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154EFFEB" w14:textId="2A9DB325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OGŁASZA PRZETARG PISEMNY NIEOGRANICZONY – sprzedaż prawa użytkowania wieczystego części zabudowanej nieruchomości gruntowej, położonej w Lubinie przy ul. Odrodzenia, tj. działek o nr ew.: 232/1, 232/5</w:t>
      </w:r>
      <w:r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 232/7 o pow. 10.283 m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vertAlign w:val="superscript"/>
          <w:lang w:val="pl-PL" w:eastAsia="pl-PL"/>
        </w:rPr>
        <w:t>2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- dla której Sąd Rejonowy w Lubinie, V Wydział Ksiąg Wieczystych prowadzi księgę wieczystą KW nr LE1U/00031092/1.</w:t>
      </w:r>
    </w:p>
    <w:p w14:paraId="12BC8CA7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666CA893" w14:textId="2A6115E6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Cena wywoławcza wynosi: 3.429.456,30 zł netto, tj. 3.787.910,19 zł brutto,</w:t>
      </w:r>
    </w:p>
    <w:p w14:paraId="718BFB4C" w14:textId="77777777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tym wartość nieruchomości niezabudowanej dz. nr ew. 232/1 – 1.558.495,18 zł netto, tj. 1.916.949,07 zł brutto.</w:t>
      </w:r>
    </w:p>
    <w:p w14:paraId="22348208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536D2447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Wymagane wadium w wysokości: 190.000,00 zł.</w:t>
      </w:r>
    </w:p>
    <w:p w14:paraId="1D159A8D" w14:textId="6896C625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Termin rozstrzygnięcia przetargu: </w:t>
      </w:r>
      <w:r w:rsidR="0064468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25.08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.2021 r. o godz. 10:00</w:t>
      </w:r>
    </w:p>
    <w:p w14:paraId="2CE1B80F" w14:textId="6C0DE23C" w:rsidR="006E70A0" w:rsidRPr="006E70A0" w:rsidRDefault="006E70A0" w:rsidP="00233C79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w siedzibie Oddziału Zakład Gazowniczy we Wrocławiu </w:t>
      </w:r>
      <w:r w:rsidR="00233C7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br/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przy</w:t>
      </w:r>
      <w:r w:rsidR="00233C7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Ziębickiej 44, 50-507 Wrocław.</w:t>
      </w:r>
    </w:p>
    <w:p w14:paraId="6A5EEBE4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568C7EDD" w14:textId="3A5F3063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Szczegółowe informacje o przetargu oraz nieruchomości zostały zamieszczone na stronie internetowej www.psgaz.pl zakładka Nieruchomości i majątek na sprzedaż.</w:t>
      </w:r>
    </w:p>
    <w:p w14:paraId="66EBD9D8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Uczestnik przetargu przed przystąpieniem do przetargu zobowiązany jest zapoznać się z ww. informacjami oraz stanem technicznym nieruchomości.</w:t>
      </w:r>
    </w:p>
    <w:p w14:paraId="01113373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0BEF7F8C" w14:textId="70D0183C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Informacje na temat nieruchomości można uzyskać</w:t>
      </w:r>
    </w:p>
    <w:p w14:paraId="7DFCDD3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pod numerem tel. 71 36 49 597 lub 71 36 49 558</w:t>
      </w:r>
    </w:p>
    <w:p w14:paraId="68C0B8DA" w14:textId="7A3EA091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 poniedziałku do piątku</w:t>
      </w:r>
    </w:p>
    <w:p w14:paraId="44806846" w14:textId="4FA2D4BC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godz. 8.00 – 14.00</w:t>
      </w:r>
    </w:p>
    <w:p w14:paraId="0D2D208C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(z wyjątkiem dnia przetargu).</w:t>
      </w:r>
    </w:p>
    <w:p w14:paraId="1746498B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E801330" w14:textId="34C8061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Informacje na temat warunków i zasad uczestnictwa</w:t>
      </w:r>
    </w:p>
    <w:p w14:paraId="126D1366" w14:textId="789E795E" w:rsidR="006E70A0" w:rsidRPr="00644680" w:rsidRDefault="006E70A0" w:rsidP="00644680">
      <w:pPr>
        <w:pStyle w:val="Stopka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644680">
        <w:rPr>
          <w:b/>
          <w:bCs/>
          <w:color w:val="auto"/>
          <w:sz w:val="24"/>
          <w:szCs w:val="24"/>
          <w:lang w:val="pl-PL" w:eastAsia="pl-PL"/>
        </w:rPr>
        <w:t>w przetargu:</w:t>
      </w:r>
    </w:p>
    <w:p w14:paraId="7D8DE660" w14:textId="72A30341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nr: 71 36 49 597 lub 71 36 49 558</w:t>
      </w:r>
    </w:p>
    <w:p w14:paraId="47CBE52A" w14:textId="72C0DB68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 poniedziałku do piątku</w:t>
      </w:r>
    </w:p>
    <w:p w14:paraId="7423527F" w14:textId="6BAE1C4A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godz. 8.00 – 14 .00</w:t>
      </w:r>
    </w:p>
    <w:p w14:paraId="0F50E507" w14:textId="0A20D4F7" w:rsidR="002748B2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(z wyjątkiem dnia przetargu).</w:t>
      </w:r>
    </w:p>
    <w:p w14:paraId="78D6C87F" w14:textId="7777777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E1DCA" w14:textId="77777777" w:rsidR="00B94DC0" w:rsidRDefault="00B94DC0">
      <w:r>
        <w:separator/>
      </w:r>
    </w:p>
    <w:p w14:paraId="2AB9A514" w14:textId="77777777" w:rsidR="00B94DC0" w:rsidRDefault="00B94DC0"/>
  </w:endnote>
  <w:endnote w:type="continuationSeparator" w:id="0">
    <w:p w14:paraId="7AC55737" w14:textId="77777777" w:rsidR="00B94DC0" w:rsidRDefault="00B94DC0">
      <w:r>
        <w:continuationSeparator/>
      </w:r>
    </w:p>
    <w:p w14:paraId="7FAFE432" w14:textId="77777777" w:rsidR="00B94DC0" w:rsidRDefault="00B94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A934" w14:textId="77777777" w:rsidR="00B94DC0" w:rsidRDefault="00B94DC0">
      <w:r>
        <w:separator/>
      </w:r>
    </w:p>
    <w:p w14:paraId="05D4E791" w14:textId="77777777" w:rsidR="00B94DC0" w:rsidRDefault="00B94DC0"/>
  </w:footnote>
  <w:footnote w:type="continuationSeparator" w:id="0">
    <w:p w14:paraId="2E60A18F" w14:textId="77777777" w:rsidR="00B94DC0" w:rsidRDefault="00B94DC0">
      <w:r>
        <w:continuationSeparator/>
      </w:r>
    </w:p>
    <w:p w14:paraId="4C22A7CA" w14:textId="77777777" w:rsidR="00B94DC0" w:rsidRDefault="00B94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0pt;height:25.8pt;mso-width-percent:0;mso-height-percent:0;mso-width-percent:0;mso-height-percent:0">
          <v:imagedata r:id="rId2" o:title=""/>
        </v:shape>
        <o:OLEObject Type="Embed" ProgID="Word.Document.12" ShapeID="_x0000_i1025" DrawAspect="Content" ObjectID="_1690700432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F0CE7"/>
    <w:rsid w:val="004F6521"/>
    <w:rsid w:val="00550CD2"/>
    <w:rsid w:val="0058464E"/>
    <w:rsid w:val="005A2108"/>
    <w:rsid w:val="005E0115"/>
    <w:rsid w:val="005F24F8"/>
    <w:rsid w:val="00644680"/>
    <w:rsid w:val="00674A56"/>
    <w:rsid w:val="006940E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2D22"/>
    <w:rsid w:val="0081314E"/>
    <w:rsid w:val="008243BB"/>
    <w:rsid w:val="00890C6B"/>
    <w:rsid w:val="008A07D9"/>
    <w:rsid w:val="008B44F9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44AA5"/>
    <w:rsid w:val="00B55A28"/>
    <w:rsid w:val="00B94DC0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0D235-93EA-4A79-97C5-E642596E918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7b1cf317-af41-45ad-8637-b483ded5e117"/>
    <ds:schemaRef ds:uri="http://schemas.microsoft.com/office/2006/metadata/properties"/>
    <ds:schemaRef ds:uri="http://schemas.microsoft.com/office/infopath/2007/PartnerControls"/>
    <ds:schemaRef ds:uri="0f630b2b-761a-484f-ae0c-e6765c813432"/>
  </ds:schemaRefs>
</ds:datastoreItem>
</file>

<file path=customXml/itemProps3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1AF473-AF1F-4763-8824-E65C3B8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Wudzka</dc:creator>
  <cp:lastModifiedBy>Gajda Joanna</cp:lastModifiedBy>
  <cp:revision>2</cp:revision>
  <dcterms:created xsi:type="dcterms:W3CDTF">2021-08-17T08:14:00Z</dcterms:created>
  <dcterms:modified xsi:type="dcterms:W3CDTF">2021-08-17T08:14:00Z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2021-08-11T12:19:47Z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28af9648-6e84-4379-b2b1-7603364a56b4</vt:lpwstr>
  </property>
  <property fmtid="{D5CDD505-2E9C-101B-9397-08002B2CF9AE}" pid="9" name="MSIP_Label_49f13cfd-5796-464f-b156-41c62f2d4b30_ContentBits">
    <vt:lpwstr>0</vt:lpwstr>
  </property>
</Properties>
</file>