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89" w:rsidRDefault="007D2437">
      <w:pPr>
        <w:spacing w:after="16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789" w:rsidRDefault="00DA7271">
      <w:pPr>
        <w:tabs>
          <w:tab w:val="center" w:pos="2335"/>
          <w:tab w:val="center" w:pos="6528"/>
        </w:tabs>
        <w:spacing w:after="1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9F78B0E">
            <wp:extent cx="1000125" cy="7334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2437">
        <w:rPr>
          <w:rFonts w:ascii="Calibri" w:eastAsia="Calibri" w:hAnsi="Calibri" w:cs="Calibri"/>
          <w:sz w:val="22"/>
        </w:rPr>
        <w:tab/>
      </w:r>
      <w:r w:rsidR="00DA4A71" w:rsidRPr="007F391E">
        <w:rPr>
          <w:noProof/>
          <w:color w:val="002F57"/>
        </w:rPr>
        <w:drawing>
          <wp:inline distT="0" distB="0" distL="0" distR="0" wp14:anchorId="1AB37D9A" wp14:editId="72E6428D">
            <wp:extent cx="2233693" cy="530079"/>
            <wp:effectExtent l="0" t="0" r="0" b="3810"/>
            <wp:docPr id="2" name="Obraz 2" descr="logo_stopk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stopka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79" cy="6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437">
        <w:rPr>
          <w:rFonts w:ascii="Calibri" w:eastAsia="Calibri" w:hAnsi="Calibri" w:cs="Calibri"/>
          <w:sz w:val="24"/>
        </w:rPr>
        <w:tab/>
      </w:r>
      <w:r w:rsidR="007D243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73197" cy="638188"/>
                <wp:effectExtent l="0" t="0" r="0" b="0"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197" cy="638188"/>
                          <a:chOff x="0" y="0"/>
                          <a:chExt cx="2673197" cy="63818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492758" y="4768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789" w:rsidRDefault="007D24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590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8775" y="13"/>
                            <a:ext cx="1044422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8" o:spid="_x0000_s1026" style="width:210.5pt;height:50.25pt;mso-position-horizontal-relative:char;mso-position-vertical-relative:line" coordsize="26731,6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">
                <v:rect id="Rectangle 9" o:spid="_x0000_s1027" style="position:absolute;left:14927;top:476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E7789" w:rsidRDefault="007D24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style="position:absolute;width:14916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">
                  <v:imagedata r:id="rId8" o:title=""/>
                </v:shape>
                <v:shape id="Picture 103" o:spid="_x0000_s1029" type="#_x0000_t75" style="position:absolute;left:16287;width:10444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 w:rsidR="007D2437">
        <w:rPr>
          <w:rFonts w:ascii="Calibri" w:eastAsia="Calibri" w:hAnsi="Calibri" w:cs="Calibri"/>
          <w:sz w:val="24"/>
        </w:rPr>
        <w:t xml:space="preserve"> </w:t>
      </w:r>
    </w:p>
    <w:p w:rsidR="00AE7789" w:rsidRDefault="007D243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7789" w:rsidRDefault="007D2437">
      <w:pPr>
        <w:spacing w:after="101" w:line="259" w:lineRule="auto"/>
        <w:ind w:left="299" w:right="287"/>
        <w:jc w:val="center"/>
      </w:pPr>
      <w:r>
        <w:rPr>
          <w:sz w:val="24"/>
        </w:rPr>
        <w:t>„</w:t>
      </w:r>
      <w:r>
        <w:rPr>
          <w:sz w:val="22"/>
        </w:rPr>
        <w:t xml:space="preserve">Europejski Fundusz Rolny na rzecz Rozwoju Obszarów Wiejskich: </w:t>
      </w:r>
    </w:p>
    <w:p w:rsidR="00AE7789" w:rsidRDefault="007D2437">
      <w:pPr>
        <w:spacing w:after="107" w:line="259" w:lineRule="auto"/>
        <w:ind w:left="299" w:right="292"/>
        <w:jc w:val="center"/>
      </w:pPr>
      <w:r>
        <w:rPr>
          <w:sz w:val="22"/>
        </w:rPr>
        <w:t xml:space="preserve">Europa inwestująca w obszary wiejskie.” </w:t>
      </w:r>
    </w:p>
    <w:p w:rsidR="00AE7789" w:rsidRDefault="007D2437">
      <w:pPr>
        <w:spacing w:after="0" w:line="358" w:lineRule="auto"/>
        <w:ind w:left="299" w:right="236"/>
        <w:jc w:val="center"/>
      </w:pPr>
      <w:r>
        <w:rPr>
          <w:sz w:val="22"/>
        </w:rPr>
        <w:t xml:space="preserve">Operacja współfinansowana ze środków Unii Europejskiej w ramach pomocy technicznej Programu Rozwoju Obszarów Wiejskich na lata 2014-2020. </w:t>
      </w:r>
    </w:p>
    <w:p w:rsidR="00AE7789" w:rsidRDefault="007D2437">
      <w:pPr>
        <w:spacing w:after="0" w:line="358" w:lineRule="auto"/>
        <w:ind w:left="299" w:right="188"/>
        <w:jc w:val="center"/>
      </w:pPr>
      <w:r>
        <w:rPr>
          <w:sz w:val="22"/>
        </w:rPr>
        <w:t xml:space="preserve">Instytucja Zarządzająca Programem Rozwoju Obszarów Wiejskich na lata 2014-2020 –  Minister Rolnictwa i Rozwoju Wsi. </w:t>
      </w:r>
    </w:p>
    <w:p w:rsidR="00AE7789" w:rsidRDefault="007D2437">
      <w:pPr>
        <w:spacing w:after="21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A2541" w:rsidRPr="008A2541" w:rsidRDefault="008A2541" w:rsidP="008A2541">
      <w:pPr>
        <w:spacing w:after="202" w:line="276" w:lineRule="auto"/>
        <w:ind w:left="-5" w:right="-12"/>
        <w:rPr>
          <w:rFonts w:ascii="Calibri" w:eastAsia="Calibri" w:hAnsi="Calibri" w:cs="Calibri"/>
        </w:rPr>
      </w:pPr>
      <w:r w:rsidRPr="008A2541">
        <w:rPr>
          <w:rFonts w:ascii="Calibri" w:eastAsia="Calibri" w:hAnsi="Calibri" w:cs="Calibri"/>
        </w:rPr>
        <w:t xml:space="preserve">Ministerstwo Rolnictwa i Rozwoju Wsi informuje, iż w ramach pomocy technicznej Programu Rozwoju Obszarów Wiejskich na lata 2014-2020 realizuje operację </w:t>
      </w:r>
      <w:r>
        <w:rPr>
          <w:rFonts w:ascii="Calibri" w:eastAsia="Calibri" w:hAnsi="Calibri" w:cs="Calibri"/>
        </w:rPr>
        <w:br/>
      </w:r>
      <w:r w:rsidRPr="008A2541">
        <w:rPr>
          <w:rFonts w:ascii="Calibri" w:eastAsia="Calibri" w:hAnsi="Calibri" w:cs="Calibri"/>
        </w:rPr>
        <w:t xml:space="preserve">pt. </w:t>
      </w:r>
      <w:r w:rsidR="00353CCF" w:rsidRPr="00353CCF">
        <w:rPr>
          <w:rFonts w:ascii="Calibri" w:eastAsia="Calibri" w:hAnsi="Calibri" w:cs="Calibri"/>
          <w:b/>
        </w:rPr>
        <w:t>„Konkursy, olimpiady, szkolenia i wystawy w związku z realizacją PO KSOW 2023 oraz wy</w:t>
      </w:r>
      <w:r w:rsidR="00353CCF">
        <w:rPr>
          <w:rFonts w:ascii="Calibri" w:eastAsia="Calibri" w:hAnsi="Calibri" w:cs="Calibri"/>
          <w:b/>
        </w:rPr>
        <w:t xml:space="preserve">brane koszty FS KSOW w 2024 r.”, </w:t>
      </w:r>
      <w:r w:rsidRPr="008A2541">
        <w:rPr>
          <w:rFonts w:ascii="Calibri" w:eastAsia="Calibri" w:hAnsi="Calibri" w:cs="Calibri"/>
        </w:rPr>
        <w:t xml:space="preserve">mającą na celu informowanie społeczeństwa i potencjalnych beneficjentów o polityce rozwoju obszarów wiejskich i wsparciu finansowym, zwiększenie udziału zainteresowanych stron we wdrażaniu inicjatyw na rzecz obszarów wiejskich oraz zapewnienie odpowiedniego wsparcia dla struktur niezbędnych do obsługi działań wynikających z realizacji KSOW. </w:t>
      </w:r>
    </w:p>
    <w:p w:rsidR="008A2541" w:rsidRPr="008A2541" w:rsidRDefault="008A2541" w:rsidP="00353CCF">
      <w:pPr>
        <w:spacing w:after="202" w:line="276" w:lineRule="auto"/>
        <w:ind w:left="-5" w:right="-12"/>
        <w:rPr>
          <w:rFonts w:ascii="Calibri" w:eastAsia="Calibri" w:hAnsi="Calibri" w:cs="Calibri"/>
        </w:rPr>
      </w:pPr>
      <w:r w:rsidRPr="008A2541">
        <w:rPr>
          <w:rFonts w:ascii="Calibri" w:eastAsia="Calibri" w:hAnsi="Calibri" w:cs="Calibri"/>
        </w:rPr>
        <w:t xml:space="preserve">Planuje się, iż operacja zapewni możliwość sfinansowania działań wynikających </w:t>
      </w:r>
      <w:r>
        <w:rPr>
          <w:rFonts w:ascii="Calibri" w:eastAsia="Calibri" w:hAnsi="Calibri" w:cs="Calibri"/>
        </w:rPr>
        <w:br/>
      </w:r>
      <w:r w:rsidRPr="008A2541">
        <w:rPr>
          <w:rFonts w:ascii="Calibri" w:eastAsia="Calibri" w:hAnsi="Calibri" w:cs="Calibri"/>
        </w:rPr>
        <w:t xml:space="preserve">z realizacji KSOW oraz zapewnieni sprawny i efektywny system informacji i promocji Programu w celu zapewnienia informacji na temat jego realizacji, warunków i trybu przyznawania pomocy w ramach Programu oraz o wkładzie Wspólnoty w jego realizację. </w:t>
      </w:r>
      <w:bookmarkStart w:id="0" w:name="_GoBack"/>
      <w:bookmarkEnd w:id="0"/>
    </w:p>
    <w:p w:rsidR="008A2541" w:rsidRPr="008A2541" w:rsidRDefault="008A2541" w:rsidP="008A2541">
      <w:pPr>
        <w:spacing w:after="168" w:line="276" w:lineRule="auto"/>
        <w:ind w:left="-5" w:right="-12"/>
        <w:rPr>
          <w:rFonts w:ascii="Calibri" w:eastAsia="Calibri" w:hAnsi="Calibri" w:cs="Calibri"/>
        </w:rPr>
      </w:pPr>
      <w:r w:rsidRPr="008A2541">
        <w:rPr>
          <w:rFonts w:ascii="Calibri" w:eastAsia="Calibri" w:hAnsi="Calibri" w:cs="Calibri"/>
        </w:rPr>
        <w:t xml:space="preserve">Operacja jest współfinansowana ze środków Unii Europejskiej w ramach pomocy technicznej Programu Rozwoju Obszarów Wiejskich na lata 2014-2020. </w:t>
      </w:r>
    </w:p>
    <w:p w:rsidR="00AE7789" w:rsidRDefault="007D2437">
      <w:pPr>
        <w:spacing w:after="14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7789" w:rsidRDefault="007D2437">
      <w:pPr>
        <w:spacing w:after="17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789" w:rsidRDefault="007D243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AE7789">
      <w:pgSz w:w="11904" w:h="16838"/>
      <w:pgMar w:top="884" w:right="9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89"/>
    <w:rsid w:val="00002B14"/>
    <w:rsid w:val="00223856"/>
    <w:rsid w:val="002F06DA"/>
    <w:rsid w:val="00353CCF"/>
    <w:rsid w:val="00415EA4"/>
    <w:rsid w:val="007C1B94"/>
    <w:rsid w:val="007D2437"/>
    <w:rsid w:val="008A2541"/>
    <w:rsid w:val="00AE7789"/>
    <w:rsid w:val="00DA4A71"/>
    <w:rsid w:val="00D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C630"/>
  <w15:docId w15:val="{64EEF0D6-801A-46E8-BC9F-7E4D724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1" w:line="275" w:lineRule="auto"/>
      <w:ind w:left="10" w:hanging="10"/>
      <w:jc w:val="both"/>
    </w:pPr>
    <w:rPr>
      <w:rFonts w:ascii="Cambria" w:eastAsia="Cambria" w:hAnsi="Cambria" w:cs="Cambria"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MKedra</dc:creator>
  <cp:keywords/>
  <cp:lastModifiedBy>Szczerbińska Ewelina</cp:lastModifiedBy>
  <cp:revision>3</cp:revision>
  <dcterms:created xsi:type="dcterms:W3CDTF">2025-01-08T06:35:00Z</dcterms:created>
  <dcterms:modified xsi:type="dcterms:W3CDTF">2025-01-08T06:37:00Z</dcterms:modified>
</cp:coreProperties>
</file>