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E4D" w14:textId="6A12BAA0" w:rsidR="00462637" w:rsidRPr="00B744C4" w:rsidRDefault="00F1391C" w:rsidP="005528E5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96845">
        <w:rPr>
          <w:rFonts w:ascii="Arial" w:hAnsi="Arial" w:cs="Arial"/>
          <w:sz w:val="21"/>
          <w:szCs w:val="21"/>
        </w:rPr>
        <w:t>51</w:t>
      </w:r>
      <w:r w:rsidRPr="00B744C4">
        <w:rPr>
          <w:rFonts w:ascii="Arial" w:hAnsi="Arial" w:cs="Arial"/>
          <w:sz w:val="21"/>
          <w:szCs w:val="21"/>
        </w:rPr>
        <w:t>.202</w:t>
      </w:r>
      <w:r w:rsidR="008B750F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="00896845">
        <w:rPr>
          <w:rFonts w:ascii="Arial" w:hAnsi="Arial" w:cs="Arial"/>
          <w:sz w:val="21"/>
          <w:szCs w:val="21"/>
        </w:rPr>
        <w:t>/MC</w:t>
      </w:r>
      <w:r w:rsidRPr="00B744C4">
        <w:rPr>
          <w:rFonts w:ascii="Arial" w:hAnsi="Arial" w:cs="Arial"/>
          <w:sz w:val="21"/>
          <w:szCs w:val="21"/>
        </w:rPr>
        <w:t>.</w:t>
      </w:r>
      <w:r w:rsidR="00173F67">
        <w:rPr>
          <w:rFonts w:ascii="Arial" w:hAnsi="Arial" w:cs="Arial"/>
          <w:sz w:val="21"/>
          <w:szCs w:val="21"/>
        </w:rPr>
        <w:t>1</w:t>
      </w:r>
      <w:r w:rsidR="00896845">
        <w:rPr>
          <w:rFonts w:ascii="Arial" w:hAnsi="Arial" w:cs="Arial"/>
          <w:sz w:val="21"/>
          <w:szCs w:val="21"/>
        </w:rPr>
        <w:t>5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F83186">
        <w:rPr>
          <w:rFonts w:ascii="Arial" w:hAnsi="Arial" w:cs="Arial"/>
          <w:sz w:val="21"/>
          <w:szCs w:val="21"/>
        </w:rPr>
        <w:tab/>
        <w:t xml:space="preserve">             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173F67">
        <w:rPr>
          <w:rFonts w:ascii="Arial" w:hAnsi="Arial" w:cs="Arial"/>
          <w:sz w:val="21"/>
          <w:szCs w:val="21"/>
        </w:rPr>
        <w:t>11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8B750F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9B50083" w14:textId="77777777" w:rsidR="00462637" w:rsidRPr="00B744C4" w:rsidRDefault="00462637" w:rsidP="005528E5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2FE19B33" w14:textId="77777777" w:rsidR="00B4699C" w:rsidRPr="00B4699C" w:rsidRDefault="00462637" w:rsidP="005528E5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7D0BC5DF" w14:textId="77777777" w:rsidR="00B4699C" w:rsidRPr="00B4699C" w:rsidRDefault="00B4699C" w:rsidP="005528E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47B2EDC1" w14:textId="77777777" w:rsidR="00B4699C" w:rsidRPr="00B4699C" w:rsidRDefault="00B4699C" w:rsidP="005528E5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7107D52" w14:textId="2869CA27" w:rsidR="00B4699C" w:rsidRDefault="00B4699C" w:rsidP="005528E5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B750F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B750F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1 lit </w:t>
      </w:r>
      <w:r w:rsidR="000E43B2">
        <w:rPr>
          <w:rFonts w:ascii="Arial" w:hAnsi="Arial" w:cs="Arial"/>
          <w:sz w:val="21"/>
          <w:szCs w:val="21"/>
        </w:rPr>
        <w:t xml:space="preserve">a) i </w:t>
      </w:r>
      <w:r w:rsidR="008B750F">
        <w:rPr>
          <w:rFonts w:ascii="Arial" w:hAnsi="Arial" w:cs="Arial"/>
          <w:sz w:val="21"/>
          <w:szCs w:val="21"/>
        </w:rPr>
        <w:t>k</w:t>
      </w:r>
      <w:r w:rsidR="000E43B2">
        <w:rPr>
          <w:rFonts w:ascii="Arial" w:hAnsi="Arial" w:cs="Arial"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</w:t>
      </w:r>
      <w:r w:rsidR="00173F67">
        <w:rPr>
          <w:rFonts w:ascii="Arial" w:hAnsi="Arial" w:cs="Arial"/>
          <w:i/>
          <w:sz w:val="21"/>
          <w:szCs w:val="21"/>
        </w:rPr>
        <w:t> </w:t>
      </w:r>
      <w:r w:rsidRPr="00B4699C">
        <w:rPr>
          <w:rFonts w:ascii="Arial" w:hAnsi="Arial" w:cs="Arial"/>
          <w:i/>
          <w:sz w:val="21"/>
          <w:szCs w:val="21"/>
        </w:rPr>
        <w:t>202</w:t>
      </w:r>
      <w:r w:rsidR="008B750F">
        <w:rPr>
          <w:rFonts w:ascii="Arial" w:hAnsi="Arial" w:cs="Arial"/>
          <w:i/>
          <w:sz w:val="21"/>
          <w:szCs w:val="21"/>
        </w:rPr>
        <w:t>3</w:t>
      </w:r>
      <w:r w:rsidR="00173F67">
        <w:rPr>
          <w:rFonts w:ascii="Arial" w:hAnsi="Arial" w:cs="Arial"/>
          <w:i/>
          <w:sz w:val="21"/>
          <w:szCs w:val="21"/>
        </w:rPr>
        <w:t> </w:t>
      </w:r>
      <w:r w:rsidRPr="00B4699C">
        <w:rPr>
          <w:rFonts w:ascii="Arial" w:hAnsi="Arial" w:cs="Arial"/>
          <w:i/>
          <w:sz w:val="21"/>
          <w:szCs w:val="21"/>
        </w:rPr>
        <w:t xml:space="preserve">r., poz. </w:t>
      </w:r>
      <w:r w:rsidR="008B750F">
        <w:rPr>
          <w:rFonts w:ascii="Arial" w:hAnsi="Arial" w:cs="Arial"/>
          <w:i/>
          <w:sz w:val="21"/>
          <w:szCs w:val="21"/>
        </w:rPr>
        <w:t>1094</w:t>
      </w:r>
      <w:r w:rsidR="00173F67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>, Regionalny Dyrektor Ochrony Środowiska w</w:t>
      </w:r>
      <w:r w:rsidR="00BF5BCA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Gdańsku niniejszym zawiadamia Strony Postępowania, że na </w:t>
      </w:r>
      <w:r w:rsidR="00896845" w:rsidRPr="00896845">
        <w:rPr>
          <w:rFonts w:ascii="Arial" w:hAnsi="Arial" w:cs="Arial"/>
          <w:sz w:val="21"/>
          <w:szCs w:val="21"/>
        </w:rPr>
        <w:t>wnios</w:t>
      </w:r>
      <w:r w:rsidR="00896845">
        <w:rPr>
          <w:rFonts w:ascii="Arial" w:hAnsi="Arial" w:cs="Arial"/>
          <w:sz w:val="21"/>
          <w:szCs w:val="21"/>
        </w:rPr>
        <w:t>ek</w:t>
      </w:r>
      <w:r w:rsidR="00896845" w:rsidRPr="00896845">
        <w:rPr>
          <w:rFonts w:ascii="Arial" w:hAnsi="Arial" w:cs="Arial"/>
          <w:sz w:val="21"/>
          <w:szCs w:val="21"/>
        </w:rPr>
        <w:t xml:space="preserve"> z dnia 30.06.2023 r. (wpływ 30.06.2023 r.), </w:t>
      </w:r>
      <w:bookmarkStart w:id="0" w:name="_Hlk135915168"/>
      <w:r w:rsidR="00896845" w:rsidRPr="00896845">
        <w:rPr>
          <w:rFonts w:ascii="Arial" w:hAnsi="Arial" w:cs="Arial"/>
          <w:sz w:val="21"/>
          <w:szCs w:val="21"/>
        </w:rPr>
        <w:t xml:space="preserve">Polskich Sieci Elektroenergetycznych S.A., działających poprzez </w:t>
      </w:r>
      <w:bookmarkEnd w:id="0"/>
      <w:r w:rsidR="00896845" w:rsidRPr="00896845">
        <w:rPr>
          <w:rFonts w:ascii="Arial" w:hAnsi="Arial" w:cs="Arial"/>
          <w:sz w:val="21"/>
          <w:szCs w:val="21"/>
        </w:rPr>
        <w:t>pełnomocnika Panią Martę Wronka-</w:t>
      </w:r>
      <w:proofErr w:type="spellStart"/>
      <w:r w:rsidR="00896845" w:rsidRPr="00896845">
        <w:rPr>
          <w:rFonts w:ascii="Arial" w:hAnsi="Arial" w:cs="Arial"/>
          <w:sz w:val="21"/>
          <w:szCs w:val="21"/>
        </w:rPr>
        <w:t>Tomulewicz</w:t>
      </w:r>
      <w:proofErr w:type="spellEnd"/>
      <w:r w:rsidR="00896845" w:rsidRPr="00896845">
        <w:rPr>
          <w:rFonts w:ascii="Arial" w:hAnsi="Arial" w:cs="Arial"/>
          <w:sz w:val="21"/>
          <w:szCs w:val="21"/>
        </w:rPr>
        <w:t xml:space="preserve">, o wydanie decyzji o środowiskowych uwarunkowaniach dla przedsięwzięcia polegającego na </w:t>
      </w:r>
      <w:r w:rsidR="00896845" w:rsidRPr="00896845">
        <w:rPr>
          <w:rFonts w:ascii="Arial" w:hAnsi="Arial" w:cs="Arial"/>
          <w:b/>
          <w:bCs/>
          <w:sz w:val="21"/>
          <w:szCs w:val="21"/>
        </w:rPr>
        <w:t xml:space="preserve">budowie linii 400 </w:t>
      </w:r>
      <w:proofErr w:type="spellStart"/>
      <w:r w:rsidR="00896845" w:rsidRPr="00896845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896845" w:rsidRPr="00896845">
        <w:rPr>
          <w:rFonts w:ascii="Arial" w:hAnsi="Arial" w:cs="Arial"/>
          <w:b/>
          <w:bCs/>
          <w:sz w:val="21"/>
          <w:szCs w:val="21"/>
        </w:rPr>
        <w:t xml:space="preserve"> Choczewo – Gdańsk Przyjaźń (CWO – GDP)</w:t>
      </w:r>
      <w:r w:rsidR="00BE542B">
        <w:rPr>
          <w:rFonts w:ascii="Arial" w:hAnsi="Arial" w:cs="Arial"/>
          <w:b/>
          <w:bCs/>
          <w:sz w:val="21"/>
          <w:szCs w:val="21"/>
        </w:rPr>
        <w:t>,</w:t>
      </w:r>
      <w:r w:rsidR="00173F67">
        <w:rPr>
          <w:rFonts w:ascii="Arial" w:eastAsia="Times New Roman" w:hAnsi="Arial" w:cs="Arial"/>
          <w:sz w:val="21"/>
          <w:szCs w:val="21"/>
          <w:lang w:eastAsia="pl-PL"/>
        </w:rPr>
        <w:t xml:space="preserve"> ponownie </w:t>
      </w:r>
      <w:r w:rsidRPr="00B4699C">
        <w:rPr>
          <w:rFonts w:ascii="Arial" w:hAnsi="Arial" w:cs="Arial"/>
          <w:sz w:val="21"/>
          <w:szCs w:val="21"/>
        </w:rPr>
        <w:t>wystąpiono do Pomorskiego Państwowego Wojewód</w:t>
      </w:r>
      <w:r w:rsidR="00AD67D2">
        <w:rPr>
          <w:rFonts w:ascii="Arial" w:hAnsi="Arial" w:cs="Arial"/>
          <w:sz w:val="21"/>
          <w:szCs w:val="21"/>
        </w:rPr>
        <w:t>zkiego Inspektora Sanitarnego w </w:t>
      </w:r>
      <w:r w:rsidRPr="00B4699C">
        <w:rPr>
          <w:rFonts w:ascii="Arial" w:hAnsi="Arial" w:cs="Arial"/>
          <w:sz w:val="21"/>
          <w:szCs w:val="21"/>
        </w:rPr>
        <w:t xml:space="preserve">Gdańsku, Dyrektora </w:t>
      </w:r>
      <w:r w:rsidR="000E43B2" w:rsidRPr="000E43B2">
        <w:rPr>
          <w:rFonts w:ascii="Arial" w:hAnsi="Arial" w:cs="Arial"/>
          <w:bCs/>
          <w:sz w:val="21"/>
          <w:szCs w:val="21"/>
        </w:rPr>
        <w:t>Regionalnego Zarządu Gospodarki Wodnej w Gdańsku</w:t>
      </w:r>
      <w:r w:rsidR="008B750F">
        <w:rPr>
          <w:rFonts w:ascii="Arial" w:hAnsi="Arial" w:cs="Arial"/>
          <w:bCs/>
          <w:sz w:val="21"/>
          <w:szCs w:val="21"/>
        </w:rPr>
        <w:t>, Generalnego Dyrektora Ochrony Środowiska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173F67">
        <w:rPr>
          <w:rFonts w:ascii="Arial" w:hAnsi="Arial" w:cs="Arial"/>
          <w:sz w:val="21"/>
          <w:szCs w:val="21"/>
        </w:rPr>
        <w:t>o podtrzymanie stanowiska</w:t>
      </w:r>
      <w:r w:rsidR="000E43B2">
        <w:rPr>
          <w:rFonts w:ascii="Arial" w:hAnsi="Arial" w:cs="Arial"/>
          <w:sz w:val="21"/>
          <w:szCs w:val="21"/>
        </w:rPr>
        <w:t>.</w:t>
      </w:r>
    </w:p>
    <w:p w14:paraId="0BD315B9" w14:textId="77777777" w:rsid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F501B2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414ED8F0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8E54FC6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0321793" w14:textId="77777777" w:rsidR="00B4699C" w:rsidRPr="00B4699C" w:rsidRDefault="00B4699C" w:rsidP="005528E5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BF4887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14E52FC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D275C6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8FCF9CE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083B9C" w14:textId="77777777" w:rsidR="00B4699C" w:rsidRP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E3BF77" w14:textId="77777777" w:rsidR="00B4699C" w:rsidRDefault="00B4699C" w:rsidP="005528E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35125E" w14:textId="77777777" w:rsidR="006D5EB4" w:rsidRDefault="006D5EB4" w:rsidP="005528E5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0202ED" w14:textId="77777777" w:rsidR="008A0ECE" w:rsidRDefault="008A0ECE" w:rsidP="005528E5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0E8DB1" w14:textId="77777777" w:rsidR="006D5EB4" w:rsidRDefault="006D5EB4" w:rsidP="005528E5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55BE6C3" w14:textId="77777777" w:rsidR="00AD67D2" w:rsidRDefault="00AD67D2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1B0AADE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197F34C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D5D6CC5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422AA50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20ECBCB8" w14:textId="2BE4E2C9" w:rsidR="000E43B2" w:rsidRPr="000E43B2" w:rsidRDefault="000E43B2" w:rsidP="005528E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 a) ustawy ooś: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 xml:space="preserve"> Organem właściwym do wydania decyzji o środowiskowych uwarunkowaniach jest regionalny dyrektor ochrony środowiska - w przypadku inwestycji będących przedsięwzięciami mogącymi zawsze znacząco oddziaływać na środowisko: </w:t>
      </w:r>
      <w:r w:rsidR="008B750F" w:rsidRPr="008B750F">
        <w:rPr>
          <w:rFonts w:ascii="Arial" w:eastAsia="Times New Roman" w:hAnsi="Arial" w:cs="Arial"/>
          <w:sz w:val="16"/>
          <w:szCs w:val="16"/>
          <w:lang w:eastAsia="pl-PL"/>
        </w:rPr>
        <w:t>napowietrznych linii elektroenergetycznych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510A9C6" w14:textId="51E49D62" w:rsidR="00B4699C" w:rsidRPr="000E43B2" w:rsidRDefault="000E43B2" w:rsidP="005528E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1 lit </w:t>
      </w:r>
      <w:r w:rsidR="008B750F">
        <w:rPr>
          <w:rFonts w:ascii="Arial" w:eastAsia="Times New Roman" w:hAnsi="Arial" w:cs="Arial"/>
          <w:sz w:val="16"/>
          <w:szCs w:val="16"/>
          <w:u w:val="single"/>
          <w:lang w:eastAsia="pl-PL"/>
        </w:rPr>
        <w:t>k</w:t>
      </w: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) ustawy ooś: 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- </w:t>
      </w:r>
      <w:r w:rsidR="008B750F" w:rsidRPr="008B750F">
        <w:rPr>
          <w:rFonts w:ascii="Arial" w:eastAsia="Times New Roman" w:hAnsi="Arial" w:cs="Arial"/>
          <w:sz w:val="16"/>
          <w:szCs w:val="16"/>
          <w:lang w:eastAsia="pl-PL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</w:t>
      </w:r>
      <w:r w:rsidR="00173F67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8B750F" w:rsidRPr="008B750F">
        <w:rPr>
          <w:rFonts w:ascii="Arial" w:eastAsia="Times New Roman" w:hAnsi="Arial" w:cs="Arial"/>
          <w:sz w:val="16"/>
          <w:szCs w:val="16"/>
          <w:lang w:eastAsia="pl-PL"/>
        </w:rPr>
        <w:t>załączniku do ustawy z dnia 24 lipca 2015 r. o przygotowaniu i realizacji strategicznych inwestycji w zakresie sieci przesyłowych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5B4DDCFB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5237109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BB436AB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BA21423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3EB70A2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A4CE29A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29DE936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F08B074" w14:textId="77777777" w:rsidR="00B4699C" w:rsidRPr="00B4699C" w:rsidRDefault="00B4699C" w:rsidP="005528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14:paraId="6B664B4C" w14:textId="77777777" w:rsidR="00B4699C" w:rsidRPr="00B4699C" w:rsidRDefault="00B4699C" w:rsidP="005528E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14:paraId="4E6397CC" w14:textId="77777777" w:rsidR="00B4699C" w:rsidRPr="00B4699C" w:rsidRDefault="00B4699C" w:rsidP="005528E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14:paraId="676916CC" w14:textId="089C83E7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Choczewo</w:t>
      </w:r>
    </w:p>
    <w:p w14:paraId="459C8B11" w14:textId="020DCB7A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Gniewino</w:t>
      </w:r>
    </w:p>
    <w:p w14:paraId="218FE7CA" w14:textId="3BB4C17D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Łęczyce</w:t>
      </w:r>
    </w:p>
    <w:p w14:paraId="28BBF757" w14:textId="76B762B2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Luzino</w:t>
      </w:r>
    </w:p>
    <w:p w14:paraId="4E0C9EF8" w14:textId="13FF7E31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Linia</w:t>
      </w:r>
    </w:p>
    <w:p w14:paraId="553B6C2E" w14:textId="40B8616E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Szemud</w:t>
      </w:r>
    </w:p>
    <w:p w14:paraId="63B2039D" w14:textId="46070E8B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Gmina </w:t>
      </w:r>
      <w:r w:rsidRPr="008B750F">
        <w:rPr>
          <w:rFonts w:ascii="Arial" w:hAnsi="Arial" w:cs="Arial"/>
          <w:lang w:eastAsia="pl-PL"/>
        </w:rPr>
        <w:t>Kartuz</w:t>
      </w:r>
      <w:r>
        <w:rPr>
          <w:rFonts w:ascii="Arial" w:hAnsi="Arial" w:cs="Arial"/>
          <w:lang w:eastAsia="pl-PL"/>
        </w:rPr>
        <w:t>y</w:t>
      </w:r>
    </w:p>
    <w:p w14:paraId="3F41953F" w14:textId="1F904B9C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Przodkowo</w:t>
      </w:r>
    </w:p>
    <w:p w14:paraId="52076B5A" w14:textId="63DD4C3D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Somonino</w:t>
      </w:r>
    </w:p>
    <w:p w14:paraId="01AE30E5" w14:textId="58048AA2" w:rsidR="008B750F" w:rsidRPr="008B750F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8B750F">
        <w:rPr>
          <w:rFonts w:ascii="Arial" w:hAnsi="Arial" w:cs="Arial"/>
          <w:lang w:eastAsia="pl-PL"/>
        </w:rPr>
        <w:t>Gmin</w:t>
      </w:r>
      <w:r>
        <w:rPr>
          <w:rFonts w:ascii="Arial" w:hAnsi="Arial" w:cs="Arial"/>
          <w:lang w:eastAsia="pl-PL"/>
        </w:rPr>
        <w:t>a</w:t>
      </w:r>
      <w:r w:rsidRPr="008B750F">
        <w:rPr>
          <w:rFonts w:ascii="Arial" w:hAnsi="Arial" w:cs="Arial"/>
          <w:lang w:eastAsia="pl-PL"/>
        </w:rPr>
        <w:t xml:space="preserve"> Żukowo</w:t>
      </w:r>
    </w:p>
    <w:p w14:paraId="190BCBF6" w14:textId="4E141D22" w:rsidR="00B744C4" w:rsidRPr="00FF3368" w:rsidRDefault="008B750F" w:rsidP="005528E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aa   </w:t>
      </w:r>
      <w:r w:rsidR="00BF5BCA" w:rsidRPr="00BF5BCA">
        <w:rPr>
          <w:rFonts w:ascii="Arial" w:eastAsia="Times New Roman" w:hAnsi="Arial" w:cs="Arial"/>
          <w:bCs/>
          <w:lang w:eastAsia="pl-PL"/>
        </w:rPr>
        <w:t>Sprawę prowadzi:</w:t>
      </w:r>
      <w:r w:rsidR="00BF5BCA">
        <w:rPr>
          <w:rFonts w:ascii="Arial" w:eastAsia="Times New Roman" w:hAnsi="Arial" w:cs="Arial"/>
          <w:bCs/>
          <w:lang w:eastAsia="pl-PL"/>
        </w:rPr>
        <w:t xml:space="preserve"> </w:t>
      </w:r>
      <w:r w:rsidRPr="008B750F">
        <w:rPr>
          <w:rFonts w:ascii="Arial" w:eastAsia="Times New Roman" w:hAnsi="Arial" w:cs="Arial"/>
          <w:bCs/>
          <w:lang w:eastAsia="pl-PL"/>
        </w:rPr>
        <w:t>Marta Radwańska, tel.: 58 68 36 840</w:t>
      </w:r>
      <w:r w:rsidR="00B4699C" w:rsidRPr="00FF3368">
        <w:rPr>
          <w:rFonts w:ascii="Arial" w:eastAsia="Times New Roman" w:hAnsi="Arial" w:cs="Arial"/>
          <w:lang w:eastAsia="pl-PL"/>
        </w:rPr>
        <w:tab/>
      </w:r>
    </w:p>
    <w:p w14:paraId="749C62A6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E8162AE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4B3881A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6790D95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D0AF98D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391469B2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27927A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C2B30BC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FF94AAD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9B2B965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87F3CEB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450EC6B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F8AB809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C31226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419C36B0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20EAD395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BC3C634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5097B93E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7AA5F34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E134C5F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1565A35E" w14:textId="77777777" w:rsidR="00B744C4" w:rsidRDefault="00B744C4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7739123B" w14:textId="77777777" w:rsidR="00AD67D2" w:rsidRDefault="00AD67D2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0ADD1522" w14:textId="77777777" w:rsidR="00462637" w:rsidRPr="00404A47" w:rsidRDefault="00462637" w:rsidP="005528E5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22CB" w14:textId="77777777" w:rsidR="00EF05FB" w:rsidRDefault="00EF05FB" w:rsidP="00A2514C">
      <w:pPr>
        <w:spacing w:after="0" w:line="240" w:lineRule="auto"/>
      </w:pPr>
      <w:r>
        <w:separator/>
      </w:r>
    </w:p>
  </w:endnote>
  <w:endnote w:type="continuationSeparator" w:id="0">
    <w:p w14:paraId="32483572" w14:textId="77777777" w:rsidR="00EF05FB" w:rsidRDefault="00EF05FB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E91" w14:textId="7B24727F" w:rsidR="00EF05FB" w:rsidRDefault="005528E5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05FB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96845">
              <w:rPr>
                <w:rFonts w:ascii="Arial" w:hAnsi="Arial" w:cs="Arial"/>
                <w:sz w:val="18"/>
                <w:szCs w:val="18"/>
              </w:rPr>
              <w:t>51</w:t>
            </w:r>
            <w:r w:rsidR="00EF05FB">
              <w:rPr>
                <w:rFonts w:ascii="Arial" w:hAnsi="Arial" w:cs="Arial"/>
                <w:sz w:val="18"/>
                <w:szCs w:val="18"/>
              </w:rPr>
              <w:t>.202</w:t>
            </w:r>
            <w:r w:rsidR="00BF5BCA">
              <w:rPr>
                <w:rFonts w:ascii="Arial" w:hAnsi="Arial" w:cs="Arial"/>
                <w:sz w:val="18"/>
                <w:szCs w:val="18"/>
              </w:rPr>
              <w:t>3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05FB">
              <w:rPr>
                <w:rFonts w:ascii="Arial" w:hAnsi="Arial" w:cs="Arial"/>
                <w:sz w:val="18"/>
                <w:szCs w:val="18"/>
              </w:rPr>
              <w:t>MR</w:t>
            </w:r>
            <w:r w:rsidR="00896845">
              <w:rPr>
                <w:rFonts w:ascii="Arial" w:hAnsi="Arial" w:cs="Arial"/>
                <w:sz w:val="18"/>
                <w:szCs w:val="18"/>
              </w:rPr>
              <w:t>/MC</w:t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73F67">
              <w:rPr>
                <w:rFonts w:ascii="Arial" w:hAnsi="Arial" w:cs="Arial"/>
                <w:sz w:val="18"/>
                <w:szCs w:val="18"/>
              </w:rPr>
              <w:t>1</w:t>
            </w:r>
            <w:r w:rsidR="00896845">
              <w:rPr>
                <w:rFonts w:ascii="Arial" w:hAnsi="Arial" w:cs="Arial"/>
                <w:sz w:val="18"/>
                <w:szCs w:val="18"/>
              </w:rPr>
              <w:t>5</w:t>
            </w:r>
            <w:r w:rsidR="00EF05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>
              <w:rPr>
                <w:rFonts w:ascii="Arial" w:hAnsi="Arial" w:cs="Arial"/>
                <w:sz w:val="18"/>
                <w:szCs w:val="18"/>
              </w:rPr>
              <w:tab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05FB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1F45">
              <w:rPr>
                <w:rFonts w:ascii="Arial" w:hAnsi="Arial" w:cs="Arial"/>
                <w:noProof/>
                <w:sz w:val="18"/>
                <w:szCs w:val="18"/>
              </w:rPr>
              <w:t>91</w:t>
            </w:r>
            <w:r w:rsidR="00D87D89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05FB">
      <w:rPr>
        <w:rFonts w:ascii="Arial" w:hAnsi="Arial" w:cs="Arial"/>
        <w:sz w:val="18"/>
        <w:szCs w:val="18"/>
      </w:rPr>
      <w:t xml:space="preserve"> </w:t>
    </w:r>
  </w:p>
  <w:p w14:paraId="3050502D" w14:textId="77777777" w:rsidR="00EF05FB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14209D7A" w14:textId="77777777" w:rsidR="00EF05FB" w:rsidRPr="00231885" w:rsidRDefault="00EF05FB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01F" w14:textId="25AD6B43" w:rsidR="00EF05FB" w:rsidRPr="00425F85" w:rsidRDefault="00BF5BCA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D68DEA7" wp14:editId="2B326A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6B07" w14:textId="77777777" w:rsidR="00EF05FB" w:rsidRDefault="00EF05FB" w:rsidP="00A2514C">
      <w:pPr>
        <w:spacing w:after="0" w:line="240" w:lineRule="auto"/>
      </w:pPr>
      <w:r>
        <w:separator/>
      </w:r>
    </w:p>
  </w:footnote>
  <w:footnote w:type="continuationSeparator" w:id="0">
    <w:p w14:paraId="589495F3" w14:textId="77777777" w:rsidR="00EF05FB" w:rsidRDefault="00EF05FB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D83" w14:textId="77777777" w:rsidR="00EF05FB" w:rsidRDefault="00EF05FB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E433" w14:textId="7EB2E029" w:rsidR="00EF05FB" w:rsidRDefault="00173F67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4B29F853" wp14:editId="242876F9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5791712">
    <w:abstractNumId w:val="8"/>
  </w:num>
  <w:num w:numId="2" w16cid:durableId="1174687651">
    <w:abstractNumId w:val="14"/>
  </w:num>
  <w:num w:numId="3" w16cid:durableId="31855145">
    <w:abstractNumId w:val="5"/>
  </w:num>
  <w:num w:numId="4" w16cid:durableId="326523952">
    <w:abstractNumId w:val="29"/>
  </w:num>
  <w:num w:numId="5" w16cid:durableId="437993315">
    <w:abstractNumId w:val="29"/>
    <w:lvlOverride w:ilvl="0">
      <w:startOverride w:val="1"/>
    </w:lvlOverride>
  </w:num>
  <w:num w:numId="6" w16cid:durableId="1128203547">
    <w:abstractNumId w:val="24"/>
  </w:num>
  <w:num w:numId="7" w16cid:durableId="1262954035">
    <w:abstractNumId w:val="28"/>
  </w:num>
  <w:num w:numId="8" w16cid:durableId="193229770">
    <w:abstractNumId w:val="13"/>
  </w:num>
  <w:num w:numId="9" w16cid:durableId="1324896482">
    <w:abstractNumId w:val="20"/>
  </w:num>
  <w:num w:numId="10" w16cid:durableId="496962620">
    <w:abstractNumId w:val="17"/>
  </w:num>
  <w:num w:numId="11" w16cid:durableId="951862318">
    <w:abstractNumId w:val="9"/>
  </w:num>
  <w:num w:numId="12" w16cid:durableId="1441074372">
    <w:abstractNumId w:val="30"/>
  </w:num>
  <w:num w:numId="13" w16cid:durableId="193081852">
    <w:abstractNumId w:val="10"/>
  </w:num>
  <w:num w:numId="14" w16cid:durableId="649331386">
    <w:abstractNumId w:val="4"/>
  </w:num>
  <w:num w:numId="15" w16cid:durableId="231503915">
    <w:abstractNumId w:val="19"/>
  </w:num>
  <w:num w:numId="16" w16cid:durableId="1144078085">
    <w:abstractNumId w:val="7"/>
  </w:num>
  <w:num w:numId="17" w16cid:durableId="1350638579">
    <w:abstractNumId w:val="1"/>
  </w:num>
  <w:num w:numId="18" w16cid:durableId="527182527">
    <w:abstractNumId w:val="15"/>
  </w:num>
  <w:num w:numId="19" w16cid:durableId="1884052689">
    <w:abstractNumId w:val="25"/>
  </w:num>
  <w:num w:numId="20" w16cid:durableId="792478776">
    <w:abstractNumId w:val="22"/>
  </w:num>
  <w:num w:numId="21" w16cid:durableId="253169362">
    <w:abstractNumId w:val="16"/>
  </w:num>
  <w:num w:numId="22" w16cid:durableId="799307245">
    <w:abstractNumId w:val="0"/>
  </w:num>
  <w:num w:numId="23" w16cid:durableId="17238583">
    <w:abstractNumId w:val="2"/>
  </w:num>
  <w:num w:numId="24" w16cid:durableId="53286279">
    <w:abstractNumId w:val="6"/>
  </w:num>
  <w:num w:numId="25" w16cid:durableId="1189174684">
    <w:abstractNumId w:val="26"/>
  </w:num>
  <w:num w:numId="26" w16cid:durableId="102039926">
    <w:abstractNumId w:val="12"/>
  </w:num>
  <w:num w:numId="27" w16cid:durableId="1274171963">
    <w:abstractNumId w:val="11"/>
  </w:num>
  <w:num w:numId="28" w16cid:durableId="1281261146">
    <w:abstractNumId w:val="23"/>
  </w:num>
  <w:num w:numId="29" w16cid:durableId="481192047">
    <w:abstractNumId w:val="21"/>
  </w:num>
  <w:num w:numId="30" w16cid:durableId="806511102">
    <w:abstractNumId w:val="3"/>
  </w:num>
  <w:num w:numId="31" w16cid:durableId="2015452215">
    <w:abstractNumId w:val="27"/>
  </w:num>
  <w:num w:numId="32" w16cid:durableId="766851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5B9E"/>
    <w:rsid w:val="00073A98"/>
    <w:rsid w:val="00075F7E"/>
    <w:rsid w:val="000E43B2"/>
    <w:rsid w:val="000E4BA0"/>
    <w:rsid w:val="000F0D13"/>
    <w:rsid w:val="00157436"/>
    <w:rsid w:val="00173F67"/>
    <w:rsid w:val="00192185"/>
    <w:rsid w:val="001C4394"/>
    <w:rsid w:val="001D111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D3BC4"/>
    <w:rsid w:val="005528E5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6F4DFA"/>
    <w:rsid w:val="00731C47"/>
    <w:rsid w:val="007A0548"/>
    <w:rsid w:val="007A17FF"/>
    <w:rsid w:val="007C04D9"/>
    <w:rsid w:val="007C1D07"/>
    <w:rsid w:val="0080476B"/>
    <w:rsid w:val="00811766"/>
    <w:rsid w:val="008678D4"/>
    <w:rsid w:val="00882820"/>
    <w:rsid w:val="00896845"/>
    <w:rsid w:val="008A0ECE"/>
    <w:rsid w:val="008A409C"/>
    <w:rsid w:val="008B750F"/>
    <w:rsid w:val="008E246D"/>
    <w:rsid w:val="008F620A"/>
    <w:rsid w:val="009B24B8"/>
    <w:rsid w:val="009F734A"/>
    <w:rsid w:val="009F7504"/>
    <w:rsid w:val="00A2514C"/>
    <w:rsid w:val="00A37E3C"/>
    <w:rsid w:val="00A85AF3"/>
    <w:rsid w:val="00A87B5C"/>
    <w:rsid w:val="00AB7131"/>
    <w:rsid w:val="00AC496F"/>
    <w:rsid w:val="00AD07E0"/>
    <w:rsid w:val="00AD67D2"/>
    <w:rsid w:val="00B172A5"/>
    <w:rsid w:val="00B4699C"/>
    <w:rsid w:val="00B744C4"/>
    <w:rsid w:val="00B80AC6"/>
    <w:rsid w:val="00B978A6"/>
    <w:rsid w:val="00BE542B"/>
    <w:rsid w:val="00BF5BCA"/>
    <w:rsid w:val="00C120B6"/>
    <w:rsid w:val="00C53082"/>
    <w:rsid w:val="00CB17D7"/>
    <w:rsid w:val="00CD61FB"/>
    <w:rsid w:val="00D10B6D"/>
    <w:rsid w:val="00D15574"/>
    <w:rsid w:val="00D252C4"/>
    <w:rsid w:val="00D612F2"/>
    <w:rsid w:val="00D7321B"/>
    <w:rsid w:val="00D87D89"/>
    <w:rsid w:val="00DF762C"/>
    <w:rsid w:val="00E6530F"/>
    <w:rsid w:val="00EB4CD5"/>
    <w:rsid w:val="00EC098B"/>
    <w:rsid w:val="00EC1655"/>
    <w:rsid w:val="00EE2E09"/>
    <w:rsid w:val="00EF05FB"/>
    <w:rsid w:val="00EF367C"/>
    <w:rsid w:val="00F1391C"/>
    <w:rsid w:val="00F16D57"/>
    <w:rsid w:val="00F24358"/>
    <w:rsid w:val="00F57623"/>
    <w:rsid w:val="00F73EF2"/>
    <w:rsid w:val="00F83186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F2A1F"/>
  <w15:docId w15:val="{B1EA4DBA-F862-4F8B-A2DD-3B25137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6D73-D690-4CC8-A32A-69853B5F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5</cp:revision>
  <cp:lastPrinted>2023-11-20T12:31:00Z</cp:lastPrinted>
  <dcterms:created xsi:type="dcterms:W3CDTF">2023-11-17T10:55:00Z</dcterms:created>
  <dcterms:modified xsi:type="dcterms:W3CDTF">2023-11-21T08:35:00Z</dcterms:modified>
</cp:coreProperties>
</file>