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19" w:rsidRPr="00260417" w:rsidRDefault="000502A8" w:rsidP="003A4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48"/>
          <w:szCs w:val="48"/>
          <w:lang w:val="cs-CZ" w:eastAsia="pl-PL"/>
        </w:rPr>
      </w:pPr>
      <w:bookmarkStart w:id="0" w:name="_GoBack"/>
      <w:bookmarkEnd w:id="0"/>
      <w:r>
        <w:rPr>
          <w:rFonts w:eastAsia="Times New Roman" w:cstheme="minorHAnsi"/>
          <w:color w:val="202124"/>
          <w:sz w:val="48"/>
          <w:szCs w:val="48"/>
          <w:lang w:val="cs-CZ" w:eastAsia="pl-PL"/>
        </w:rPr>
        <w:t>Informace ve věci víza</w:t>
      </w:r>
      <w:r w:rsidR="003A4919" w:rsidRPr="00260417">
        <w:rPr>
          <w:rFonts w:eastAsia="Times New Roman" w:cstheme="minorHAnsi"/>
          <w:color w:val="202124"/>
          <w:sz w:val="48"/>
          <w:szCs w:val="48"/>
          <w:lang w:val="cs-CZ" w:eastAsia="pl-PL"/>
        </w:rPr>
        <w:t xml:space="preserve"> jsou k dispozici na webových stránkách Polského velvyslanectví v Praze:</w:t>
      </w:r>
    </w:p>
    <w:p w:rsidR="003A4919" w:rsidRPr="00260417" w:rsidRDefault="004F34A2" w:rsidP="003A4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cstheme="minorHAnsi"/>
          <w:sz w:val="48"/>
          <w:szCs w:val="48"/>
        </w:rPr>
      </w:pPr>
      <w:hyperlink r:id="rId4" w:history="1">
        <w:r w:rsidR="003A4919" w:rsidRPr="00260417">
          <w:rPr>
            <w:rStyle w:val="Hipercze"/>
            <w:rFonts w:cstheme="minorHAnsi"/>
            <w:color w:val="auto"/>
            <w:sz w:val="48"/>
            <w:szCs w:val="48"/>
            <w:lang w:val="cs-CZ"/>
          </w:rPr>
          <w:t>https://www.gov.pl/web/czechy/wizy-informacje-ogolne</w:t>
        </w:r>
      </w:hyperlink>
    </w:p>
    <w:p w:rsidR="003A4919" w:rsidRPr="00260417" w:rsidRDefault="003A4919" w:rsidP="003A4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48"/>
          <w:szCs w:val="48"/>
          <w:lang w:val="cs-CZ" w:eastAsia="pl-PL"/>
        </w:rPr>
      </w:pPr>
    </w:p>
    <w:p w:rsidR="003A4919" w:rsidRPr="00260417" w:rsidRDefault="003A4919" w:rsidP="003A4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48"/>
          <w:szCs w:val="48"/>
          <w:lang w:val="cs-CZ" w:eastAsia="pl-PL"/>
        </w:rPr>
      </w:pPr>
      <w:r w:rsidRPr="00260417">
        <w:rPr>
          <w:rFonts w:eastAsia="Times New Roman" w:cstheme="minorHAnsi"/>
          <w:color w:val="202124"/>
          <w:sz w:val="48"/>
          <w:szCs w:val="48"/>
          <w:lang w:val="cs-CZ" w:eastAsia="pl-PL"/>
        </w:rPr>
        <w:t xml:space="preserve">Ohledně postupů pro legalizaci pobytu v Polsku kontaktujte prosím speciální linku +48 47 721 75 75 a přečtěte si informace na webových stránkách Úřadu pro cizince: </w:t>
      </w:r>
    </w:p>
    <w:p w:rsidR="003A4919" w:rsidRPr="00260417" w:rsidRDefault="004F34A2" w:rsidP="003A4919">
      <w:pPr>
        <w:rPr>
          <w:rFonts w:cstheme="minorHAnsi"/>
          <w:sz w:val="48"/>
          <w:szCs w:val="48"/>
          <w:lang w:val="cs-CZ"/>
        </w:rPr>
      </w:pPr>
      <w:hyperlink r:id="rId5" w:history="1">
        <w:r w:rsidR="003A4919" w:rsidRPr="00260417">
          <w:rPr>
            <w:rStyle w:val="Hipercze"/>
            <w:rFonts w:cstheme="minorHAnsi"/>
            <w:color w:val="0052A5"/>
            <w:sz w:val="48"/>
            <w:szCs w:val="48"/>
            <w:shd w:val="clear" w:color="auto" w:fill="FFFFFF"/>
            <w:lang w:val="cs-CZ"/>
          </w:rPr>
          <w:t>https://www.gov.pl/web/udsc/ukraina2</w:t>
        </w:r>
      </w:hyperlink>
    </w:p>
    <w:p w:rsidR="003A4919" w:rsidRPr="00260417" w:rsidRDefault="003A4919" w:rsidP="003A4919">
      <w:pPr>
        <w:rPr>
          <w:rFonts w:cstheme="minorHAnsi"/>
          <w:sz w:val="48"/>
          <w:szCs w:val="48"/>
          <w:lang w:val="cs-CZ"/>
        </w:rPr>
      </w:pPr>
    </w:p>
    <w:p w:rsidR="003A4919" w:rsidRPr="00260417" w:rsidRDefault="003A4919" w:rsidP="003A4919">
      <w:pPr>
        <w:rPr>
          <w:rFonts w:cstheme="minorHAnsi"/>
          <w:sz w:val="48"/>
          <w:szCs w:val="48"/>
          <w:lang w:val="cs-CZ"/>
        </w:rPr>
      </w:pPr>
      <w:r w:rsidRPr="00260417">
        <w:rPr>
          <w:rFonts w:cstheme="minorHAnsi"/>
          <w:sz w:val="48"/>
          <w:szCs w:val="48"/>
          <w:lang w:val="cs-CZ"/>
        </w:rPr>
        <w:t>Pro objednání návštěvy ve věci zrušení národního víza je povinnost registrace prostřednictvím stránky</w:t>
      </w:r>
      <w:r w:rsidR="00260417" w:rsidRPr="00260417">
        <w:rPr>
          <w:rFonts w:cstheme="minorHAnsi"/>
          <w:sz w:val="48"/>
          <w:szCs w:val="48"/>
          <w:lang w:val="cs-CZ"/>
        </w:rPr>
        <w:t>:</w:t>
      </w:r>
    </w:p>
    <w:p w:rsidR="003A4919" w:rsidRPr="00260417" w:rsidRDefault="004F34A2" w:rsidP="003A4919">
      <w:pPr>
        <w:rPr>
          <w:rFonts w:cstheme="minorHAnsi"/>
          <w:sz w:val="48"/>
          <w:szCs w:val="48"/>
          <w:lang w:val="cs-CZ"/>
        </w:rPr>
      </w:pPr>
      <w:hyperlink r:id="rId6" w:history="1">
        <w:r w:rsidR="00260417" w:rsidRPr="001F1085">
          <w:rPr>
            <w:rStyle w:val="Hipercze"/>
            <w:rFonts w:cstheme="minorHAnsi"/>
            <w:sz w:val="48"/>
            <w:szCs w:val="48"/>
          </w:rPr>
          <w:t>www.e-konsulat.gov.pl/placowki/110/sprawy-prawne</w:t>
        </w:r>
      </w:hyperlink>
    </w:p>
    <w:p w:rsidR="008828CE" w:rsidRPr="003A4919" w:rsidRDefault="008828CE">
      <w:pPr>
        <w:rPr>
          <w:lang w:val="cs-CZ"/>
        </w:rPr>
      </w:pPr>
    </w:p>
    <w:sectPr w:rsidR="008828CE" w:rsidRPr="003A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19"/>
    <w:rsid w:val="000502A8"/>
    <w:rsid w:val="00260417"/>
    <w:rsid w:val="003A4919"/>
    <w:rsid w:val="004F34A2"/>
    <w:rsid w:val="008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2D27F-22C5-4168-BED5-2853623C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91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49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konsulat.gov.pl/placowki/110/sprawy-prawne" TargetMode="External"/><Relationship Id="rId5" Type="http://schemas.openxmlformats.org/officeDocument/2006/relationships/hyperlink" Target="https://www.gov.pl/web/udsc/ukraina2" TargetMode="External"/><Relationship Id="rId4" Type="http://schemas.openxmlformats.org/officeDocument/2006/relationships/hyperlink" Target="https://www.gov.pl/web/czechy/wizy-informacje-ogol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Łukiańczuk Renata</dc:creator>
  <cp:keywords/>
  <dc:description/>
  <cp:lastModifiedBy>Łukiańczuk Artur</cp:lastModifiedBy>
  <cp:revision>2</cp:revision>
  <dcterms:created xsi:type="dcterms:W3CDTF">2022-03-08T14:27:00Z</dcterms:created>
  <dcterms:modified xsi:type="dcterms:W3CDTF">2022-03-08T14:27:00Z</dcterms:modified>
</cp:coreProperties>
</file>