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17963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774C4D">
        <w:rPr>
          <w:rFonts w:asciiTheme="minorHAnsi" w:hAnsiTheme="minorHAnsi" w:cstheme="minorHAnsi"/>
          <w:bCs/>
          <w:sz w:val="24"/>
          <w:szCs w:val="24"/>
        </w:rPr>
        <w:t>3</w:t>
      </w:r>
      <w:r w:rsidR="007D7D11">
        <w:rPr>
          <w:rFonts w:asciiTheme="minorHAnsi" w:hAnsiTheme="minorHAnsi" w:cstheme="minorHAnsi"/>
          <w:bCs/>
          <w:sz w:val="24"/>
          <w:szCs w:val="24"/>
        </w:rPr>
        <w:t>0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D7D11">
        <w:rPr>
          <w:rFonts w:asciiTheme="minorHAnsi" w:hAnsiTheme="minorHAnsi" w:cstheme="minorHAnsi"/>
          <w:bCs/>
          <w:sz w:val="24"/>
          <w:szCs w:val="24"/>
        </w:rPr>
        <w:t>grudnia 2021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D7D11" w:rsidRDefault="007D7D1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D7D11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DOOŚ-WDŚZOO.420.62.2021 .MM.2</w:t>
      </w:r>
    </w:p>
    <w:bookmarkEnd w:id="0"/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D7D11" w:rsidRPr="007D7D11" w:rsidRDefault="007D7D11" w:rsidP="007D7D1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D7D1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</w:t>
      </w:r>
      <w:r w:rsidRPr="007D7D11">
        <w:rPr>
          <w:rFonts w:asciiTheme="minorHAnsi" w:hAnsiTheme="minorHAnsi" w:cstheme="minorHAnsi"/>
          <w:bCs/>
          <w:color w:val="000000"/>
          <w:sz w:val="24"/>
          <w:szCs w:val="24"/>
        </w:rPr>
        <w:t>art.</w:t>
      </w:r>
      <w:r w:rsidRPr="007D7D1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36 oraz art. 49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postępowanie odwoławcze od decyzji Regionalnego Dyrektora Ochrony Środowiska w Rzeszowie z dnia 15 października 2021 r., znak: WOOŚ.420.18.1.2021.BK.92, o środowiskowych uwarunkowaniach dla przedsięwzięcia pod nazwą: Zagospodarowanie odwiertu Zalesie 7 - KGZ Zalesie, nie mogło być zakończone w ustawowym terminie. Przyczyną zwłoki jest szczególnie skomplikowany charakter sprawy.</w:t>
      </w:r>
    </w:p>
    <w:p w:rsidR="007D7D11" w:rsidRPr="007D7D11" w:rsidRDefault="007D7D11" w:rsidP="007D7D1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D7D11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28 lutego 2022 r.</w:t>
      </w:r>
    </w:p>
    <w:p w:rsidR="00B27553" w:rsidRDefault="007D7D11" w:rsidP="007D7D1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D7D11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Pr="00467719" w:rsidRDefault="00B35A7F" w:rsidP="00782A5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457259" w:rsidRPr="0046771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467719" w:rsidRPr="00467719">
        <w:rPr>
          <w:rFonts w:asciiTheme="minorHAnsi" w:hAnsiTheme="minorHAnsi" w:cstheme="minorHAnsi"/>
          <w:color w:val="000000"/>
        </w:rPr>
        <w:t xml:space="preserve">Anna </w:t>
      </w:r>
      <w:r w:rsidR="00774C4D">
        <w:rPr>
          <w:rFonts w:asciiTheme="minorHAnsi" w:hAnsiTheme="minorHAnsi" w:cstheme="minorHAnsi"/>
          <w:color w:val="000000"/>
        </w:rPr>
        <w:t>Jasińska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D7D11" w:rsidRPr="007D7D11" w:rsidRDefault="007D7D11" w:rsidP="007D7D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D7D11">
        <w:rPr>
          <w:rFonts w:asciiTheme="minorHAnsi" w:hAnsiTheme="minorHAnsi" w:cstheme="minorHAnsi"/>
          <w:bCs/>
        </w:rPr>
        <w:t xml:space="preserve">Art. 36 Kpa O każdym przypadku </w:t>
      </w:r>
      <w:r w:rsidRPr="007D7D11">
        <w:rPr>
          <w:rFonts w:asciiTheme="minorHAnsi" w:hAnsiTheme="minorHAnsi" w:cstheme="minorHAnsi"/>
          <w:bCs/>
        </w:rPr>
        <w:t>niezałatwienia</w:t>
      </w:r>
      <w:r w:rsidRPr="007D7D11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2).</w:t>
      </w:r>
    </w:p>
    <w:p w:rsidR="007D7D11" w:rsidRPr="007D7D11" w:rsidRDefault="007D7D11" w:rsidP="007D7D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D7D11">
        <w:rPr>
          <w:rFonts w:asciiTheme="minorHAnsi" w:hAnsiTheme="minorHAnsi" w:cstheme="minorHAnsi"/>
          <w:bCs/>
        </w:rPr>
        <w:t xml:space="preserve">Art. 37 § 1 Kpa Stronic służy </w:t>
      </w:r>
      <w:r w:rsidRPr="007D7D11">
        <w:rPr>
          <w:rFonts w:asciiTheme="minorHAnsi" w:hAnsiTheme="minorHAnsi" w:cstheme="minorHAnsi"/>
          <w:bCs/>
        </w:rPr>
        <w:t>prawo</w:t>
      </w:r>
      <w:r w:rsidRPr="007D7D11">
        <w:rPr>
          <w:rFonts w:asciiTheme="minorHAnsi" w:hAnsiTheme="minorHAnsi" w:cstheme="minorHAnsi"/>
          <w:bCs/>
        </w:rPr>
        <w:t xml:space="preserve">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7D7D11" w:rsidRPr="007D7D11" w:rsidRDefault="007D7D11" w:rsidP="007D7D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D7D11">
        <w:rPr>
          <w:rFonts w:asciiTheme="minorHAnsi" w:hAnsiTheme="minorHAnsi" w:cstheme="minorHAnsi"/>
          <w:bCs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467719" w:rsidRDefault="007D7D11" w:rsidP="007D7D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D7D11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467719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D7D1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D7D1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D7D1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D7D1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D7D1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92BA8"/>
    <w:rsid w:val="003268E2"/>
    <w:rsid w:val="003A4832"/>
    <w:rsid w:val="00457259"/>
    <w:rsid w:val="00467719"/>
    <w:rsid w:val="004F5C94"/>
    <w:rsid w:val="005F5CFC"/>
    <w:rsid w:val="00617ABD"/>
    <w:rsid w:val="006568C0"/>
    <w:rsid w:val="006663A9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B05EE2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0AA1-EA6A-46CA-BCB3-87C8FDA9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2023-06-30T06:13:00Z</dcterms:created>
  <dcterms:modified xsi:type="dcterms:W3CDTF">2023-06-30T06:13:00Z</dcterms:modified>
</cp:coreProperties>
</file>