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D4CB5" w14:textId="0304B152" w:rsidR="006F73BF" w:rsidRDefault="006F73BF" w:rsidP="001F2AB8"/>
    <w:p w14:paraId="2642B895" w14:textId="77777777" w:rsidR="006F73BF" w:rsidRDefault="006F73BF" w:rsidP="006F73BF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68AFEE37" w14:textId="759B2811" w:rsidR="006F73BF" w:rsidRDefault="006F73BF" w:rsidP="006F73BF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Szkoły Wyższej Wymiaru Sprawiedliwości w Warszawie</w:t>
      </w:r>
    </w:p>
    <w:p w14:paraId="405295C3" w14:textId="77777777" w:rsidR="006F73BF" w:rsidRDefault="006F73BF" w:rsidP="006F73BF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3B483541" w14:textId="77777777" w:rsidR="006F73BF" w:rsidRDefault="006F73BF" w:rsidP="006F73BF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5C2FC92A" w14:textId="77777777" w:rsidR="006F73BF" w:rsidRDefault="006F73BF" w:rsidP="006F73BF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30454632" w14:textId="427B9087" w:rsidR="006F73BF" w:rsidRDefault="009C0584" w:rsidP="006F73BF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Adiunkta</w:t>
      </w:r>
    </w:p>
    <w:p w14:paraId="6CA2C241" w14:textId="77777777" w:rsidR="006F73BF" w:rsidRDefault="006F73BF" w:rsidP="006F73BF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3B032C81" w14:textId="77777777" w:rsidR="006F73BF" w:rsidRDefault="006F73BF" w:rsidP="006F73BF">
      <w:pPr>
        <w:spacing w:after="0" w:line="256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14:paraId="03CF1221" w14:textId="77777777" w:rsidR="006F73BF" w:rsidRDefault="006F73BF" w:rsidP="006F73BF">
      <w:pPr>
        <w:spacing w:after="0" w:line="320" w:lineRule="exact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 xml:space="preserve">                  w Instytucie Społecznych Podstaw Penitencjarystyki</w:t>
      </w:r>
    </w:p>
    <w:p w14:paraId="39F7377B" w14:textId="77777777" w:rsidR="006F73BF" w:rsidRDefault="006F73BF" w:rsidP="006F73BF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5C184C10" w14:textId="77777777" w:rsidR="006F73BF" w:rsidRDefault="006F73BF" w:rsidP="006F73BF">
      <w:pPr>
        <w:spacing w:after="146" w:line="256" w:lineRule="auto"/>
        <w:ind w:hanging="10"/>
        <w:jc w:val="center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2B2AEE9C" w14:textId="68592C6C" w:rsidR="006F73BF" w:rsidRDefault="006F73BF" w:rsidP="006F73BF">
      <w:pPr>
        <w:spacing w:after="0" w:line="300" w:lineRule="exact"/>
      </w:pPr>
      <w:r>
        <w:t>Instytucja: Szkoła Wyższa Wymiaru Sprawiedliwości</w:t>
      </w:r>
      <w:r w:rsidR="00064494">
        <w:t>.</w:t>
      </w:r>
    </w:p>
    <w:p w14:paraId="2910A69F" w14:textId="77777777" w:rsidR="006F73BF" w:rsidRDefault="006F73BF" w:rsidP="006F73BF">
      <w:pPr>
        <w:spacing w:after="0" w:line="300" w:lineRule="exact"/>
      </w:pPr>
      <w:r>
        <w:t>Miasto: Warszawa</w:t>
      </w:r>
    </w:p>
    <w:p w14:paraId="7ED4F454" w14:textId="0235C918" w:rsidR="006F73BF" w:rsidRDefault="006F73BF" w:rsidP="006F73BF">
      <w:pPr>
        <w:spacing w:after="0" w:line="300" w:lineRule="exact"/>
        <w:rPr>
          <w:color w:val="000000" w:themeColor="text1"/>
        </w:rPr>
      </w:pPr>
      <w:r>
        <w:t xml:space="preserve">Stanowisko: </w:t>
      </w:r>
      <w:r w:rsidR="00E009C3">
        <w:rPr>
          <w:color w:val="000000" w:themeColor="text1"/>
        </w:rPr>
        <w:t xml:space="preserve">adiunkt </w:t>
      </w:r>
      <w:r>
        <w:rPr>
          <w:color w:val="000000" w:themeColor="text1"/>
        </w:rPr>
        <w:t>w grupie pracowników badawczo-dydaktycznych</w:t>
      </w:r>
      <w:r w:rsidR="00E009C3">
        <w:rPr>
          <w:color w:val="000000" w:themeColor="text1"/>
        </w:rPr>
        <w:t xml:space="preserve"> / dydaktycznych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  <w:t>w Instytucie Społecznych Podstaw Penitencjarystyki</w:t>
      </w:r>
    </w:p>
    <w:p w14:paraId="0CECF1D0" w14:textId="636080E5" w:rsidR="006F73BF" w:rsidRDefault="006F73BF" w:rsidP="006F73BF">
      <w:pPr>
        <w:spacing w:after="0" w:line="300" w:lineRule="exact"/>
      </w:pPr>
      <w:r>
        <w:t xml:space="preserve">Słowa kluczowe: </w:t>
      </w:r>
      <w:r w:rsidR="00011A65">
        <w:t>zarządzanie, socjologia, psychologia</w:t>
      </w:r>
      <w:r>
        <w:rPr>
          <w:color w:val="000000" w:themeColor="text1"/>
        </w:rPr>
        <w:t>, system penitencjarny</w:t>
      </w:r>
      <w:r w:rsidR="00843AD1">
        <w:rPr>
          <w:color w:val="000000" w:themeColor="text1"/>
        </w:rPr>
        <w:t>, edukacja</w:t>
      </w:r>
      <w:r w:rsidR="007940CC">
        <w:rPr>
          <w:color w:val="000000" w:themeColor="text1"/>
        </w:rPr>
        <w:t>.</w:t>
      </w:r>
    </w:p>
    <w:p w14:paraId="79057C85" w14:textId="47EE9D29" w:rsidR="006F73BF" w:rsidRDefault="006F73BF" w:rsidP="006F73BF">
      <w:pPr>
        <w:spacing w:after="0" w:line="300" w:lineRule="exact"/>
      </w:pPr>
      <w:r>
        <w:t>PODSTAWOWE ZADANIA:</w:t>
      </w:r>
    </w:p>
    <w:p w14:paraId="07A6054E" w14:textId="5E26A65E" w:rsidR="00D7333B" w:rsidRPr="001D31AA" w:rsidRDefault="00011A65" w:rsidP="00011A65">
      <w:pPr>
        <w:pStyle w:val="Akapitzlist"/>
        <w:numPr>
          <w:ilvl w:val="0"/>
          <w:numId w:val="7"/>
        </w:numPr>
        <w:spacing w:after="0" w:line="240" w:lineRule="auto"/>
        <w:rPr>
          <w:lang w:val="pl-PL" w:eastAsia="pl-PL"/>
        </w:rPr>
      </w:pPr>
      <w:r w:rsidRPr="001D31AA">
        <w:rPr>
          <w:lang w:val="pl-PL" w:eastAsia="pl-PL"/>
        </w:rPr>
        <w:t xml:space="preserve">Prowadzenie </w:t>
      </w:r>
      <w:r w:rsidR="00D7333B" w:rsidRPr="001D31AA">
        <w:rPr>
          <w:lang w:val="pl-PL" w:eastAsia="pl-PL"/>
        </w:rPr>
        <w:t>wykład</w:t>
      </w:r>
      <w:r w:rsidRPr="001D31AA">
        <w:rPr>
          <w:lang w:val="pl-PL" w:eastAsia="pl-PL"/>
        </w:rPr>
        <w:t>ów</w:t>
      </w:r>
      <w:r w:rsidR="00D7333B" w:rsidRPr="001D31AA">
        <w:rPr>
          <w:lang w:val="pl-PL" w:eastAsia="pl-PL"/>
        </w:rPr>
        <w:t xml:space="preserve"> z socjologii procesów decyzyjnych w ramach pragmatyki służbowej oraz wykład</w:t>
      </w:r>
      <w:r w:rsidRPr="001D31AA">
        <w:rPr>
          <w:lang w:val="pl-PL" w:eastAsia="pl-PL"/>
        </w:rPr>
        <w:t>ów</w:t>
      </w:r>
      <w:r w:rsidR="00D7333B" w:rsidRPr="001D31AA">
        <w:rPr>
          <w:lang w:val="pl-PL" w:eastAsia="pl-PL"/>
        </w:rPr>
        <w:t xml:space="preserve"> z budowania wizerunku SW w ramach przedmiotu </w:t>
      </w:r>
      <w:r w:rsidRPr="001D31AA">
        <w:rPr>
          <w:lang w:val="pl-PL" w:eastAsia="pl-PL"/>
        </w:rPr>
        <w:t>“</w:t>
      </w:r>
      <w:r w:rsidR="00D7333B" w:rsidRPr="001D31AA">
        <w:rPr>
          <w:lang w:val="pl-PL" w:eastAsia="pl-PL"/>
        </w:rPr>
        <w:t>wystąpienia publiczne</w:t>
      </w:r>
      <w:r w:rsidRPr="001D31AA">
        <w:rPr>
          <w:lang w:val="pl-PL" w:eastAsia="pl-PL"/>
        </w:rPr>
        <w:t>”</w:t>
      </w:r>
      <w:r w:rsidR="00D7333B" w:rsidRPr="001D31AA">
        <w:rPr>
          <w:lang w:val="pl-PL" w:eastAsia="pl-PL"/>
        </w:rPr>
        <w:t>, a także wykład</w:t>
      </w:r>
      <w:r w:rsidRPr="001D31AA">
        <w:rPr>
          <w:lang w:val="pl-PL" w:eastAsia="pl-PL"/>
        </w:rPr>
        <w:t>ów</w:t>
      </w:r>
      <w:r w:rsidR="00D7333B" w:rsidRPr="001D31AA">
        <w:rPr>
          <w:lang w:val="pl-PL" w:eastAsia="pl-PL"/>
        </w:rPr>
        <w:t xml:space="preserve"> z przedmiotu </w:t>
      </w:r>
      <w:r w:rsidRPr="001D31AA">
        <w:rPr>
          <w:lang w:val="pl-PL" w:eastAsia="pl-PL"/>
        </w:rPr>
        <w:t>“</w:t>
      </w:r>
      <w:r w:rsidR="00D7333B" w:rsidRPr="001D31AA">
        <w:rPr>
          <w:lang w:val="pl-PL" w:eastAsia="pl-PL"/>
        </w:rPr>
        <w:t>negocjacje</w:t>
      </w:r>
      <w:r w:rsidRPr="001D31AA">
        <w:rPr>
          <w:lang w:val="pl-PL" w:eastAsia="pl-PL"/>
        </w:rPr>
        <w:t>”</w:t>
      </w:r>
      <w:r w:rsidR="00D7333B" w:rsidRPr="001D31AA">
        <w:rPr>
          <w:lang w:val="pl-PL" w:eastAsia="pl-PL"/>
        </w:rPr>
        <w:t>.</w:t>
      </w:r>
    </w:p>
    <w:p w14:paraId="0BC93E37" w14:textId="59AF6270" w:rsidR="00011A65" w:rsidRPr="001D31AA" w:rsidRDefault="00011A65" w:rsidP="00011A65">
      <w:pPr>
        <w:pStyle w:val="Akapitzlist"/>
        <w:numPr>
          <w:ilvl w:val="0"/>
          <w:numId w:val="7"/>
        </w:numPr>
        <w:spacing w:after="0" w:line="240" w:lineRule="auto"/>
        <w:rPr>
          <w:lang w:val="pl-PL" w:eastAsia="pl-PL"/>
        </w:rPr>
      </w:pPr>
      <w:r w:rsidRPr="001D31AA">
        <w:rPr>
          <w:lang w:val="pl-PL" w:eastAsia="pl-PL"/>
        </w:rPr>
        <w:t>Prowadzenie zajęć warsztatowych w zakresie:</w:t>
      </w:r>
    </w:p>
    <w:p w14:paraId="328065A8" w14:textId="5A5698B6" w:rsidR="00D7333B" w:rsidRPr="00D7333B" w:rsidRDefault="00D7333B" w:rsidP="009142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7333B">
        <w:rPr>
          <w:rFonts w:ascii="Calibri" w:eastAsia="Times New Roman" w:hAnsi="Calibri" w:cs="Calibri"/>
          <w:color w:val="000000"/>
          <w:lang w:eastAsia="pl-PL"/>
        </w:rPr>
        <w:t>Komunikacja interpersonalna</w:t>
      </w:r>
      <w:r w:rsidR="00011A65" w:rsidRPr="00011A65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D7333B">
        <w:rPr>
          <w:rFonts w:ascii="Calibri" w:eastAsia="Times New Roman" w:hAnsi="Calibri" w:cs="Calibri"/>
          <w:color w:val="000000"/>
          <w:lang w:eastAsia="pl-PL"/>
        </w:rPr>
        <w:t>​</w:t>
      </w:r>
      <w:r w:rsidR="00011A65">
        <w:rPr>
          <w:rFonts w:ascii="Calibri" w:eastAsia="Times New Roman" w:hAnsi="Calibri" w:cs="Calibri"/>
          <w:color w:val="000000"/>
          <w:lang w:eastAsia="pl-PL"/>
        </w:rPr>
        <w:t>s</w:t>
      </w:r>
      <w:r w:rsidRPr="00D7333B">
        <w:rPr>
          <w:rFonts w:ascii="Calibri" w:eastAsia="Times New Roman" w:hAnsi="Calibri" w:cs="Calibri"/>
          <w:color w:val="000000"/>
          <w:lang w:eastAsia="pl-PL"/>
        </w:rPr>
        <w:t>ztuka prezentacji, Sztuka autoprezentacji</w:t>
      </w:r>
    </w:p>
    <w:p w14:paraId="718819B3" w14:textId="02646AB5" w:rsidR="00D7333B" w:rsidRPr="00D7333B" w:rsidRDefault="00D7333B" w:rsidP="004765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7333B">
        <w:rPr>
          <w:rFonts w:ascii="Calibri" w:eastAsia="Times New Roman" w:hAnsi="Calibri" w:cs="Calibri"/>
          <w:color w:val="000000"/>
          <w:lang w:eastAsia="pl-PL"/>
        </w:rPr>
        <w:t>Marketing</w:t>
      </w:r>
      <w:r w:rsidR="00011A65" w:rsidRPr="00011A65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D7333B">
        <w:rPr>
          <w:rFonts w:ascii="Calibri" w:eastAsia="Times New Roman" w:hAnsi="Calibri" w:cs="Calibri"/>
          <w:color w:val="000000"/>
          <w:lang w:eastAsia="pl-PL"/>
        </w:rPr>
        <w:t>Badania marketingowe</w:t>
      </w:r>
      <w:r w:rsidR="00011A65" w:rsidRPr="00011A65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D7333B">
        <w:rPr>
          <w:rFonts w:ascii="Calibri" w:eastAsia="Times New Roman" w:hAnsi="Calibri" w:cs="Calibri"/>
          <w:color w:val="000000"/>
          <w:lang w:eastAsia="pl-PL"/>
        </w:rPr>
        <w:t>Kreowanie marki przedsiębiorstw</w:t>
      </w:r>
    </w:p>
    <w:p w14:paraId="28101BE4" w14:textId="6BB182CB" w:rsidR="00D7333B" w:rsidRDefault="00D7333B" w:rsidP="00E42F87">
      <w:pPr>
        <w:numPr>
          <w:ilvl w:val="0"/>
          <w:numId w:val="6"/>
        </w:numPr>
        <w:spacing w:before="100" w:beforeAutospacing="1" w:after="0" w:afterAutospacing="1" w:line="300" w:lineRule="exact"/>
      </w:pPr>
      <w:r w:rsidRPr="00D7333B">
        <w:rPr>
          <w:rFonts w:ascii="Calibri" w:eastAsia="Times New Roman" w:hAnsi="Calibri" w:cs="Calibri"/>
          <w:color w:val="000000"/>
          <w:lang w:eastAsia="pl-PL"/>
        </w:rPr>
        <w:t>PR w organizacji</w:t>
      </w:r>
      <w:r w:rsidR="00011A65" w:rsidRPr="00011A65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D7333B">
        <w:rPr>
          <w:rFonts w:ascii="Calibri" w:eastAsia="Times New Roman" w:hAnsi="Calibri" w:cs="Calibri"/>
          <w:color w:val="000000"/>
          <w:lang w:eastAsia="pl-PL"/>
        </w:rPr>
        <w:t>PR wewnętrzny w organizacji</w:t>
      </w:r>
      <w:r w:rsidR="00011A65" w:rsidRPr="00011A65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D7333B">
        <w:rPr>
          <w:rFonts w:ascii="Calibri" w:eastAsia="Times New Roman" w:hAnsi="Calibri" w:cs="Calibri"/>
          <w:color w:val="000000"/>
          <w:lang w:eastAsia="pl-PL"/>
        </w:rPr>
        <w:t>Socjologia procesów decyzyjnych</w:t>
      </w:r>
    </w:p>
    <w:p w14:paraId="6286F0DA" w14:textId="434CA741" w:rsidR="006F73BF" w:rsidRDefault="006F73BF" w:rsidP="00011A65">
      <w:pPr>
        <w:pStyle w:val="Akapitzlist"/>
        <w:numPr>
          <w:ilvl w:val="0"/>
          <w:numId w:val="7"/>
        </w:numPr>
        <w:spacing w:after="120" w:line="300" w:lineRule="exact"/>
        <w:rPr>
          <w:color w:val="000000" w:themeColor="text1"/>
          <w:lang w:val="pl-PL"/>
        </w:rPr>
      </w:pPr>
      <w:r>
        <w:rPr>
          <w:lang w:val="pl-PL"/>
        </w:rPr>
        <w:t xml:space="preserve">Projektowanie, realizowanie i </w:t>
      </w:r>
      <w:r>
        <w:rPr>
          <w:color w:val="000000" w:themeColor="text1"/>
          <w:lang w:val="pl-PL"/>
        </w:rPr>
        <w:t xml:space="preserve">raportowanie badań naukowych </w:t>
      </w:r>
      <w:bookmarkStart w:id="0" w:name="_Hlk3383623"/>
      <w:r>
        <w:rPr>
          <w:color w:val="000000" w:themeColor="text1"/>
          <w:lang w:val="pl-PL"/>
        </w:rPr>
        <w:t xml:space="preserve">w zakresie </w:t>
      </w:r>
      <w:r w:rsidR="00011A65">
        <w:rPr>
          <w:color w:val="000000" w:themeColor="text1"/>
          <w:lang w:val="pl-PL"/>
        </w:rPr>
        <w:t xml:space="preserve">zarządzania, </w:t>
      </w:r>
      <w:r w:rsidR="008A6F1C">
        <w:rPr>
          <w:color w:val="000000" w:themeColor="text1"/>
          <w:lang w:val="pl-PL"/>
        </w:rPr>
        <w:t xml:space="preserve">socjologii, </w:t>
      </w:r>
      <w:r>
        <w:rPr>
          <w:color w:val="000000" w:themeColor="text1"/>
          <w:lang w:val="pl-PL"/>
        </w:rPr>
        <w:t>pedagogiki</w:t>
      </w:r>
      <w:r w:rsidR="00E009C3">
        <w:rPr>
          <w:color w:val="000000" w:themeColor="text1"/>
          <w:lang w:val="pl-PL"/>
        </w:rPr>
        <w:t xml:space="preserve">, </w:t>
      </w:r>
      <w:proofErr w:type="spellStart"/>
      <w:r w:rsidR="00E009C3">
        <w:rPr>
          <w:color w:val="000000" w:themeColor="text1"/>
          <w:lang w:val="pl-PL"/>
        </w:rPr>
        <w:t>penitencjarystyki</w:t>
      </w:r>
      <w:proofErr w:type="spellEnd"/>
      <w:r>
        <w:rPr>
          <w:color w:val="000000" w:themeColor="text1"/>
          <w:lang w:val="pl-PL"/>
        </w:rPr>
        <w:t xml:space="preserve"> lub dziedzin pokrewnych, zwłaszcza w zakresie zagadnień związanych ze specyfiką zadań </w:t>
      </w:r>
      <w:r w:rsidR="007940CC">
        <w:rPr>
          <w:color w:val="000000" w:themeColor="text1"/>
          <w:lang w:val="pl-PL"/>
        </w:rPr>
        <w:t xml:space="preserve">Szkoły </w:t>
      </w:r>
      <w:r>
        <w:rPr>
          <w:color w:val="000000" w:themeColor="text1"/>
          <w:lang w:val="pl-PL"/>
        </w:rPr>
        <w:t>Wyższej Wymiaru Sprawiedliwości (zwanej dalej: SWWS) (</w:t>
      </w:r>
      <w:r w:rsidR="00011A65">
        <w:rPr>
          <w:color w:val="000000" w:themeColor="text1"/>
          <w:lang w:val="pl-PL"/>
        </w:rPr>
        <w:t>zarz</w:t>
      </w:r>
      <w:r w:rsidR="003B3499">
        <w:rPr>
          <w:color w:val="000000" w:themeColor="text1"/>
          <w:lang w:val="pl-PL"/>
        </w:rPr>
        <w:t>ą</w:t>
      </w:r>
      <w:r w:rsidR="00011A65">
        <w:rPr>
          <w:color w:val="000000" w:themeColor="text1"/>
          <w:lang w:val="pl-PL"/>
        </w:rPr>
        <w:t xml:space="preserve">dzanie, </w:t>
      </w:r>
      <w:r w:rsidR="008A6F1C">
        <w:rPr>
          <w:color w:val="000000" w:themeColor="text1"/>
          <w:lang w:val="pl-PL"/>
        </w:rPr>
        <w:t xml:space="preserve">socjologia, </w:t>
      </w:r>
      <w:r>
        <w:rPr>
          <w:color w:val="000000" w:themeColor="text1"/>
          <w:lang w:val="pl-PL"/>
        </w:rPr>
        <w:t>pedagogika, andragogika, więziennictwo, profilaktyka przestępczości i problemów społecznych, kształcenie kadr więziennictwa,</w:t>
      </w:r>
      <w:r w:rsidR="00843AD1">
        <w:rPr>
          <w:color w:val="000000" w:themeColor="text1"/>
          <w:lang w:val="pl-PL"/>
        </w:rPr>
        <w:t xml:space="preserve"> nowe technologie w edukacji</w:t>
      </w:r>
      <w:r>
        <w:rPr>
          <w:color w:val="000000" w:themeColor="text1"/>
          <w:lang w:val="pl-PL"/>
        </w:rPr>
        <w:t xml:space="preserve">);  </w:t>
      </w:r>
      <w:bookmarkEnd w:id="0"/>
    </w:p>
    <w:p w14:paraId="6DD2C2D2" w14:textId="0E159AED" w:rsidR="006F73BF" w:rsidRDefault="006F73BF" w:rsidP="00011A65">
      <w:pPr>
        <w:pStyle w:val="Akapitzlist"/>
        <w:numPr>
          <w:ilvl w:val="0"/>
          <w:numId w:val="7"/>
        </w:numPr>
        <w:spacing w:after="120" w:line="300" w:lineRule="exact"/>
        <w:ind w:left="357" w:hanging="357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Pomoc w projektowaniu, realizowaniu i raportowaniu badań naukowych w ramach różnych dyscyplin naukowych wchodzących w skład dziedziny nauk społecznych i humanistycznych, zwłaszcza związanych tematycznie ze specyfiką zadań  SWWS;  </w:t>
      </w:r>
    </w:p>
    <w:p w14:paraId="4988D425" w14:textId="4F3B2EBD" w:rsidR="006F73BF" w:rsidRDefault="006F73BF" w:rsidP="00011A65">
      <w:pPr>
        <w:pStyle w:val="Akapitzlist"/>
        <w:numPr>
          <w:ilvl w:val="0"/>
          <w:numId w:val="7"/>
        </w:numPr>
        <w:spacing w:after="120" w:line="300" w:lineRule="exact"/>
        <w:ind w:left="357" w:hanging="357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Projektowanie, realizowanie i raportowanie różnorodnych prac rozwojowych, zwłaszcza związanych ze specyfiką zadań  SWWS; </w:t>
      </w:r>
    </w:p>
    <w:p w14:paraId="1A0431D4" w14:textId="08AA241F" w:rsidR="006F73BF" w:rsidRDefault="006F73BF" w:rsidP="00011A65">
      <w:pPr>
        <w:pStyle w:val="Akapitzlist"/>
        <w:numPr>
          <w:ilvl w:val="0"/>
          <w:numId w:val="7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 xml:space="preserve">Podejmowanie działalności naukowej ukierunkowanej na budowanie dorobku naukowego SWWS w Warszawie w tym: </w:t>
      </w:r>
    </w:p>
    <w:p w14:paraId="2DF859B9" w14:textId="0238677F" w:rsidR="006F73BF" w:rsidRDefault="006F73BF" w:rsidP="00011A65">
      <w:pPr>
        <w:pStyle w:val="Akapitzlist"/>
        <w:numPr>
          <w:ilvl w:val="1"/>
          <w:numId w:val="7"/>
        </w:numPr>
        <w:spacing w:after="120" w:line="300" w:lineRule="exact"/>
        <w:rPr>
          <w:lang w:val="pl-PL"/>
        </w:rPr>
      </w:pPr>
      <w:r>
        <w:rPr>
          <w:lang w:val="pl-PL"/>
        </w:rPr>
        <w:t>publikowanie w renomowanych czasopismach i wydawnictwach;</w:t>
      </w:r>
    </w:p>
    <w:p w14:paraId="2B96E187" w14:textId="48E72962" w:rsidR="006F73BF" w:rsidRDefault="006F73BF" w:rsidP="00011A65">
      <w:pPr>
        <w:pStyle w:val="Akapitzlist"/>
        <w:numPr>
          <w:ilvl w:val="1"/>
          <w:numId w:val="7"/>
        </w:numPr>
        <w:spacing w:after="120" w:line="300" w:lineRule="exact"/>
        <w:rPr>
          <w:lang w:val="pl-PL"/>
        </w:rPr>
      </w:pPr>
      <w:r>
        <w:rPr>
          <w:lang w:val="pl-PL"/>
        </w:rPr>
        <w:lastRenderedPageBreak/>
        <w:t xml:space="preserve">popularyzacja wiedzy poprzez publikowanie w czasopismach i wydawnictwach popularnonaukowych i mediach; </w:t>
      </w:r>
    </w:p>
    <w:p w14:paraId="5656D148" w14:textId="3A9711B0" w:rsidR="006F73BF" w:rsidRDefault="006F73BF" w:rsidP="00011A65">
      <w:pPr>
        <w:pStyle w:val="Akapitzlist"/>
        <w:numPr>
          <w:ilvl w:val="1"/>
          <w:numId w:val="7"/>
        </w:numPr>
        <w:spacing w:after="120" w:line="300" w:lineRule="exact"/>
        <w:rPr>
          <w:lang w:val="pl-PL"/>
        </w:rPr>
      </w:pPr>
      <w:r>
        <w:rPr>
          <w:lang w:val="pl-PL"/>
        </w:rPr>
        <w:t xml:space="preserve">aktywne reprezentowanie SWWS w Warszawie na konferencjach naukowych; </w:t>
      </w:r>
    </w:p>
    <w:p w14:paraId="5BA79DCF" w14:textId="29FB141C" w:rsidR="006F73BF" w:rsidRDefault="006F73BF" w:rsidP="00011A65">
      <w:pPr>
        <w:pStyle w:val="Akapitzlist"/>
        <w:numPr>
          <w:ilvl w:val="1"/>
          <w:numId w:val="7"/>
        </w:numPr>
        <w:spacing w:after="120" w:line="300" w:lineRule="exact"/>
        <w:rPr>
          <w:color w:val="000000" w:themeColor="text1"/>
          <w:lang w:val="pl-PL"/>
        </w:rPr>
      </w:pPr>
      <w:bookmarkStart w:id="1" w:name="_Hlk3211446"/>
      <w:r>
        <w:rPr>
          <w:color w:val="000000" w:themeColor="text1"/>
          <w:lang w:val="pl-PL"/>
        </w:rPr>
        <w:t xml:space="preserve">budowanie zespołów badawczych oraz innych zespołów zadaniowych oraz kierowanie takimi zespołami w realizacji zadań SWWS w Warszawie; </w:t>
      </w:r>
    </w:p>
    <w:p w14:paraId="485DE232" w14:textId="69E3A1CE" w:rsidR="006F73BF" w:rsidRDefault="006F73BF" w:rsidP="00011A65">
      <w:pPr>
        <w:pStyle w:val="Akapitzlist"/>
        <w:numPr>
          <w:ilvl w:val="1"/>
          <w:numId w:val="7"/>
        </w:numPr>
        <w:spacing w:after="120" w:line="300" w:lineRule="exact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wspieranie rozwoju młodych naukowców ISPP  SWWS w Warszawie;</w:t>
      </w:r>
    </w:p>
    <w:p w14:paraId="54BB6364" w14:textId="77777777" w:rsidR="006F73BF" w:rsidRDefault="006F73BF" w:rsidP="00011A65">
      <w:pPr>
        <w:pStyle w:val="Akapitzlist"/>
        <w:numPr>
          <w:ilvl w:val="1"/>
          <w:numId w:val="7"/>
        </w:numPr>
        <w:spacing w:after="120" w:line="300" w:lineRule="exact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proponowanie rozwiązań problemów systemu więziennictwa i profilaktyki przestępczości oraz problemów społecznych. </w:t>
      </w:r>
      <w:bookmarkEnd w:id="1"/>
    </w:p>
    <w:p w14:paraId="33E0DB41" w14:textId="77777777" w:rsidR="006F73BF" w:rsidRDefault="006F73BF" w:rsidP="006F73BF">
      <w:pPr>
        <w:spacing w:after="0" w:line="300" w:lineRule="exact"/>
        <w:ind w:left="5" w:hanging="10"/>
        <w:rPr>
          <w:color w:val="000000"/>
        </w:rPr>
      </w:pPr>
      <w:r>
        <w:t>WYMAGANIA PODSTAWOWE:</w:t>
      </w:r>
    </w:p>
    <w:p w14:paraId="6ED4D18C" w14:textId="127F76F8" w:rsidR="007940CC" w:rsidRDefault="006F73BF" w:rsidP="006F73BF">
      <w:pPr>
        <w:pStyle w:val="Akapitzlist"/>
        <w:numPr>
          <w:ilvl w:val="3"/>
          <w:numId w:val="3"/>
        </w:numPr>
        <w:spacing w:after="120" w:line="300" w:lineRule="exact"/>
        <w:ind w:left="357" w:hanging="357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posiadanie stopnia naukowego doktora</w:t>
      </w:r>
      <w:r w:rsidR="00011A65">
        <w:rPr>
          <w:color w:val="000000" w:themeColor="text1"/>
          <w:lang w:val="pl-PL"/>
        </w:rPr>
        <w:t xml:space="preserve"> lub doktora habilitowanego</w:t>
      </w:r>
      <w:r>
        <w:rPr>
          <w:color w:val="000000" w:themeColor="text1"/>
          <w:lang w:val="pl-PL"/>
        </w:rPr>
        <w:t xml:space="preserve"> nauk społecznych</w:t>
      </w:r>
      <w:r w:rsidR="00E009C3">
        <w:rPr>
          <w:color w:val="000000" w:themeColor="text1"/>
          <w:lang w:val="pl-PL"/>
        </w:rPr>
        <w:t xml:space="preserve"> </w:t>
      </w:r>
      <w:r>
        <w:rPr>
          <w:color w:val="000000" w:themeColor="text1"/>
          <w:lang w:val="pl-PL"/>
        </w:rPr>
        <w:t>w zakresie</w:t>
      </w:r>
      <w:r w:rsidR="00011A65">
        <w:rPr>
          <w:color w:val="000000" w:themeColor="text1"/>
          <w:lang w:val="pl-PL"/>
        </w:rPr>
        <w:t xml:space="preserve"> zarządzania lub</w:t>
      </w:r>
      <w:r>
        <w:rPr>
          <w:color w:val="000000" w:themeColor="text1"/>
          <w:lang w:val="pl-PL"/>
        </w:rPr>
        <w:t xml:space="preserve"> </w:t>
      </w:r>
      <w:r w:rsidR="008A6F1C">
        <w:rPr>
          <w:color w:val="000000" w:themeColor="text1"/>
          <w:lang w:val="pl-PL"/>
        </w:rPr>
        <w:t>socjologii</w:t>
      </w:r>
      <w:r w:rsidR="00011A65">
        <w:rPr>
          <w:color w:val="000000" w:themeColor="text1"/>
          <w:lang w:val="pl-PL"/>
        </w:rPr>
        <w:t xml:space="preserve"> ( i dziedzin pokrewnych, w tym psychologii, pedagogiki, </w:t>
      </w:r>
      <w:proofErr w:type="spellStart"/>
      <w:r w:rsidR="00011A65">
        <w:rPr>
          <w:color w:val="000000" w:themeColor="text1"/>
          <w:lang w:val="pl-PL"/>
        </w:rPr>
        <w:t>medioznawstwa</w:t>
      </w:r>
      <w:proofErr w:type="spellEnd"/>
      <w:r w:rsidR="00011A65">
        <w:rPr>
          <w:color w:val="000000" w:themeColor="text1"/>
          <w:lang w:val="pl-PL"/>
        </w:rPr>
        <w:t>)</w:t>
      </w:r>
      <w:r>
        <w:rPr>
          <w:color w:val="000000" w:themeColor="text1"/>
          <w:lang w:val="pl-PL"/>
        </w:rPr>
        <w:t xml:space="preserve"> lub doktora nauk humanistycznych w zakresie</w:t>
      </w:r>
      <w:r w:rsidR="00011A65">
        <w:rPr>
          <w:color w:val="000000" w:themeColor="text1"/>
          <w:lang w:val="pl-PL"/>
        </w:rPr>
        <w:t xml:space="preserve"> zarzadzania lub</w:t>
      </w:r>
      <w:r>
        <w:rPr>
          <w:color w:val="000000" w:themeColor="text1"/>
          <w:lang w:val="pl-PL"/>
        </w:rPr>
        <w:t xml:space="preserve"> </w:t>
      </w:r>
      <w:r w:rsidR="008A6F1C">
        <w:rPr>
          <w:color w:val="000000" w:themeColor="text1"/>
          <w:lang w:val="pl-PL"/>
        </w:rPr>
        <w:t>socjologii</w:t>
      </w:r>
      <w:r w:rsidR="00011A65">
        <w:rPr>
          <w:color w:val="000000" w:themeColor="text1"/>
          <w:lang w:val="pl-PL"/>
        </w:rPr>
        <w:t xml:space="preserve"> ( i dziedzin pokrewnych, w tym psychologii, pedagogiki, </w:t>
      </w:r>
      <w:proofErr w:type="spellStart"/>
      <w:r w:rsidR="00011A65">
        <w:rPr>
          <w:color w:val="000000" w:themeColor="text1"/>
          <w:lang w:val="pl-PL"/>
        </w:rPr>
        <w:t>medioznawstwa</w:t>
      </w:r>
      <w:proofErr w:type="spellEnd"/>
      <w:r>
        <w:rPr>
          <w:color w:val="000000" w:themeColor="text1"/>
          <w:lang w:val="pl-PL"/>
        </w:rPr>
        <w:t xml:space="preserve"> nadanego przez uczelnię, placówkę naukową, instytut, jednostkę badawczo–rozwojową posiadającą odpowiednie uprawnienia na podstawie własnej decyzji albo uznany w Rzeczypospolitej Polskiej (lub odpowiednio stopnia naukowego doktora w jednej z następujących dziedzin: </w:t>
      </w:r>
      <w:r w:rsidR="00B54892">
        <w:rPr>
          <w:color w:val="000000" w:themeColor="text1"/>
          <w:lang w:val="pl-PL"/>
        </w:rPr>
        <w:t xml:space="preserve">zarządzanie, socjologia, psychologia, </w:t>
      </w:r>
      <w:r>
        <w:rPr>
          <w:color w:val="000000" w:themeColor="text1"/>
          <w:lang w:val="pl-PL"/>
        </w:rPr>
        <w:t>pedagogika</w:t>
      </w:r>
      <w:r w:rsidR="007940CC">
        <w:rPr>
          <w:color w:val="000000" w:themeColor="text1"/>
          <w:lang w:val="pl-PL"/>
        </w:rPr>
        <w:t>);</w:t>
      </w:r>
    </w:p>
    <w:p w14:paraId="7577DEEB" w14:textId="06B45536" w:rsidR="007940CC" w:rsidRDefault="007940CC" w:rsidP="007940CC">
      <w:pPr>
        <w:pStyle w:val="Akapitzlist"/>
        <w:numPr>
          <w:ilvl w:val="3"/>
          <w:numId w:val="3"/>
        </w:numPr>
        <w:spacing w:after="120" w:line="300" w:lineRule="exact"/>
        <w:ind w:left="357" w:hanging="357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specjalizacja w </w:t>
      </w:r>
      <w:r w:rsidR="0059162B">
        <w:rPr>
          <w:color w:val="000000" w:themeColor="text1"/>
          <w:lang w:val="pl-PL"/>
        </w:rPr>
        <w:t xml:space="preserve">zakresie </w:t>
      </w:r>
      <w:r w:rsidR="00011A65">
        <w:rPr>
          <w:color w:val="000000" w:themeColor="text1"/>
          <w:lang w:val="pl-PL"/>
        </w:rPr>
        <w:t>zarządzania (</w:t>
      </w:r>
      <w:r w:rsidR="0059162B">
        <w:rPr>
          <w:color w:val="000000" w:themeColor="text1"/>
          <w:lang w:val="pl-PL"/>
        </w:rPr>
        <w:t>socjologii</w:t>
      </w:r>
      <w:r w:rsidR="00011A65">
        <w:rPr>
          <w:color w:val="000000" w:themeColor="text1"/>
          <w:lang w:val="pl-PL"/>
        </w:rPr>
        <w:t xml:space="preserve"> </w:t>
      </w:r>
      <w:r w:rsidR="0059162B">
        <w:rPr>
          <w:color w:val="000000" w:themeColor="text1"/>
          <w:lang w:val="pl-PL"/>
        </w:rPr>
        <w:t xml:space="preserve">i </w:t>
      </w:r>
      <w:r>
        <w:rPr>
          <w:color w:val="000000" w:themeColor="text1"/>
          <w:lang w:val="pl-PL"/>
        </w:rPr>
        <w:t xml:space="preserve"> </w:t>
      </w:r>
      <w:r w:rsidR="0059162B">
        <w:rPr>
          <w:color w:val="000000" w:themeColor="text1"/>
          <w:lang w:val="pl-PL"/>
        </w:rPr>
        <w:t xml:space="preserve">problematyce publikacji i </w:t>
      </w:r>
      <w:r>
        <w:rPr>
          <w:color w:val="000000" w:themeColor="text1"/>
          <w:lang w:val="pl-PL"/>
        </w:rPr>
        <w:t xml:space="preserve">mediów </w:t>
      </w:r>
      <w:r w:rsidR="0059162B">
        <w:rPr>
          <w:color w:val="000000" w:themeColor="text1"/>
          <w:lang w:val="pl-PL"/>
        </w:rPr>
        <w:t>oraz</w:t>
      </w:r>
      <w:r>
        <w:rPr>
          <w:color w:val="000000" w:themeColor="text1"/>
          <w:lang w:val="pl-PL"/>
        </w:rPr>
        <w:t xml:space="preserve"> edukacji w oparciu o nowoczesne technologie</w:t>
      </w:r>
      <w:r w:rsidR="00011A65">
        <w:rPr>
          <w:color w:val="000000" w:themeColor="text1"/>
          <w:lang w:val="pl-PL"/>
        </w:rPr>
        <w:t>)</w:t>
      </w:r>
      <w:r>
        <w:rPr>
          <w:color w:val="000000" w:themeColor="text1"/>
          <w:lang w:val="pl-PL"/>
        </w:rPr>
        <w:t>;</w:t>
      </w:r>
    </w:p>
    <w:p w14:paraId="6E992614" w14:textId="60B88CA1" w:rsidR="006F73BF" w:rsidRDefault="006F73BF" w:rsidP="006F73BF">
      <w:pPr>
        <w:pStyle w:val="Akapitzlist"/>
        <w:numPr>
          <w:ilvl w:val="3"/>
          <w:numId w:val="3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posiadanie pełnej zdolności do czynności prawnych oraz korzystanie z pełni praw publicznych</w:t>
      </w:r>
      <w:r w:rsidR="007940CC">
        <w:rPr>
          <w:lang w:val="pl-PL"/>
        </w:rPr>
        <w:t>;</w:t>
      </w:r>
    </w:p>
    <w:p w14:paraId="0456BB90" w14:textId="1CF6B760" w:rsidR="006F73BF" w:rsidRDefault="006F73BF" w:rsidP="006F73BF">
      <w:pPr>
        <w:pStyle w:val="Akapitzlist"/>
        <w:numPr>
          <w:ilvl w:val="3"/>
          <w:numId w:val="3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niekaralność za przestępstwo umyślne</w:t>
      </w:r>
      <w:r w:rsidR="007940CC">
        <w:rPr>
          <w:lang w:val="pl-PL"/>
        </w:rPr>
        <w:t>;</w:t>
      </w:r>
    </w:p>
    <w:p w14:paraId="0E66452E" w14:textId="77777777" w:rsidR="006F73BF" w:rsidRDefault="006F73BF" w:rsidP="006F73BF">
      <w:pPr>
        <w:pStyle w:val="Akapitzlist"/>
        <w:numPr>
          <w:ilvl w:val="3"/>
          <w:numId w:val="3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władanie biegle językiem polskim w mowie i piśmie.</w:t>
      </w:r>
    </w:p>
    <w:p w14:paraId="04789C3A" w14:textId="77777777" w:rsidR="006F73BF" w:rsidRDefault="006F73BF" w:rsidP="006F73BF">
      <w:pPr>
        <w:spacing w:after="120" w:line="300" w:lineRule="exact"/>
      </w:pPr>
      <w:r>
        <w:t xml:space="preserve">PREFEROWANE BĘDĄ OSOBY: </w:t>
      </w:r>
    </w:p>
    <w:p w14:paraId="220E1E7C" w14:textId="509982E7" w:rsidR="006F73BF" w:rsidRDefault="006F73BF" w:rsidP="006F73B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posiadające znaczący, udokumentowany dorobek naukowy w zakresie jednej z następujących dyscyplin: </w:t>
      </w:r>
      <w:r w:rsidR="00011A65">
        <w:rPr>
          <w:color w:val="000000" w:themeColor="text1"/>
          <w:lang w:val="pl-PL"/>
        </w:rPr>
        <w:t xml:space="preserve">zarzadzania (socjologii, psychologii, </w:t>
      </w:r>
      <w:r>
        <w:rPr>
          <w:color w:val="000000" w:themeColor="text1"/>
          <w:lang w:val="pl-PL"/>
        </w:rPr>
        <w:t>pedagogiki</w:t>
      </w:r>
      <w:r w:rsidR="00011A65">
        <w:rPr>
          <w:color w:val="000000" w:themeColor="text1"/>
          <w:lang w:val="pl-PL"/>
        </w:rPr>
        <w:t xml:space="preserve">, </w:t>
      </w:r>
      <w:proofErr w:type="spellStart"/>
      <w:r w:rsidR="00011A65">
        <w:rPr>
          <w:color w:val="000000" w:themeColor="text1"/>
          <w:lang w:val="pl-PL"/>
        </w:rPr>
        <w:t>medioznawstawa</w:t>
      </w:r>
      <w:proofErr w:type="spellEnd"/>
      <w:r w:rsidR="007940CC">
        <w:rPr>
          <w:color w:val="000000" w:themeColor="text1"/>
          <w:lang w:val="pl-PL"/>
        </w:rPr>
        <w:t xml:space="preserve"> </w:t>
      </w:r>
      <w:r>
        <w:rPr>
          <w:color w:val="000000" w:themeColor="text1"/>
          <w:lang w:val="pl-PL"/>
        </w:rPr>
        <w:t>oraz dziedzin pokrewnych</w:t>
      </w:r>
      <w:r w:rsidR="00011A65">
        <w:rPr>
          <w:color w:val="000000" w:themeColor="text1"/>
          <w:lang w:val="pl-PL"/>
        </w:rPr>
        <w:t>)</w:t>
      </w:r>
      <w:r>
        <w:rPr>
          <w:color w:val="000000" w:themeColor="text1"/>
          <w:lang w:val="pl-PL"/>
        </w:rPr>
        <w:t>;</w:t>
      </w:r>
    </w:p>
    <w:p w14:paraId="12B4447B" w14:textId="196DFE86" w:rsidR="006F73BF" w:rsidRDefault="006F73BF" w:rsidP="006F73B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będące autorami publikacji naukowych</w:t>
      </w:r>
      <w:r w:rsidR="0059162B">
        <w:rPr>
          <w:lang w:val="pl-PL"/>
        </w:rPr>
        <w:t xml:space="preserve"> </w:t>
      </w:r>
      <w:r>
        <w:rPr>
          <w:lang w:val="pl-PL"/>
        </w:rPr>
        <w:t>w których podjęto rozważania bezpośrednio lub pośrednio dotyczące zjawiska</w:t>
      </w:r>
      <w:r w:rsidR="007940CC">
        <w:rPr>
          <w:lang w:val="pl-PL"/>
        </w:rPr>
        <w:t xml:space="preserve"> </w:t>
      </w:r>
      <w:r w:rsidR="00011A65">
        <w:rPr>
          <w:lang w:val="pl-PL"/>
        </w:rPr>
        <w:t xml:space="preserve">zarzadzania, </w:t>
      </w:r>
      <w:r w:rsidR="0059162B">
        <w:rPr>
          <w:lang w:val="pl-PL"/>
        </w:rPr>
        <w:t xml:space="preserve">socjologii, </w:t>
      </w:r>
      <w:r w:rsidR="007940CC">
        <w:rPr>
          <w:lang w:val="pl-PL"/>
        </w:rPr>
        <w:t>edukacji, pedagogiki</w:t>
      </w:r>
      <w:r>
        <w:rPr>
          <w:lang w:val="pl-PL"/>
        </w:rPr>
        <w:t>,</w:t>
      </w:r>
      <w:r w:rsidR="007940CC">
        <w:rPr>
          <w:lang w:val="pl-PL"/>
        </w:rPr>
        <w:t xml:space="preserve"> nowych form edukacji, nowych technologii w zastosowaniu edukacyjnym,</w:t>
      </w:r>
      <w:r>
        <w:rPr>
          <w:lang w:val="pl-PL"/>
        </w:rPr>
        <w:t xml:space="preserve"> genezy problemów społecznych, deklarujące gotowość afiliowania na SWWS całości dorobku naukowego powstałego w wyniku pracy w tej Uczelni;</w:t>
      </w:r>
    </w:p>
    <w:p w14:paraId="28B3D676" w14:textId="492E8E6A" w:rsidR="006F73BF" w:rsidRDefault="006F73BF" w:rsidP="006F73B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dysponujące doświadczeniem w  działaniach badawczych, w pracy dydaktycznej i popularyzacji wiedzy oraz wdrażaniu rozwiązań w praktyce społecznej;</w:t>
      </w:r>
    </w:p>
    <w:p w14:paraId="1637340D" w14:textId="2E054720" w:rsidR="006F73BF" w:rsidRDefault="006F73BF" w:rsidP="006F73B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podejmujące inną aktywność w obszarach związanych z</w:t>
      </w:r>
      <w:r w:rsidR="007940CC">
        <w:rPr>
          <w:lang w:val="pl-PL"/>
        </w:rPr>
        <w:t xml:space="preserve"> edukacją </w:t>
      </w:r>
      <w:r>
        <w:rPr>
          <w:lang w:val="pl-PL"/>
        </w:rPr>
        <w:t>i profilaktyką problemów społecznych;</w:t>
      </w:r>
    </w:p>
    <w:p w14:paraId="5ED49FA0" w14:textId="037347E1" w:rsidR="006F73BF" w:rsidRDefault="006F73BF" w:rsidP="006F73B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 xml:space="preserve">posiadające umiejętności projektowania, realizowania i raportowania badań naukowych </w:t>
      </w:r>
      <w:r>
        <w:rPr>
          <w:lang w:val="pl-PL"/>
        </w:rPr>
        <w:br/>
        <w:t>w dziedzinie nauk społecznych lub humanistycznych;</w:t>
      </w:r>
    </w:p>
    <w:p w14:paraId="1DFCB337" w14:textId="282E5C48" w:rsidR="006F73BF" w:rsidRDefault="006F73BF" w:rsidP="006F73B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 xml:space="preserve">władające językiem angielskim na poziomie umożliwiającym korzystanie </w:t>
      </w:r>
      <w:r>
        <w:rPr>
          <w:lang w:val="pl-PL"/>
        </w:rPr>
        <w:br/>
        <w:t>z anglojęzycznej literatury naukowej z obszaru nauk społecznych i humanistycznych;</w:t>
      </w:r>
    </w:p>
    <w:p w14:paraId="027402A7" w14:textId="15970642" w:rsidR="006F73BF" w:rsidRDefault="006F73BF" w:rsidP="006F73B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dające rękojmię terminowego wykonywania prac badawczych podejmowanych w WSKiP;</w:t>
      </w:r>
    </w:p>
    <w:p w14:paraId="37966097" w14:textId="5DD7CC1F" w:rsidR="006F73BF" w:rsidRDefault="006F73BF" w:rsidP="006F73B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 xml:space="preserve">wyrażające gotowość realizacji zajęć dydaktycznych w terenie ( w tym w Kaliszu, w Warszawie i jej okolicach). </w:t>
      </w:r>
    </w:p>
    <w:p w14:paraId="1F0442DF" w14:textId="77777777" w:rsidR="006F73BF" w:rsidRPr="001D31AA" w:rsidRDefault="006F73BF" w:rsidP="006F73BF">
      <w:pPr>
        <w:spacing w:after="120" w:line="300" w:lineRule="exact"/>
      </w:pPr>
      <w:r>
        <w:t>OFERTY POWINNY ZAWIERAĆ:</w:t>
      </w:r>
    </w:p>
    <w:p w14:paraId="68221CCA" w14:textId="77777777" w:rsidR="001D31AA" w:rsidRPr="001D31AA" w:rsidRDefault="001D31AA" w:rsidP="001D31AA">
      <w:pPr>
        <w:pStyle w:val="Akapitzlist"/>
        <w:numPr>
          <w:ilvl w:val="0"/>
          <w:numId w:val="10"/>
        </w:numPr>
        <w:spacing w:after="0" w:line="300" w:lineRule="exact"/>
        <w:rPr>
          <w:lang w:val="pl-PL"/>
        </w:rPr>
      </w:pPr>
      <w:r w:rsidRPr="001D31AA">
        <w:rPr>
          <w:lang w:val="pl-PL"/>
        </w:rPr>
        <w:t>podanie skierowane do Rektora-Komendanta;</w:t>
      </w:r>
    </w:p>
    <w:p w14:paraId="7FB75C74" w14:textId="77777777" w:rsidR="001D31AA" w:rsidRPr="001D31AA" w:rsidRDefault="001D31AA" w:rsidP="001D31AA">
      <w:pPr>
        <w:pStyle w:val="Akapitzlist"/>
        <w:numPr>
          <w:ilvl w:val="0"/>
          <w:numId w:val="10"/>
        </w:numPr>
        <w:spacing w:after="0" w:line="300" w:lineRule="exact"/>
        <w:rPr>
          <w:lang w:val="pl-PL"/>
        </w:rPr>
      </w:pPr>
      <w:r w:rsidRPr="001D31AA">
        <w:rPr>
          <w:lang w:val="pl-PL"/>
        </w:rPr>
        <w:lastRenderedPageBreak/>
        <w:t>kwestionariusz osobowy osoby ubiegającej się o zatrudnienie z oświadczeniem o zapoznaniu się z klauzulą informacyjną (zał. nr 1 i 3);</w:t>
      </w:r>
    </w:p>
    <w:p w14:paraId="3862BDA2" w14:textId="77777777" w:rsidR="001D31AA" w:rsidRPr="001D31AA" w:rsidRDefault="001D31AA" w:rsidP="001D31AA">
      <w:pPr>
        <w:pStyle w:val="Akapitzlist"/>
        <w:numPr>
          <w:ilvl w:val="0"/>
          <w:numId w:val="10"/>
        </w:numPr>
        <w:spacing w:after="0" w:line="300" w:lineRule="exact"/>
        <w:rPr>
          <w:lang w:val="pl-PL"/>
        </w:rPr>
      </w:pPr>
      <w:r w:rsidRPr="001D31AA">
        <w:rPr>
          <w:lang w:val="pl-PL"/>
        </w:rPr>
        <w:t>curriculum vitae</w:t>
      </w:r>
    </w:p>
    <w:p w14:paraId="3F11D47B" w14:textId="77777777" w:rsidR="001D31AA" w:rsidRPr="001D31AA" w:rsidRDefault="001D31AA" w:rsidP="001D31AA">
      <w:pPr>
        <w:pStyle w:val="Akapitzlist"/>
        <w:numPr>
          <w:ilvl w:val="0"/>
          <w:numId w:val="10"/>
        </w:numPr>
        <w:spacing w:after="0" w:line="300" w:lineRule="exact"/>
        <w:rPr>
          <w:lang w:val="pl-PL"/>
        </w:rPr>
      </w:pPr>
      <w:r w:rsidRPr="001D31AA">
        <w:rPr>
          <w:lang w:val="pl-PL"/>
        </w:rPr>
        <w:t>kopie dokumentów potwierdzających kwalifikacje;</w:t>
      </w:r>
    </w:p>
    <w:p w14:paraId="2A114A5A" w14:textId="77777777" w:rsidR="001D31AA" w:rsidRPr="001D31AA" w:rsidRDefault="001D31AA" w:rsidP="001D31AA">
      <w:pPr>
        <w:pStyle w:val="Akapitzlist"/>
        <w:numPr>
          <w:ilvl w:val="0"/>
          <w:numId w:val="10"/>
        </w:numPr>
        <w:spacing w:after="0" w:line="300" w:lineRule="exact"/>
        <w:rPr>
          <w:lang w:val="pl-PL"/>
        </w:rPr>
      </w:pPr>
      <w:r w:rsidRPr="001D31AA">
        <w:rPr>
          <w:lang w:val="pl-PL"/>
        </w:rPr>
        <w:t>wykaz dorobku naukowego oraz osiągnięć dydaktycznych;</w:t>
      </w:r>
    </w:p>
    <w:p w14:paraId="745E2619" w14:textId="77777777" w:rsidR="001D31AA" w:rsidRPr="001D31AA" w:rsidRDefault="001D31AA" w:rsidP="001D31AA">
      <w:pPr>
        <w:pStyle w:val="Akapitzlist"/>
        <w:numPr>
          <w:ilvl w:val="0"/>
          <w:numId w:val="10"/>
        </w:numPr>
        <w:spacing w:after="0" w:line="300" w:lineRule="exact"/>
        <w:rPr>
          <w:lang w:val="pl-PL"/>
        </w:rPr>
      </w:pPr>
      <w:r w:rsidRPr="001D31AA">
        <w:rPr>
          <w:lang w:val="pl-PL"/>
        </w:rPr>
        <w:t>kopie świadectw pracy i referencji;</w:t>
      </w:r>
    </w:p>
    <w:p w14:paraId="5AE89141" w14:textId="77777777" w:rsidR="001D31AA" w:rsidRPr="001D31AA" w:rsidRDefault="001D31AA" w:rsidP="001D31AA">
      <w:pPr>
        <w:pStyle w:val="Akapitzlist"/>
        <w:numPr>
          <w:ilvl w:val="0"/>
          <w:numId w:val="10"/>
        </w:numPr>
        <w:spacing w:after="0" w:line="300" w:lineRule="exact"/>
        <w:rPr>
          <w:lang w:val="pl-PL"/>
        </w:rPr>
      </w:pPr>
      <w:r w:rsidRPr="001D31AA">
        <w:rPr>
          <w:lang w:val="pl-PL"/>
        </w:rPr>
        <w:t>oświadczenie zgodne z § 113 ustawy z dnia 20 lipca 2018 r. Prawo o szkolnictwie wyższym i nauce (Dz. U. z 2021 r. poz. 478) (zał. nr 2);</w:t>
      </w:r>
    </w:p>
    <w:p w14:paraId="27195457" w14:textId="77777777" w:rsidR="001D31AA" w:rsidRPr="001D31AA" w:rsidRDefault="001D31AA" w:rsidP="001D31AA">
      <w:pPr>
        <w:pStyle w:val="Akapitzlist"/>
        <w:numPr>
          <w:ilvl w:val="0"/>
          <w:numId w:val="10"/>
        </w:numPr>
        <w:spacing w:after="0" w:line="300" w:lineRule="exact"/>
        <w:rPr>
          <w:lang w:val="pl-PL"/>
        </w:rPr>
      </w:pPr>
      <w:r w:rsidRPr="001D31AA">
        <w:rPr>
          <w:lang w:val="pl-PL"/>
        </w:rPr>
        <w:t>oświadczenie o podstawowym lub dodatkowym miejscu pracy (zał. nr 4);</w:t>
      </w:r>
    </w:p>
    <w:p w14:paraId="4D952895" w14:textId="77777777" w:rsidR="006F73BF" w:rsidRDefault="006F73BF" w:rsidP="006F73BF">
      <w:pPr>
        <w:pStyle w:val="Akapitzlist"/>
        <w:spacing w:after="0" w:line="300" w:lineRule="exact"/>
        <w:ind w:left="10"/>
        <w:rPr>
          <w:lang w:val="pl-PL"/>
        </w:rPr>
      </w:pPr>
    </w:p>
    <w:p w14:paraId="6E42BD3C" w14:textId="77777777" w:rsidR="006F73BF" w:rsidRDefault="006F73BF" w:rsidP="006F73BF">
      <w:pPr>
        <w:pStyle w:val="Bezodstpw"/>
        <w:rPr>
          <w:rFonts w:cs="Calibri"/>
          <w:lang w:eastAsia="pl-PL"/>
        </w:rPr>
      </w:pPr>
      <w:r>
        <w:rPr>
          <w:rFonts w:cs="Calibri"/>
          <w:b/>
          <w:lang w:eastAsia="pl-PL"/>
        </w:rPr>
        <w:t>Termin i miejsce składania dokumentów:</w:t>
      </w:r>
      <w:r>
        <w:rPr>
          <w:rFonts w:cs="Calibri"/>
          <w:lang w:eastAsia="pl-PL"/>
        </w:rPr>
        <w:t xml:space="preserve"> </w:t>
      </w:r>
    </w:p>
    <w:p w14:paraId="11629039" w14:textId="77777777" w:rsidR="006F73BF" w:rsidRDefault="006F73BF" w:rsidP="006F73BF">
      <w:pPr>
        <w:pStyle w:val="Bezodstpw"/>
        <w:rPr>
          <w:rFonts w:cs="Calibri"/>
          <w:lang w:eastAsia="pl-PL"/>
        </w:rPr>
      </w:pPr>
    </w:p>
    <w:p w14:paraId="0D43A411" w14:textId="2A72775F" w:rsidR="006F73BF" w:rsidRDefault="006F73BF" w:rsidP="006F73BF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Osoba zainteresowana winna złożyć wymagane dokumenty w siedzibie Szkoły </w:t>
      </w:r>
      <w:r w:rsidR="00AA5F79">
        <w:rPr>
          <w:rFonts w:cs="Calibri"/>
          <w:lang w:eastAsia="pl-PL"/>
        </w:rPr>
        <w:t xml:space="preserve">Wyższej </w:t>
      </w:r>
      <w:r>
        <w:rPr>
          <w:rFonts w:cs="Calibri"/>
          <w:lang w:eastAsia="pl-PL"/>
        </w:rPr>
        <w:t>Wymiaru Sprawiedliwośc</w:t>
      </w:r>
      <w:r w:rsidR="00AA5F79">
        <w:rPr>
          <w:rFonts w:cs="Calibri"/>
          <w:lang w:eastAsia="pl-PL"/>
        </w:rPr>
        <w:t>i</w:t>
      </w:r>
      <w:r>
        <w:rPr>
          <w:rFonts w:cs="Calibri"/>
          <w:lang w:eastAsia="pl-PL"/>
        </w:rPr>
        <w:t>, ul. Wiśniowa 50, w godzinach 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-15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 xml:space="preserve">lub </w:t>
      </w:r>
      <w:r>
        <w:rPr>
          <w:rFonts w:cs="Calibri"/>
          <w:lang w:eastAsia="pl-PL"/>
        </w:rPr>
        <w:br/>
        <w:t xml:space="preserve">za pośrednictwem poczty, poczty elektronicznej w terminie do dnia </w:t>
      </w:r>
      <w:r>
        <w:rPr>
          <w:b/>
          <w:color w:val="000000" w:themeColor="text1"/>
          <w:lang w:eastAsia="pl-PL"/>
        </w:rPr>
        <w:t xml:space="preserve"> </w:t>
      </w:r>
      <w:r w:rsidR="008033A9">
        <w:rPr>
          <w:b/>
          <w:color w:val="000000" w:themeColor="text1"/>
          <w:lang w:eastAsia="pl-PL"/>
        </w:rPr>
        <w:t>15</w:t>
      </w:r>
      <w:r w:rsidR="00011A65">
        <w:rPr>
          <w:b/>
          <w:color w:val="000000" w:themeColor="text1"/>
          <w:lang w:eastAsia="pl-PL"/>
        </w:rPr>
        <w:t xml:space="preserve"> sierpnia</w:t>
      </w:r>
      <w:r>
        <w:rPr>
          <w:b/>
          <w:color w:val="000000" w:themeColor="text1"/>
          <w:lang w:eastAsia="pl-PL"/>
        </w:rPr>
        <w:t xml:space="preserve"> </w:t>
      </w:r>
      <w:r>
        <w:rPr>
          <w:rFonts w:cs="Calibri"/>
          <w:b/>
          <w:color w:val="000000" w:themeColor="text1"/>
          <w:lang w:eastAsia="pl-PL"/>
        </w:rPr>
        <w:t>2021</w:t>
      </w:r>
      <w:r>
        <w:rPr>
          <w:rFonts w:cs="Calibri"/>
          <w:color w:val="000000" w:themeColor="text1"/>
          <w:lang w:eastAsia="pl-PL"/>
        </w:rPr>
        <w:t xml:space="preserve"> </w:t>
      </w:r>
      <w:r>
        <w:rPr>
          <w:rFonts w:cs="Calibri"/>
          <w:lang w:eastAsia="pl-PL"/>
        </w:rPr>
        <w:t>(liczy się data wpływu dokumentów do</w:t>
      </w:r>
      <w:r w:rsidR="00AA5F79">
        <w:rPr>
          <w:rFonts w:cs="Calibri"/>
          <w:lang w:eastAsia="pl-PL"/>
        </w:rPr>
        <w:t xml:space="preserve"> SWWS</w:t>
      </w:r>
      <w:r>
        <w:rPr>
          <w:rFonts w:cs="Calibri"/>
          <w:lang w:eastAsia="pl-PL"/>
        </w:rPr>
        <w:t xml:space="preserve"> w Warszawie). </w:t>
      </w:r>
    </w:p>
    <w:p w14:paraId="76F9CCFB" w14:textId="12A3E242" w:rsidR="006F73BF" w:rsidRDefault="006F73BF" w:rsidP="006F73BF">
      <w:pPr>
        <w:pStyle w:val="Bezodstpw"/>
        <w:spacing w:line="360" w:lineRule="exact"/>
        <w:ind w:firstLine="720"/>
        <w:jc w:val="both"/>
        <w:rPr>
          <w:rFonts w:cs="Calibri"/>
        </w:rPr>
      </w:pPr>
      <w:r>
        <w:rPr>
          <w:rFonts w:cs="Calibri"/>
          <w:lang w:eastAsia="pl-PL"/>
        </w:rPr>
        <w:t xml:space="preserve">Dokumenty składane w siedzibie Uczelni powinny być w zamkniętej kopercie z dopiskiem „Oferta pracy – </w:t>
      </w:r>
      <w:r w:rsidR="00AA5F79">
        <w:rPr>
          <w:rFonts w:cs="Calibri"/>
          <w:lang w:eastAsia="pl-PL"/>
        </w:rPr>
        <w:t>adiunkt</w:t>
      </w:r>
      <w:r>
        <w:rPr>
          <w:rFonts w:cs="Calibri"/>
          <w:lang w:eastAsia="pl-PL"/>
        </w:rPr>
        <w:t xml:space="preserve"> – Instytut Społecznych Podstaw Penitencjarystyki”.</w:t>
      </w:r>
      <w:r>
        <w:rPr>
          <w:rFonts w:cs="Calibri"/>
        </w:rPr>
        <w:t xml:space="preserve"> </w:t>
      </w:r>
    </w:p>
    <w:p w14:paraId="6839AAD9" w14:textId="77777777" w:rsidR="006F73BF" w:rsidRDefault="006F73BF" w:rsidP="006F73BF">
      <w:pPr>
        <w:pStyle w:val="Bezodstpw"/>
        <w:spacing w:line="360" w:lineRule="exact"/>
        <w:ind w:firstLine="720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075C35CE" w14:textId="77777777" w:rsidR="006F73BF" w:rsidRDefault="006F73BF" w:rsidP="006F73BF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t>Informujemy, że skontaktujemy się tylko z wybranymi kandydatami. Niepoinformowanie kandydata o wynikach konkursu będzie równoznaczne z odrzuceniem jego oferty.</w:t>
      </w:r>
      <w:r>
        <w:rPr>
          <w:rFonts w:cs="Calibri"/>
          <w:lang w:eastAsia="pl-PL"/>
        </w:rPr>
        <w:t xml:space="preserve"> Nie zwracamy złożonych dokumentów. </w:t>
      </w:r>
    </w:p>
    <w:p w14:paraId="7788D3AF" w14:textId="77777777" w:rsidR="006F73BF" w:rsidRDefault="006F73BF" w:rsidP="006F73BF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 terminie rozmowy kwalifikacyjnej wybrani kandydaci zostaną poinformowani telefonicznie.</w:t>
      </w:r>
    </w:p>
    <w:p w14:paraId="572DD516" w14:textId="77777777" w:rsidR="006F73BF" w:rsidRDefault="006F73BF" w:rsidP="006F73BF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Dodatkowe informacje można uzyskać telefonicznie: </w:t>
      </w:r>
      <w:hyperlink r:id="rId8" w:history="1">
        <w:r>
          <w:rPr>
            <w:rStyle w:val="Hipercze"/>
            <w:rFonts w:cs="Calibri"/>
            <w:lang w:eastAsia="pl-PL"/>
          </w:rPr>
          <w:t>22</w:t>
        </w:r>
      </w:hyperlink>
      <w:r>
        <w:rPr>
          <w:rFonts w:cs="Calibri"/>
          <w:lang w:eastAsia="pl-PL"/>
        </w:rPr>
        <w:t>-602-4435.</w:t>
      </w:r>
    </w:p>
    <w:p w14:paraId="14549838" w14:textId="77777777" w:rsidR="006F73BF" w:rsidRDefault="006F73BF" w:rsidP="006F73BF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Rozstrzygnięcie konkursu nastąpi do pięciu tygodni od terminu składania ofert.</w:t>
      </w:r>
    </w:p>
    <w:p w14:paraId="0C604D0D" w14:textId="77777777" w:rsidR="006F73BF" w:rsidRDefault="006F73BF" w:rsidP="006F73BF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6578A1BE" w14:textId="77777777" w:rsidR="006F73BF" w:rsidRDefault="006F73BF" w:rsidP="006F73BF">
      <w:pPr>
        <w:pStyle w:val="Bezodstpw"/>
        <w:jc w:val="both"/>
        <w:rPr>
          <w:rFonts w:cs="Calibri"/>
          <w:b/>
          <w:lang w:eastAsia="pl-PL"/>
        </w:rPr>
      </w:pPr>
    </w:p>
    <w:p w14:paraId="5FE1F4CD" w14:textId="77777777" w:rsidR="006F73BF" w:rsidRDefault="006F73BF" w:rsidP="006F73BF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7A794332" w14:textId="77777777" w:rsidR="006F73BF" w:rsidRDefault="006F73BF" w:rsidP="006F73BF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29186708" w14:textId="342BCA41" w:rsidR="006F73BF" w:rsidRDefault="006F73BF" w:rsidP="003B3499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SWWS zastrzega sobie prawo do zamknięcia konkursu bez rozstrzygnięcia. </w:t>
      </w:r>
    </w:p>
    <w:p w14:paraId="0EFAF602" w14:textId="4CBC6EC3" w:rsidR="00AA5F79" w:rsidRDefault="00AA5F79" w:rsidP="003B3499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</w:p>
    <w:p w14:paraId="4CB2625E" w14:textId="77777777" w:rsidR="00AA5F79" w:rsidRPr="00AA5F79" w:rsidRDefault="00AA5F79" w:rsidP="00AA5F79">
      <w:pPr>
        <w:pStyle w:val="NormalnyWeb"/>
        <w:jc w:val="center"/>
        <w:rPr>
          <w:rFonts w:asciiTheme="minorHAnsi" w:hAnsiTheme="minorHAnsi" w:cstheme="minorHAnsi"/>
        </w:rPr>
      </w:pPr>
      <w:r w:rsidRPr="00AA5F79">
        <w:rPr>
          <w:rStyle w:val="Pogrubienie"/>
          <w:rFonts w:asciiTheme="minorHAnsi" w:hAnsiTheme="minorHAnsi" w:cstheme="minorHAnsi"/>
        </w:rPr>
        <w:t>Informacja dotycząca ochrony danych osobowych</w:t>
      </w:r>
    </w:p>
    <w:p w14:paraId="72748A0F" w14:textId="77777777" w:rsidR="00AA5F79" w:rsidRPr="00AA5F79" w:rsidRDefault="00AA5F79" w:rsidP="00AA5F79">
      <w:pPr>
        <w:pStyle w:val="NormalnyWeb"/>
        <w:rPr>
          <w:rFonts w:asciiTheme="minorHAnsi" w:hAnsiTheme="minorHAnsi" w:cstheme="minorHAnsi"/>
        </w:rPr>
      </w:pPr>
      <w:r w:rsidRPr="00AA5F79">
        <w:rPr>
          <w:rFonts w:asciiTheme="minorHAnsi" w:hAnsiTheme="minorHAnsi" w:cstheme="minorHAnsi"/>
        </w:rPr>
        <w:t xml:space="preserve">       Zgodnie z treścią art. 13 ust. 1 i 2 rozporządzenia Parlamentu Europejskiego i Rady (UE) 2016/679 z dnia 27 kwietnia 2016 r. w sprawie ochrony osób fizycznych w związku z </w:t>
      </w:r>
      <w:r w:rsidRPr="00AA5F79">
        <w:rPr>
          <w:rFonts w:asciiTheme="minorHAnsi" w:hAnsiTheme="minorHAnsi" w:cstheme="minorHAnsi"/>
        </w:rPr>
        <w:lastRenderedPageBreak/>
        <w:t>przetwarzaniem danych osobowych i w sprawie swobodnego przepływu takich danych oraz uchylenia dyrektywy 95/46/WE (ogólne rozporządzenie o ochronie danych), zwanego dalej RODO, informujemy, że:</w:t>
      </w:r>
    </w:p>
    <w:p w14:paraId="7BE16073" w14:textId="77777777" w:rsidR="00AA5F79" w:rsidRPr="00AA5F79" w:rsidRDefault="00AA5F79" w:rsidP="00AA5F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AA5F79">
        <w:rPr>
          <w:rFonts w:cstheme="minorHAnsi"/>
        </w:rPr>
        <w:t>Administratorem w rozumieniu art. 4 pkt 7 RODO jest Szkoła Wyższa Wymiaru Sprawiedliwości, z siedzibą przy ul. Wiśniowej 50, 02-520 Warszawa.</w:t>
      </w:r>
    </w:p>
    <w:p w14:paraId="103E177D" w14:textId="77777777" w:rsidR="00AA5F79" w:rsidRPr="00AA5F79" w:rsidRDefault="00AA5F79" w:rsidP="00AA5F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AA5F79">
        <w:rPr>
          <w:rFonts w:cstheme="minorHAnsi"/>
        </w:rPr>
        <w:t>Z administratorem można kontaktować się pisemnie na podany adres jego siedziby lub elektronicznie pod adresem </w:t>
      </w:r>
      <w:hyperlink r:id="rId9" w:history="1">
        <w:r w:rsidRPr="00AA5F79">
          <w:rPr>
            <w:rStyle w:val="Hipercze"/>
            <w:rFonts w:cstheme="minorHAnsi"/>
          </w:rPr>
          <w:t>sekretariat@swws.edu.pl</w:t>
        </w:r>
      </w:hyperlink>
      <w:r w:rsidRPr="00AA5F79">
        <w:rPr>
          <w:rFonts w:cstheme="minorHAnsi"/>
        </w:rPr>
        <w:t>.</w:t>
      </w:r>
    </w:p>
    <w:p w14:paraId="3917C5B1" w14:textId="77777777" w:rsidR="00AA5F79" w:rsidRPr="00AA5F79" w:rsidRDefault="00AA5F79" w:rsidP="00AA5F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AA5F79">
        <w:rPr>
          <w:rFonts w:cstheme="minorHAnsi"/>
        </w:rPr>
        <w:t>Administrator wyznaczył inspektora ochrony danych, z którym mogą się Państwo kontaktować w sprawach związanych z ich przetwarzaniem, w następujący sposób:</w:t>
      </w:r>
    </w:p>
    <w:p w14:paraId="6007E261" w14:textId="77777777" w:rsidR="00AA5F79" w:rsidRPr="00AA5F79" w:rsidRDefault="00AA5F79" w:rsidP="00AA5F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</w:rPr>
      </w:pPr>
      <w:r w:rsidRPr="00AA5F79">
        <w:rPr>
          <w:rFonts w:cstheme="minorHAnsi"/>
        </w:rPr>
        <w:t>e-mail: </w:t>
      </w:r>
      <w:hyperlink r:id="rId10" w:history="1">
        <w:r w:rsidRPr="00AA5F79">
          <w:rPr>
            <w:rStyle w:val="Hipercze"/>
            <w:rFonts w:cstheme="minorHAnsi"/>
          </w:rPr>
          <w:t>iod@swws.edu.pl</w:t>
        </w:r>
      </w:hyperlink>
      <w:r w:rsidRPr="00AA5F79">
        <w:rPr>
          <w:rFonts w:cstheme="minorHAnsi"/>
        </w:rPr>
        <w:t>,</w:t>
      </w:r>
    </w:p>
    <w:p w14:paraId="29847D3B" w14:textId="77777777" w:rsidR="00AA5F79" w:rsidRPr="00AA5F79" w:rsidRDefault="00AA5F79" w:rsidP="00AA5F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</w:rPr>
      </w:pPr>
      <w:r w:rsidRPr="00AA5F79">
        <w:rPr>
          <w:rFonts w:cstheme="minorHAnsi"/>
        </w:rPr>
        <w:t>pisemnie na adres siedziby administratora.</w:t>
      </w:r>
    </w:p>
    <w:p w14:paraId="5AC4F9AD" w14:textId="77777777" w:rsidR="00AA5F79" w:rsidRPr="00AA5F79" w:rsidRDefault="00AA5F79" w:rsidP="00AA5F79">
      <w:pPr>
        <w:pStyle w:val="NormalnyWeb"/>
        <w:rPr>
          <w:rFonts w:asciiTheme="minorHAnsi" w:hAnsiTheme="minorHAnsi" w:cstheme="minorHAnsi"/>
        </w:rPr>
      </w:pPr>
      <w:r w:rsidRPr="00AA5F79">
        <w:rPr>
          <w:rFonts w:asciiTheme="minorHAnsi" w:hAnsiTheme="minorHAnsi" w:cstheme="minorHAnsi"/>
        </w:rPr>
        <w:t>       4. Dane osobowe przetwarzane będą w celu przeprowadzenia naboru na wolne stanowisko.</w:t>
      </w:r>
    </w:p>
    <w:p w14:paraId="51AB595C" w14:textId="77777777" w:rsidR="00AA5F79" w:rsidRPr="00AA5F79" w:rsidRDefault="00AA5F79" w:rsidP="00AA5F79">
      <w:pPr>
        <w:pStyle w:val="NormalnyWeb"/>
        <w:rPr>
          <w:rFonts w:asciiTheme="minorHAnsi" w:hAnsiTheme="minorHAnsi" w:cstheme="minorHAnsi"/>
        </w:rPr>
      </w:pPr>
      <w:r w:rsidRPr="00AA5F79">
        <w:rPr>
          <w:rFonts w:asciiTheme="minorHAnsi" w:hAnsiTheme="minorHAnsi" w:cstheme="minorHAnsi"/>
        </w:rPr>
        <w:t>       5. Podstawę prawną przetwarzania danych stanowią:</w:t>
      </w:r>
    </w:p>
    <w:p w14:paraId="358FED66" w14:textId="77777777" w:rsidR="00AA5F79" w:rsidRPr="00AA5F79" w:rsidRDefault="00AA5F79" w:rsidP="00AA5F79">
      <w:pPr>
        <w:pStyle w:val="NormalnyWeb"/>
        <w:rPr>
          <w:rFonts w:asciiTheme="minorHAnsi" w:hAnsiTheme="minorHAnsi" w:cstheme="minorHAnsi"/>
        </w:rPr>
      </w:pPr>
      <w:r w:rsidRPr="00AA5F79">
        <w:rPr>
          <w:rFonts w:asciiTheme="minorHAnsi" w:hAnsiTheme="minorHAnsi" w:cstheme="minorHAnsi"/>
        </w:rPr>
        <w:t>a)      art. 6 ust. 1 lit. b) RODO (przetwarzanie jest niezbędne do podjęcia działań na żądanie osoby, której dane dotyczą, przed zawarciem umowy) w zw. z odpowiednimi przepisami ustawy z dnia 26 czerwca 1974 r – Kodeks pracy,  ustawy z dnia 9 kwietnia 2010 r. o Służbie Więziennej, ustawy z dnia 20 lipca 2018 r. – Prawo o szkolnictwie wyższym i nauce oraz wydanych na ich podstawie aktów wykonawczych,</w:t>
      </w:r>
    </w:p>
    <w:p w14:paraId="6D9326C3" w14:textId="77777777" w:rsidR="00AA5F79" w:rsidRPr="00AA5F79" w:rsidRDefault="00AA5F79" w:rsidP="00AA5F79">
      <w:pPr>
        <w:pStyle w:val="NormalnyWeb"/>
        <w:rPr>
          <w:rFonts w:asciiTheme="minorHAnsi" w:hAnsiTheme="minorHAnsi" w:cstheme="minorHAnsi"/>
        </w:rPr>
      </w:pPr>
      <w:r w:rsidRPr="00AA5F79">
        <w:rPr>
          <w:rFonts w:asciiTheme="minorHAnsi" w:hAnsiTheme="minorHAnsi" w:cstheme="minorHAnsi"/>
        </w:rPr>
        <w:t>b)      art. 6 ust. 1 lit. a) RODO – zgoda osoby, której dane dotyczą, w zakresie wykraczającym poza przepisy prawa, o których mowa w pkt. 5 lit. a) oraz w sytuacji zgłoszenia zainteresowania udziałem w kolejnych procesach rekrutacyjnych,</w:t>
      </w:r>
    </w:p>
    <w:p w14:paraId="4142F655" w14:textId="77777777" w:rsidR="00AA5F79" w:rsidRPr="00AA5F79" w:rsidRDefault="00AA5F79" w:rsidP="00AA5F79">
      <w:pPr>
        <w:pStyle w:val="NormalnyWeb"/>
        <w:rPr>
          <w:rFonts w:asciiTheme="minorHAnsi" w:hAnsiTheme="minorHAnsi" w:cstheme="minorHAnsi"/>
        </w:rPr>
      </w:pPr>
      <w:r w:rsidRPr="00AA5F79">
        <w:rPr>
          <w:rFonts w:asciiTheme="minorHAnsi" w:hAnsiTheme="minorHAnsi" w:cstheme="minorHAnsi"/>
        </w:rPr>
        <w:t>c)      art. 9 ust. 2 lit. h) RODO  (przetwarzanie jest niezbędne do oceny zdolności pracownika do pracy) w zw. z odpowiednimi przepisami ustawy z dnia 9 kwietnia 2010 r. o Służbie Więziennej i wydanych na jej podstawie aktów wykonawczych,</w:t>
      </w:r>
    </w:p>
    <w:p w14:paraId="40F0FF82" w14:textId="77777777" w:rsidR="00AA5F79" w:rsidRPr="00AA5F79" w:rsidRDefault="00AA5F79" w:rsidP="00AA5F79">
      <w:pPr>
        <w:pStyle w:val="NormalnyWeb"/>
        <w:rPr>
          <w:rFonts w:asciiTheme="minorHAnsi" w:hAnsiTheme="minorHAnsi" w:cstheme="minorHAnsi"/>
        </w:rPr>
      </w:pPr>
      <w:r w:rsidRPr="00AA5F79">
        <w:rPr>
          <w:rFonts w:asciiTheme="minorHAnsi" w:hAnsiTheme="minorHAnsi" w:cstheme="minorHAnsi"/>
        </w:rPr>
        <w:t>d)      art. 9 ust. 2 lit. a) RODO – jeżeli w dokumentach aplikacyjnych zawarte będą dane szczególne, o których mowa w art. 9 ust. 1 RODO w zakresie wykraczającym poza podstawy, o których mowa w pkt. 5 lit. c), do ich przetwarzania  niezbędna będzie wyraźna zgoda osoby, której dane dotyczą.</w:t>
      </w:r>
    </w:p>
    <w:p w14:paraId="7886F5E4" w14:textId="77777777" w:rsidR="00AA5F79" w:rsidRPr="00AA5F79" w:rsidRDefault="00AA5F79" w:rsidP="00AA5F79">
      <w:pPr>
        <w:pStyle w:val="NormalnyWeb"/>
        <w:rPr>
          <w:rFonts w:asciiTheme="minorHAnsi" w:hAnsiTheme="minorHAnsi" w:cstheme="minorHAnsi"/>
        </w:rPr>
      </w:pPr>
      <w:r w:rsidRPr="00AA5F79">
        <w:rPr>
          <w:rFonts w:asciiTheme="minorHAnsi" w:hAnsiTheme="minorHAnsi" w:cstheme="minorHAnsi"/>
        </w:rPr>
        <w:t>       6. Dane osobowe będą przechowywane przez okres nie dłuższy niż jest to niezbędne do realizacji celu, jakim jest przeprowadzenie procesu rekrutacyjnego na wolne stanowisko, a także (w niezbędnym zakresie) przez okres dochodzenia praw lub roszczeń. W przypadku wyrażenia przez Państwa zgody na wykorzystanie swoich danych osobowych dla celów przyszłych rekrutacji, dane będą wykorzystywane przez okres 1 roku.</w:t>
      </w:r>
    </w:p>
    <w:p w14:paraId="6C941998" w14:textId="77777777" w:rsidR="00AA5F79" w:rsidRPr="00AA5F79" w:rsidRDefault="00AA5F79" w:rsidP="00AA5F79">
      <w:pPr>
        <w:pStyle w:val="NormalnyWeb"/>
        <w:rPr>
          <w:rFonts w:asciiTheme="minorHAnsi" w:hAnsiTheme="minorHAnsi" w:cstheme="minorHAnsi"/>
        </w:rPr>
      </w:pPr>
      <w:r w:rsidRPr="00AA5F79">
        <w:rPr>
          <w:rFonts w:asciiTheme="minorHAnsi" w:hAnsiTheme="minorHAnsi" w:cstheme="minorHAnsi"/>
        </w:rPr>
        <w:t>       7. Osobie, której dane są przetwarzane przysługuje prawo:</w:t>
      </w:r>
    </w:p>
    <w:p w14:paraId="08A6E079" w14:textId="77777777" w:rsidR="00AA5F79" w:rsidRPr="00AA5F79" w:rsidRDefault="00AA5F79" w:rsidP="00AA5F79">
      <w:pPr>
        <w:pStyle w:val="NormalnyWeb"/>
        <w:rPr>
          <w:rFonts w:asciiTheme="minorHAnsi" w:hAnsiTheme="minorHAnsi" w:cstheme="minorHAnsi"/>
        </w:rPr>
      </w:pPr>
      <w:r w:rsidRPr="00AA5F79">
        <w:rPr>
          <w:rFonts w:asciiTheme="minorHAnsi" w:hAnsiTheme="minorHAnsi" w:cstheme="minorHAnsi"/>
        </w:rPr>
        <w:t>1)      dostępu do treści swoich danych osobowych na zasadach określonych w art. 15 RODO;</w:t>
      </w:r>
    </w:p>
    <w:p w14:paraId="04FE2600" w14:textId="77777777" w:rsidR="00AA5F79" w:rsidRPr="00AA5F79" w:rsidRDefault="00AA5F79" w:rsidP="00AA5F79">
      <w:pPr>
        <w:pStyle w:val="NormalnyWeb"/>
        <w:rPr>
          <w:rFonts w:asciiTheme="minorHAnsi" w:hAnsiTheme="minorHAnsi" w:cstheme="minorHAnsi"/>
        </w:rPr>
      </w:pPr>
      <w:r w:rsidRPr="00AA5F79">
        <w:rPr>
          <w:rFonts w:asciiTheme="minorHAnsi" w:hAnsiTheme="minorHAnsi" w:cstheme="minorHAnsi"/>
        </w:rPr>
        <w:lastRenderedPageBreak/>
        <w:t>2)      sprostowania danych, na zasadach określonych w art. 16 RODO, z zastrzeżeniem pkt 8;</w:t>
      </w:r>
    </w:p>
    <w:p w14:paraId="25048FA4" w14:textId="77777777" w:rsidR="00AA5F79" w:rsidRPr="00AA5F79" w:rsidRDefault="00AA5F79" w:rsidP="00AA5F79">
      <w:pPr>
        <w:pStyle w:val="NormalnyWeb"/>
        <w:rPr>
          <w:rFonts w:asciiTheme="minorHAnsi" w:hAnsiTheme="minorHAnsi" w:cstheme="minorHAnsi"/>
        </w:rPr>
      </w:pPr>
      <w:r w:rsidRPr="00AA5F79">
        <w:rPr>
          <w:rFonts w:asciiTheme="minorHAnsi" w:hAnsiTheme="minorHAnsi" w:cstheme="minorHAnsi"/>
        </w:rPr>
        <w:t>3)      żądania usunięcia danych, na zasadach określonych w art. 17  RODO;</w:t>
      </w:r>
    </w:p>
    <w:p w14:paraId="3B073E8D" w14:textId="77777777" w:rsidR="00AA5F79" w:rsidRPr="00AA5F79" w:rsidRDefault="00AA5F79" w:rsidP="00AA5F79">
      <w:pPr>
        <w:pStyle w:val="NormalnyWeb"/>
        <w:rPr>
          <w:rFonts w:asciiTheme="minorHAnsi" w:hAnsiTheme="minorHAnsi" w:cstheme="minorHAnsi"/>
        </w:rPr>
      </w:pPr>
      <w:r w:rsidRPr="00AA5F79">
        <w:rPr>
          <w:rFonts w:asciiTheme="minorHAnsi" w:hAnsiTheme="minorHAnsi" w:cstheme="minorHAnsi"/>
        </w:rPr>
        <w:t>4)      ograniczenia przetwarzania danych, w przypadkach określonych w art. 18 RODO;</w:t>
      </w:r>
    </w:p>
    <w:p w14:paraId="1FF77500" w14:textId="77777777" w:rsidR="00AA5F79" w:rsidRPr="00AA5F79" w:rsidRDefault="00AA5F79" w:rsidP="00AA5F79">
      <w:pPr>
        <w:pStyle w:val="NormalnyWeb"/>
        <w:rPr>
          <w:rFonts w:asciiTheme="minorHAnsi" w:hAnsiTheme="minorHAnsi" w:cstheme="minorHAnsi"/>
        </w:rPr>
      </w:pPr>
      <w:r w:rsidRPr="00AA5F79">
        <w:rPr>
          <w:rFonts w:asciiTheme="minorHAnsi" w:hAnsiTheme="minorHAnsi" w:cstheme="minorHAnsi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7350494E" w14:textId="77777777" w:rsidR="00AA5F79" w:rsidRPr="00AA5F79" w:rsidRDefault="00AA5F79" w:rsidP="00AA5F79">
      <w:pPr>
        <w:pStyle w:val="NormalnyWeb"/>
        <w:rPr>
          <w:rFonts w:asciiTheme="minorHAnsi" w:hAnsiTheme="minorHAnsi" w:cstheme="minorHAnsi"/>
        </w:rPr>
      </w:pPr>
      <w:r w:rsidRPr="00AA5F79">
        <w:rPr>
          <w:rFonts w:asciiTheme="minorHAnsi" w:hAnsiTheme="minorHAnsi" w:cstheme="minorHAnsi"/>
        </w:rPr>
        <w:t>6)      przenoszenia danych, na zasadach określonych w art. 20 RODO;</w:t>
      </w:r>
    </w:p>
    <w:p w14:paraId="6A191A0A" w14:textId="77777777" w:rsidR="00AA5F79" w:rsidRPr="00AA5F79" w:rsidRDefault="00AA5F79" w:rsidP="00AA5F79">
      <w:pPr>
        <w:pStyle w:val="NormalnyWeb"/>
        <w:rPr>
          <w:rFonts w:asciiTheme="minorHAnsi" w:hAnsiTheme="minorHAnsi" w:cstheme="minorHAnsi"/>
        </w:rPr>
      </w:pPr>
      <w:r w:rsidRPr="00AA5F79">
        <w:rPr>
          <w:rFonts w:asciiTheme="minorHAnsi" w:hAnsiTheme="minorHAnsi" w:cstheme="minorHAnsi"/>
        </w:rPr>
        <w:t>7)      wniesienia skargi do Prezesa Urzędu Ochrony Danych Osobowych.</w:t>
      </w:r>
    </w:p>
    <w:p w14:paraId="6008D044" w14:textId="77777777" w:rsidR="00AA5F79" w:rsidRPr="00AA5F79" w:rsidRDefault="00AA5F79" w:rsidP="00AA5F79">
      <w:pPr>
        <w:pStyle w:val="NormalnyWeb"/>
        <w:rPr>
          <w:rFonts w:asciiTheme="minorHAnsi" w:hAnsiTheme="minorHAnsi" w:cstheme="minorHAnsi"/>
        </w:rPr>
      </w:pPr>
      <w:r w:rsidRPr="00AA5F79">
        <w:rPr>
          <w:rFonts w:asciiTheme="minorHAnsi" w:hAnsiTheme="minorHAnsi" w:cstheme="minorHAnsi"/>
        </w:rPr>
        <w:t>       8. Przetwarzanie danych w związku z realizacją zadań o których mowa w art. 2 ustawy z dnia 9 kwietnia 2010</w:t>
      </w:r>
      <w:bookmarkStart w:id="2" w:name="_GoBack"/>
      <w:bookmarkEnd w:id="2"/>
      <w:r w:rsidRPr="00AA5F79">
        <w:rPr>
          <w:rFonts w:asciiTheme="minorHAnsi" w:hAnsiTheme="minorHAnsi" w:cstheme="minorHAnsi"/>
        </w:rPr>
        <w:t xml:space="preserve"> r. o Służbie Więziennej oraz zadań wynikających z odrębnych ustaw jest uprawniona do przetwarzania danych osobowych i informacji o kandydatach do służby w Służbie Więziennej, pracownikach oraz funkcjonariuszach – w zakresie niezbędnym do realizacji postępowania kwalifikacyjnego oraz stosunku pracy i służby w Służbie Więziennej i następuje z wyłączeniem stosowania </w:t>
      </w:r>
      <w:r w:rsidRPr="00AA5F79">
        <w:rPr>
          <w:rStyle w:val="Pogrubienie"/>
          <w:rFonts w:asciiTheme="minorHAnsi" w:hAnsiTheme="minorHAnsi" w:cstheme="minorHAnsi"/>
        </w:rPr>
        <w:t>art. 16 RODO </w:t>
      </w:r>
      <w:r w:rsidRPr="00AA5F79">
        <w:rPr>
          <w:rStyle w:val="Uwydatnienie"/>
          <w:rFonts w:asciiTheme="minorHAnsi" w:hAnsiTheme="minorHAnsi" w:cstheme="minorHAnsi"/>
        </w:rPr>
        <w:t>prawo do sprostowania danych</w:t>
      </w:r>
      <w:r w:rsidRPr="00AA5F79">
        <w:rPr>
          <w:rFonts w:asciiTheme="minorHAnsi" w:hAnsiTheme="minorHAnsi" w:cstheme="minorHAnsi"/>
        </w:rPr>
        <w:t> w zakresie, w jakim przepisy szczególne przewidują odrębny tryb sprostowania.</w:t>
      </w:r>
    </w:p>
    <w:p w14:paraId="4D2AAA5A" w14:textId="77777777" w:rsidR="00AA5F79" w:rsidRPr="00AA5F79" w:rsidRDefault="00AA5F79" w:rsidP="00AA5F79">
      <w:pPr>
        <w:pStyle w:val="NormalnyWeb"/>
        <w:rPr>
          <w:rFonts w:asciiTheme="minorHAnsi" w:hAnsiTheme="minorHAnsi" w:cstheme="minorHAnsi"/>
        </w:rPr>
      </w:pPr>
      <w:r w:rsidRPr="00AA5F79">
        <w:rPr>
          <w:rFonts w:asciiTheme="minorHAnsi" w:hAnsiTheme="minorHAnsi" w:cstheme="minorHAnsi"/>
        </w:rPr>
        <w:t>       9. W oparciu o podane dane osobowe Administrator nie będzie podejmował wobec osoby, której dane dotyczą zautomatyzowanych decyzji, w tym decyzji będących wynikiem profilowania.</w:t>
      </w:r>
    </w:p>
    <w:p w14:paraId="78D61CE1" w14:textId="77777777" w:rsidR="00AA5F79" w:rsidRPr="00AA5F79" w:rsidRDefault="00AA5F79" w:rsidP="00AA5F79">
      <w:pPr>
        <w:pStyle w:val="NormalnyWeb"/>
        <w:rPr>
          <w:rFonts w:asciiTheme="minorHAnsi" w:hAnsiTheme="minorHAnsi" w:cstheme="minorHAnsi"/>
        </w:rPr>
      </w:pPr>
      <w:r w:rsidRPr="00AA5F79">
        <w:rPr>
          <w:rFonts w:asciiTheme="minorHAnsi" w:hAnsiTheme="minorHAnsi" w:cstheme="minorHAnsi"/>
        </w:rPr>
        <w:t>       10. Podanie danych osobowych w zakresie wynikającym z obowiązujących przepisów prawa (ustawy z dnia 26 czerwca 1974 r. Kodeks pracy oraz z dnia 9 kwietnia 2010 r. o Służbie Więziennej) jest wymogiem ustawowym, obowiązkowe i niezbędne dla przeprowadzenia procesu rekrutacyjnego. Podanie innych danych osobowych jest dobrowolne i wymaga wyrażenia zgody na ich przetwarzanie.</w:t>
      </w:r>
    </w:p>
    <w:p w14:paraId="73F205FB" w14:textId="77777777" w:rsidR="00AA5F79" w:rsidRPr="00AA5F79" w:rsidRDefault="00AA5F79" w:rsidP="003B3499">
      <w:pPr>
        <w:pStyle w:val="Bezodstpw"/>
        <w:spacing w:line="360" w:lineRule="auto"/>
        <w:jc w:val="both"/>
        <w:rPr>
          <w:rFonts w:asciiTheme="minorHAnsi" w:hAnsiTheme="minorHAnsi" w:cstheme="minorHAnsi"/>
          <w:b/>
          <w:lang w:eastAsia="pl-PL"/>
        </w:rPr>
      </w:pPr>
    </w:p>
    <w:p w14:paraId="66134A1D" w14:textId="77777777" w:rsidR="006F73BF" w:rsidRPr="00AA5F79" w:rsidRDefault="006F73BF" w:rsidP="001F2AB8">
      <w:pPr>
        <w:rPr>
          <w:rFonts w:cstheme="minorHAnsi"/>
        </w:rPr>
      </w:pPr>
    </w:p>
    <w:p w14:paraId="45018FFC" w14:textId="67FD9867" w:rsidR="001F2AB8" w:rsidRPr="00AA5F79" w:rsidRDefault="001F2AB8" w:rsidP="001F2AB8">
      <w:pPr>
        <w:rPr>
          <w:rFonts w:cstheme="minorHAnsi"/>
        </w:rPr>
      </w:pPr>
    </w:p>
    <w:p w14:paraId="06CC89CD" w14:textId="6FCF43E7" w:rsidR="00AC2FAD" w:rsidRPr="001F2AB8" w:rsidRDefault="001F2AB8" w:rsidP="001F2AB8">
      <w:pPr>
        <w:tabs>
          <w:tab w:val="left" w:pos="7920"/>
        </w:tabs>
      </w:pPr>
      <w:r w:rsidRPr="00AA5F79">
        <w:rPr>
          <w:rFonts w:cstheme="minorHAnsi"/>
        </w:rPr>
        <w:tab/>
      </w:r>
    </w:p>
    <w:sectPr w:rsidR="00AC2FAD" w:rsidRPr="001F2AB8" w:rsidSect="00AC2FAD">
      <w:headerReference w:type="default" r:id="rId11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F8487" w14:textId="77777777" w:rsidR="00A807B7" w:rsidRDefault="00A807B7" w:rsidP="004603C3">
      <w:pPr>
        <w:spacing w:after="0" w:line="240" w:lineRule="auto"/>
      </w:pPr>
      <w:r>
        <w:separator/>
      </w:r>
    </w:p>
  </w:endnote>
  <w:endnote w:type="continuationSeparator" w:id="0">
    <w:p w14:paraId="0F926F50" w14:textId="77777777" w:rsidR="00A807B7" w:rsidRDefault="00A807B7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AE68E" w14:textId="77777777" w:rsidR="00A807B7" w:rsidRDefault="00A807B7" w:rsidP="004603C3">
      <w:pPr>
        <w:spacing w:after="0" w:line="240" w:lineRule="auto"/>
      </w:pPr>
      <w:r>
        <w:separator/>
      </w:r>
    </w:p>
  </w:footnote>
  <w:footnote w:type="continuationSeparator" w:id="0">
    <w:p w14:paraId="54731676" w14:textId="77777777" w:rsidR="00A807B7" w:rsidRDefault="00A807B7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17D26" w14:textId="03A8493F" w:rsidR="00BE078F" w:rsidRDefault="001F2AB8" w:rsidP="00BE078F">
    <w:pPr>
      <w:pStyle w:val="Nagwek1"/>
      <w:spacing w:before="0" w:line="240" w:lineRule="auto"/>
      <w:ind w:left="2127"/>
      <w:jc w:val="right"/>
      <w:rPr>
        <w:rFonts w:ascii="Calibri Light" w:hAnsi="Calibri Light"/>
        <w:b w:val="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7751B9F" wp14:editId="72B51E4E">
          <wp:simplePos x="0" y="0"/>
          <wp:positionH relativeFrom="column">
            <wp:posOffset>119380</wp:posOffset>
          </wp:positionH>
          <wp:positionV relativeFrom="paragraph">
            <wp:posOffset>20320</wp:posOffset>
          </wp:positionV>
          <wp:extent cx="1095375" cy="1084004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84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8ACF1B" w14:textId="4852C3F3" w:rsidR="00BE078F" w:rsidRDefault="004603C3" w:rsidP="00227C3D">
    <w:pPr>
      <w:pStyle w:val="Nagwek1"/>
      <w:spacing w:before="0" w:line="240" w:lineRule="auto"/>
      <w:ind w:left="2127"/>
      <w:jc w:val="right"/>
      <w:rPr>
        <w:rFonts w:ascii="Calibri Light" w:hAnsi="Calibri Light"/>
      </w:rPr>
    </w:pPr>
    <w:r w:rsidRPr="00227C3D">
      <w:rPr>
        <w:rFonts w:ascii="Calibri Light" w:hAnsi="Calibri Light"/>
      </w:rPr>
      <w:t xml:space="preserve">Szkoła </w:t>
    </w:r>
    <w:r w:rsidR="001F2AB8">
      <w:rPr>
        <w:rFonts w:ascii="Calibri Light" w:hAnsi="Calibri Light"/>
      </w:rPr>
      <w:t>Wyższa Wymiaru Sprawiedliwości</w:t>
    </w:r>
  </w:p>
  <w:p w14:paraId="71381067" w14:textId="22A2EC37" w:rsidR="0034719A" w:rsidRPr="0034719A" w:rsidRDefault="001F2AB8" w:rsidP="001F2AB8">
    <w:pPr>
      <w:tabs>
        <w:tab w:val="left" w:pos="900"/>
      </w:tabs>
      <w:rPr>
        <w:sz w:val="2"/>
      </w:rPr>
    </w:pPr>
    <w:r>
      <w:rPr>
        <w:sz w:val="2"/>
      </w:rPr>
      <w:tab/>
    </w:r>
  </w:p>
  <w:p w14:paraId="0EDA3835" w14:textId="3269106F" w:rsidR="004603C3" w:rsidRPr="002D1194" w:rsidRDefault="004603C3" w:rsidP="002D1194">
    <w:pPr>
      <w:pStyle w:val="Nagwek1"/>
      <w:spacing w:before="0" w:line="240" w:lineRule="auto"/>
      <w:ind w:left="2832"/>
      <w:jc w:val="right"/>
      <w:rPr>
        <w:rFonts w:ascii="Calibri Light" w:hAnsi="Calibri Light"/>
        <w:b w:val="0"/>
        <w:sz w:val="24"/>
        <w:szCs w:val="24"/>
      </w:rPr>
    </w:pPr>
    <w:r w:rsidRPr="004603C3">
      <w:rPr>
        <w:rFonts w:ascii="Calibri Light" w:hAnsi="Calibri Light"/>
        <w:b w:val="0"/>
        <w:sz w:val="20"/>
        <w:szCs w:val="20"/>
      </w:rPr>
      <w:t>ul. Wiśniowa 50, 02-520 Warszawa</w:t>
    </w:r>
  </w:p>
  <w:p w14:paraId="64AAF53C" w14:textId="0C3B96DA" w:rsidR="00227C3D" w:rsidRPr="001D31AA" w:rsidRDefault="00227C3D" w:rsidP="00227C3D">
    <w:pPr>
      <w:pStyle w:val="Nagwek1"/>
      <w:spacing w:before="0" w:line="240" w:lineRule="auto"/>
      <w:jc w:val="right"/>
      <w:rPr>
        <w:rFonts w:ascii="Calibri Light" w:hAnsi="Calibri Light"/>
        <w:b w:val="0"/>
        <w:sz w:val="20"/>
        <w:szCs w:val="20"/>
        <w:lang w:val="en-US"/>
      </w:rPr>
    </w:pPr>
    <w:r>
      <w:tab/>
    </w:r>
    <w:r>
      <w:tab/>
    </w:r>
    <w:r>
      <w:tab/>
    </w:r>
    <w:r>
      <w:tab/>
    </w:r>
    <w:r>
      <w:tab/>
    </w:r>
    <w:r>
      <w:tab/>
      <w:t xml:space="preserve">   </w:t>
    </w:r>
    <w:r w:rsidR="004603C3" w:rsidRPr="00C522D5">
      <w:rPr>
        <w:rFonts w:ascii="Calibri Light" w:hAnsi="Calibri Light"/>
        <w:b w:val="0"/>
        <w:sz w:val="20"/>
        <w:szCs w:val="20"/>
      </w:rPr>
      <w:t xml:space="preserve">   </w:t>
    </w:r>
    <w:r w:rsidR="004603C3" w:rsidRPr="001D31AA">
      <w:rPr>
        <w:rFonts w:ascii="Calibri Light" w:hAnsi="Calibri Light"/>
        <w:b w:val="0"/>
        <w:sz w:val="20"/>
        <w:szCs w:val="20"/>
        <w:lang w:val="en-US"/>
      </w:rPr>
      <w:t xml:space="preserve">email: </w:t>
    </w:r>
    <w:r w:rsidRPr="001D31AA">
      <w:rPr>
        <w:rFonts w:ascii="Calibri Light" w:hAnsi="Calibri Light"/>
        <w:b w:val="0"/>
        <w:sz w:val="20"/>
        <w:szCs w:val="20"/>
        <w:lang w:val="en-US"/>
      </w:rPr>
      <w:t xml:space="preserve"> </w:t>
    </w:r>
    <w:r w:rsidR="001F2AB8" w:rsidRPr="001D31AA">
      <w:rPr>
        <w:rFonts w:ascii="Calibri Light" w:hAnsi="Calibri Light"/>
        <w:b w:val="0"/>
        <w:sz w:val="20"/>
        <w:szCs w:val="20"/>
        <w:lang w:val="en-US"/>
      </w:rPr>
      <w:t>sekretariat</w:t>
    </w:r>
    <w:r w:rsidRPr="001D31AA">
      <w:rPr>
        <w:rFonts w:ascii="Calibri Light" w:hAnsi="Calibri Light"/>
        <w:b w:val="0"/>
        <w:sz w:val="20"/>
        <w:szCs w:val="20"/>
        <w:lang w:val="en-US"/>
      </w:rPr>
      <w:t>@</w:t>
    </w:r>
    <w:r w:rsidR="001F2AB8" w:rsidRPr="001D31AA">
      <w:rPr>
        <w:rFonts w:ascii="Calibri Light" w:hAnsi="Calibri Light"/>
        <w:b w:val="0"/>
        <w:sz w:val="20"/>
        <w:szCs w:val="20"/>
        <w:lang w:val="en-US"/>
      </w:rPr>
      <w:t>swws</w:t>
    </w:r>
    <w:r w:rsidRPr="001D31AA">
      <w:rPr>
        <w:rFonts w:ascii="Calibri Light" w:hAnsi="Calibri Light"/>
        <w:b w:val="0"/>
        <w:sz w:val="20"/>
        <w:szCs w:val="20"/>
        <w:lang w:val="en-US"/>
      </w:rPr>
      <w:t>.edu.pl</w:t>
    </w:r>
  </w:p>
  <w:p w14:paraId="0D8EF08B" w14:textId="69F7CF53" w:rsidR="00E63242" w:rsidRPr="001D31AA" w:rsidRDefault="005B5697" w:rsidP="003441BC">
    <w:pPr>
      <w:pStyle w:val="Nagwek1"/>
      <w:spacing w:before="0" w:line="240" w:lineRule="auto"/>
      <w:jc w:val="right"/>
      <w:rPr>
        <w:rFonts w:ascii="Calibri Light" w:hAnsi="Calibri Light"/>
        <w:b w:val="0"/>
        <w:sz w:val="20"/>
        <w:szCs w:val="20"/>
        <w:lang w:val="en-US"/>
      </w:rPr>
    </w:pPr>
    <w:r w:rsidRPr="001D31AA">
      <w:rPr>
        <w:rFonts w:ascii="Calibri Light" w:hAnsi="Calibri Light"/>
        <w:b w:val="0"/>
        <w:sz w:val="20"/>
        <w:szCs w:val="20"/>
        <w:lang w:val="en-US"/>
      </w:rPr>
      <w:tab/>
    </w:r>
    <w:r w:rsidRPr="001D31AA">
      <w:rPr>
        <w:rFonts w:ascii="Calibri Light" w:hAnsi="Calibri Light"/>
        <w:b w:val="0"/>
        <w:sz w:val="20"/>
        <w:szCs w:val="20"/>
        <w:lang w:val="en-US"/>
      </w:rPr>
      <w:tab/>
    </w:r>
    <w:r w:rsidRPr="001D31AA">
      <w:rPr>
        <w:rFonts w:ascii="Calibri Light" w:hAnsi="Calibri Light"/>
        <w:b w:val="0"/>
        <w:sz w:val="20"/>
        <w:szCs w:val="20"/>
        <w:lang w:val="en-US"/>
      </w:rPr>
      <w:tab/>
    </w:r>
    <w:r w:rsidRPr="001D31AA">
      <w:rPr>
        <w:rFonts w:ascii="Calibri Light" w:hAnsi="Calibri Light"/>
        <w:b w:val="0"/>
        <w:sz w:val="20"/>
        <w:szCs w:val="20"/>
        <w:lang w:val="en-US"/>
      </w:rPr>
      <w:tab/>
    </w:r>
    <w:r w:rsidRPr="001D31AA">
      <w:rPr>
        <w:rFonts w:ascii="Calibri Light" w:hAnsi="Calibri Light"/>
        <w:b w:val="0"/>
        <w:sz w:val="20"/>
        <w:szCs w:val="20"/>
        <w:lang w:val="en-US"/>
      </w:rPr>
      <w:tab/>
    </w:r>
    <w:r w:rsidRPr="001D31AA">
      <w:rPr>
        <w:rFonts w:ascii="Calibri Light" w:hAnsi="Calibri Light"/>
        <w:b w:val="0"/>
        <w:sz w:val="20"/>
        <w:szCs w:val="20"/>
        <w:lang w:val="en-US"/>
      </w:rPr>
      <w:tab/>
    </w:r>
    <w:r w:rsidRPr="001D31AA">
      <w:rPr>
        <w:rFonts w:ascii="Calibri Light" w:hAnsi="Calibri Light"/>
        <w:b w:val="0"/>
        <w:sz w:val="20"/>
        <w:szCs w:val="20"/>
        <w:lang w:val="en-US"/>
      </w:rPr>
      <w:tab/>
    </w:r>
    <w:r w:rsidRPr="001D31AA">
      <w:rPr>
        <w:rFonts w:ascii="Calibri Light" w:hAnsi="Calibri Light"/>
        <w:b w:val="0"/>
        <w:sz w:val="20"/>
        <w:szCs w:val="20"/>
        <w:lang w:val="en-US"/>
      </w:rPr>
      <w:tab/>
      <w:t>tel.: +48 22 6</w:t>
    </w:r>
    <w:r w:rsidR="001F2AB8" w:rsidRPr="001D31AA">
      <w:rPr>
        <w:rFonts w:ascii="Calibri Light" w:hAnsi="Calibri Light"/>
        <w:b w:val="0"/>
        <w:sz w:val="20"/>
        <w:szCs w:val="20"/>
        <w:lang w:val="en-US"/>
      </w:rPr>
      <w:t>02</w:t>
    </w:r>
    <w:r w:rsidRPr="001D31AA">
      <w:rPr>
        <w:rFonts w:ascii="Calibri Light" w:hAnsi="Calibri Light"/>
        <w:b w:val="0"/>
        <w:sz w:val="20"/>
        <w:szCs w:val="20"/>
        <w:lang w:val="en-US"/>
      </w:rPr>
      <w:t xml:space="preserve"> </w:t>
    </w:r>
    <w:r w:rsidR="001F2AB8" w:rsidRPr="001D31AA">
      <w:rPr>
        <w:rFonts w:ascii="Calibri Light" w:hAnsi="Calibri Light"/>
        <w:b w:val="0"/>
        <w:sz w:val="20"/>
        <w:szCs w:val="20"/>
        <w:lang w:val="en-US"/>
      </w:rPr>
      <w:t>44</w:t>
    </w:r>
    <w:r w:rsidR="00B8439E" w:rsidRPr="001D31AA">
      <w:rPr>
        <w:rFonts w:ascii="Calibri Light" w:hAnsi="Calibri Light"/>
        <w:b w:val="0"/>
        <w:sz w:val="20"/>
        <w:szCs w:val="20"/>
        <w:lang w:val="en-US"/>
      </w:rPr>
      <w:t xml:space="preserve"> </w:t>
    </w:r>
    <w:r w:rsidR="001F2AB8" w:rsidRPr="001D31AA">
      <w:rPr>
        <w:rFonts w:ascii="Calibri Light" w:hAnsi="Calibri Light"/>
        <w:b w:val="0"/>
        <w:sz w:val="20"/>
        <w:szCs w:val="20"/>
        <w:lang w:val="en-US"/>
      </w:rPr>
      <w:t>14</w:t>
    </w:r>
  </w:p>
  <w:p w14:paraId="3FAEADA2" w14:textId="591BE978" w:rsidR="003441BC" w:rsidRPr="003441BC" w:rsidRDefault="003441BC" w:rsidP="003441BC">
    <w:pPr>
      <w:spacing w:after="0" w:line="240" w:lineRule="auto"/>
      <w:jc w:val="right"/>
    </w:pPr>
    <w:r>
      <w:rPr>
        <w:rFonts w:ascii="Calibri Light" w:hAnsi="Calibri Light"/>
        <w:color w:val="365F91" w:themeColor="accent1" w:themeShade="BF"/>
        <w:sz w:val="20"/>
        <w:szCs w:val="20"/>
      </w:rPr>
      <w:t>www.</w:t>
    </w:r>
    <w:r w:rsidR="001F2AB8">
      <w:rPr>
        <w:rFonts w:ascii="Calibri Light" w:hAnsi="Calibri Light"/>
        <w:color w:val="365F91" w:themeColor="accent1" w:themeShade="BF"/>
        <w:sz w:val="20"/>
        <w:szCs w:val="20"/>
      </w:rPr>
      <w:t>swws</w:t>
    </w:r>
    <w:r w:rsidRPr="00AE6122">
      <w:rPr>
        <w:rFonts w:ascii="Calibri Light" w:hAnsi="Calibri Light"/>
        <w:color w:val="365F91" w:themeColor="accent1" w:themeShade="BF"/>
        <w:sz w:val="20"/>
        <w:szCs w:val="20"/>
      </w:rPr>
      <w:t>.edu.pl</w:t>
    </w:r>
  </w:p>
  <w:p w14:paraId="2B47EEFA" w14:textId="7EEB9364" w:rsidR="00C522D5" w:rsidRPr="00C522D5" w:rsidRDefault="001F2AB8" w:rsidP="00E63242">
    <w:pPr>
      <w:spacing w:after="12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43F666" wp14:editId="204B2C34">
              <wp:simplePos x="0" y="0"/>
              <wp:positionH relativeFrom="column">
                <wp:posOffset>6350</wp:posOffset>
              </wp:positionH>
              <wp:positionV relativeFrom="paragraph">
                <wp:posOffset>40640</wp:posOffset>
              </wp:positionV>
              <wp:extent cx="5761990" cy="635"/>
              <wp:effectExtent l="0" t="0" r="10160" b="1841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99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0161" dir="11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220EF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5pt;margin-top:3.2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" strokecolor="#4f81bd [3204]" strokeweight=".25pt">
              <v:shadow color="#243f60 [1604]" opacity=".5" offset="3pt,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4789" w:hanging="360"/>
      </w:pPr>
    </w:lvl>
    <w:lvl w:ilvl="1" w:tplc="04150019">
      <w:start w:val="1"/>
      <w:numFmt w:val="lowerLetter"/>
      <w:lvlText w:val="%2."/>
      <w:lvlJc w:val="left"/>
      <w:pPr>
        <w:ind w:left="5509" w:hanging="360"/>
      </w:pPr>
    </w:lvl>
    <w:lvl w:ilvl="2" w:tplc="0415001B">
      <w:start w:val="1"/>
      <w:numFmt w:val="lowerRoman"/>
      <w:lvlText w:val="%3."/>
      <w:lvlJc w:val="right"/>
      <w:pPr>
        <w:ind w:left="6229" w:hanging="180"/>
      </w:pPr>
    </w:lvl>
    <w:lvl w:ilvl="3" w:tplc="0415000F">
      <w:start w:val="1"/>
      <w:numFmt w:val="decimal"/>
      <w:lvlText w:val="%4."/>
      <w:lvlJc w:val="left"/>
      <w:pPr>
        <w:ind w:left="6949" w:hanging="360"/>
      </w:pPr>
    </w:lvl>
    <w:lvl w:ilvl="4" w:tplc="04150019">
      <w:start w:val="1"/>
      <w:numFmt w:val="lowerLetter"/>
      <w:lvlText w:val="%5."/>
      <w:lvlJc w:val="left"/>
      <w:pPr>
        <w:ind w:left="7669" w:hanging="360"/>
      </w:pPr>
    </w:lvl>
    <w:lvl w:ilvl="5" w:tplc="0415001B">
      <w:start w:val="1"/>
      <w:numFmt w:val="lowerRoman"/>
      <w:lvlText w:val="%6."/>
      <w:lvlJc w:val="right"/>
      <w:pPr>
        <w:ind w:left="8389" w:hanging="180"/>
      </w:pPr>
    </w:lvl>
    <w:lvl w:ilvl="6" w:tplc="0415000F">
      <w:start w:val="1"/>
      <w:numFmt w:val="decimal"/>
      <w:lvlText w:val="%7."/>
      <w:lvlJc w:val="left"/>
      <w:pPr>
        <w:ind w:left="9109" w:hanging="360"/>
      </w:pPr>
    </w:lvl>
    <w:lvl w:ilvl="7" w:tplc="04150019">
      <w:start w:val="1"/>
      <w:numFmt w:val="lowerLetter"/>
      <w:lvlText w:val="%8."/>
      <w:lvlJc w:val="left"/>
      <w:pPr>
        <w:ind w:left="9829" w:hanging="360"/>
      </w:pPr>
    </w:lvl>
    <w:lvl w:ilvl="8" w:tplc="0415001B">
      <w:start w:val="1"/>
      <w:numFmt w:val="lowerRoman"/>
      <w:lvlText w:val="%9."/>
      <w:lvlJc w:val="right"/>
      <w:pPr>
        <w:ind w:left="10549" w:hanging="180"/>
      </w:pPr>
    </w:lvl>
  </w:abstractNum>
  <w:abstractNum w:abstractNumId="1" w15:restartNumberingAfterBreak="0">
    <w:nsid w:val="0DE07675"/>
    <w:multiLevelType w:val="hybridMultilevel"/>
    <w:tmpl w:val="6A409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3" w15:restartNumberingAfterBreak="0">
    <w:nsid w:val="11C5590F"/>
    <w:multiLevelType w:val="hybridMultilevel"/>
    <w:tmpl w:val="DBE6B862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2A39"/>
    <w:multiLevelType w:val="multilevel"/>
    <w:tmpl w:val="2184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sz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649CA"/>
    <w:multiLevelType w:val="multilevel"/>
    <w:tmpl w:val="33AC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041D83"/>
    <w:multiLevelType w:val="multilevel"/>
    <w:tmpl w:val="E0CA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C3"/>
    <w:rsid w:val="00011A65"/>
    <w:rsid w:val="00012362"/>
    <w:rsid w:val="0002150C"/>
    <w:rsid w:val="00064494"/>
    <w:rsid w:val="000C563E"/>
    <w:rsid w:val="00111094"/>
    <w:rsid w:val="00111F6F"/>
    <w:rsid w:val="0013129E"/>
    <w:rsid w:val="001333E0"/>
    <w:rsid w:val="0015355C"/>
    <w:rsid w:val="00170AAE"/>
    <w:rsid w:val="0018088A"/>
    <w:rsid w:val="001A1083"/>
    <w:rsid w:val="001B1B8D"/>
    <w:rsid w:val="001B5955"/>
    <w:rsid w:val="001D31AA"/>
    <w:rsid w:val="001D5D28"/>
    <w:rsid w:val="001F2AB8"/>
    <w:rsid w:val="002249AA"/>
    <w:rsid w:val="00226324"/>
    <w:rsid w:val="00227C3D"/>
    <w:rsid w:val="0024123E"/>
    <w:rsid w:val="002517EA"/>
    <w:rsid w:val="002605D9"/>
    <w:rsid w:val="002B62AF"/>
    <w:rsid w:val="002D1194"/>
    <w:rsid w:val="003212E7"/>
    <w:rsid w:val="003375AA"/>
    <w:rsid w:val="003441BC"/>
    <w:rsid w:val="0034572A"/>
    <w:rsid w:val="0034719A"/>
    <w:rsid w:val="003B3499"/>
    <w:rsid w:val="003E05ED"/>
    <w:rsid w:val="00443FB1"/>
    <w:rsid w:val="004603C3"/>
    <w:rsid w:val="004738F8"/>
    <w:rsid w:val="004A1664"/>
    <w:rsid w:val="004C2A8F"/>
    <w:rsid w:val="004F38C8"/>
    <w:rsid w:val="004F5CBA"/>
    <w:rsid w:val="00505883"/>
    <w:rsid w:val="00543B40"/>
    <w:rsid w:val="005665BC"/>
    <w:rsid w:val="005720F1"/>
    <w:rsid w:val="0059162B"/>
    <w:rsid w:val="00592773"/>
    <w:rsid w:val="005B5697"/>
    <w:rsid w:val="005C331C"/>
    <w:rsid w:val="005E751D"/>
    <w:rsid w:val="006258C3"/>
    <w:rsid w:val="00645833"/>
    <w:rsid w:val="006518B2"/>
    <w:rsid w:val="006C13E9"/>
    <w:rsid w:val="006F73BF"/>
    <w:rsid w:val="007017ED"/>
    <w:rsid w:val="007205E4"/>
    <w:rsid w:val="007504D8"/>
    <w:rsid w:val="00762926"/>
    <w:rsid w:val="007940CC"/>
    <w:rsid w:val="007B54D4"/>
    <w:rsid w:val="007E1651"/>
    <w:rsid w:val="008033A9"/>
    <w:rsid w:val="00814D92"/>
    <w:rsid w:val="00833C87"/>
    <w:rsid w:val="00843AD1"/>
    <w:rsid w:val="008908D1"/>
    <w:rsid w:val="008A6F1C"/>
    <w:rsid w:val="008C0684"/>
    <w:rsid w:val="00950DB1"/>
    <w:rsid w:val="009C0584"/>
    <w:rsid w:val="00A53B70"/>
    <w:rsid w:val="00A807B7"/>
    <w:rsid w:val="00AA5F79"/>
    <w:rsid w:val="00AC2FAD"/>
    <w:rsid w:val="00AD23F8"/>
    <w:rsid w:val="00AE6122"/>
    <w:rsid w:val="00B14386"/>
    <w:rsid w:val="00B47F7D"/>
    <w:rsid w:val="00B54892"/>
    <w:rsid w:val="00B66870"/>
    <w:rsid w:val="00B8439E"/>
    <w:rsid w:val="00B979ED"/>
    <w:rsid w:val="00BE078F"/>
    <w:rsid w:val="00BE200C"/>
    <w:rsid w:val="00C1169B"/>
    <w:rsid w:val="00C17466"/>
    <w:rsid w:val="00C34347"/>
    <w:rsid w:val="00C522D5"/>
    <w:rsid w:val="00C82E8E"/>
    <w:rsid w:val="00D14AEB"/>
    <w:rsid w:val="00D35AD3"/>
    <w:rsid w:val="00D7333B"/>
    <w:rsid w:val="00E009C3"/>
    <w:rsid w:val="00E33D78"/>
    <w:rsid w:val="00E438F9"/>
    <w:rsid w:val="00E63242"/>
    <w:rsid w:val="00E67428"/>
    <w:rsid w:val="00EC33CF"/>
    <w:rsid w:val="00F46F50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paragraph" w:styleId="Bezodstpw">
    <w:name w:val="No Spacing"/>
    <w:uiPriority w:val="99"/>
    <w:qFormat/>
    <w:rsid w:val="006F73B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6F73BF"/>
    <w:pPr>
      <w:spacing w:after="4" w:line="249" w:lineRule="auto"/>
      <w:ind w:left="720"/>
      <w:contextualSpacing/>
    </w:pPr>
    <w:rPr>
      <w:rFonts w:ascii="Calibri" w:eastAsia="Times New Roman" w:hAnsi="Calibri" w:cs="Calibri"/>
      <w:color w:val="00000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3B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A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5F79"/>
    <w:rPr>
      <w:b/>
      <w:bCs/>
    </w:rPr>
  </w:style>
  <w:style w:type="character" w:styleId="Uwydatnienie">
    <w:name w:val="Emphasis"/>
    <w:basedOn w:val="Domylnaczcionkaakapitu"/>
    <w:uiPriority w:val="20"/>
    <w:qFormat/>
    <w:rsid w:val="00AA5F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_szczecin@s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wws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wws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09113-2E4E-46AE-98AE-FEB7500B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1618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Dominika Gałek</cp:lastModifiedBy>
  <cp:revision>2</cp:revision>
  <cp:lastPrinted>2021-05-24T11:49:00Z</cp:lastPrinted>
  <dcterms:created xsi:type="dcterms:W3CDTF">2021-07-16T06:44:00Z</dcterms:created>
  <dcterms:modified xsi:type="dcterms:W3CDTF">2021-07-16T06:44:00Z</dcterms:modified>
</cp:coreProperties>
</file>