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CB5" w:rsidRPr="00A52BA9" w:rsidRDefault="002D4CB5" w:rsidP="002D4CB5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0D7DDF">
        <w:rPr>
          <w:rFonts w:cstheme="minorHAnsi"/>
          <w:b/>
          <w:spacing w:val="120"/>
          <w:sz w:val="36"/>
          <w:szCs w:val="36"/>
        </w:rPr>
        <w:t>FORMULARZ OFERTOWY</w:t>
      </w:r>
    </w:p>
    <w:p w:rsidR="002D4CB5" w:rsidRPr="000D7DDF" w:rsidRDefault="002D4CB5" w:rsidP="002D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2D4CB5" w:rsidRPr="000D7DDF" w:rsidTr="0091620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  <w:tr w:rsidR="002D4CB5" w:rsidRPr="000D7DDF" w:rsidTr="0091620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  <w:tr w:rsidR="002D4CB5" w:rsidRPr="000D7DDF" w:rsidTr="0091620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Osoba lub osoby wyznaczone do kontaktów:</w:t>
            </w:r>
          </w:p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Telefon:</w:t>
            </w:r>
          </w:p>
          <w:p w:rsidR="002D4CB5" w:rsidRPr="000D7DDF" w:rsidRDefault="002D4CB5" w:rsidP="0091620B">
            <w:pPr>
              <w:rPr>
                <w:rFonts w:cstheme="minorHAnsi"/>
                <w:bCs/>
              </w:rPr>
            </w:pPr>
            <w:r w:rsidRPr="000D7DD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D4CB5" w:rsidRPr="000D7DDF" w:rsidRDefault="002D4CB5" w:rsidP="0091620B">
            <w:pPr>
              <w:rPr>
                <w:rFonts w:cstheme="minorHAnsi"/>
              </w:rPr>
            </w:pPr>
          </w:p>
        </w:tc>
      </w:tr>
    </w:tbl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Default="002D4CB5" w:rsidP="002D4CB5">
      <w:pPr>
        <w:tabs>
          <w:tab w:val="left" w:pos="426"/>
        </w:tabs>
        <w:spacing w:after="120" w:line="276" w:lineRule="auto"/>
        <w:jc w:val="both"/>
        <w:rPr>
          <w:rFonts w:cstheme="minorHAnsi"/>
        </w:rPr>
      </w:pPr>
      <w:r w:rsidRPr="000D7DDF">
        <w:rPr>
          <w:rFonts w:cstheme="minorHAnsi"/>
        </w:rPr>
        <w:t xml:space="preserve">W odpowiedzi na Zapytanie ofertowe dotyczące zamówienia na </w:t>
      </w:r>
      <w:r w:rsidRPr="000D7DDF">
        <w:rPr>
          <w:rFonts w:cstheme="minorHAnsi"/>
          <w:b/>
          <w:bCs/>
        </w:rPr>
        <w:t>świadczenie usługi polegającej na zapewnieniu przez Wykonawcę dostępu do obiektów i zajęć sportowo – rekreacyjnych dla pracowników Generalnej Dyrekcji Ochrony Środowiska</w:t>
      </w:r>
      <w:r w:rsidRPr="000D7DDF">
        <w:rPr>
          <w:rFonts w:cstheme="minorHAnsi"/>
        </w:rPr>
        <w:t>, składamy niniejszą ofertę oświadczając, że:</w:t>
      </w:r>
    </w:p>
    <w:p w:rsidR="002D4CB5" w:rsidRPr="000D7DDF" w:rsidRDefault="002D4CB5" w:rsidP="002D4CB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bCs/>
        </w:rPr>
      </w:pPr>
      <w:r w:rsidRPr="000D7DDF">
        <w:rPr>
          <w:rFonts w:cstheme="minorHAnsi"/>
        </w:rPr>
        <w:t>oferuję/my wykonanie przedmiotu zamówienia</w:t>
      </w:r>
      <w:r w:rsidRPr="000D7DDF">
        <w:rPr>
          <w:rFonts w:cstheme="minorHAnsi"/>
          <w:bCs/>
        </w:rPr>
        <w:t xml:space="preserve"> w następujących cenach jednostkowych:</w:t>
      </w:r>
    </w:p>
    <w:p w:rsidR="002D4CB5" w:rsidRPr="002D4CB5" w:rsidRDefault="002D4CB5" w:rsidP="002D4CB5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cstheme="minorHAnsi"/>
          <w:bCs/>
          <w:sz w:val="8"/>
          <w:szCs w:val="8"/>
        </w:rPr>
      </w:pP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850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</w:t>
      </w:r>
      <w:r>
        <w:rPr>
          <w:rFonts w:cstheme="minorHAnsi"/>
          <w:b/>
        </w:rPr>
        <w:t xml:space="preserve">nielimitowanego </w:t>
      </w:r>
      <w:r>
        <w:rPr>
          <w:rFonts w:cstheme="minorHAnsi"/>
          <w:bCs/>
        </w:rPr>
        <w:t>dla 1 pracownika (brutto): … zł;</w:t>
      </w: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after="120" w:line="360" w:lineRule="auto"/>
        <w:ind w:left="851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</w:t>
      </w:r>
      <w:r>
        <w:rPr>
          <w:rFonts w:cstheme="minorHAnsi"/>
          <w:b/>
        </w:rPr>
        <w:t xml:space="preserve">nielimitowanego </w:t>
      </w:r>
      <w:r>
        <w:rPr>
          <w:rFonts w:cstheme="minorHAnsi"/>
          <w:bCs/>
        </w:rPr>
        <w:t>dla 1 osoby towarzyszącej (brutto): … zł;</w:t>
      </w: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after="120" w:line="360" w:lineRule="auto"/>
        <w:ind w:left="851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dla 1 </w:t>
      </w:r>
      <w:r w:rsidRPr="00A91D7A">
        <w:rPr>
          <w:rFonts w:cstheme="minorHAnsi"/>
          <w:b/>
        </w:rPr>
        <w:t>dziecka</w:t>
      </w:r>
      <w:r>
        <w:rPr>
          <w:rFonts w:cstheme="minorHAnsi"/>
          <w:bCs/>
        </w:rPr>
        <w:t xml:space="preserve"> – basen (brutto): … zł;</w:t>
      </w: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after="120" w:line="360" w:lineRule="auto"/>
        <w:ind w:left="851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</w:t>
      </w:r>
      <w:r>
        <w:rPr>
          <w:rFonts w:cstheme="minorHAnsi"/>
          <w:b/>
        </w:rPr>
        <w:t xml:space="preserve">min. 8 wejść </w:t>
      </w:r>
      <w:r>
        <w:rPr>
          <w:rFonts w:cstheme="minorHAnsi"/>
          <w:bCs/>
        </w:rPr>
        <w:t>dla 1 pracownika (brutto): … zł;</w:t>
      </w:r>
    </w:p>
    <w:p w:rsidR="002D4CB5" w:rsidRDefault="002D4CB5" w:rsidP="002D4CB5">
      <w:pPr>
        <w:pStyle w:val="Akapitzlist"/>
        <w:numPr>
          <w:ilvl w:val="0"/>
          <w:numId w:val="3"/>
        </w:numPr>
        <w:tabs>
          <w:tab w:val="left" w:pos="426"/>
        </w:tabs>
        <w:spacing w:after="240" w:line="360" w:lineRule="auto"/>
        <w:ind w:left="850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cena miesięcznego abonamentu </w:t>
      </w:r>
      <w:r>
        <w:rPr>
          <w:rFonts w:cstheme="minorHAnsi"/>
          <w:b/>
        </w:rPr>
        <w:t xml:space="preserve">min. 8 wejść </w:t>
      </w:r>
      <w:r>
        <w:rPr>
          <w:rFonts w:cstheme="minorHAnsi"/>
          <w:bCs/>
        </w:rPr>
        <w:t>dla 1 osoby towarzyszącej (brutto): … zł;</w:t>
      </w:r>
    </w:p>
    <w:p w:rsidR="002D4CB5" w:rsidRPr="00051F6D" w:rsidRDefault="002D4CB5" w:rsidP="002D4CB5">
      <w:pPr>
        <w:pStyle w:val="Akapitzlist"/>
        <w:tabs>
          <w:tab w:val="left" w:pos="426"/>
        </w:tabs>
        <w:spacing w:after="240" w:line="276" w:lineRule="auto"/>
        <w:ind w:left="850"/>
        <w:jc w:val="both"/>
        <w:rPr>
          <w:rFonts w:cstheme="minorHAnsi"/>
          <w:bCs/>
          <w:sz w:val="20"/>
          <w:szCs w:val="20"/>
        </w:rPr>
      </w:pPr>
    </w:p>
    <w:p w:rsidR="002D4CB5" w:rsidRPr="000D7DDF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bCs/>
        </w:rPr>
      </w:pPr>
      <w:r w:rsidRPr="000D7DDF">
        <w:rPr>
          <w:rFonts w:cstheme="minorHAnsi"/>
          <w:bCs/>
        </w:rPr>
        <w:t>posiadamy możliwość zaoferowania abonamentu limitowanego dla pracownika</w:t>
      </w:r>
      <w:r w:rsidRPr="000D7DDF">
        <w:rPr>
          <w:rStyle w:val="Odwoanieprzypisudolnego"/>
          <w:rFonts w:cstheme="minorHAnsi"/>
          <w:bCs/>
        </w:rPr>
        <w:footnoteReference w:id="1"/>
      </w:r>
      <w:r w:rsidRPr="000D7DDF">
        <w:rPr>
          <w:rFonts w:cstheme="minorHAnsi"/>
          <w:bCs/>
        </w:rPr>
        <w:t>:</w:t>
      </w:r>
    </w:p>
    <w:p w:rsidR="002D4CB5" w:rsidRDefault="00000000" w:rsidP="002D4CB5">
      <w:pPr>
        <w:pStyle w:val="Akapitzlist"/>
        <w:tabs>
          <w:tab w:val="left" w:pos="426"/>
        </w:tabs>
        <w:spacing w:before="240" w:after="120" w:line="276" w:lineRule="auto"/>
        <w:ind w:left="426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17733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CB5" w:rsidRPr="000D7DD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4CB5" w:rsidRPr="000D7DDF">
        <w:rPr>
          <w:rFonts w:cstheme="minorHAnsi"/>
          <w:bCs/>
        </w:rPr>
        <w:t xml:space="preserve">   TAK</w:t>
      </w:r>
      <w:r w:rsidR="002D4CB5" w:rsidRPr="002E1C8E">
        <w:rPr>
          <w:rFonts w:cstheme="minorHAnsi"/>
          <w:bCs/>
          <w:color w:val="FF0000"/>
        </w:rPr>
        <w:t>*</w:t>
      </w:r>
      <w:r w:rsidR="002D4CB5" w:rsidRPr="000D7DDF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32120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CB5" w:rsidRPr="000D7DD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4CB5" w:rsidRPr="000D7DDF">
        <w:rPr>
          <w:rFonts w:cstheme="minorHAnsi"/>
          <w:bCs/>
        </w:rPr>
        <w:t xml:space="preserve">   NIE</w:t>
      </w:r>
    </w:p>
    <w:p w:rsidR="002D4CB5" w:rsidRDefault="002D4CB5" w:rsidP="002D4CB5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cstheme="minorHAnsi"/>
          <w:bCs/>
        </w:rPr>
      </w:pPr>
      <w:r w:rsidRPr="002E1C8E">
        <w:rPr>
          <w:rFonts w:cstheme="minorHAnsi"/>
          <w:bCs/>
          <w:color w:val="FF0000"/>
        </w:rPr>
        <w:t>*</w:t>
      </w:r>
      <w:r>
        <w:rPr>
          <w:rFonts w:cstheme="minorHAnsi"/>
          <w:bCs/>
        </w:rPr>
        <w:t xml:space="preserve"> Cena miesięcznego abonamentu </w:t>
      </w:r>
      <w:r w:rsidRPr="00AE25C7">
        <w:rPr>
          <w:rFonts w:cstheme="minorHAnsi"/>
          <w:b/>
        </w:rPr>
        <w:t>limitowanego</w:t>
      </w:r>
      <w:r>
        <w:rPr>
          <w:rFonts w:cstheme="minorHAnsi"/>
          <w:bCs/>
        </w:rPr>
        <w:t xml:space="preserve"> dla 1 pracownika: …. zł brutto</w:t>
      </w:r>
    </w:p>
    <w:p w:rsidR="002D4CB5" w:rsidRPr="00AE25C7" w:rsidRDefault="002D4CB5" w:rsidP="002D4CB5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cstheme="minorHAnsi"/>
          <w:bCs/>
          <w:sz w:val="12"/>
          <w:szCs w:val="12"/>
        </w:rPr>
      </w:pPr>
    </w:p>
    <w:p w:rsidR="002D4CB5" w:rsidRPr="000D7DDF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bCs/>
        </w:rPr>
      </w:pPr>
      <w:r w:rsidRPr="000D7DDF">
        <w:rPr>
          <w:rFonts w:cstheme="minorHAnsi"/>
          <w:bCs/>
        </w:rPr>
        <w:t>posiadamy możliwość zaoferowania abonamentu limitowanego dla osoby towarzyszącej</w:t>
      </w:r>
      <w:r w:rsidRPr="000D7DDF">
        <w:rPr>
          <w:rStyle w:val="Odwoanieprzypisudolnego"/>
          <w:rFonts w:cstheme="minorHAnsi"/>
          <w:bCs/>
        </w:rPr>
        <w:footnoteReference w:id="2"/>
      </w:r>
      <w:r w:rsidRPr="000D7DDF">
        <w:rPr>
          <w:rFonts w:cstheme="minorHAnsi"/>
          <w:bCs/>
        </w:rPr>
        <w:t>:</w:t>
      </w:r>
    </w:p>
    <w:p w:rsidR="002D4CB5" w:rsidRDefault="00000000" w:rsidP="002D4CB5">
      <w:pPr>
        <w:pStyle w:val="Akapitzlist"/>
        <w:tabs>
          <w:tab w:val="left" w:pos="426"/>
        </w:tabs>
        <w:spacing w:before="240" w:after="120" w:line="276" w:lineRule="auto"/>
        <w:ind w:left="426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476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8B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D4CB5" w:rsidRPr="000D7DDF">
        <w:rPr>
          <w:rFonts w:cstheme="minorHAnsi"/>
          <w:bCs/>
        </w:rPr>
        <w:t xml:space="preserve">   TAK</w:t>
      </w:r>
      <w:r w:rsidR="002D4CB5" w:rsidRPr="002E1C8E">
        <w:rPr>
          <w:rFonts w:cstheme="minorHAnsi"/>
          <w:bCs/>
          <w:color w:val="FF0000"/>
        </w:rPr>
        <w:t>*</w:t>
      </w:r>
      <w:r w:rsidR="002D4CB5" w:rsidRPr="000D7DDF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36867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CB5" w:rsidRPr="000D7DD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4CB5" w:rsidRPr="000D7DDF">
        <w:rPr>
          <w:rFonts w:cstheme="minorHAnsi"/>
          <w:bCs/>
        </w:rPr>
        <w:t xml:space="preserve">   NIE</w:t>
      </w:r>
    </w:p>
    <w:p w:rsidR="002D4CB5" w:rsidRDefault="002D4CB5" w:rsidP="002D4CB5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cstheme="minorHAnsi"/>
          <w:bCs/>
        </w:rPr>
      </w:pPr>
      <w:r w:rsidRPr="002E1C8E">
        <w:rPr>
          <w:rFonts w:cstheme="minorHAnsi"/>
          <w:bCs/>
          <w:color w:val="FF0000"/>
        </w:rPr>
        <w:t>*</w:t>
      </w:r>
      <w:r>
        <w:rPr>
          <w:rFonts w:cstheme="minorHAnsi"/>
          <w:bCs/>
        </w:rPr>
        <w:t xml:space="preserve"> Cena miesięcznego abonamentu </w:t>
      </w:r>
      <w:r w:rsidRPr="00AE25C7">
        <w:rPr>
          <w:rFonts w:cstheme="minorHAnsi"/>
          <w:b/>
        </w:rPr>
        <w:t>limitowanego</w:t>
      </w:r>
      <w:r>
        <w:rPr>
          <w:rFonts w:cstheme="minorHAnsi"/>
          <w:bCs/>
        </w:rPr>
        <w:t xml:space="preserve"> dla 1 osoby towarzyszącej: …. zł brutto</w:t>
      </w:r>
    </w:p>
    <w:p w:rsidR="002D4CB5" w:rsidRPr="00AE25C7" w:rsidRDefault="002D4CB5" w:rsidP="002D4CB5">
      <w:pPr>
        <w:keepNext/>
        <w:widowControl w:val="0"/>
        <w:spacing w:before="120" w:after="0" w:line="276" w:lineRule="auto"/>
        <w:ind w:left="426"/>
        <w:rPr>
          <w:rFonts w:cstheme="minorHAnsi"/>
          <w:i/>
          <w:iCs/>
          <w:snapToGrid w:val="0"/>
          <w:color w:val="FF0000"/>
          <w:sz w:val="20"/>
          <w:szCs w:val="20"/>
        </w:rPr>
      </w:pPr>
      <w:r w:rsidRPr="00AE25C7">
        <w:rPr>
          <w:rFonts w:cstheme="minorHAnsi"/>
          <w:i/>
          <w:iCs/>
          <w:snapToGrid w:val="0"/>
          <w:color w:val="FF0000"/>
          <w:sz w:val="20"/>
          <w:szCs w:val="20"/>
        </w:rPr>
        <w:t>Uwaga:</w:t>
      </w:r>
    </w:p>
    <w:p w:rsidR="002D4CB5" w:rsidRPr="00AE25C7" w:rsidRDefault="002D4CB5" w:rsidP="002D4CB5">
      <w:pPr>
        <w:autoSpaceDE w:val="0"/>
        <w:autoSpaceDN w:val="0"/>
        <w:adjustRightInd w:val="0"/>
        <w:ind w:left="426"/>
        <w:jc w:val="both"/>
        <w:rPr>
          <w:rFonts w:cstheme="minorHAnsi"/>
          <w:i/>
          <w:iCs/>
          <w:sz w:val="18"/>
          <w:szCs w:val="18"/>
        </w:rPr>
      </w:pPr>
      <w:r w:rsidRPr="00AE25C7">
        <w:rPr>
          <w:rFonts w:cstheme="minorHAnsi"/>
          <w:i/>
          <w:iCs/>
          <w:sz w:val="18"/>
          <w:szCs w:val="18"/>
        </w:rPr>
        <w:t xml:space="preserve">Przez abonament limitowany należy rozumieć możliwość skorzystania przez pracownika / osobę towarzyszącą z jednej wizyty dziennie w obiekcie sportowo – rekreacyjnym, w każdym dniu miesiąca. </w:t>
      </w:r>
    </w:p>
    <w:p w:rsidR="002D4CB5" w:rsidRDefault="002D4CB5" w:rsidP="002D4CB5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i/>
          <w:iCs/>
          <w:sz w:val="18"/>
          <w:szCs w:val="18"/>
        </w:rPr>
      </w:pPr>
      <w:r w:rsidRPr="00AE25C7">
        <w:rPr>
          <w:rFonts w:cstheme="minorHAnsi"/>
          <w:i/>
          <w:iCs/>
          <w:color w:val="FF0000"/>
          <w:sz w:val="18"/>
          <w:szCs w:val="18"/>
        </w:rPr>
        <w:t xml:space="preserve">* </w:t>
      </w:r>
      <w:r w:rsidRPr="00AE25C7">
        <w:rPr>
          <w:rFonts w:cstheme="minorHAnsi"/>
          <w:i/>
          <w:iCs/>
          <w:sz w:val="18"/>
          <w:szCs w:val="18"/>
        </w:rPr>
        <w:t xml:space="preserve">W przypadku zaznaczenia przez Wykonawcę odpowiedzi TAK, należy wskazać cenę miesięcznego abonamentu </w:t>
      </w:r>
      <w:r>
        <w:rPr>
          <w:rFonts w:cstheme="minorHAnsi"/>
          <w:i/>
          <w:iCs/>
          <w:sz w:val="18"/>
          <w:szCs w:val="18"/>
        </w:rPr>
        <w:br/>
      </w:r>
      <w:r w:rsidRPr="00AE25C7">
        <w:rPr>
          <w:rFonts w:cstheme="minorHAnsi"/>
          <w:i/>
          <w:iCs/>
          <w:sz w:val="18"/>
          <w:szCs w:val="18"/>
        </w:rPr>
        <w:t>dla pracownika / osoby towarzszącej, która będzie obowiązywa</w:t>
      </w:r>
      <w:r w:rsidR="004918B0">
        <w:rPr>
          <w:rFonts w:cstheme="minorHAnsi"/>
          <w:i/>
          <w:iCs/>
          <w:sz w:val="18"/>
          <w:szCs w:val="18"/>
        </w:rPr>
        <w:t>ła</w:t>
      </w:r>
      <w:r w:rsidRPr="00AE25C7">
        <w:rPr>
          <w:rFonts w:cstheme="minorHAnsi"/>
          <w:i/>
          <w:iCs/>
          <w:sz w:val="18"/>
          <w:szCs w:val="18"/>
        </w:rPr>
        <w:t xml:space="preserve"> przez cały okres realizacji umowy.</w:t>
      </w:r>
    </w:p>
    <w:p w:rsidR="002D4CB5" w:rsidRDefault="002D4CB5" w:rsidP="002D4CB5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cstheme="minorHAnsi"/>
          <w:bCs/>
        </w:rPr>
      </w:pPr>
    </w:p>
    <w:p w:rsidR="002D4CB5" w:rsidRP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Cs/>
        </w:rPr>
        <w:lastRenderedPageBreak/>
        <w:t>o</w:t>
      </w:r>
      <w:r w:rsidRPr="00AE25C7">
        <w:rPr>
          <w:rFonts w:cstheme="minorHAnsi"/>
          <w:bCs/>
        </w:rPr>
        <w:t xml:space="preserve">ferujemy dostęp do </w:t>
      </w:r>
      <w:r>
        <w:rPr>
          <w:rFonts w:cstheme="minorHAnsi"/>
          <w:bCs/>
        </w:rPr>
        <w:t xml:space="preserve">następującej liczby obiektów sportowo – rekreacyjnych na terenie </w:t>
      </w:r>
      <w:r>
        <w:rPr>
          <w:rFonts w:cstheme="minorHAnsi"/>
          <w:bCs/>
        </w:rPr>
        <w:br/>
        <w:t xml:space="preserve">m.st. Warszawy: </w:t>
      </w:r>
      <w:r w:rsidRPr="002D4CB5">
        <w:rPr>
          <w:rFonts w:cstheme="minorHAnsi"/>
          <w:b/>
        </w:rPr>
        <w:t>…….</w:t>
      </w:r>
      <w:r>
        <w:rPr>
          <w:rFonts w:cstheme="minorHAnsi"/>
          <w:b/>
        </w:rPr>
        <w:t xml:space="preserve"> </w:t>
      </w:r>
      <w:r w:rsidRPr="002D4CB5">
        <w:rPr>
          <w:rFonts w:cstheme="minorHAnsi"/>
          <w:i/>
          <w:iCs/>
          <w:sz w:val="16"/>
          <w:szCs w:val="16"/>
        </w:rPr>
        <w:t>(</w:t>
      </w:r>
      <w:r w:rsidRPr="00A52BA9">
        <w:rPr>
          <w:rFonts w:cstheme="minorHAnsi"/>
          <w:i/>
          <w:iCs/>
          <w:sz w:val="16"/>
          <w:szCs w:val="16"/>
        </w:rPr>
        <w:t>wskazać liczbę obiektów</w:t>
      </w:r>
      <w:r>
        <w:rPr>
          <w:rFonts w:cstheme="minorHAnsi"/>
          <w:i/>
          <w:iCs/>
          <w:sz w:val="16"/>
          <w:szCs w:val="16"/>
        </w:rPr>
        <w:t>)</w:t>
      </w:r>
    </w:p>
    <w:p w:rsidR="002D4CB5" w:rsidRDefault="002D4CB5" w:rsidP="002D4CB5">
      <w:pPr>
        <w:keepNext/>
        <w:widowControl w:val="0"/>
        <w:spacing w:before="120" w:after="0" w:line="276" w:lineRule="auto"/>
        <w:ind w:left="426"/>
        <w:rPr>
          <w:rFonts w:cstheme="minorHAnsi"/>
          <w:i/>
          <w:iCs/>
          <w:snapToGrid w:val="0"/>
          <w:color w:val="FF0000"/>
        </w:rPr>
      </w:pPr>
      <w:r w:rsidRPr="000D7DDF">
        <w:rPr>
          <w:rFonts w:cstheme="minorHAnsi"/>
          <w:i/>
          <w:iCs/>
          <w:snapToGrid w:val="0"/>
          <w:color w:val="FF0000"/>
        </w:rPr>
        <w:t>Uwaga:</w:t>
      </w:r>
    </w:p>
    <w:p w:rsidR="002D4CB5" w:rsidRPr="00A52BA9" w:rsidRDefault="002D4CB5" w:rsidP="002D4CB5">
      <w:pPr>
        <w:keepNext/>
        <w:widowControl w:val="0"/>
        <w:spacing w:after="0" w:line="276" w:lineRule="auto"/>
        <w:ind w:left="426"/>
        <w:jc w:val="both"/>
        <w:rPr>
          <w:rFonts w:cstheme="minorHAnsi"/>
          <w:i/>
          <w:iCs/>
          <w:snapToGrid w:val="0"/>
          <w:color w:val="FF0000"/>
          <w:sz w:val="18"/>
          <w:szCs w:val="18"/>
        </w:rPr>
      </w:pPr>
      <w:r w:rsidRPr="00A52BA9">
        <w:rPr>
          <w:rFonts w:cstheme="minorHAnsi"/>
          <w:i/>
          <w:iCs/>
          <w:sz w:val="18"/>
          <w:szCs w:val="18"/>
        </w:rPr>
        <w:t>Przez obiekt należy rozumieć budynek lub samodzielny lokal, w którym świadczy się minimum jedną usługę sportowo-rekreacyjną, w danym punkcie adresowym. Jeżeli dwa niezależne podmioty zlokalizowane są w odrębnych lokalach tego samego budynku, to traktowane będą jako dwa odrębne obiekty. Usługi sportowo-rekreacyjne oferowane w jednym obiekcie (w jednym punkcie adresowym) przez ten sam podmiot będą traktowane jako jeden obiekt.</w:t>
      </w:r>
    </w:p>
    <w:p w:rsidR="002D4CB5" w:rsidRPr="000D7DDF" w:rsidRDefault="002D4CB5" w:rsidP="002D4CB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u w:val="single"/>
        </w:rPr>
      </w:pPr>
    </w:p>
    <w:p w:rsidR="00B96224" w:rsidRDefault="00B96224" w:rsidP="00B96224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 xml:space="preserve">świadczam/y, że </w:t>
      </w:r>
      <w:r>
        <w:rPr>
          <w:rFonts w:cstheme="minorHAnsi"/>
        </w:rPr>
        <w:t>c</w:t>
      </w:r>
      <w:r w:rsidRPr="00A52BA9">
        <w:rPr>
          <w:rFonts w:cstheme="minorHAnsi"/>
        </w:rPr>
        <w:t>eny jednostkowe wskazane powyżej zawierają wszystkie koszty, jakie ponosi Zamawiający na rzecz Wykonawcy w związku z realizacją zamówienia, w przypadku wyboru naszej oferty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 xml:space="preserve">świadczam/y, że zapoznałem/liśmy się z Zapytaniem </w:t>
      </w:r>
      <w:r>
        <w:rPr>
          <w:rFonts w:cstheme="minorHAnsi"/>
        </w:rPr>
        <w:t>o</w:t>
      </w:r>
      <w:r w:rsidRPr="000D7DDF">
        <w:rPr>
          <w:rFonts w:cstheme="minorHAnsi"/>
        </w:rPr>
        <w:t>fertowym udostępnionym przez Zamawiającego i nie wnoszę/my do niego żadnych zastrzeżeń</w:t>
      </w:r>
      <w:r>
        <w:rPr>
          <w:rFonts w:cstheme="minorHAnsi"/>
        </w:rPr>
        <w:t>;</w:t>
      </w:r>
    </w:p>
    <w:p w:rsidR="00B96224" w:rsidRDefault="00B96224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0D7DDF">
        <w:rPr>
          <w:rFonts w:cstheme="minorHAnsi"/>
        </w:rPr>
        <w:t>świadczam/y, że</w:t>
      </w:r>
      <w:r>
        <w:rPr>
          <w:rFonts w:cstheme="minorHAnsi"/>
        </w:rPr>
        <w:t xml:space="preserve"> nie zachodzą w stosunku do Wykonawcy, którego reprezentuję/my przesłanki wykluczenia z Zapytania ofertowego na podstawie art. 7 </w:t>
      </w:r>
      <w:r w:rsidRPr="000D0573">
        <w:rPr>
          <w:rFonts w:cstheme="minorHAnsi"/>
        </w:rPr>
        <w:t xml:space="preserve">ustawy z dnia 13 kwietnia 2022 r. </w:t>
      </w:r>
      <w:r>
        <w:rPr>
          <w:rFonts w:cstheme="minorHAnsi"/>
        </w:rPr>
        <w:br/>
      </w:r>
      <w:r w:rsidRPr="000D0573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D0573">
        <w:rPr>
          <w:rFonts w:cstheme="minorHAnsi"/>
        </w:rPr>
        <w:t xml:space="preserve"> (Dz.U. z 2022 r. poz. 835)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Pr="00A52BA9">
        <w:rPr>
          <w:rFonts w:cstheme="minorHAnsi"/>
        </w:rPr>
        <w:t xml:space="preserve">rzedmiotowe zamówienie zobowiązuję/emy się wykonać zgodnie z wymaganiami określonymi </w:t>
      </w:r>
      <w:r w:rsidRPr="00A52BA9">
        <w:rPr>
          <w:rFonts w:cstheme="minorHAnsi"/>
        </w:rPr>
        <w:br/>
        <w:t xml:space="preserve">w Zapytaniu </w:t>
      </w:r>
      <w:r>
        <w:rPr>
          <w:rFonts w:cstheme="minorHAnsi"/>
        </w:rPr>
        <w:t>o</w:t>
      </w:r>
      <w:r w:rsidRPr="00A52BA9">
        <w:rPr>
          <w:rFonts w:cstheme="minorHAnsi"/>
        </w:rPr>
        <w:t>fertowym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A52BA9">
        <w:rPr>
          <w:rFonts w:cstheme="minorHAnsi"/>
        </w:rPr>
        <w:t xml:space="preserve">razie wybrania mojej/naszej oferty zobowiązuję/zobowiązujemy się do podpisania umowy </w:t>
      </w:r>
      <w:r w:rsidRPr="00A52BA9">
        <w:rPr>
          <w:rFonts w:cstheme="minorHAnsi"/>
        </w:rPr>
        <w:br/>
        <w:t>w miejscu i terminie określonym przez Zamawiającego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u</w:t>
      </w:r>
      <w:r w:rsidRPr="00A52BA9">
        <w:rPr>
          <w:rFonts w:cstheme="minorHAnsi"/>
        </w:rPr>
        <w:t xml:space="preserve">ważam/y się za związanego/ych niniejszą ofertą przez okres </w:t>
      </w:r>
      <w:r w:rsidRPr="00A52BA9">
        <w:rPr>
          <w:rFonts w:cstheme="minorHAnsi"/>
          <w:b/>
          <w:bCs/>
        </w:rPr>
        <w:t>30 dni</w:t>
      </w:r>
      <w:r w:rsidRPr="00A52BA9">
        <w:rPr>
          <w:rFonts w:cstheme="minorHAnsi"/>
        </w:rPr>
        <w:t xml:space="preserve"> od dnia upływu terminu składania ofert</w:t>
      </w:r>
      <w:r>
        <w:rPr>
          <w:rFonts w:cstheme="minorHAnsi"/>
        </w:rPr>
        <w:t>;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A52BA9">
        <w:rPr>
          <w:rFonts w:cstheme="minorHAnsi"/>
        </w:rPr>
        <w:t>świadczam/my, że wypełniłem/liśmy obowiązki informacyjne przewidziane w art. 13 lub art. 14 RODO</w:t>
      </w:r>
      <w:r w:rsidRPr="000D7DDF">
        <w:rPr>
          <w:rStyle w:val="Odwoanieprzypisudolnego"/>
          <w:rFonts w:cstheme="minorHAnsi"/>
        </w:rPr>
        <w:footnoteReference w:id="3"/>
      </w:r>
      <w:r w:rsidRPr="00A52BA9">
        <w:rPr>
          <w:rFonts w:cstheme="minorHAnsi"/>
        </w:rPr>
        <w:t xml:space="preserve"> wobec osób fizycznych, od których dane osobowe bezpośrednio lub pośrednio pozyskałem</w:t>
      </w:r>
      <w:r>
        <w:rPr>
          <w:rFonts w:cstheme="minorHAnsi"/>
        </w:rPr>
        <w:t>/liśmy</w:t>
      </w:r>
      <w:r w:rsidRPr="00A52BA9">
        <w:rPr>
          <w:rFonts w:cstheme="minorHAnsi"/>
        </w:rPr>
        <w:t xml:space="preserve"> w celu ubiegania się o zamówienie w ramach niniejszego Zapytania ofertowego</w:t>
      </w:r>
      <w:r w:rsidRPr="000D7DDF">
        <w:rPr>
          <w:rStyle w:val="Odwoanieprzypisudolnego"/>
          <w:rFonts w:cstheme="minorHAnsi"/>
        </w:rPr>
        <w:footnoteReference w:id="4"/>
      </w:r>
      <w:r>
        <w:rPr>
          <w:rFonts w:cstheme="minorHAnsi"/>
        </w:rPr>
        <w:t>;</w:t>
      </w:r>
      <w:r w:rsidRPr="00A52BA9">
        <w:rPr>
          <w:rFonts w:cstheme="minorHAnsi"/>
        </w:rPr>
        <w:t xml:space="preserve"> </w:t>
      </w:r>
    </w:p>
    <w:p w:rsidR="002D4CB5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Pr="00A52BA9">
        <w:rPr>
          <w:rFonts w:cstheme="minorHAnsi"/>
        </w:rPr>
        <w:t xml:space="preserve">rzyjmuję/my do wiadomości, że informacje zawarte w niniejszym formularzu ofertowym stanowią informację publiczną w rozumieniu ustawy o dostępie do informacji publicznej, </w:t>
      </w:r>
      <w:r>
        <w:rPr>
          <w:rFonts w:cstheme="minorHAnsi"/>
        </w:rPr>
        <w:br/>
      </w:r>
      <w:r w:rsidRPr="00A52BA9">
        <w:rPr>
          <w:rFonts w:cstheme="minorHAnsi"/>
        </w:rPr>
        <w:t>i wyrażam zgodę na ich udostępnienie w trybie ww. ustawy</w:t>
      </w:r>
      <w:r>
        <w:rPr>
          <w:rFonts w:cstheme="minorHAnsi"/>
        </w:rPr>
        <w:t>;</w:t>
      </w:r>
    </w:p>
    <w:p w:rsidR="002D4CB5" w:rsidRPr="00A52BA9" w:rsidRDefault="002D4CB5" w:rsidP="002D4CB5">
      <w:pPr>
        <w:pStyle w:val="Akapitzlist"/>
        <w:numPr>
          <w:ilvl w:val="6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</w:t>
      </w:r>
      <w:r w:rsidRPr="00A52BA9">
        <w:rPr>
          <w:rFonts w:cstheme="minorHAnsi"/>
        </w:rPr>
        <w:t xml:space="preserve">ałącznikami do niniejszego formularza, stanowiącymi integralną część oferty są </w:t>
      </w:r>
      <w:r w:rsidRPr="00A52BA9">
        <w:rPr>
          <w:rFonts w:cstheme="minorHAnsi"/>
          <w:i/>
          <w:iCs/>
        </w:rPr>
        <w:t>(jeśli dotyczy)</w:t>
      </w:r>
      <w:r w:rsidRPr="00A52BA9">
        <w:rPr>
          <w:rFonts w:cstheme="minorHAnsi"/>
        </w:rPr>
        <w:t>:</w:t>
      </w:r>
    </w:p>
    <w:p w:rsidR="002D4CB5" w:rsidRPr="000D7DDF" w:rsidRDefault="002D4CB5" w:rsidP="002D4CB5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theme="minorHAnsi"/>
        </w:rPr>
      </w:pPr>
      <w:r w:rsidRPr="000D7DDF">
        <w:rPr>
          <w:rFonts w:cstheme="minorHAnsi"/>
        </w:rPr>
        <w:t>............................................................................................</w:t>
      </w:r>
    </w:p>
    <w:p w:rsidR="002D4CB5" w:rsidRPr="000D7DDF" w:rsidRDefault="002D4CB5" w:rsidP="002D4CB5">
      <w:pPr>
        <w:spacing w:after="0" w:line="240" w:lineRule="auto"/>
        <w:ind w:left="567"/>
        <w:jc w:val="both"/>
        <w:rPr>
          <w:rFonts w:cstheme="minorHAnsi"/>
        </w:rPr>
      </w:pPr>
    </w:p>
    <w:p w:rsidR="002D4CB5" w:rsidRPr="000D7DDF" w:rsidRDefault="002D4CB5" w:rsidP="002D4CB5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</w:rPr>
      </w:pPr>
    </w:p>
    <w:p w:rsidR="002D4CB5" w:rsidRPr="000D7DDF" w:rsidRDefault="002D4CB5" w:rsidP="002D4CB5">
      <w:pPr>
        <w:spacing w:after="0" w:line="240" w:lineRule="auto"/>
        <w:jc w:val="right"/>
        <w:rPr>
          <w:rFonts w:cstheme="minorHAnsi"/>
        </w:rPr>
      </w:pPr>
      <w:r w:rsidRPr="000D7DDF">
        <w:rPr>
          <w:rFonts w:cstheme="minorHAnsi"/>
        </w:rPr>
        <w:t>.....................................................................</w:t>
      </w:r>
    </w:p>
    <w:p w:rsidR="002D4CB5" w:rsidRPr="000D7DDF" w:rsidRDefault="002D4CB5" w:rsidP="002D4CB5">
      <w:pPr>
        <w:spacing w:after="0" w:line="240" w:lineRule="auto"/>
        <w:jc w:val="both"/>
        <w:rPr>
          <w:rFonts w:cstheme="minorHAnsi"/>
          <w:b/>
        </w:rPr>
      </w:pP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</w:r>
      <w:r w:rsidRPr="000D7DDF">
        <w:rPr>
          <w:rFonts w:cstheme="minorHAnsi"/>
          <w:sz w:val="16"/>
          <w:szCs w:val="16"/>
        </w:rPr>
        <w:tab/>
        <w:t xml:space="preserve">                                                                                      (podpis/y osoby/osób</w:t>
      </w:r>
      <w:r>
        <w:rPr>
          <w:rFonts w:cstheme="minorHAnsi"/>
          <w:sz w:val="16"/>
          <w:szCs w:val="16"/>
        </w:rPr>
        <w:t xml:space="preserve"> </w:t>
      </w:r>
      <w:r w:rsidRPr="000D7DDF">
        <w:rPr>
          <w:rFonts w:cstheme="minorHAnsi"/>
          <w:sz w:val="16"/>
          <w:szCs w:val="16"/>
        </w:rPr>
        <w:t>uprawnionej/ych)</w:t>
      </w:r>
    </w:p>
    <w:p w:rsidR="002D4CB5" w:rsidRDefault="002D4CB5" w:rsidP="002D4CB5"/>
    <w:sectPr w:rsidR="002D4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BBF" w:rsidRDefault="00634BBF" w:rsidP="002D4CB5">
      <w:pPr>
        <w:spacing w:after="0" w:line="240" w:lineRule="auto"/>
      </w:pPr>
      <w:r>
        <w:separator/>
      </w:r>
    </w:p>
  </w:endnote>
  <w:endnote w:type="continuationSeparator" w:id="0">
    <w:p w:rsidR="00634BBF" w:rsidRDefault="00634BBF" w:rsidP="002D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BBF" w:rsidRDefault="00634BBF" w:rsidP="002D4CB5">
      <w:pPr>
        <w:spacing w:after="0" w:line="240" w:lineRule="auto"/>
      </w:pPr>
      <w:r>
        <w:separator/>
      </w:r>
    </w:p>
  </w:footnote>
  <w:footnote w:type="continuationSeparator" w:id="0">
    <w:p w:rsidR="00634BBF" w:rsidRDefault="00634BBF" w:rsidP="002D4CB5">
      <w:pPr>
        <w:spacing w:after="0" w:line="240" w:lineRule="auto"/>
      </w:pPr>
      <w:r>
        <w:continuationSeparator/>
      </w:r>
    </w:p>
  </w:footnote>
  <w:footnote w:id="1">
    <w:p w:rsidR="002D4CB5" w:rsidRPr="000D7DDF" w:rsidRDefault="002D4CB5" w:rsidP="002D4CB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0D7DDF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0D7DDF">
        <w:rPr>
          <w:rFonts w:asciiTheme="minorHAnsi" w:hAnsiTheme="minorHAnsi" w:cstheme="minorHAnsi"/>
          <w:i/>
          <w:iCs/>
          <w:sz w:val="18"/>
          <w:szCs w:val="18"/>
        </w:rPr>
        <w:t xml:space="preserve"> zaznaczyć właściwe</w:t>
      </w:r>
    </w:p>
  </w:footnote>
  <w:footnote w:id="2">
    <w:p w:rsidR="002D4CB5" w:rsidRDefault="002D4CB5" w:rsidP="002D4CB5">
      <w:pPr>
        <w:pStyle w:val="Tekstprzypisudolnego"/>
      </w:pPr>
      <w:r w:rsidRPr="000D7DDF">
        <w:rPr>
          <w:rStyle w:val="Odwoanieprzypisudolnego"/>
          <w:i/>
          <w:iCs/>
          <w:sz w:val="18"/>
          <w:szCs w:val="18"/>
        </w:rPr>
        <w:footnoteRef/>
      </w:r>
      <w:r w:rsidRPr="000D7DDF">
        <w:rPr>
          <w:i/>
          <w:iCs/>
          <w:sz w:val="18"/>
          <w:szCs w:val="18"/>
        </w:rPr>
        <w:t xml:space="preserve"> </w:t>
      </w:r>
      <w:r w:rsidRPr="000D7DDF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  <w:footnote w:id="3">
    <w:p w:rsidR="002D4CB5" w:rsidRPr="000F17DD" w:rsidRDefault="002D4CB5" w:rsidP="002D4CB5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2D4CB5" w:rsidRPr="000F17DD" w:rsidRDefault="002D4CB5" w:rsidP="002D4CB5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4CB5" w:rsidRDefault="002D4CB5" w:rsidP="002D4CB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CB5" w:rsidRPr="002D4CB5" w:rsidRDefault="002D4CB5" w:rsidP="002D4CB5">
    <w:pPr>
      <w:widowControl w:val="0"/>
      <w:suppressAutoHyphens/>
      <w:spacing w:after="0" w:line="240" w:lineRule="auto"/>
      <w:jc w:val="right"/>
      <w:rPr>
        <w:rFonts w:cstheme="minorHAnsi"/>
        <w:i/>
        <w:iCs/>
        <w:sz w:val="20"/>
        <w:szCs w:val="20"/>
      </w:rPr>
    </w:pPr>
    <w:r w:rsidRPr="002D4CB5">
      <w:rPr>
        <w:rFonts w:cstheme="minorHAnsi"/>
        <w:i/>
        <w:iCs/>
        <w:sz w:val="20"/>
        <w:szCs w:val="20"/>
      </w:rPr>
      <w:t>Załącznik nr 3 do Zapytania ofertowego</w:t>
    </w:r>
  </w:p>
  <w:p w:rsidR="002D4CB5" w:rsidRDefault="002D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84321">
    <w:abstractNumId w:val="2"/>
  </w:num>
  <w:num w:numId="2" w16cid:durableId="1598829884">
    <w:abstractNumId w:val="0"/>
  </w:num>
  <w:num w:numId="3" w16cid:durableId="2439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B5"/>
    <w:rsid w:val="002D4CB5"/>
    <w:rsid w:val="004918B0"/>
    <w:rsid w:val="00634BBF"/>
    <w:rsid w:val="00A9134A"/>
    <w:rsid w:val="00B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22DB"/>
  <w15:chartTrackingRefBased/>
  <w15:docId w15:val="{494B81FF-6551-4373-9F55-576DDEF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2D4CB5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2D4C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2D4C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2D4CB5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2D4CB5"/>
  </w:style>
  <w:style w:type="paragraph" w:styleId="Nagwek">
    <w:name w:val="header"/>
    <w:basedOn w:val="Normalny"/>
    <w:link w:val="NagwekZnak"/>
    <w:uiPriority w:val="99"/>
    <w:unhideWhenUsed/>
    <w:rsid w:val="002D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B5"/>
  </w:style>
  <w:style w:type="paragraph" w:styleId="Stopka">
    <w:name w:val="footer"/>
    <w:basedOn w:val="Normalny"/>
    <w:link w:val="StopkaZnak"/>
    <w:uiPriority w:val="99"/>
    <w:unhideWhenUsed/>
    <w:rsid w:val="002D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Reczek</dc:creator>
  <cp:keywords/>
  <dc:description/>
  <cp:lastModifiedBy>Katarzyna Reczek</cp:lastModifiedBy>
  <cp:revision>3</cp:revision>
  <dcterms:created xsi:type="dcterms:W3CDTF">2023-01-18T14:28:00Z</dcterms:created>
  <dcterms:modified xsi:type="dcterms:W3CDTF">2023-01-19T07:15:00Z</dcterms:modified>
</cp:coreProperties>
</file>