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7" w:rsidRDefault="005D50E7" w:rsidP="005D50E7">
      <w:pPr>
        <w:pStyle w:val="Bezodstpw"/>
        <w:jc w:val="both"/>
        <w:rPr>
          <w:rStyle w:val="Pogrubienie"/>
          <w:rFonts w:ascii="Arial CE" w:hAnsi="Arial CE" w:cs="Arial CE"/>
          <w:color w:val="444444"/>
        </w:rPr>
      </w:pP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24"/>
          <w:szCs w:val="24"/>
          <w:lang w:eastAsia="pl-PL"/>
        </w:rPr>
        <w:t>Zarządzenia Nadleśniczego Nadleśnictwa Grodziec 2017 rok </w:t>
      </w:r>
      <w:r w:rsidRPr="005D50E7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1/2017 z dnia 11.01.2017r.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detalicznych cen sprzedaży drewna.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2/2017 z dnia 13.01.2017r.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publicznego przetargu nieograniczonego na sprzedaż używanych mebli w Nadleśnictwie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3/2017 z dnia 13.01.2017r.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używania samochodów prywatnych do celów służbowych w Nadleśnictwie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4/2017 z dnia 24.01.2017r.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Zbiersk.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 Nr 5/2017 z dnia 25.01.2017r.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przeprowadzenia doraźnej inwentaryzacji drewna w leśnictwie Petryki.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6/2017 z dnia 26.01.2017r.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sposobu wykonywania i dokumentowania kontroli prawidłowości </w:t>
      </w:r>
      <w:proofErr w:type="spellStart"/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sortymentacji</w:t>
      </w:r>
      <w:proofErr w:type="spellEnd"/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i pomiaru drewna w Rejestrze odebranego drewna.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7/2017 z dnia 30.01.2017r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. w sprawie używania samochodów prywatnych do celów służbowych w Nadleśnictwie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8/2017 z dnia 21.02.2017r.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Biała Królikowska.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9/2017 z dnia 21.02.2017r.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Kamień.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10/2017 z dnia 23.02.2017r.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publicznego przetargu ograniczonego na sprzedaż używanych telefonów komórkowych w Nadleśnictwie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11/2017 z dnia 28.02.2017r.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i czasowego przekazania leśnictwa Pyzdry.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12/2017 z dnia 06.03.2017r.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ustalenia wysokości stawek czynszu za 1 m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vertAlign w:val="superscript"/>
          <w:lang w:eastAsia="pl-PL"/>
        </w:rPr>
        <w:t>2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powierzchni użytkowej w lokalach mieszkalnych, budynkach gospodarczych i garażach w Nadleśnictwie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13/2017 z dnia 14.03.2017r.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Lipe.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14/2017 z dnia 14.03.2017r.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Brudzew.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15/2017 z dnia 15.03.2017r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. w sprawie sporządzenia szacunków brakarskich na rok 2018.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16/2017 z dnia 30.03.2017r.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i czasowego przekazania leśnictwa Pyzdry.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 Nr 17/2017 z dnia 05.04.2017r.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ustalenia okoliczności powstania i skutków pożaru leśniczówki Leśnictwa Zagórów.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 Nr 18/2017 z dnia 10.04.2017r.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regulaminu naboru pracowników.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19/2017 z dnia 11.04.2017r.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Łagiewniki.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20/2017 z dnia 24.04.2017r.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przeprowadzenia doraźnej inwentaryzacji drewna w leśnictwie Zagórów.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21/2017 z dnia 26.04.2017r.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przekazania stanowiska ds. stanu posiadania i łowiectwa.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 </w:t>
      </w: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22/2017 z dnia 26.04.2017r.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detalicznych cen sprzedaży drewna.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23/2017 z dnia 27.04.2017r.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organizacji i funkcjonowania stałego dyżuru.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lastRenderedPageBreak/>
        <w:t>Zarządzenie Nr 24/2017 z dnia 09.05.2017r.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przeprowadzania kontroli prac odnowieniowych.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 Nr 25/2017 z dnia 16.05.2017r.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Planu Finansowo-Gospodarczego Nadleśnictwa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 Nr 26/2017 z dnia 22.05.2017r.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ogłoszenia okresowego zakazu wstępu do lasu w związku z przeprowadzaniem lotniczych zabiegów ratowniczych w drzewostanach sosnowych zagrożonych przez strzygonię choinówkę.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27/2017 z dnia 26.05.2017r.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wprowadzenie zasad naliczania miesięcznych limitów km na jazdy lokalne dla leśniczych i podleśniczych używających samochodów prywatnych do celów służbowych.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 Nr 28/2017 z dnia 26.05.2017r.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  w sprawie używania samochodów prywatnych do celów służbowych.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29/2017 z dnia 26.05.2017r.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przeprowadzenia inwentaryzacji rocznej za 2017r.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30/2017 z dnia 26.06.2017r.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polityki bezpieczeństwa przetwarzania danych osobowych oraz dokumentacji opisującej sposób przetwarzania danych osobowych, stosowanych środków technicznych i organizacyjnych zapewniających ochronę przetwarzania danych osobowych.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31//2017 z dnia 23.08.2017r.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przeprowadzenia inwentaryzacji zdawczo odbiorczej drewna oraz środków trwałych i wyposażenia, oraz komisyjnego przekazania stanowiska leśniczego i leśnictwa Biała Królikowska.</w:t>
      </w:r>
      <w:r w:rsidRPr="005D50E7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32/2017 z dnia 24.08.2017r.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przeprowadzenia egzaminu z przebiegu stażu pracy przez absolwentów wyższych i średnich szkół leśnych w okresie od 16.11.2016r. do 31.08.2017r.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33/2017 z dnia 01.09.2017r.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transmisji danych z rejestratora leśniczego.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34/2017 z dnia 11.09.2017r.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 przeprowadzenia doraźnej inwentaryzacji drewna w leśnictwie Grodziec </w:t>
      </w:r>
      <w:r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br/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i Borowiec.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35/2017 z dnia 19.09.2017r.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 przeprowadzenia doraźnej inwentaryzacji drewna w leśnictwie Ciemierów </w:t>
      </w:r>
      <w:r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br/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i Pyzdry.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36/2017 z dnia 20.09.2017r.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zmieniające Zarządzenie nr 18/2016 w sprawie powołania w Nadleśnictwie Grodziec stałej Komisji przetargowej do przygotowywania i przeprowadzania postępowań o udzielenie zamówień publicznych.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37/2017 z dnia 28.09.2017r.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przekazania środków trwałych i wyposażenia stanowiska kierowcy</w:t>
      </w: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 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38/2017 z dnia 02.10.2017r.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 przekazania środków trwałych i wyposażenia stanowiska kierowcy 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39/2017 z dnia 02.10.2017r.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 przeprowadzenia inwentaryzacji zdawczo-odbiorczej drewna, środków trwałych i wyposażenia, oraz czasowego przekazania stanowiska leśniczego i leśnictwa Zbiersk 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 Nr 40/2017 z dnia 02.10.2017r.  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sprawie przekazania środków trwałych i wyposażenia stanowiska Inżyniera nadzoru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41/2017 z dnia 18.10.2017r.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przeprowadzenia doraźnej inwentaryzacji drewna w leśnictwie Kaźmierka i Józefów.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42/2017 z dnia 18.10.2017r.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zmieniające Zarządzenie nr 14/2013</w:t>
      </w: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 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 zasad udzielania pomocy finansowej pracownikom Nadleśnictwa Grodziec w nabywaniu samochodów prywatnych, używanych do celów służbowych. 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Zarządzenie Nr 43/2017 z dnia 20.10.2017r. 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zmieniające Zarządzenie nr 18/2016 w sprawie powołania w Nadleśnictwie Grodziec stałej Komisji przetargowej do przygotowywania i przeprowadzania postępowań o udzielenie zamówień publicznych. 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44/2017 z dnia 20.10.2017r.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Regulaminu udzielania zamówień w Nadleśnictwie Grodziec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lastRenderedPageBreak/>
        <w:t>Zarządzenie Nr 45/2017 z dnia 26.10.2017r. 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zmieniające Zarządzenie nr 29/2017 w sprawie przeprowadzenie inwentaryzacji rocznej za 2017 rok.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46/2017 z dnia 27.10.2017r.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w sprawie przydziału gruntów, dzierżawy i stawek dzierżawnych za korzystanie z gruntów rolnych i leśnych 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47/2017 z dnia 27.10.2017r.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powołania stałej komisji do przeprowadzenia przetargów na dzierżawę gruntów i zbiorników wodnych oraz wprowadzenia regulaminu przeprowadzania tych przetargów.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48/2017 z dnia 27.10.2017r.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przekazania stanowiska ds. informatyki i administracji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49/2017 z dnia 31.10.2017r.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zmieniające Zarządzenie nr 18/2016 w sprawie powołania w Nadleśnictwie Grodziec stałej Komisji przetargowej do przygotowywania i przeprowadzania postępowań o udzielenie zamówień publicznych.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51/2017 z dnia 02.11.2017r.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zmieniające Zarządzenie nr 54/2016 w sprawie powołania stałych komisji działających w Nadleśnictwie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52/2017 z dnia 13.11.2017r.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Planu Finansowo-Gospodarczego Nadleśnictwa na 2018 rok 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53/2017 z dnia 16.11.2017r. 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regulaminu naboru pracowników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55/2017 z dnia 01.12.2017r. 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sprawie przekazania środków trwałych i wyposażenia stanowiska Inżyniera nadzoru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56/2017 z dnia 01.12.2017r. 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sprawie przekazania stanowiska ds. edukacji leśnej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Zarządzenie Nr 57/2017 z dnia 21.12.2017r. 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regulaminu dodatkowego wynagrodzenia rocznego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24"/>
          <w:szCs w:val="24"/>
          <w:lang w:eastAsia="pl-PL"/>
        </w:rPr>
        <w:t>Decyzje Nadleśniczego Nadleśnictwa Grodziec 2017 rok</w:t>
      </w:r>
      <w:r w:rsidRPr="005D50E7">
        <w:rPr>
          <w:rFonts w:ascii="Arial CE" w:eastAsia="Times New Roman" w:hAnsi="Arial CE" w:cs="Arial CE"/>
          <w:b/>
          <w:bCs/>
          <w:color w:val="444444"/>
          <w:sz w:val="18"/>
          <w:szCs w:val="18"/>
          <w:lang w:eastAsia="pl-PL"/>
        </w:rPr>
        <w:t>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Decyzja Nr 1/2017 z dnia 05.01.2017r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. w sprawie postępowania przy odwołaniu.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Decyzja Nr 2/2017 z dnia 16.01.2017r.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  w sprawie organizacji wielofunkcyjnej imprezy pracowniczej "Pożegnanie pracownika odchodzącego na emeryturę " towarzyszącej naradzie gospodarczej.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Decyzja Nr 3/2017 z dnia 17.02.2017r.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postępowania przy ustalaniu cen na rynku uzupełnień.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Decyzja Nr 4/2017 z dnia 14.03.2017r.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ustalenia cen sadzonek drzew i krzewów leśnych na 2017 rok.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>Decyzja Nr 5/2017 z dnia 14.04.2017r.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 xml:space="preserve"> w sprawie postępowania przy ustalaniu cen na rynku uzupełnień.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6/2017 z dnia 04.08.2017r.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organizacji wielofunkcyjnej imprezy pracowniczej pod własną nazwą " Piknik rodzinny - Środowisko ponad wszystko".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7/2017 z dnia 08.08.2017r.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realizacji projektu rozwojowego pod nazwą "Wielki Szlak Leśny: turystyki, wypoczynku, historii i edukacji"  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8/2017 z dnia 04.09.2017r.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organizacji wielofunkcyjnej imprezy pracowniczej pod własną nazwą „Wycieczka krajoznawcza do Hiszpanii” organizowanej przez Nadleśnictwo Grodziec.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10/2017 z dnia 16.10.2017r.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wycofania aukcji e-drewno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11/2017 z dnia 20.11.2017r.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postępowania przy ustalaniu cen na rynku uzupełnień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lastRenderedPageBreak/>
        <w:t xml:space="preserve">Decyzja Nr 12/2017 z dnia 22.11.2017r.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wysokości cen proponowanych, górnych i odmowy dla poszczególnych GHG w 2018 roku</w:t>
      </w:r>
    </w:p>
    <w:p w:rsidR="005D50E7" w:rsidRP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13/2017 z dnia 23.11.2017r.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 przeprowadzenie szkolenia obronnego</w:t>
      </w:r>
    </w:p>
    <w:p w:rsidR="005D50E7" w:rsidRDefault="005D50E7" w:rsidP="005D50E7">
      <w:pPr>
        <w:spacing w:after="45" w:line="384" w:lineRule="atLeast"/>
        <w:jc w:val="both"/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</w:pPr>
      <w:r w:rsidRPr="005D50E7">
        <w:rPr>
          <w:rFonts w:ascii="Arial CE" w:eastAsia="Times New Roman" w:hAnsi="Arial CE" w:cs="Arial CE"/>
          <w:b/>
          <w:bCs/>
          <w:color w:val="444444"/>
          <w:sz w:val="15"/>
          <w:szCs w:val="15"/>
          <w:lang w:eastAsia="pl-PL"/>
        </w:rPr>
        <w:t xml:space="preserve">Decyzja Nr 14/2017 z dnia 08.12.2017r. </w:t>
      </w:r>
      <w:r w:rsidRPr="005D50E7"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  <w:t>w sprawie organizacji wielofunkcyjnej imprezy pracowniczej „Spotkanie Wigilijne” towarzyszącej naradzie gospodarczej organizowanej przez Nadleśnictwo Grodziec.</w:t>
      </w:r>
    </w:p>
    <w:p w:rsidR="005D50E7" w:rsidRDefault="005D50E7" w:rsidP="005D50E7">
      <w:pPr>
        <w:spacing w:after="45" w:line="384" w:lineRule="atLeast"/>
        <w:rPr>
          <w:rFonts w:ascii="Arial CE" w:eastAsia="Times New Roman" w:hAnsi="Arial CE" w:cs="Arial CE"/>
          <w:color w:val="444444"/>
          <w:sz w:val="15"/>
          <w:szCs w:val="15"/>
          <w:lang w:eastAsia="pl-PL"/>
        </w:rPr>
      </w:pPr>
    </w:p>
    <w:p w:rsidR="005D50E7" w:rsidRPr="005D50E7" w:rsidRDefault="005D50E7" w:rsidP="005D50E7">
      <w:pPr>
        <w:spacing w:after="45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5D50E7">
        <w:rPr>
          <w:rFonts w:ascii="Arial CE" w:eastAsia="Times New Roman" w:hAnsi="Arial CE" w:cs="Arial CE"/>
          <w:color w:val="444444"/>
          <w:sz w:val="18"/>
          <w:szCs w:val="18"/>
          <w:highlight w:val="darkGreen"/>
          <w:lang w:eastAsia="pl-PL"/>
        </w:rPr>
        <w:pict>
          <v:rect id="_x0000_i1040" style="width:433.65pt;height:.05pt" o:hrpct="956" o:hralign="center" o:hrstd="t" o:hr="t" fillcolor="#a0a0a0" stroked="f"/>
        </w:pict>
      </w:r>
    </w:p>
    <w:p w:rsidR="005D50E7" w:rsidRDefault="005D50E7" w:rsidP="005D50E7">
      <w:pPr>
        <w:pStyle w:val="Bezodstpw"/>
        <w:rPr>
          <w:rStyle w:val="Pogrubienie"/>
          <w:rFonts w:ascii="Arial CE" w:hAnsi="Arial CE" w:cs="Arial CE"/>
          <w:color w:val="444444"/>
        </w:rPr>
      </w:pPr>
      <w:bookmarkStart w:id="0" w:name="_GoBack"/>
      <w:bookmarkEnd w:id="0"/>
    </w:p>
    <w:p w:rsidR="00755E7B" w:rsidRDefault="00755E7B" w:rsidP="005D50E7">
      <w:pPr>
        <w:pStyle w:val="Bezodstpw"/>
        <w:rPr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</w:rPr>
        <w:t>Zarządzenia Nadleśniczego Nadleśnictwa Grodziec 2016 rok 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1/2016 z dnia 11.01.2016r</w:t>
      </w:r>
      <w:r>
        <w:rPr>
          <w:rFonts w:ascii="Arial CE" w:hAnsi="Arial CE" w:cs="Arial CE"/>
          <w:color w:val="444444"/>
          <w:sz w:val="15"/>
          <w:szCs w:val="15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loco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las po zrywce.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2/2016 z dnia 11.01.2016r</w:t>
      </w:r>
      <w:r>
        <w:rPr>
          <w:rFonts w:ascii="Arial CE" w:hAnsi="Arial CE" w:cs="Arial CE"/>
          <w:color w:val="444444"/>
          <w:sz w:val="15"/>
          <w:szCs w:val="15"/>
        </w:rPr>
        <w:t>. w sprawie używania samochodów prywatnych do celów służbowych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2/2016 z dnia 14.01.2016r</w:t>
      </w:r>
      <w:r>
        <w:rPr>
          <w:rFonts w:ascii="Arial CE" w:hAnsi="Arial CE" w:cs="Arial CE"/>
          <w:color w:val="444444"/>
          <w:sz w:val="15"/>
          <w:szCs w:val="15"/>
        </w:rPr>
        <w:t>. w sprawie doraźnej inwentaryzacji drewna w leśnictwie Kaźmierka.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3/2016 z dnia 01.02.2016r</w:t>
      </w:r>
      <w:r>
        <w:rPr>
          <w:rFonts w:ascii="Arial CE" w:hAnsi="Arial CE" w:cs="Arial CE"/>
          <w:color w:val="444444"/>
          <w:sz w:val="15"/>
          <w:szCs w:val="15"/>
        </w:rPr>
        <w:t>. w sprawie prowadzenia ewidencji umów cywilno-prawnych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4/2016r z dnia 09.02.2016r</w:t>
      </w:r>
      <w:r>
        <w:rPr>
          <w:rFonts w:ascii="Arial CE" w:hAnsi="Arial CE" w:cs="Arial CE"/>
          <w:color w:val="444444"/>
          <w:sz w:val="15"/>
          <w:szCs w:val="15"/>
        </w:rPr>
        <w:t>. w sprawie sporządzenia szacunków brakarskich na rok 2017.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5/2016 z dnia 15.02.2016r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6/2016 z dnia 15.02.2016r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Zagórów.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7/2016 z dnia 15.02.2016r.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wprowadzenia do używania wzoru papieru firmowego.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8/2016 z dnia 17.02.2016r</w:t>
      </w:r>
      <w:r>
        <w:rPr>
          <w:rFonts w:ascii="Arial CE" w:hAnsi="Arial CE" w:cs="Arial CE"/>
          <w:color w:val="444444"/>
          <w:sz w:val="15"/>
          <w:szCs w:val="15"/>
        </w:rPr>
        <w:t xml:space="preserve">. w sprawie detalicznych cen sprzedaży drewna na warunkach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loco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las po zrywce.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9/2016 z dnia 16.02.2016r</w:t>
      </w:r>
      <w:r>
        <w:rPr>
          <w:rFonts w:ascii="Arial CE" w:hAnsi="Arial CE" w:cs="Arial CE"/>
          <w:color w:val="444444"/>
          <w:sz w:val="15"/>
          <w:szCs w:val="15"/>
        </w:rPr>
        <w:t>. w sprawie Regulaminu udzielania zamówień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10/2016 z dnia 16.02.2016r</w:t>
      </w:r>
      <w:r>
        <w:rPr>
          <w:rFonts w:ascii="Arial CE" w:hAnsi="Arial CE" w:cs="Arial CE"/>
          <w:color w:val="444444"/>
          <w:sz w:val="15"/>
          <w:szCs w:val="15"/>
        </w:rPr>
        <w:t xml:space="preserve">. w sprawie zabezpieczenia budynku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administracyjno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- biurowego Nadleśnictwa Grodziec przed włamaniami i kradzieżą.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11/2016 z dnia 16.02.2016r</w:t>
      </w:r>
      <w:r>
        <w:rPr>
          <w:rFonts w:ascii="Arial CE" w:hAnsi="Arial CE" w:cs="Arial CE"/>
          <w:color w:val="444444"/>
          <w:sz w:val="15"/>
          <w:szCs w:val="15"/>
        </w:rPr>
        <w:t>. w sprawie łączności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12/2016  z dnia 16.02.2016r</w:t>
      </w:r>
      <w:r>
        <w:rPr>
          <w:rFonts w:ascii="Arial CE" w:hAnsi="Arial CE" w:cs="Arial CE"/>
          <w:color w:val="444444"/>
          <w:sz w:val="15"/>
          <w:szCs w:val="15"/>
        </w:rPr>
        <w:t>. w sprawie zasad zaopatrzenia i rozliczenia munduru leśnika przez pracowników Nadleśnictwa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13/2016 z dnia 16.02.2016r.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zasad używania samochodów służbowych Nadleśnictwa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14/2016 z dnia 19.02.2016r.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zasad dotyczących obiegu dokumentów oraz zasad organizacji i funkcjonowania składnicy akt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15/2016 z dnia 19.02.2016r</w:t>
      </w:r>
      <w:r>
        <w:rPr>
          <w:rFonts w:ascii="Arial CE" w:hAnsi="Arial CE" w:cs="Arial CE"/>
          <w:color w:val="444444"/>
          <w:sz w:val="15"/>
          <w:szCs w:val="15"/>
        </w:rPr>
        <w:t>. w sprawie ustalenia miesięcznych limitów kilometrów na samochody służbowe osobowo-terenowe w jazdach lokalnych.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16/2016 z dnia 19.02.2016r</w:t>
      </w:r>
      <w:r>
        <w:rPr>
          <w:rFonts w:ascii="Arial CE" w:hAnsi="Arial CE" w:cs="Arial CE"/>
          <w:color w:val="444444"/>
          <w:sz w:val="15"/>
          <w:szCs w:val="15"/>
        </w:rPr>
        <w:t>. w sprawie ustalenia miejsca garażowania dla samochodów służbowych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17/2016 z dnia 22.02.2016r</w:t>
      </w:r>
      <w:r>
        <w:rPr>
          <w:rFonts w:ascii="Arial CE" w:hAnsi="Arial CE" w:cs="Arial CE"/>
          <w:color w:val="444444"/>
          <w:sz w:val="15"/>
          <w:szCs w:val="15"/>
        </w:rPr>
        <w:t>. w sprawie powołania stałych komisji działających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lastRenderedPageBreak/>
        <w:t>Zarządzenie Nr 18/2016 z dnia 22.02.2016r.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powołania w Nadleśnictwie Grodziec stałej Komisji przetargowej do przygotowywania i przeprowadzania postępowań o udzielanie zamówień publicznych.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19/2016 z dnia 24.02.2016r</w:t>
      </w:r>
      <w:r>
        <w:rPr>
          <w:rFonts w:ascii="Arial CE" w:hAnsi="Arial CE" w:cs="Arial CE"/>
          <w:color w:val="444444"/>
          <w:sz w:val="15"/>
          <w:szCs w:val="15"/>
        </w:rPr>
        <w:t>. w sprawie ustalenia cen sadzonek drzew i krzewów leśnych na 2016r.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20/2016 z dnia 02.03.2016r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Kaźmierka.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21/2016 z dnia 12.03.2016r</w:t>
      </w:r>
      <w:r>
        <w:rPr>
          <w:rFonts w:ascii="Arial CE" w:hAnsi="Arial CE" w:cs="Arial CE"/>
          <w:color w:val="444444"/>
          <w:sz w:val="15"/>
          <w:szCs w:val="15"/>
        </w:rPr>
        <w:t>. w sprawie ustalenia wysokości stawek czynszu za 1 m</w:t>
      </w:r>
      <w:r>
        <w:rPr>
          <w:rFonts w:ascii="Arial CE" w:hAnsi="Arial CE" w:cs="Arial CE"/>
          <w:color w:val="444444"/>
          <w:sz w:val="15"/>
          <w:szCs w:val="15"/>
          <w:vertAlign w:val="superscript"/>
        </w:rPr>
        <w:t>2</w:t>
      </w:r>
      <w:r>
        <w:rPr>
          <w:rFonts w:ascii="Arial CE" w:hAnsi="Arial CE" w:cs="Arial CE"/>
          <w:color w:val="444444"/>
          <w:sz w:val="15"/>
          <w:szCs w:val="15"/>
        </w:rPr>
        <w:t xml:space="preserve"> powierzchni użytkowej w lokalach mieszkalnych, budynkach gospodarczych i garażach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22/2016 z dnia 15.03.2016r.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zasad ewidencji grodzeń upraw leśnych.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23/2016 z dnia 29.03.2016r.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przeprowadzenia doraźnej inwentaryzacji drewna w leśnictwie Kaźmierka.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25/2016 z dnia 11.04.2016r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kontroli prac odnowieniowych.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26/2016 z dnia 12.04.2016r</w:t>
      </w:r>
      <w:r>
        <w:rPr>
          <w:rFonts w:ascii="Arial CE" w:hAnsi="Arial CE" w:cs="Arial CE"/>
          <w:color w:val="444444"/>
          <w:sz w:val="15"/>
          <w:szCs w:val="15"/>
        </w:rPr>
        <w:t xml:space="preserve">. w sprawie cen detalicznych sprzedaży drewna na warunkach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loco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las po zrywce.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27/2016 z dnia 13.04.2016r</w:t>
      </w:r>
      <w:r>
        <w:rPr>
          <w:rFonts w:ascii="Arial CE" w:hAnsi="Arial CE" w:cs="Arial CE"/>
          <w:color w:val="444444"/>
          <w:sz w:val="15"/>
          <w:szCs w:val="15"/>
        </w:rPr>
        <w:t>. w sprawie powołania Komisji do oceny dokumentacji niearchiwalnej i przeprowadzania likwidacji akt w składnicy akt Nadleśnictwa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28/2016 z dnia 09.05.2016r</w:t>
      </w:r>
      <w:r>
        <w:rPr>
          <w:rFonts w:ascii="Arial CE" w:hAnsi="Arial CE" w:cs="Arial CE"/>
          <w:color w:val="444444"/>
          <w:sz w:val="15"/>
          <w:szCs w:val="15"/>
        </w:rPr>
        <w:t>. w sprawie Planu Finansowo-Gospodarczego Nadleśnictwa Grodziec na 2016r.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29/2016r. z dnia 16.05.2016r</w:t>
      </w:r>
      <w:r>
        <w:rPr>
          <w:rFonts w:ascii="Arial CE" w:hAnsi="Arial CE" w:cs="Arial CE"/>
          <w:color w:val="444444"/>
          <w:sz w:val="15"/>
          <w:szCs w:val="15"/>
        </w:rPr>
        <w:t>. w sprawie zmiany do Zarządzenia nr 55/2015r.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30/2016 z dnia 24.05.2016r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kontroli likwidacji grodzeń upraw leśnych w leśnictwie Biała Królikowska za okres 2012 - 2016r.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31/2016 z dnia 31 maja 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zasad funkcjonowania i zasad bezpieczeństwa systemu informatycznego służącego do przetwarzania danych osobowych oraz uprawnień i obowiązków pracowników korzystających z systemu informatycznego i przetwarzanych w nim informacji.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32/2016 z dnia 08.06.2016r</w:t>
      </w:r>
      <w:r>
        <w:rPr>
          <w:rFonts w:ascii="Arial CE" w:hAnsi="Arial CE" w:cs="Arial CE"/>
          <w:color w:val="444444"/>
          <w:sz w:val="15"/>
          <w:szCs w:val="15"/>
        </w:rPr>
        <w:t>. w sprawie powołania komisji do lustracji terenowych w sprawie sporządzania planów zalesienia i odbioru zalesień gruntów rolnych w ramach PROW.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33/2016 z dnia 09.06.2016r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inwentaryzacji rocznej za 2016r.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34/2016 z dnia 18.07.2016r.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wprowadzenia Regulaminu Organizacyjnego w Nadleśnictwie Grodziec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35/2016 z dnia 18.07.2016r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Zagórów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36/2016 z dnia 18.07.2016r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publicznego przetargu ograniczonego na sprzedaż używanych mebli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37/2016 z dnia 19.07.2016r</w:t>
      </w:r>
      <w:r>
        <w:rPr>
          <w:rFonts w:ascii="Arial CE" w:hAnsi="Arial CE" w:cs="Arial CE"/>
          <w:color w:val="444444"/>
          <w:sz w:val="15"/>
          <w:szCs w:val="15"/>
        </w:rPr>
        <w:t>. w sprawie wprowadzenia Regulaminu Pracy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38/2016 z dnia 20.07.2016r</w:t>
      </w:r>
      <w:r>
        <w:rPr>
          <w:rFonts w:ascii="Arial CE" w:hAnsi="Arial CE" w:cs="Arial CE"/>
          <w:color w:val="444444"/>
          <w:sz w:val="15"/>
          <w:szCs w:val="15"/>
        </w:rPr>
        <w:t>. w sprawie kontroli sposobu przechowywania broni, amunicji i środków przymusu bezpośredniego.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39/2016  z dnia 04.08.2016r</w:t>
      </w:r>
      <w:r>
        <w:rPr>
          <w:rFonts w:ascii="Arial CE" w:hAnsi="Arial CE" w:cs="Arial CE"/>
          <w:color w:val="444444"/>
          <w:sz w:val="15"/>
          <w:szCs w:val="15"/>
        </w:rPr>
        <w:t>. w sprawie powołania Komisji ds. oceny celowości zakupu, pierwokupu lasu lub gruntu przeznaczonego do zalesień.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40/2016 z dnia 08.08.2016r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Zagórów.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41/2016 z dnia 18.08.2016r</w:t>
      </w:r>
      <w:r>
        <w:rPr>
          <w:rFonts w:ascii="Arial CE" w:hAnsi="Arial CE" w:cs="Arial CE"/>
          <w:color w:val="444444"/>
          <w:sz w:val="15"/>
          <w:szCs w:val="15"/>
        </w:rPr>
        <w:t>. w sprawie wyznaczenia pracowników SL do udziału w letniej obserwacji jelenia.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lastRenderedPageBreak/>
        <w:t>Zarządzenie Nr 42/2016 z dnia 22.08.2016r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leśnictwie Biała Królikowska i Kamień.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43/2016 z dnia 30.08.2016r</w:t>
      </w:r>
      <w:r>
        <w:rPr>
          <w:rFonts w:ascii="Arial CE" w:hAnsi="Arial CE" w:cs="Arial CE"/>
          <w:color w:val="444444"/>
          <w:sz w:val="15"/>
          <w:szCs w:val="15"/>
        </w:rPr>
        <w:t>. w sprawie ogłoszenia okresowego zakazu wstępu do lasu w związku z przeprowadzaniem lotniczych, zabiegów ratowniczych w drzewostanach sosnowych zagrożonych przez borecznika sosnowca.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44/2016 z dnia 05.09.2016r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leśnictwach Lipe i Brudzew.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45/2016 z dnia 07.09.2016r</w:t>
      </w:r>
      <w:r>
        <w:rPr>
          <w:rFonts w:ascii="Arial CE" w:hAnsi="Arial CE" w:cs="Arial CE"/>
          <w:color w:val="444444"/>
          <w:sz w:val="15"/>
          <w:szCs w:val="15"/>
        </w:rPr>
        <w:t>. zmieniające Zarządzenie nr 31/2016 Nadleśniczego Nadleśnictwa Grodziec z dnia 31 maja 2016r. w sprawie zasad funkcjonowania i zasad bezpieczeństwa systemu informatycznego służącego do przetwarzania danych osobowych oraz uprawień i obowiązków pracowników korzystających z systemu informatycznego i przetwarzanych w nim informacji.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 xml:space="preserve">Zarządzenie Nr 46/2016 z dnia 09.09.2016r. </w:t>
      </w:r>
      <w:r>
        <w:rPr>
          <w:rFonts w:ascii="Arial CE" w:hAnsi="Arial CE" w:cs="Arial CE"/>
          <w:color w:val="444444"/>
          <w:sz w:val="15"/>
          <w:szCs w:val="15"/>
        </w:rPr>
        <w:t> w sprawie powołania Komisji do oceny dokumentacji niearchiwalnej i przeprowadzania likwidacji akt w składnicy akt Nadleśnictwa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47/2016 z dnia 09.09.2016r.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powołania Komisji do dokonywania lustracji terenowej w przypadku planowanych remontów i inwestycji drogowych.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48/2016 z dnia 09.09.2016r</w:t>
      </w:r>
      <w:r>
        <w:rPr>
          <w:rFonts w:ascii="Arial CE" w:hAnsi="Arial CE" w:cs="Arial CE"/>
          <w:color w:val="444444"/>
          <w:sz w:val="15"/>
          <w:szCs w:val="15"/>
        </w:rPr>
        <w:t>. dotyczące wprowadzenia zasad naliczania miesięcznych limitów kilometrów na jazdy lokalne dla leśniczych i podleśniczych używających samochodów prywatnych do celów służbowych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49/2016 z dnia 19.09.2016r</w:t>
      </w:r>
      <w:r>
        <w:rPr>
          <w:rFonts w:ascii="Arial CE" w:hAnsi="Arial CE" w:cs="Arial CE"/>
          <w:color w:val="444444"/>
          <w:sz w:val="15"/>
          <w:szCs w:val="15"/>
        </w:rPr>
        <w:t>. w sprawie przeprowadzenia doraźnej inwentaryzacji drewna w leśnictwach Łagiewniki i Zbiersk.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50/2016 z dnia 02.09.2016r</w:t>
      </w:r>
      <w:r>
        <w:rPr>
          <w:rFonts w:ascii="Arial CE" w:hAnsi="Arial CE" w:cs="Arial CE"/>
          <w:color w:val="444444"/>
          <w:sz w:val="15"/>
          <w:szCs w:val="15"/>
        </w:rPr>
        <w:t>. w sprawie organizacji wielofunkcyjnej imprezy pracowniczej pod własną nazwą " Piknik rodzinny - Koniec lata" organizowanej przez  Nadleśnictwo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51/2016 z dnia 21.09.2016r.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przeprowadzenia publicznego przetargu nieograniczonego na sprzedaż używanych mebli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52/2016 z dnia 28.09.2016r.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przeprowadzenia doraźnej inwentaryzacji drewna w leśnictwach Dzierzbin i Petryki.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53/2016 z dnia 28.09.2016r.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warunków zapewnienia dostępu do nieruchomości oraz umieszczania na nieruchomości obiektów i urządzeń infrastruktury telekomunikacyjnej . 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54/2016 z dnia 14.10.2016r.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powołania stałych komisji działających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55/2016 z dnia 25.10.2016r</w:t>
      </w:r>
      <w:r>
        <w:rPr>
          <w:rFonts w:ascii="Arial CE" w:hAnsi="Arial CE" w:cs="Arial CE"/>
          <w:color w:val="444444"/>
          <w:sz w:val="15"/>
          <w:szCs w:val="15"/>
        </w:rPr>
        <w:t>. w sprawie komisyjnego przekazania stanowiska specjalisty ds. edukacji leśnej.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56/2016 z dnia 27.10.2016r.</w:t>
      </w:r>
      <w:r>
        <w:rPr>
          <w:rFonts w:ascii="Arial CE" w:hAnsi="Arial CE" w:cs="Arial CE"/>
          <w:color w:val="444444"/>
          <w:sz w:val="15"/>
          <w:szCs w:val="15"/>
        </w:rPr>
        <w:t xml:space="preserve"> zmieniające Zarządzenie nr 33 z dnia 09 czerwca 2016 roku w sprawie przeprowadzenia inwentaryzacji rocznej za 2016 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57/2016 z dnia 02.11.2016r.</w:t>
      </w:r>
      <w:r>
        <w:rPr>
          <w:rFonts w:ascii="Arial CE" w:hAnsi="Arial CE" w:cs="Arial CE"/>
          <w:color w:val="444444"/>
          <w:sz w:val="15"/>
          <w:szCs w:val="15"/>
        </w:rPr>
        <w:t xml:space="preserve"> zmieniające Zarządzenie Nr 56 z dnia 27.10.2016 roku w sprawie przeprowadzenia inwentaryzacji rocznej za 2016 r.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58/2016 z dnia 08.11.2016r</w:t>
      </w:r>
      <w:r>
        <w:rPr>
          <w:rFonts w:ascii="Arial CE" w:hAnsi="Arial CE" w:cs="Arial CE"/>
          <w:color w:val="444444"/>
          <w:sz w:val="15"/>
          <w:szCs w:val="15"/>
        </w:rPr>
        <w:t>. w celu przeprowadzenia egzaminu z przebiegu stażu pracy przez absolwentów wyższych i średnich szkół leśnych w okresie od 16.11.2015r. do 15.11.2016r. 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59/2016 z dnia 10.11.2016r.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przeprowadzenia doraźnej inwentaryzacji drewna w leśnictwach Józefów i Ciemierów oraz Grodziec i Borowiec.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lastRenderedPageBreak/>
        <w:t>Zarządzenie Nr 60/2016 z dnia 10.11.2016r.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wyznaczenia opiekunów dla absolwentów odbywających staż pracy od 16.11.2016r. do 15.11.2017r. w Nadleśnictwie Grodziec.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61/2016 z dnia 25.11.2016r.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przekazania stanowiska specjalisty ds. pracowniczych.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63/2016 z dnia 05.12.2016r.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przeprowadzenia doraźnej inwentaryzacji drewna w leśnictwach Stawisko i Pyzdry.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64/2016 z dnia 09.12.2016r.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podziału administracyjnego Nadleśnictwa oraz nowej numeracji obrębów i leśnictw.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Zarządzenie Nr 65/2016 z dnia 20.12.2016 r.</w:t>
      </w:r>
      <w:r>
        <w:rPr>
          <w:rFonts w:ascii="Arial CE" w:hAnsi="Arial CE" w:cs="Arial CE"/>
          <w:color w:val="444444"/>
          <w:sz w:val="15"/>
          <w:szCs w:val="15"/>
        </w:rPr>
        <w:t xml:space="preserve"> zmieniające Zarządzenie nr 8/2016 w sprawie detalicznych cen sprzedaży drewna.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</w:rPr>
        <w:t>Decyzje Nadleśniczego Nadleśnictwa Grodziec 2016 rok 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1/2016 z dnia 29.09.2016r</w:t>
      </w:r>
      <w:r>
        <w:rPr>
          <w:rFonts w:ascii="Arial CE" w:hAnsi="Arial CE" w:cs="Arial CE"/>
          <w:color w:val="444444"/>
          <w:sz w:val="15"/>
          <w:szCs w:val="15"/>
        </w:rPr>
        <w:t>. w sprawie wycofania aukcji e-drewno.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2/2016 z dnia 16.11.2016r.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postępowania przy ustalaniu cen proponowanych, górnych i odmowy.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3/2016 z dnia 24.11.2016r.</w:t>
      </w:r>
      <w:r>
        <w:rPr>
          <w:rFonts w:ascii="Arial CE" w:hAnsi="Arial CE" w:cs="Arial CE"/>
          <w:color w:val="444444"/>
          <w:sz w:val="15"/>
          <w:szCs w:val="15"/>
        </w:rPr>
        <w:t> w sprawie organizacji wielofunkcyjnej imprezy pracowniczej pod własną nazwą "Bal Andrzejkowy 2016".</w:t>
      </w:r>
    </w:p>
    <w:p w:rsidR="00755E7B" w:rsidRDefault="00755E7B" w:rsidP="00755E7B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4/2016 z dnia 01.12.2016r.</w:t>
      </w:r>
      <w:r>
        <w:rPr>
          <w:rFonts w:ascii="Arial CE" w:hAnsi="Arial CE" w:cs="Arial CE"/>
          <w:color w:val="444444"/>
          <w:sz w:val="15"/>
          <w:szCs w:val="15"/>
        </w:rPr>
        <w:t xml:space="preserve"> w sprawie organizacji wielofunkcyjnej imprezy pracowniczej " Spotkanie Wigilijne" towarzyszącej naradzie gospodarczej. </w:t>
      </w:r>
    </w:p>
    <w:p w:rsidR="00E46721" w:rsidRDefault="00E46721" w:rsidP="00755E7B">
      <w:pPr>
        <w:jc w:val="both"/>
      </w:pPr>
    </w:p>
    <w:sectPr w:rsidR="00E4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B"/>
    <w:rsid w:val="005D50E7"/>
    <w:rsid w:val="00755E7B"/>
    <w:rsid w:val="00E4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5E7B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5E7B"/>
    <w:rPr>
      <w:b/>
      <w:bCs/>
    </w:rPr>
  </w:style>
  <w:style w:type="paragraph" w:styleId="Bezodstpw">
    <w:name w:val="No Spacing"/>
    <w:uiPriority w:val="1"/>
    <w:qFormat/>
    <w:rsid w:val="005D5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5E7B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5E7B"/>
    <w:rPr>
      <w:b/>
      <w:bCs/>
    </w:rPr>
  </w:style>
  <w:style w:type="paragraph" w:styleId="Bezodstpw">
    <w:name w:val="No Spacing"/>
    <w:uiPriority w:val="1"/>
    <w:qFormat/>
    <w:rsid w:val="005D5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2798</Words>
  <Characters>16790</Characters>
  <Application>Microsoft Office Word</Application>
  <DocSecurity>4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Danuta</dc:creator>
  <cp:lastModifiedBy>Nowicka Danuta</cp:lastModifiedBy>
  <cp:revision>2</cp:revision>
  <dcterms:created xsi:type="dcterms:W3CDTF">2019-02-09T19:18:00Z</dcterms:created>
  <dcterms:modified xsi:type="dcterms:W3CDTF">2019-02-09T19:18:00Z</dcterms:modified>
</cp:coreProperties>
</file>