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FCB2" w14:textId="77777777" w:rsidR="00B52183" w:rsidRDefault="00B52183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11041" w14:textId="77777777" w:rsidR="00B52183" w:rsidRDefault="00B52183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097469" w14:textId="043E35DC" w:rsidR="008549CE" w:rsidRPr="003A70CC" w:rsidRDefault="008549CE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A70CC">
        <w:rPr>
          <w:rFonts w:ascii="Arial" w:eastAsia="Times New Roman" w:hAnsi="Arial" w:cs="Arial"/>
          <w:sz w:val="20"/>
          <w:szCs w:val="20"/>
          <w:lang w:eastAsia="pl-PL"/>
        </w:rPr>
        <w:t>Znak sprawy: DLI-I.762</w:t>
      </w:r>
      <w:r w:rsidR="001E77CC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5218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1E77CC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B5218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12164">
        <w:rPr>
          <w:rFonts w:ascii="Arial" w:eastAsia="Times New Roman" w:hAnsi="Arial" w:cs="Arial"/>
          <w:sz w:val="20"/>
          <w:szCs w:val="20"/>
          <w:lang w:eastAsia="pl-PL"/>
        </w:rPr>
        <w:t>KT</w:t>
      </w:r>
      <w:r w:rsidR="00B52183">
        <w:rPr>
          <w:rFonts w:ascii="Arial" w:eastAsia="Times New Roman" w:hAnsi="Arial" w:cs="Arial"/>
          <w:sz w:val="20"/>
          <w:szCs w:val="20"/>
          <w:lang w:eastAsia="pl-PL"/>
        </w:rPr>
        <w:t>.6</w:t>
      </w:r>
      <w:r w:rsidR="00012164">
        <w:rPr>
          <w:rFonts w:ascii="Arial" w:eastAsia="Times New Roman" w:hAnsi="Arial" w:cs="Arial"/>
          <w:sz w:val="20"/>
          <w:szCs w:val="20"/>
          <w:lang w:eastAsia="pl-PL"/>
        </w:rPr>
        <w:t>(IM)</w:t>
      </w:r>
    </w:p>
    <w:p w14:paraId="34C3E871" w14:textId="77777777" w:rsidR="008549CE" w:rsidRPr="003A70CC" w:rsidRDefault="008549CE" w:rsidP="008549CE">
      <w:pPr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B8FA1C" w14:textId="77777777" w:rsidR="008549CE" w:rsidRPr="003A70CC" w:rsidRDefault="008549CE" w:rsidP="008549CE">
      <w:pPr>
        <w:spacing w:after="0" w:line="260" w:lineRule="exact"/>
        <w:ind w:left="5387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5FF3D2" w14:textId="77777777" w:rsidR="008549CE" w:rsidRPr="003A70CC" w:rsidRDefault="008549CE" w:rsidP="008549CE">
      <w:pPr>
        <w:tabs>
          <w:tab w:val="center" w:pos="1848"/>
          <w:tab w:val="left" w:pos="5273"/>
        </w:tabs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196521" w14:textId="77777777" w:rsidR="008549CE" w:rsidRPr="003A70CC" w:rsidRDefault="008549CE" w:rsidP="008549CE">
      <w:pPr>
        <w:tabs>
          <w:tab w:val="left" w:pos="2534"/>
          <w:tab w:val="left" w:pos="7371"/>
        </w:tabs>
        <w:spacing w:after="0" w:line="260" w:lineRule="exact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497269" w14:textId="30987205" w:rsidR="008549CE" w:rsidRPr="003A70CC" w:rsidRDefault="008549CE" w:rsidP="008549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B714AA" w14:textId="77777777" w:rsidR="00391B11" w:rsidRDefault="00391B11" w:rsidP="0015053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8A09487" w14:textId="4AEBA104" w:rsidR="0015053A" w:rsidRPr="00A62C02" w:rsidRDefault="0015053A" w:rsidP="00A62C02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pl-PL"/>
        </w:rPr>
      </w:pPr>
      <w:r w:rsidRPr="00A62C02">
        <w:rPr>
          <w:rFonts w:ascii="Arial" w:eastAsia="Times New Roman" w:hAnsi="Arial" w:cs="Arial"/>
          <w:b/>
          <w:spacing w:val="4"/>
          <w:sz w:val="20"/>
          <w:szCs w:val="20"/>
          <w:u w:val="single"/>
          <w:lang w:eastAsia="pl-PL"/>
        </w:rPr>
        <w:t>OBWIESZCZENIE</w:t>
      </w:r>
    </w:p>
    <w:p w14:paraId="336EBF8F" w14:textId="4B500064" w:rsidR="0015053A" w:rsidRPr="00A62C02" w:rsidRDefault="0015053A" w:rsidP="00A62C02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 w:rsidRPr="00A62C02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Na podstawie art. 49 § 1 i 2 ustawy z dnia 14 czerwca 1960 r. Kodeks postępowania administracyjnego </w:t>
      </w:r>
      <w:r w:rsidRPr="00A62C02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br/>
      </w:r>
      <w:r w:rsidR="00B52183" w:rsidRPr="00A62C02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(</w:t>
      </w:r>
      <w:r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Dz. U. z 2021 r. poz. 735</w:t>
      </w:r>
      <w:r w:rsidR="00B52183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1E77CC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z </w:t>
      </w:r>
      <w:proofErr w:type="spellStart"/>
      <w:r w:rsidR="001E77CC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późn</w:t>
      </w:r>
      <w:proofErr w:type="spellEnd"/>
      <w:r w:rsidR="001E77CC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. zm.</w:t>
      </w:r>
      <w:r w:rsidR="00DD68F9" w:rsidRPr="00A62C02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)</w:t>
      </w:r>
      <w:r w:rsidRPr="00A62C02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art. 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9q ust. 2 i 4 ustawy z dnia 28 marca 2003 r. </w:t>
      </w:r>
      <w:r w:rsidR="008D53C5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o tran</w:t>
      </w:r>
      <w:r w:rsidR="001E77CC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sporcie kolejowym (Dz. U. z 2021 r. poz. 1984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, z </w:t>
      </w:r>
      <w:proofErr w:type="spellStart"/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późn</w:t>
      </w:r>
      <w:proofErr w:type="spellEnd"/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. zm.)</w:t>
      </w:r>
      <w:r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a także art. 72 ust</w:t>
      </w:r>
      <w:r w:rsidR="008D53C5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. 6 w zw. z art. 72 ust. 1 pkt 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11 ustawy z dnia 3 października 2008 r. </w:t>
      </w:r>
      <w:r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późn</w:t>
      </w:r>
      <w:proofErr w:type="spellEnd"/>
      <w:r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. zm.),</w:t>
      </w:r>
    </w:p>
    <w:p w14:paraId="3AB7937C" w14:textId="77777777" w:rsidR="0015053A" w:rsidRPr="00A62C02" w:rsidRDefault="002B24AA" w:rsidP="00A62C02">
      <w:pPr>
        <w:spacing w:before="120" w:after="240" w:line="240" w:lineRule="exact"/>
        <w:jc w:val="center"/>
        <w:rPr>
          <w:rFonts w:ascii="Arial" w:eastAsia="Times New Roman" w:hAnsi="Arial" w:cs="Arial"/>
          <w:b/>
          <w:spacing w:val="4"/>
          <w:sz w:val="20"/>
          <w:szCs w:val="24"/>
          <w:lang w:eastAsia="pl-PL"/>
        </w:rPr>
      </w:pPr>
      <w:r w:rsidRPr="00A62C02">
        <w:rPr>
          <w:rFonts w:ascii="Arial" w:eastAsia="Times New Roman" w:hAnsi="Arial" w:cs="Arial"/>
          <w:b/>
          <w:spacing w:val="4"/>
          <w:sz w:val="20"/>
          <w:szCs w:val="24"/>
          <w:lang w:eastAsia="pl-PL"/>
        </w:rPr>
        <w:t>Minister Rozwoju</w:t>
      </w:r>
      <w:r w:rsidR="0015053A" w:rsidRPr="00A62C02">
        <w:rPr>
          <w:rFonts w:ascii="Arial" w:eastAsia="Times New Roman" w:hAnsi="Arial" w:cs="Arial"/>
          <w:b/>
          <w:spacing w:val="4"/>
          <w:sz w:val="20"/>
          <w:szCs w:val="24"/>
          <w:lang w:eastAsia="pl-PL"/>
        </w:rPr>
        <w:t xml:space="preserve"> i Technologii</w:t>
      </w:r>
    </w:p>
    <w:p w14:paraId="2FA1E147" w14:textId="4CEB9F88" w:rsidR="00B52183" w:rsidRPr="00A62C02" w:rsidRDefault="0015053A" w:rsidP="00A62C02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zawiad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amia, że wydał </w:t>
      </w:r>
      <w:r w:rsidR="002B24AA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decyzję z dnia 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30 grudnia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 2021 r., znak: </w:t>
      </w:r>
      <w:r w:rsidR="00D822E9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DLI-I</w:t>
      </w:r>
      <w:r w:rsidR="002B24AA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.7620.</w:t>
      </w:r>
      <w:r w:rsidR="00B52183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3</w:t>
      </w:r>
      <w:r w:rsidR="002B24AA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.202</w:t>
      </w:r>
      <w:r w:rsidR="00B52183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1</w:t>
      </w:r>
      <w:r w:rsidR="002B24AA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.I</w:t>
      </w:r>
      <w:r w:rsidR="00B52183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M</w:t>
      </w:r>
      <w:r w:rsidR="002B24AA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.</w:t>
      </w:r>
      <w:r w:rsidR="00B52183" w:rsidRPr="00A62C02">
        <w:rPr>
          <w:rFonts w:ascii="Arial" w:eastAsia="Times New Roman" w:hAnsi="Arial" w:cs="Arial"/>
          <w:spacing w:val="4"/>
          <w:sz w:val="20"/>
          <w:szCs w:val="20"/>
          <w:lang w:eastAsia="pl-PL"/>
        </w:rPr>
        <w:t>4</w:t>
      </w:r>
      <w:r w:rsidR="00D822E9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, 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u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trzymującą 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  <w:t>w mocy</w:t>
      </w:r>
      <w:r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>d</w:t>
      </w:r>
      <w:r w:rsidR="002B24AA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ecyzję 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Wojewody Małopolskiego Nr 5/2020 z dnia 30 grudnia 2020 r., znak: 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  <w:t>WI-IV.747.2.6.2020, o ustaleniu lokalizacji linii kolejowej dla inwestycji pn.: Budowa ciągu pieszo-rowerowego od km. 1+530.985 do km. 2+191.765 LK 91 wraz z rozbudową mostu w km 1.875 w torze nr 1 linii nr 629 (torze nr 3 linii nr 91) nad rzeką Wisłą oraz ulicami Podgórską i Zabłocie w Krakowie, realizowanego w ramach kontraktu: Prace na linii kolejowej E30 na odcinku Kraków Główny Towarowy – Rudzice wraz z dobudową linii aglomeracyjnej.</w:t>
      </w:r>
    </w:p>
    <w:p w14:paraId="704C237A" w14:textId="177DA2D7" w:rsidR="0015053A" w:rsidRPr="00A62C02" w:rsidRDefault="002B24AA" w:rsidP="00A62C02">
      <w:pPr>
        <w:spacing w:before="120"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  <w:r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Z treścią ww. decyzji z dnia </w:t>
      </w:r>
      <w:r w:rsidR="00B52183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30 grudnia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2021 r.</w:t>
      </w:r>
      <w:r w:rsidR="00B52183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oraz aktami sprawy można zapoznać</w:t>
      </w:r>
      <w:r w:rsidR="00DD68F9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się</w:t>
      </w:r>
      <w:r w:rsidR="0015053A" w:rsidRPr="00A62C0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w Ministe</w:t>
      </w:r>
      <w:r w:rsidR="008D53C5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rstwie Rozwoju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i Technologii w Warszawie, ul. Chałubińskiego 4/6,</w:t>
      </w:r>
      <w:r w:rsidR="00391B11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we wtorki, czwartki i piątki, 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w godzinach </w:t>
      </w:r>
      <w:r w:rsidR="00B52183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br/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od 9:00 do 15:30, 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 xml:space="preserve">po wcześniejszym umówieniu się telefonicznie pod numerem telefonu </w:t>
      </w:r>
      <w:r w:rsidR="00DB5CE4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br/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 xml:space="preserve">(022) </w:t>
      </w:r>
      <w:r w:rsidR="00A62C02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>323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 xml:space="preserve"> </w:t>
      </w:r>
      <w:r w:rsidR="00A62C02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>40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 xml:space="preserve"> </w:t>
      </w:r>
      <w:r w:rsidR="00A62C02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>7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>0,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jak również z treścią ww. decyzji</w:t>
      </w:r>
      <w:r w:rsidR="00391B11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– w Biuletynie Informacji Public</w:t>
      </w:r>
      <w:r w:rsidR="008D53C5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znej Ministerstwa Rozwoju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i Technologii pod adresem: htt</w:t>
      </w:r>
      <w:r w:rsidR="008D53C5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ps://www.gov.pl/web/rozwoj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-te</w:t>
      </w:r>
      <w:r w:rsidR="00B52183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chnologia/obwieszczenia-decyzje-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komunikaty </w:t>
      </w:r>
      <w:r w:rsidR="0015053A" w:rsidRPr="00A62C02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>oraz w urzędzie gminy właściwej ze względu na lokalizację inwestycji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, tj. w Urzędzie </w:t>
      </w:r>
      <w:r w:rsidR="008D53C5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Miasta </w:t>
      </w:r>
      <w:r w:rsidR="00B52183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Krakowa</w:t>
      </w:r>
      <w:r w:rsidR="0015053A" w:rsidRPr="00A62C02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.</w:t>
      </w:r>
    </w:p>
    <w:p w14:paraId="33F9F27C" w14:textId="1B26CB22" w:rsidR="0015053A" w:rsidRPr="00A62C02" w:rsidRDefault="0015053A" w:rsidP="00A62C02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</w:pPr>
      <w:r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Data publikacji obwieszczen</w:t>
      </w:r>
      <w:r w:rsidR="008D53C5"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ia i tre</w:t>
      </w:r>
      <w:r w:rsidR="00B52183"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ści decyzji:</w:t>
      </w:r>
      <w:r w:rsidR="00265880"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</w:t>
      </w:r>
      <w:r w:rsidR="007E576C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5</w:t>
      </w:r>
      <w:r w:rsidR="00A62C02"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</w:t>
      </w:r>
      <w:r w:rsidR="007E576C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października</w:t>
      </w:r>
      <w:r w:rsidR="00A62C02"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</w:t>
      </w:r>
      <w:r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202</w:t>
      </w:r>
      <w:r w:rsidR="0006411E"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2</w:t>
      </w:r>
      <w:r w:rsidRPr="00A62C02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r.</w:t>
      </w:r>
    </w:p>
    <w:p w14:paraId="16D85FEF" w14:textId="2FD3DE51" w:rsidR="0015053A" w:rsidRPr="00A62C02" w:rsidRDefault="0015053A" w:rsidP="00A62C02">
      <w:pPr>
        <w:spacing w:before="120" w:after="24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A62C02">
        <w:rPr>
          <w:rFonts w:ascii="Arial" w:eastAsia="Times New Roman" w:hAnsi="Arial" w:cs="Arial"/>
          <w:b/>
          <w:color w:val="000000"/>
          <w:spacing w:val="4"/>
          <w:sz w:val="20"/>
          <w:szCs w:val="20"/>
          <w:u w:val="single"/>
          <w:lang w:eastAsia="pl-PL"/>
        </w:rPr>
        <w:t>Załącznik:</w:t>
      </w:r>
      <w:r w:rsidRPr="00A62C02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informacja o przetwarzaniu danych osobowych.</w:t>
      </w:r>
    </w:p>
    <w:p w14:paraId="05E501FC" w14:textId="46A363EA" w:rsidR="0015053A" w:rsidRDefault="0015053A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3D89CFD4" w14:textId="065405F7" w:rsidR="00391B11" w:rsidRDefault="001A43AD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9C09" wp14:editId="6FAFF4AB">
                <wp:simplePos x="0" y="0"/>
                <wp:positionH relativeFrom="margin">
                  <wp:posOffset>2594610</wp:posOffset>
                </wp:positionH>
                <wp:positionV relativeFrom="paragraph">
                  <wp:posOffset>24765</wp:posOffset>
                </wp:positionV>
                <wp:extent cx="3520440" cy="95250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CABA" w14:textId="77777777" w:rsidR="001A43AD" w:rsidRDefault="001A43AD" w:rsidP="001A43AD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32E92A06" w14:textId="77777777" w:rsidR="001A43AD" w:rsidRDefault="001A43AD" w:rsidP="001A43A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35FDE3C0" w14:textId="77777777" w:rsidR="001A43AD" w:rsidRDefault="001A43AD" w:rsidP="001A43A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6816FFBC" w14:textId="77777777" w:rsidR="001A43AD" w:rsidRDefault="001A43AD" w:rsidP="001A43A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555DB7F9" w14:textId="77777777" w:rsidR="001A43AD" w:rsidRDefault="001A43AD" w:rsidP="001A43A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9C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4.3pt;margin-top:1.95pt;width:277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" stroked="f">
                <v:textbox>
                  <w:txbxContent>
                    <w:p w14:paraId="71B7CABA" w14:textId="77777777" w:rsidR="001A43AD" w:rsidRDefault="001A43AD" w:rsidP="001A43AD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32E92A06" w14:textId="77777777" w:rsidR="001A43AD" w:rsidRDefault="001A43AD" w:rsidP="001A43AD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35FDE3C0" w14:textId="77777777" w:rsidR="001A43AD" w:rsidRDefault="001A43AD" w:rsidP="001A43AD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6816FFBC" w14:textId="77777777" w:rsidR="001A43AD" w:rsidRDefault="001A43AD" w:rsidP="001A43AD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555DB7F9" w14:textId="77777777" w:rsidR="001A43AD" w:rsidRDefault="001A43AD" w:rsidP="001A43AD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6C317" w14:textId="1C62DF14" w:rsidR="00391B11" w:rsidRDefault="00391B11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17A749B6" w14:textId="77777777" w:rsidR="00B52183" w:rsidRDefault="00B52183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07C38471" w14:textId="77777777" w:rsidR="00B52183" w:rsidRDefault="00B52183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72BC94CD" w14:textId="77777777" w:rsidR="00B52183" w:rsidRDefault="00B52183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47A56DB0" w14:textId="77777777" w:rsidR="00B52183" w:rsidRDefault="00B52183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306DE476" w14:textId="77777777" w:rsidR="00B52183" w:rsidRDefault="00B52183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02E24F73" w14:textId="77777777" w:rsidR="00B52183" w:rsidRDefault="00B52183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14:paraId="3F0E9451" w14:textId="77777777" w:rsidR="00391B11" w:rsidRDefault="00391B11"/>
    <w:p w14:paraId="2D5CC158" w14:textId="77777777" w:rsidR="00391B11" w:rsidRDefault="00391B11" w:rsidP="0015053A">
      <w:pPr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2163F" w14:textId="77777777" w:rsidR="0015053A" w:rsidRPr="00391B11" w:rsidRDefault="0015053A" w:rsidP="0015053A">
      <w:pPr>
        <w:spacing w:before="120" w:after="0" w:line="24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do obwieszczenia</w:t>
      </w:r>
    </w:p>
    <w:p w14:paraId="65CC6173" w14:textId="77777777" w:rsidR="0015053A" w:rsidRPr="00391B11" w:rsidRDefault="0015053A" w:rsidP="0015053A">
      <w:pPr>
        <w:spacing w:after="0" w:line="24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Ministra Rozwoju</w:t>
      </w:r>
      <w:r w:rsidRPr="00391B1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i Technologii</w:t>
      </w:r>
    </w:p>
    <w:p w14:paraId="6CC36E90" w14:textId="0E6E498F" w:rsidR="0015053A" w:rsidRPr="00391B11" w:rsidRDefault="0006487C" w:rsidP="0015053A">
      <w:pPr>
        <w:spacing w:after="240" w:line="240" w:lineRule="exact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znak: DLI-I.7620.</w:t>
      </w:r>
      <w:r w:rsidR="00B521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391B11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B52183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91B11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012164">
        <w:rPr>
          <w:rFonts w:ascii="Arial" w:eastAsia="Times New Roman" w:hAnsi="Arial" w:cs="Arial"/>
          <w:sz w:val="18"/>
          <w:szCs w:val="18"/>
          <w:lang w:eastAsia="pl-PL"/>
        </w:rPr>
        <w:t>KT</w:t>
      </w:r>
      <w:r w:rsidR="00B52183">
        <w:rPr>
          <w:rFonts w:ascii="Arial" w:eastAsia="Times New Roman" w:hAnsi="Arial" w:cs="Arial"/>
          <w:sz w:val="18"/>
          <w:szCs w:val="18"/>
          <w:lang w:eastAsia="pl-PL"/>
        </w:rPr>
        <w:t>.6</w:t>
      </w:r>
      <w:r w:rsidR="00012164">
        <w:rPr>
          <w:rFonts w:ascii="Arial" w:eastAsia="Times New Roman" w:hAnsi="Arial" w:cs="Arial"/>
          <w:sz w:val="18"/>
          <w:szCs w:val="18"/>
          <w:lang w:eastAsia="pl-PL"/>
        </w:rPr>
        <w:t>(IM)</w:t>
      </w:r>
    </w:p>
    <w:p w14:paraId="207578D6" w14:textId="77777777" w:rsidR="0015053A" w:rsidRPr="0015053A" w:rsidRDefault="0015053A" w:rsidP="0015053A">
      <w:pPr>
        <w:spacing w:after="12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55A95A38" w14:textId="77777777" w:rsidR="0015053A" w:rsidRPr="0015053A" w:rsidRDefault="0015053A" w:rsidP="0015053A">
      <w:p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5CF70430" w14:textId="2A212545"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Administratorem Pana/Pani danych osobow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ych jest Minister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i Technologii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</w:t>
      </w:r>
      <w:r w:rsidR="00A62C02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it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.gov.pl: +48 411 500 123, natomiast wykonującym obowiązki administratora jest Dyrektor Departamentu Lokalizacji Inwestycji.</w:t>
      </w:r>
    </w:p>
    <w:p w14:paraId="0B688A38" w14:textId="07B4B9C1"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Dane kontaktowe do Inspektora Ochrony Danyc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>h w Ministerstwie Rozwoju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Technologii: Inspektor Ochrony Danych, Ministerstwo Ro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>zwoju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Technologii,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adres e-mail: 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shd w:val="clear" w:color="auto" w:fill="FFFFFF"/>
          <w:lang w:eastAsia="pl-PL"/>
        </w:rPr>
        <w:t>iod@mr</w:t>
      </w:r>
      <w:r w:rsidR="00A62C02">
        <w:rPr>
          <w:rFonts w:ascii="Arial" w:eastAsia="Times New Roman" w:hAnsi="Arial" w:cs="Arial"/>
          <w:spacing w:val="4"/>
          <w:sz w:val="20"/>
          <w:szCs w:val="20"/>
          <w:u w:val="single"/>
          <w:shd w:val="clear" w:color="auto" w:fill="FFFFFF"/>
          <w:lang w:eastAsia="pl-PL"/>
        </w:rPr>
        <w:t>it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shd w:val="clear" w:color="auto" w:fill="FFFFFF"/>
          <w:lang w:eastAsia="pl-PL"/>
        </w:rPr>
        <w:t>.gov.pl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lang w:eastAsia="pl-PL"/>
        </w:rPr>
        <w:t>.</w:t>
      </w:r>
    </w:p>
    <w:p w14:paraId="448B4595" w14:textId="77777777"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357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Dz. U. z 2021 r. poz. 735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z </w:t>
      </w:r>
      <w:proofErr w:type="spellStart"/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w związku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 ustawą </w:t>
      </w:r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z dnia 28 marca 2003 r. o transporcie </w:t>
      </w:r>
      <w:r w:rsidR="008D53C5">
        <w:rPr>
          <w:rFonts w:ascii="Arial" w:eastAsia="Times New Roman" w:hAnsi="Arial" w:cs="Arial"/>
          <w:spacing w:val="4"/>
          <w:sz w:val="20"/>
          <w:szCs w:val="24"/>
          <w:lang w:eastAsia="pl-PL"/>
        </w:rPr>
        <w:t>kolejowym (Dz. U. z 2021 r. poz. 1984</w:t>
      </w:r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 </w:t>
      </w:r>
      <w:r w:rsidR="008D53C5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z </w:t>
      </w:r>
      <w:proofErr w:type="spellStart"/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>późn</w:t>
      </w:r>
      <w:proofErr w:type="spellEnd"/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>. zm.)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, a także ustawą z dnia 3 października 2008 r. </w:t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</w:t>
      </w:r>
      <w:r w:rsidR="008D53C5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i jego ochronie, udziale społeczeństwa w ochronie środowiska oraz o ocenach oddziaływania </w:t>
      </w:r>
      <w:r w:rsidR="008D53C5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na środowisko (Dz. U. z 2021 r. poz. 247, z </w:t>
      </w:r>
      <w:proofErr w:type="spellStart"/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. zm.)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2DF94AA8" w14:textId="77777777"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14:paraId="4FB1ED97" w14:textId="77777777"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W związku z przetwarzaniem Pana/Pani danych osobowych, w celu wskazanym powyżej, Pana/Pani dane mogą być udostępnione innym odbiorcom lub kategoriom odbiorców. Odbiorcami danych mogą być:</w:t>
      </w:r>
    </w:p>
    <w:p w14:paraId="77F49C88" w14:textId="77777777" w:rsidR="0015053A" w:rsidRPr="0015053A" w:rsidRDefault="0015053A" w:rsidP="0015053A">
      <w:pPr>
        <w:numPr>
          <w:ilvl w:val="0"/>
          <w:numId w:val="2"/>
        </w:numPr>
        <w:spacing w:after="120" w:line="240" w:lineRule="exact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 przepisów KPA;</w:t>
      </w:r>
    </w:p>
    <w:p w14:paraId="7E261612" w14:textId="77777777" w:rsidR="0015053A" w:rsidRPr="0015053A" w:rsidRDefault="0015053A" w:rsidP="0015053A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629BCBC" w14:textId="77777777" w:rsidR="0015053A" w:rsidRPr="0015053A" w:rsidRDefault="0015053A" w:rsidP="0015053A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inne podmioty, w tym dostawcy usług informatycznych, które na podstawie stosownych umów podpisanyc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h z Ministerstwem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Technologii, przetwarzają dane osobowe, dla których Administratorem jest 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Minister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Technologii.</w:t>
      </w:r>
    </w:p>
    <w:p w14:paraId="5A3A2614" w14:textId="77777777"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Odbiorcą Pana/Pani danych osobowyc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h </w:t>
      </w:r>
      <w:r w:rsidR="00265880">
        <w:rPr>
          <w:rFonts w:ascii="Arial" w:eastAsia="Times New Roman" w:hAnsi="Arial" w:cs="Arial"/>
          <w:spacing w:val="4"/>
          <w:sz w:val="20"/>
          <w:szCs w:val="20"/>
          <w:lang w:eastAsia="pl-PL"/>
        </w:rPr>
        <w:t>jest również Wojewoda Podlaski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, w związku z korzystaniem przez Administratora z systemu elektronicznego zarządzania dokumentacją (EZD PUW).</w:t>
      </w:r>
    </w:p>
    <w:p w14:paraId="03D3A66F" w14:textId="77777777"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 xml:space="preserve">1983 r. </w:t>
      </w:r>
      <w:r w:rsidRPr="0015053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o narodowym zasobie archiwalnym i archiwach</w:t>
      </w:r>
      <w:r w:rsidRPr="0015053A">
        <w:rPr>
          <w:rFonts w:ascii="Arial" w:eastAsia="Times New Roman" w:hAnsi="Arial" w:cs="Arial"/>
          <w:i/>
          <w:iCs/>
          <w:spacing w:val="4"/>
          <w:sz w:val="20"/>
          <w:szCs w:val="20"/>
          <w:lang w:eastAsia="pl-PL"/>
        </w:rPr>
        <w:t xml:space="preserve">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(Dz. U. 2019 r. poz. 553, </w:t>
      </w:r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. zm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.).</w:t>
      </w:r>
    </w:p>
    <w:p w14:paraId="69A4A9A4" w14:textId="77777777"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Przysługuje Panu/Pani:</w:t>
      </w:r>
    </w:p>
    <w:p w14:paraId="6D0CF70E" w14:textId="77777777"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14:paraId="256EC54E" w14:textId="77777777"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ich sprostowania, jeśli są błędne lub nieaktualne, a także uzupełnienia jeżeli są niekompletne;</w:t>
      </w:r>
    </w:p>
    <w:p w14:paraId="2594067F" w14:textId="77777777"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14:paraId="3ACA02B7" w14:textId="77777777"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osobowe nie będą przekazywane do państwa trzeciego.</w:t>
      </w:r>
    </w:p>
    <w:p w14:paraId="72D6F261" w14:textId="77777777"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nie podlegają zautomatyzowanemu podejmowaniu decyzji, w tym również profilowaniu.</w:t>
      </w:r>
    </w:p>
    <w:p w14:paraId="3B1D7384" w14:textId="77777777" w:rsidR="0015053A" w:rsidRPr="00391B11" w:rsidRDefault="0015053A" w:rsidP="00391B11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W przypadku powzięcia informacji o niezgodnym z prawem przetwarzani</w:t>
      </w:r>
      <w:r w:rsidR="00B52183">
        <w:rPr>
          <w:rFonts w:ascii="Arial" w:eastAsia="Times New Roman" w:hAnsi="Arial" w:cs="Arial"/>
          <w:spacing w:val="4"/>
          <w:sz w:val="20"/>
          <w:szCs w:val="20"/>
          <w:lang w:eastAsia="pl-PL"/>
        </w:rPr>
        <w:t>u w Ministerstwie Rozwoju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B52183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 Pana/Pani danych osobowych, przysługuje Panu/Pani prawo wniesienia skargi 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do organu nadzorczego właściwego w sprawach ochrony danych osobowych, tj. Prezesa Urzędu Ochrony Danych Osobowych, ul. Stawki 2, 00-193 Warszawa.</w:t>
      </w:r>
    </w:p>
    <w:sectPr w:rsidR="0015053A" w:rsidRPr="00391B11" w:rsidSect="00391B1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709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A065" w14:textId="77777777" w:rsidR="00A11EDF" w:rsidRDefault="00A11EDF">
      <w:pPr>
        <w:spacing w:after="0" w:line="240" w:lineRule="auto"/>
      </w:pPr>
      <w:r>
        <w:separator/>
      </w:r>
    </w:p>
  </w:endnote>
  <w:endnote w:type="continuationSeparator" w:id="0">
    <w:p w14:paraId="29BFCB1C" w14:textId="77777777" w:rsidR="00A11EDF" w:rsidRDefault="00A1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E19F" w14:textId="77777777" w:rsidR="005B70C3" w:rsidRDefault="008549CE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435C84" w14:textId="77777777" w:rsidR="005B70C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2E58" w14:textId="77777777" w:rsidR="000B473C" w:rsidRPr="007038DD" w:rsidRDefault="008549CE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06411E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06411E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8B3F" w14:textId="77777777" w:rsidR="005B70C3" w:rsidRPr="00F010D2" w:rsidRDefault="008549CE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>
      <w:rPr>
        <w:rFonts w:cs="Arial"/>
        <w:iCs/>
        <w:color w:val="8C8C8C"/>
        <w:sz w:val="16"/>
        <w:szCs w:val="16"/>
      </w:rPr>
      <w:t xml:space="preserve"> Ministerstwo Rozwoju</w:t>
    </w:r>
    <w:r w:rsidRPr="00F010D2">
      <w:rPr>
        <w:rFonts w:cs="Arial"/>
        <w:iCs/>
        <w:color w:val="8C8C8C"/>
        <w:sz w:val="16"/>
        <w:szCs w:val="16"/>
      </w:rPr>
      <w:t xml:space="preserve"> i Technologii, Plac Trzech Krzyży 3/5, 00-507 Warszawa</w:t>
    </w:r>
  </w:p>
  <w:p w14:paraId="0F4CECCC" w14:textId="77777777" w:rsidR="005B70C3" w:rsidRPr="00F010D2" w:rsidRDefault="0015053A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>
      <w:rPr>
        <w:rFonts w:cs="Arial"/>
        <w:iCs/>
        <w:color w:val="8C8C8C"/>
        <w:sz w:val="16"/>
        <w:szCs w:val="16"/>
        <w:lang w:val="en-US"/>
      </w:rPr>
      <w:t>e-mail: kancelaria@mr</w:t>
    </w:r>
    <w:r w:rsidR="008549CE" w:rsidRPr="00F010D2">
      <w:rPr>
        <w:rFonts w:cs="Arial"/>
        <w:iCs/>
        <w:color w:val="8C8C8C"/>
        <w:sz w:val="16"/>
        <w:szCs w:val="16"/>
        <w:lang w:val="en-US"/>
      </w:rPr>
      <w:t xml:space="preserve">it.gov.pl, </w:t>
    </w:r>
    <w:r w:rsidR="008549CE">
      <w:rPr>
        <w:rFonts w:cs="Arial"/>
        <w:iCs/>
        <w:color w:val="8C8C8C"/>
        <w:sz w:val="16"/>
        <w:szCs w:val="16"/>
        <w:lang w:val="en-US"/>
      </w:rPr>
      <w:t>www.gov.pl/rozwoj-</w:t>
    </w:r>
    <w:r w:rsidR="008549CE" w:rsidRPr="00F010D2">
      <w:rPr>
        <w:rFonts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8B0C" w14:textId="77777777" w:rsidR="00A11EDF" w:rsidRDefault="00A11EDF">
      <w:pPr>
        <w:spacing w:after="0" w:line="240" w:lineRule="auto"/>
      </w:pPr>
      <w:r>
        <w:separator/>
      </w:r>
    </w:p>
  </w:footnote>
  <w:footnote w:type="continuationSeparator" w:id="0">
    <w:p w14:paraId="3EBC2D95" w14:textId="77777777" w:rsidR="00A11EDF" w:rsidRDefault="00A1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230E" w14:textId="77777777" w:rsidR="005B70C3" w:rsidRPr="00880FD8" w:rsidRDefault="0015053A" w:rsidP="005B70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171B21" wp14:editId="25788E3E">
          <wp:simplePos x="0" y="0"/>
          <wp:positionH relativeFrom="column">
            <wp:posOffset>-81280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221A"/>
    <w:multiLevelType w:val="multilevel"/>
    <w:tmpl w:val="4A6A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79761">
    <w:abstractNumId w:val="0"/>
  </w:num>
  <w:num w:numId="2" w16cid:durableId="1166625657">
    <w:abstractNumId w:val="1"/>
  </w:num>
  <w:num w:numId="3" w16cid:durableId="314069380">
    <w:abstractNumId w:val="3"/>
  </w:num>
  <w:num w:numId="4" w16cid:durableId="1244949393">
    <w:abstractNumId w:val="2"/>
  </w:num>
  <w:num w:numId="5" w16cid:durableId="1629361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A3"/>
    <w:rsid w:val="00012164"/>
    <w:rsid w:val="0006411E"/>
    <w:rsid w:val="0006487C"/>
    <w:rsid w:val="000A45AD"/>
    <w:rsid w:val="00140B04"/>
    <w:rsid w:val="0015053A"/>
    <w:rsid w:val="00195C30"/>
    <w:rsid w:val="001A43AD"/>
    <w:rsid w:val="001E77CC"/>
    <w:rsid w:val="00265880"/>
    <w:rsid w:val="002B24AA"/>
    <w:rsid w:val="00332A0F"/>
    <w:rsid w:val="00391B11"/>
    <w:rsid w:val="00393AFA"/>
    <w:rsid w:val="003C3631"/>
    <w:rsid w:val="004312A3"/>
    <w:rsid w:val="00440A29"/>
    <w:rsid w:val="005A67CA"/>
    <w:rsid w:val="007366A5"/>
    <w:rsid w:val="007525D1"/>
    <w:rsid w:val="00795F3F"/>
    <w:rsid w:val="007C56BD"/>
    <w:rsid w:val="007D5599"/>
    <w:rsid w:val="007E576C"/>
    <w:rsid w:val="00803F8A"/>
    <w:rsid w:val="008516BC"/>
    <w:rsid w:val="008549CE"/>
    <w:rsid w:val="008A1AB2"/>
    <w:rsid w:val="008C73E9"/>
    <w:rsid w:val="008D53C5"/>
    <w:rsid w:val="008E7B4C"/>
    <w:rsid w:val="009564FB"/>
    <w:rsid w:val="0098269C"/>
    <w:rsid w:val="0099158B"/>
    <w:rsid w:val="009A67ED"/>
    <w:rsid w:val="00A11EDF"/>
    <w:rsid w:val="00A62C02"/>
    <w:rsid w:val="00AE654F"/>
    <w:rsid w:val="00B52183"/>
    <w:rsid w:val="00B659B5"/>
    <w:rsid w:val="00B67EB7"/>
    <w:rsid w:val="00B81853"/>
    <w:rsid w:val="00BC031E"/>
    <w:rsid w:val="00BE002A"/>
    <w:rsid w:val="00C31A89"/>
    <w:rsid w:val="00C41948"/>
    <w:rsid w:val="00D822E9"/>
    <w:rsid w:val="00DB5CE4"/>
    <w:rsid w:val="00DD68F9"/>
    <w:rsid w:val="00DE53A3"/>
    <w:rsid w:val="00E4725F"/>
    <w:rsid w:val="00EC5477"/>
    <w:rsid w:val="00F5080B"/>
    <w:rsid w:val="00F6307C"/>
    <w:rsid w:val="00F63411"/>
    <w:rsid w:val="00FB71CF"/>
    <w:rsid w:val="00FD58A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23B3"/>
  <w15:docId w15:val="{39888F0D-5701-4D8D-B8E2-150B9FA7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Grabska Iga</dc:creator>
  <cp:lastModifiedBy>Tchórzewska Kamila</cp:lastModifiedBy>
  <cp:revision>5</cp:revision>
  <dcterms:created xsi:type="dcterms:W3CDTF">2022-09-28T05:38:00Z</dcterms:created>
  <dcterms:modified xsi:type="dcterms:W3CDTF">2022-09-28T09:55:00Z</dcterms:modified>
</cp:coreProperties>
</file>