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0D24A885" w:rsidR="008A332F" w:rsidRDefault="007A00F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9E2A0F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E0FE5">
        <w:rPr>
          <w:rFonts w:ascii="Arial" w:hAnsi="Arial" w:cs="Arial"/>
          <w:b/>
          <w:color w:val="auto"/>
          <w:sz w:val="24"/>
          <w:szCs w:val="24"/>
        </w:rPr>
        <w:t>I</w:t>
      </w:r>
      <w:r w:rsidR="00A67A11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F10F0">
        <w:rPr>
          <w:rFonts w:ascii="Arial" w:hAnsi="Arial" w:cs="Arial"/>
          <w:b/>
          <w:color w:val="auto"/>
          <w:sz w:val="24"/>
          <w:szCs w:val="24"/>
        </w:rPr>
        <w:t>202</w:t>
      </w:r>
      <w:r w:rsidR="00A41A23">
        <w:rPr>
          <w:rFonts w:ascii="Arial" w:hAnsi="Arial" w:cs="Arial"/>
          <w:b/>
          <w:color w:val="auto"/>
          <w:sz w:val="24"/>
          <w:szCs w:val="24"/>
        </w:rPr>
        <w:t>3</w:t>
      </w:r>
      <w:r w:rsidR="00B57FC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1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662"/>
      </w:tblGrid>
      <w:tr w:rsidR="00CA516B" w:rsidRPr="002B50C0" w14:paraId="4EB54A58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A65B70A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 xml:space="preserve">Wdrożenie </w:t>
            </w:r>
            <w:r w:rsidR="00A34AC3">
              <w:rPr>
                <w:rFonts w:ascii="Arial" w:hAnsi="Arial" w:cs="Arial"/>
                <w:sz w:val="20"/>
                <w:szCs w:val="20"/>
              </w:rPr>
              <w:t>„</w:t>
            </w:r>
            <w:r w:rsidRPr="00E260B3">
              <w:rPr>
                <w:rFonts w:ascii="Arial" w:hAnsi="Arial" w:cs="Arial"/>
                <w:sz w:val="20"/>
                <w:szCs w:val="20"/>
              </w:rPr>
              <w:t>Systemu Wspomagania Zarządzania Zasobami</w:t>
            </w:r>
            <w:r w:rsidR="00A34AC3">
              <w:rPr>
                <w:rFonts w:ascii="Arial" w:hAnsi="Arial" w:cs="Arial"/>
                <w:sz w:val="20"/>
                <w:szCs w:val="20"/>
              </w:rPr>
              <w:t>”</w:t>
            </w:r>
            <w:r w:rsidRPr="00E260B3">
              <w:rPr>
                <w:rFonts w:ascii="Arial" w:hAnsi="Arial" w:cs="Arial"/>
                <w:sz w:val="20"/>
                <w:szCs w:val="20"/>
              </w:rPr>
              <w:t xml:space="preserve"> klasy ERP</w:t>
            </w:r>
          </w:p>
        </w:tc>
      </w:tr>
      <w:tr w:rsidR="00CA516B" w:rsidRPr="002B50C0" w14:paraId="05B59807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46B6E5C" w:rsidR="00CA516B" w:rsidRPr="00E260B3" w:rsidRDefault="0062666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7609D">
              <w:rPr>
                <w:rFonts w:ascii="Arial" w:hAnsi="Arial" w:cs="Arial"/>
                <w:sz w:val="20"/>
                <w:szCs w:val="20"/>
              </w:rPr>
              <w:t>Minister</w:t>
            </w:r>
            <w:r w:rsidR="00B57FC9" w:rsidRPr="00E260B3">
              <w:rPr>
                <w:rFonts w:ascii="Arial" w:hAnsi="Arial" w:cs="Arial"/>
                <w:sz w:val="20"/>
                <w:szCs w:val="20"/>
              </w:rPr>
              <w:t xml:space="preserve"> Zdrowia</w:t>
            </w:r>
          </w:p>
        </w:tc>
      </w:tr>
      <w:tr w:rsidR="00CA516B" w:rsidRPr="0030196F" w14:paraId="719B01E2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1F8890" w:rsidR="00CA516B" w:rsidRPr="00E260B3" w:rsidRDefault="00B57FC9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Narodowy Fundusz Zdrowia</w:t>
            </w:r>
          </w:p>
        </w:tc>
      </w:tr>
      <w:tr w:rsidR="00CA516B" w:rsidRPr="002B50C0" w14:paraId="3FF7E21D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DFEBDB2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CA516B" w:rsidRPr="002B50C0" w14:paraId="31CB12D6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7C81326C" w:rsidR="00CA516B" w:rsidRPr="00E260B3" w:rsidRDefault="00F42271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="00B57FC9" w:rsidRPr="00E260B3">
              <w:rPr>
                <w:rFonts w:ascii="Arial" w:hAnsi="Arial" w:cs="Arial"/>
                <w:sz w:val="20"/>
                <w:szCs w:val="20"/>
              </w:rPr>
              <w:t>będzie finansowany ze środków własnych NFZ. Zgodnie z powyższym, części budżetu państwa nie będą miały zastosowania do ww. projektu.</w:t>
            </w:r>
          </w:p>
        </w:tc>
      </w:tr>
      <w:tr w:rsidR="00CA516B" w:rsidRPr="002B50C0" w14:paraId="2772BBC9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C39EA3" w14:textId="1861D99B" w:rsidR="00CA516B" w:rsidRDefault="00DB3E3F" w:rsidP="00F914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B3E3F">
              <w:rPr>
                <w:rFonts w:ascii="Arial" w:hAnsi="Arial" w:cs="Arial"/>
                <w:sz w:val="20"/>
                <w:szCs w:val="20"/>
                <w:u w:val="single"/>
              </w:rPr>
              <w:t>12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 </w:t>
            </w:r>
            <w:r w:rsidRPr="00DB3E3F">
              <w:rPr>
                <w:rFonts w:ascii="Arial" w:hAnsi="Arial" w:cs="Arial"/>
                <w:sz w:val="20"/>
                <w:szCs w:val="20"/>
                <w:u w:val="single"/>
              </w:rPr>
              <w:t>674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DB3E3F">
              <w:rPr>
                <w:rFonts w:ascii="Arial" w:hAnsi="Arial" w:cs="Arial"/>
                <w:sz w:val="20"/>
                <w:szCs w:val="20"/>
                <w:u w:val="single"/>
              </w:rPr>
              <w:t>500,56</w:t>
            </w:r>
            <w:r w:rsidR="00B57FC9" w:rsidRPr="00F91472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="00B57FC9" w:rsidRPr="00E0745E">
              <w:rPr>
                <w:rFonts w:ascii="Arial" w:hAnsi="Arial" w:cs="Arial"/>
                <w:sz w:val="20"/>
                <w:szCs w:val="20"/>
              </w:rPr>
              <w:t>zł brutto</w:t>
            </w:r>
            <w:r w:rsidR="002D304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E5DAFC" w14:textId="1D483D86" w:rsidR="003B65F1" w:rsidRDefault="008C4F5F" w:rsidP="00F914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początkowa:</w:t>
            </w:r>
            <w:r w:rsidRPr="00E0745E">
              <w:rPr>
                <w:rFonts w:ascii="Arial" w:hAnsi="Arial" w:cs="Arial"/>
                <w:sz w:val="20"/>
                <w:szCs w:val="20"/>
              </w:rPr>
              <w:t xml:space="preserve"> 29 013 200,00 zł brutto</w:t>
            </w:r>
          </w:p>
          <w:p w14:paraId="4585F9B4" w14:textId="77777777" w:rsidR="008C4F5F" w:rsidRDefault="00F91472" w:rsidP="00504E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</w:t>
            </w:r>
            <w:r w:rsidR="008C4F5F">
              <w:rPr>
                <w:rFonts w:ascii="Arial" w:hAnsi="Arial" w:cs="Arial"/>
                <w:sz w:val="20"/>
                <w:szCs w:val="20"/>
              </w:rPr>
              <w:t xml:space="preserve"> wartości projektu wynika z niższej niż pierwotnie zakładano wartości umowy z Wykonawcą systemu.</w:t>
            </w:r>
          </w:p>
          <w:p w14:paraId="091C78BC" w14:textId="7E96BF83" w:rsidR="00F91472" w:rsidRDefault="00F91472" w:rsidP="00504E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Umowy nr 17/2022</w:t>
            </w:r>
            <w:r w:rsidR="009976AB">
              <w:rPr>
                <w:rFonts w:ascii="Arial" w:hAnsi="Arial" w:cs="Arial"/>
                <w:sz w:val="20"/>
                <w:szCs w:val="20"/>
              </w:rPr>
              <w:t xml:space="preserve"> z Wykonawcą systemu</w:t>
            </w:r>
            <w:r w:rsidR="008C4F5F">
              <w:rPr>
                <w:rFonts w:ascii="Arial" w:hAnsi="Arial" w:cs="Arial"/>
                <w:sz w:val="20"/>
                <w:szCs w:val="20"/>
              </w:rPr>
              <w:t xml:space="preserve"> podpisana w dniu 11.03.2022</w:t>
            </w:r>
          </w:p>
          <w:p w14:paraId="18484459" w14:textId="43BFC3AD" w:rsidR="00DB3E3F" w:rsidRPr="00E260B3" w:rsidRDefault="008C4F5F" w:rsidP="008C4F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zaakceptowane decyzją KS z dnia 18.03.2022</w:t>
            </w:r>
          </w:p>
        </w:tc>
      </w:tr>
      <w:tr w:rsidR="005212C8" w:rsidRPr="002B50C0" w14:paraId="6CD831AF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332D70A" w:rsidR="005212C8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n.d.</w:t>
            </w:r>
          </w:p>
        </w:tc>
      </w:tr>
      <w:tr w:rsidR="00CA516B" w:rsidRPr="002B50C0" w14:paraId="716F76F2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8F95B1" w14:textId="4639CC7D" w:rsidR="00CA516B" w:rsidRDefault="00F91472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01.10.2020 do </w:t>
            </w:r>
            <w:r w:rsidRPr="00F91472">
              <w:rPr>
                <w:rFonts w:ascii="Arial" w:hAnsi="Arial" w:cs="Arial"/>
                <w:sz w:val="20"/>
                <w:szCs w:val="20"/>
                <w:u w:val="single"/>
              </w:rPr>
              <w:t>21.</w:t>
            </w:r>
            <w:r w:rsidR="00F73082">
              <w:rPr>
                <w:rFonts w:ascii="Arial" w:hAnsi="Arial" w:cs="Arial"/>
                <w:sz w:val="20"/>
                <w:szCs w:val="20"/>
                <w:u w:val="single"/>
              </w:rPr>
              <w:t>02</w:t>
            </w:r>
            <w:r w:rsidR="00B57FC9" w:rsidRPr="00F91472">
              <w:rPr>
                <w:rFonts w:ascii="Arial" w:hAnsi="Arial" w:cs="Arial"/>
                <w:sz w:val="20"/>
                <w:szCs w:val="20"/>
                <w:u w:val="single"/>
              </w:rPr>
              <w:t>.202</w:t>
            </w:r>
            <w:r w:rsidR="00F73082">
              <w:rPr>
                <w:rFonts w:ascii="Arial" w:hAnsi="Arial" w:cs="Arial"/>
                <w:sz w:val="20"/>
                <w:szCs w:val="20"/>
                <w:u w:val="single"/>
              </w:rPr>
              <w:t>5</w:t>
            </w:r>
            <w:r w:rsidR="002D304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  <w:p w14:paraId="0AA552CF" w14:textId="77777777" w:rsidR="008C4F5F" w:rsidRDefault="008C4F5F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F3C0E69" w14:textId="0B0B6E07" w:rsidR="008C4F5F" w:rsidRDefault="008C4F5F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Pierwotny termin zakończenia realizacji: </w:t>
            </w:r>
            <w:r w:rsidRPr="00E260B3">
              <w:rPr>
                <w:rFonts w:ascii="Arial" w:hAnsi="Arial" w:cs="Arial"/>
                <w:sz w:val="20"/>
                <w:szCs w:val="20"/>
              </w:rPr>
              <w:t>30.06.2024</w:t>
            </w:r>
          </w:p>
          <w:p w14:paraId="5B5E414B" w14:textId="1F3EB3DB" w:rsidR="00F91472" w:rsidRDefault="00F91472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Zmiana daty </w:t>
            </w:r>
            <w:r w:rsidR="008C4F5F">
              <w:rPr>
                <w:rFonts w:ascii="Arial" w:hAnsi="Arial" w:cs="Arial"/>
                <w:sz w:val="20"/>
                <w:szCs w:val="20"/>
              </w:rPr>
              <w:t>końca realizacji wynika z podpisanej</w:t>
            </w:r>
            <w:r>
              <w:rPr>
                <w:rFonts w:ascii="Arial" w:hAnsi="Arial" w:cs="Arial"/>
                <w:sz w:val="20"/>
                <w:szCs w:val="20"/>
              </w:rPr>
              <w:t xml:space="preserve"> w dniu 11.03.2022 Umowy nr 17/2022</w:t>
            </w:r>
            <w:r w:rsidR="008C4F5F">
              <w:rPr>
                <w:rFonts w:ascii="Arial" w:hAnsi="Arial" w:cs="Arial"/>
                <w:sz w:val="20"/>
                <w:szCs w:val="20"/>
              </w:rPr>
              <w:t xml:space="preserve"> z Wykonawcą systemu</w:t>
            </w:r>
            <w:r>
              <w:rPr>
                <w:rFonts w:ascii="Arial" w:hAnsi="Arial" w:cs="Arial"/>
                <w:sz w:val="20"/>
                <w:szCs w:val="20"/>
              </w:rPr>
              <w:t xml:space="preserve">. Podana data </w:t>
            </w:r>
            <w:r w:rsidR="008C4F5F">
              <w:rPr>
                <w:rFonts w:ascii="Arial" w:hAnsi="Arial" w:cs="Arial"/>
                <w:sz w:val="20"/>
                <w:szCs w:val="20"/>
              </w:rPr>
              <w:t>wdrożenie</w:t>
            </w:r>
            <w:r>
              <w:rPr>
                <w:rFonts w:ascii="Arial" w:hAnsi="Arial" w:cs="Arial"/>
                <w:sz w:val="20"/>
                <w:szCs w:val="20"/>
              </w:rPr>
              <w:t xml:space="preserve"> systemu.</w:t>
            </w:r>
          </w:p>
          <w:p w14:paraId="5CA0EA46" w14:textId="77777777" w:rsidR="00DB3E3F" w:rsidRDefault="008C4F5F" w:rsidP="008C4F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zaakceptowane decyzją KS z dnia 18.03.2022</w:t>
            </w:r>
            <w:r w:rsidR="00F7308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3E9AB08" w14:textId="30932563" w:rsidR="00F73082" w:rsidRDefault="00F73082" w:rsidP="00F7308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Kolejna zmiana daty końca realizacji wynika z podpisanego w dniu 11.05.2023 Aneksu nr 2 do Umowy nr 17/2022 z Wykonawcą systemu. </w:t>
            </w:r>
          </w:p>
          <w:p w14:paraId="46533DBA" w14:textId="7D7AF3F0" w:rsidR="00F73082" w:rsidRDefault="00F73082" w:rsidP="00F730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zaakceptowane decyzją KS z dnia 30.03.2023.</w:t>
            </w:r>
          </w:p>
          <w:p w14:paraId="55CE9679" w14:textId="67A8BCE0" w:rsidR="00F73082" w:rsidRPr="00E260B3" w:rsidRDefault="00F73082" w:rsidP="008C4F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071234" w14:textId="26C14E63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67187629" w14:textId="1AC8FAAE" w:rsidR="003949F8" w:rsidRPr="00DE2B37" w:rsidRDefault="003949F8" w:rsidP="003949F8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  <w:lang w:eastAsia="pl-PL"/>
        </w:rPr>
        <w:t>Projekt jest gotowy do realizacji w obecnym środowisku prawnym. Wymagania dotyczące otoczenia prawnego wdrażanego systemu w zakresie finansowo-księgowym, kadrowo-płacowym oraz administracyjnym są elementem opisu przedmiotu zamówienia i są ustabilizowane. Przykładowe akty prawne to m.in.:</w:t>
      </w:r>
    </w:p>
    <w:p w14:paraId="03276B73" w14:textId="61B49080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29 września 1994 r. o rachunkowości (tekst jedn.: Dz.U. z 2016 r. poz. 1047 z późn. zm.)</w:t>
      </w:r>
      <w:r w:rsidR="004C1D48" w:rsidRPr="00DE2B37">
        <w:rPr>
          <w:rFonts w:ascii="Arial" w:hAnsi="Arial" w:cs="Arial"/>
          <w:sz w:val="18"/>
          <w:szCs w:val="18"/>
        </w:rPr>
        <w:t xml:space="preserve"> </w:t>
      </w:r>
    </w:p>
    <w:p w14:paraId="68B4F81D" w14:textId="489BD7A8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29 sierpnia 1997 r. - Ordynacja podatkowa (tekst jedn.: Dz.U. z 2015 r. poz. 613 z późn. zm.)</w:t>
      </w:r>
    </w:p>
    <w:p w14:paraId="1DAD235F" w14:textId="73F20841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15 lutego 1992 r. o podatku dochodowym od osób prawnych (tekst jedn.: Dz.U. z 2016 r. poz. 1888 z późn. zm.)</w:t>
      </w:r>
    </w:p>
    <w:p w14:paraId="2733A67E" w14:textId="558E79FD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lastRenderedPageBreak/>
        <w:t>Ustawa z dnia 15 lutego 1992 r. o podatku dochodowym od osób prawnych (tekst jedn.: Dz.U. z 2016 r. poz. 1888 z późn. zm.)</w:t>
      </w:r>
    </w:p>
    <w:p w14:paraId="55EAB860" w14:textId="7AEC1DFC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Rozporządzenie Ministra Finansów z dnia 23 grudnia 2011 r. w sprawie szczegółowych zasad prowadzenia gospodarki finansowej Narodowego Funduszu Zdrowia</w:t>
      </w:r>
    </w:p>
    <w:p w14:paraId="4F474D33" w14:textId="61339835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Zgodność z wewnętrznymi przepisami i uwarunkowaniami obowiązującymi w NFZ: Zakładowy Układ Zbiorowy Pracy, Regulaminy organizacyjne, procedury wewnętrzne, obowiązujące w zakresie m.in. czasu pracy, wynagrodzeń, zatrudnienia, struktury organizacyjnej (kilkunastu pracodawców w ramach NFZ).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504B51D5" w14:textId="4FB8E074" w:rsidR="00E260B3" w:rsidRPr="00E260B3" w:rsidRDefault="00A41A23" w:rsidP="00F3767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62</w:t>
            </w:r>
            <w:r w:rsidR="00FE57CE">
              <w:rPr>
                <w:rFonts w:ascii="Arial" w:hAnsi="Arial" w:cs="Arial"/>
                <w:sz w:val="18"/>
                <w:szCs w:val="20"/>
              </w:rPr>
              <w:t>,47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77C8D26" w14:textId="4769EE0B" w:rsidR="00907F6D" w:rsidRPr="00141A92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1CEB7584" w14:textId="0EC5B056" w:rsidR="00E260B3" w:rsidRDefault="00C2552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3C6BFD">
              <w:rPr>
                <w:rFonts w:ascii="Arial" w:hAnsi="Arial" w:cs="Arial"/>
                <w:sz w:val="18"/>
                <w:szCs w:val="20"/>
              </w:rPr>
              <w:t>8,52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FA9AA87" w14:textId="09F0B5FC" w:rsidR="00C25523" w:rsidRDefault="00C2552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2. nie dotyczy</w:t>
            </w:r>
          </w:p>
          <w:p w14:paraId="72823C37" w14:textId="6B50219C" w:rsidR="00C25523" w:rsidRPr="00E260B3" w:rsidRDefault="00C2552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3. nie dotyczy </w:t>
            </w:r>
          </w:p>
          <w:p w14:paraId="4929DAC9" w14:textId="251FD5F2" w:rsidR="00907F6D" w:rsidRPr="00141A92" w:rsidRDefault="00907F6D" w:rsidP="005628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5C6FA6E0" w:rsidR="00907F6D" w:rsidRPr="00562869" w:rsidRDefault="00F50B28" w:rsidP="0056286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0%</w:t>
            </w:r>
          </w:p>
        </w:tc>
      </w:tr>
    </w:tbl>
    <w:p w14:paraId="1B60E781" w14:textId="094D089D" w:rsidR="002B50C0" w:rsidRPr="002B50C0" w:rsidRDefault="002B50C0" w:rsidP="006A74A9">
      <w:pPr>
        <w:pStyle w:val="Nagwek3"/>
        <w:spacing w:before="0" w:line="240" w:lineRule="auto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E22663A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843"/>
        <w:gridCol w:w="1559"/>
        <w:gridCol w:w="1134"/>
        <w:gridCol w:w="3544"/>
      </w:tblGrid>
      <w:tr w:rsidR="004350B8" w:rsidRPr="00DE2B37" w14:paraId="55961592" w14:textId="77777777" w:rsidTr="00446EE7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7B450A2E" w14:textId="77777777" w:rsidR="004350B8" w:rsidRPr="00DE2B37" w:rsidRDefault="00F76777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 xml:space="preserve">owiązane wskaźniki projektu </w:t>
            </w:r>
            <w:r w:rsidR="004350B8" w:rsidRPr="00DE2B37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9CAB3EF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0659A37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zeczywisty termin osiągnięcia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14:paraId="24D9E0E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tatus realizacji kamienia milowego</w:t>
            </w:r>
          </w:p>
        </w:tc>
      </w:tr>
      <w:tr w:rsidR="00DB3CDC" w:rsidRPr="00DE2B37" w14:paraId="6AC3DB07" w14:textId="77777777" w:rsidTr="00446EE7">
        <w:tc>
          <w:tcPr>
            <w:tcW w:w="2552" w:type="dxa"/>
          </w:tcPr>
          <w:p w14:paraId="79C67474" w14:textId="3930CFC5" w:rsidR="004350B8" w:rsidRPr="00DE2B37" w:rsidRDefault="00E260B3" w:rsidP="00DB3CDC">
            <w:pPr>
              <w:pStyle w:val="Default"/>
              <w:rPr>
                <w:color w:val="auto"/>
                <w:sz w:val="16"/>
                <w:szCs w:val="16"/>
              </w:rPr>
            </w:pPr>
            <w:r w:rsidRPr="00DE2B37">
              <w:rPr>
                <w:color w:val="auto"/>
                <w:sz w:val="16"/>
                <w:szCs w:val="16"/>
              </w:rPr>
              <w:t>Ogłoszone postępowanie przetargowe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87A5AC9" w:rsidR="00A23C4B" w:rsidRPr="00DD2C01" w:rsidRDefault="00A23C4B" w:rsidP="00A23C4B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</w:tcPr>
          <w:p w14:paraId="207E79D3" w14:textId="14033D48" w:rsidR="004350B8" w:rsidRPr="00AB79D2" w:rsidRDefault="00E80E04" w:rsidP="00DB3CDC">
            <w:pPr>
              <w:pStyle w:val="Defaul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11.</w:t>
            </w:r>
            <w:r w:rsidR="00E260B3" w:rsidRPr="00AB79D2">
              <w:rPr>
                <w:color w:val="auto"/>
                <w:sz w:val="16"/>
                <w:szCs w:val="16"/>
              </w:rPr>
              <w:t>2020</w:t>
            </w:r>
          </w:p>
        </w:tc>
        <w:tc>
          <w:tcPr>
            <w:tcW w:w="1134" w:type="dxa"/>
          </w:tcPr>
          <w:p w14:paraId="2F14513F" w14:textId="0F322092" w:rsidR="004350B8" w:rsidRPr="00562869" w:rsidRDefault="00395C40" w:rsidP="00DB3CDC">
            <w:pPr>
              <w:pStyle w:val="Defaul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06.2021</w:t>
            </w:r>
          </w:p>
        </w:tc>
        <w:tc>
          <w:tcPr>
            <w:tcW w:w="3544" w:type="dxa"/>
          </w:tcPr>
          <w:p w14:paraId="13709D1C" w14:textId="06A33A76" w:rsidR="00E260B3" w:rsidRPr="006A74A9" w:rsidRDefault="00395C40" w:rsidP="0023727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Osiągnięty</w:t>
            </w:r>
            <w:r w:rsidR="005E7F3E" w:rsidRPr="006A74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0AD6C536" w14:textId="77777777" w:rsidR="00FE7FE4" w:rsidRPr="006A74A9" w:rsidRDefault="005E7F3E" w:rsidP="003E0FE5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Powód opóźnienia</w:t>
            </w:r>
            <w:r w:rsidR="00903F97" w:rsidRPr="006A74A9">
              <w:rPr>
                <w:rFonts w:ascii="Arial" w:hAnsi="Arial" w:cs="Arial"/>
                <w:sz w:val="16"/>
                <w:szCs w:val="16"/>
              </w:rPr>
              <w:t>: błąd w harmonogramie – data oznacza rozpoczęcie przygotowań do ogłoszenia postępowania.</w:t>
            </w:r>
          </w:p>
          <w:p w14:paraId="573FFC14" w14:textId="1DBF8EED" w:rsidR="003E0FE5" w:rsidRPr="006A74A9" w:rsidRDefault="003E0FE5" w:rsidP="003E0FE5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22.06.2021 – </w:t>
            </w:r>
            <w:r w:rsidR="00395C40" w:rsidRPr="006A74A9">
              <w:rPr>
                <w:rFonts w:ascii="Arial" w:hAnsi="Arial" w:cs="Arial"/>
                <w:sz w:val="16"/>
                <w:szCs w:val="16"/>
              </w:rPr>
              <w:t>Ogłoszenie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 postępowania.</w:t>
            </w:r>
          </w:p>
          <w:p w14:paraId="66AF3652" w14:textId="57763E23" w:rsidR="00395C40" w:rsidRPr="006A74A9" w:rsidRDefault="00395C40" w:rsidP="00F42271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Odpowiedziano </w:t>
            </w:r>
            <w:r w:rsidR="003E0FE5" w:rsidRPr="006A74A9">
              <w:rPr>
                <w:rFonts w:ascii="Arial" w:hAnsi="Arial" w:cs="Arial"/>
                <w:sz w:val="16"/>
                <w:szCs w:val="16"/>
              </w:rPr>
              <w:t xml:space="preserve">na </w:t>
            </w:r>
            <w:r w:rsidRPr="006A74A9">
              <w:rPr>
                <w:rFonts w:ascii="Arial" w:hAnsi="Arial" w:cs="Arial"/>
                <w:sz w:val="16"/>
                <w:szCs w:val="16"/>
              </w:rPr>
              <w:t>1</w:t>
            </w:r>
            <w:r w:rsidR="00F42271" w:rsidRPr="006A74A9">
              <w:rPr>
                <w:rFonts w:ascii="Arial" w:hAnsi="Arial" w:cs="Arial"/>
                <w:sz w:val="16"/>
                <w:szCs w:val="16"/>
              </w:rPr>
              <w:t>1</w:t>
            </w:r>
            <w:r w:rsidRPr="006A74A9">
              <w:rPr>
                <w:rFonts w:ascii="Arial" w:hAnsi="Arial" w:cs="Arial"/>
                <w:sz w:val="16"/>
                <w:szCs w:val="16"/>
              </w:rPr>
              <w:t>35 pytania</w:t>
            </w:r>
            <w:r w:rsidR="003E0FE5" w:rsidRPr="006A74A9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DE2B37" w:rsidRPr="00DB3CDC" w14:paraId="4F3D3D40" w14:textId="77777777" w:rsidTr="00446EE7">
        <w:tc>
          <w:tcPr>
            <w:tcW w:w="2552" w:type="dxa"/>
          </w:tcPr>
          <w:p w14:paraId="58B5F069" w14:textId="04A202F8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i modelowanie procesów wspierających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4C9CE" w14:textId="18F99EA6" w:rsidR="00DE2B37" w:rsidRPr="00DD2C01" w:rsidRDefault="00DE2B37" w:rsidP="00DE2B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3C4EBFA0" w14:textId="17BD7812" w:rsidR="00DE2B37" w:rsidRPr="00AB79D2" w:rsidRDefault="00E80E04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06.</w:t>
            </w:r>
            <w:r w:rsidR="00DE2B37" w:rsidRPr="00AB79D2">
              <w:rPr>
                <w:sz w:val="16"/>
                <w:szCs w:val="16"/>
              </w:rPr>
              <w:t>2021</w:t>
            </w:r>
          </w:p>
        </w:tc>
        <w:tc>
          <w:tcPr>
            <w:tcW w:w="1134" w:type="dxa"/>
          </w:tcPr>
          <w:p w14:paraId="341A2428" w14:textId="1516427A" w:rsidR="00DE2B37" w:rsidRPr="00562869" w:rsidRDefault="00E80E04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06.</w:t>
            </w:r>
            <w:r w:rsidR="00AB79D2" w:rsidRPr="00AB79D2">
              <w:rPr>
                <w:sz w:val="16"/>
                <w:szCs w:val="16"/>
              </w:rPr>
              <w:t>2021</w:t>
            </w:r>
          </w:p>
        </w:tc>
        <w:tc>
          <w:tcPr>
            <w:tcW w:w="3544" w:type="dxa"/>
          </w:tcPr>
          <w:p w14:paraId="69E9F3DC" w14:textId="53D074F6" w:rsidR="00DE2B37" w:rsidRPr="006A74A9" w:rsidRDefault="00AB79D2" w:rsidP="00DE2B37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Osiągnięty</w:t>
            </w:r>
          </w:p>
        </w:tc>
      </w:tr>
      <w:tr w:rsidR="00DE2B37" w:rsidRPr="00DB3CDC" w14:paraId="1B3CF2C7" w14:textId="77777777" w:rsidTr="00446EE7">
        <w:tc>
          <w:tcPr>
            <w:tcW w:w="2552" w:type="dxa"/>
          </w:tcPr>
          <w:p w14:paraId="4ADBF5CE" w14:textId="30DD84C4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Podpisana umowa z wybranym Wykonawcą systemu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1BD92" w14:textId="3B4800AD" w:rsidR="00DE2B37" w:rsidRPr="00DD2C01" w:rsidRDefault="00DE2B37" w:rsidP="00DE2B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D826CCB" w14:textId="32D2F060" w:rsidR="00DE2B37" w:rsidRPr="00AB79D2" w:rsidRDefault="00446EE7" w:rsidP="00DE2B37">
            <w:pPr>
              <w:pStyle w:val="Default"/>
              <w:rPr>
                <w:color w:val="auto"/>
                <w:sz w:val="18"/>
                <w:szCs w:val="18"/>
              </w:rPr>
            </w:pPr>
            <w:r w:rsidRPr="00446EE7">
              <w:rPr>
                <w:sz w:val="16"/>
                <w:szCs w:val="16"/>
                <w:u w:val="single"/>
              </w:rPr>
              <w:t>03</w:t>
            </w:r>
            <w:r w:rsidR="00E80E04" w:rsidRPr="00446EE7">
              <w:rPr>
                <w:sz w:val="16"/>
                <w:szCs w:val="16"/>
                <w:u w:val="single"/>
              </w:rPr>
              <w:t>.</w:t>
            </w:r>
            <w:r w:rsidRPr="00446EE7">
              <w:rPr>
                <w:sz w:val="16"/>
                <w:szCs w:val="16"/>
                <w:u w:val="single"/>
              </w:rPr>
              <w:t>2022</w:t>
            </w:r>
            <w:r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3F94912C" w14:textId="31DDC535" w:rsidR="00DE2B37" w:rsidRPr="00DB3CDC" w:rsidRDefault="00504E32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03.2022</w:t>
            </w:r>
          </w:p>
        </w:tc>
        <w:tc>
          <w:tcPr>
            <w:tcW w:w="3544" w:type="dxa"/>
          </w:tcPr>
          <w:p w14:paraId="22BAC430" w14:textId="4FEBF0C9" w:rsidR="00DE2B37" w:rsidRPr="006A74A9" w:rsidRDefault="00504E32" w:rsidP="00DE2B37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Osiągnięty</w:t>
            </w:r>
            <w:r w:rsidR="00AB79D2" w:rsidRPr="006A74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C3ACBA6" w14:textId="5ABCC124" w:rsidR="00F42271" w:rsidRPr="006A74A9" w:rsidRDefault="00504E32" w:rsidP="00AB79D2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Umowa</w:t>
            </w:r>
            <w:r w:rsidR="00626496" w:rsidRPr="006A74A9">
              <w:rPr>
                <w:rFonts w:ascii="Arial" w:hAnsi="Arial" w:cs="Arial"/>
                <w:sz w:val="16"/>
                <w:szCs w:val="16"/>
              </w:rPr>
              <w:t xml:space="preserve"> nr 17/2022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 została podpisana </w:t>
            </w:r>
            <w:r w:rsidR="008C4F5F" w:rsidRPr="006A74A9">
              <w:rPr>
                <w:rFonts w:ascii="Arial" w:hAnsi="Arial" w:cs="Arial"/>
                <w:sz w:val="16"/>
                <w:szCs w:val="16"/>
              </w:rPr>
              <w:t xml:space="preserve">w dniu </w:t>
            </w:r>
            <w:r w:rsidRPr="006A74A9">
              <w:rPr>
                <w:rFonts w:ascii="Arial" w:hAnsi="Arial" w:cs="Arial"/>
                <w:sz w:val="16"/>
                <w:szCs w:val="16"/>
                <w:u w:val="single"/>
              </w:rPr>
              <w:t>11.03.2022</w:t>
            </w:r>
          </w:p>
          <w:p w14:paraId="6553E1D3" w14:textId="6D105469" w:rsidR="00626496" w:rsidRPr="006A74A9" w:rsidRDefault="00626496" w:rsidP="00FE0156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Przyczyna opóźnienie osiągnięcia KM: zmaterializowało się ryzyko odwołań do KIO na etapie postępowania przetargowego</w:t>
            </w:r>
            <w:r w:rsidR="009C1983" w:rsidRPr="006A74A9">
              <w:rPr>
                <w:rFonts w:ascii="Arial" w:hAnsi="Arial" w:cs="Arial"/>
                <w:sz w:val="16"/>
                <w:szCs w:val="16"/>
              </w:rPr>
              <w:t xml:space="preserve"> oraz zmaterializował się ryzyko związane ze zmianą zapisów SWZ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14:paraId="41920E57" w14:textId="5D423AA8" w:rsidR="00F42271" w:rsidRPr="006A74A9" w:rsidRDefault="00F42271" w:rsidP="009C198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A74A9">
              <w:rPr>
                <w:rFonts w:ascii="Arial" w:hAnsi="Arial" w:cs="Arial"/>
                <w:b/>
                <w:sz w:val="16"/>
                <w:szCs w:val="16"/>
              </w:rPr>
              <w:t xml:space="preserve">Wpływa na </w:t>
            </w:r>
            <w:r w:rsidR="00FE0156" w:rsidRPr="006A74A9">
              <w:rPr>
                <w:rFonts w:ascii="Arial" w:hAnsi="Arial" w:cs="Arial"/>
                <w:b/>
                <w:sz w:val="16"/>
                <w:szCs w:val="16"/>
              </w:rPr>
              <w:t>pozostałe</w:t>
            </w:r>
            <w:r w:rsidRPr="006A74A9">
              <w:rPr>
                <w:rFonts w:ascii="Arial" w:hAnsi="Arial" w:cs="Arial"/>
                <w:b/>
                <w:sz w:val="16"/>
                <w:szCs w:val="16"/>
              </w:rPr>
              <w:t xml:space="preserve"> kamieni</w:t>
            </w:r>
            <w:r w:rsidR="00FE0156" w:rsidRPr="006A74A9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Pr="006A74A9">
              <w:rPr>
                <w:rFonts w:ascii="Arial" w:hAnsi="Arial" w:cs="Arial"/>
                <w:b/>
                <w:sz w:val="16"/>
                <w:szCs w:val="16"/>
              </w:rPr>
              <w:t xml:space="preserve"> milowe</w:t>
            </w:r>
            <w:r w:rsidR="000E17E2" w:rsidRPr="006A74A9">
              <w:rPr>
                <w:rFonts w:ascii="Arial" w:hAnsi="Arial" w:cs="Arial"/>
                <w:b/>
                <w:sz w:val="16"/>
                <w:szCs w:val="16"/>
              </w:rPr>
              <w:t xml:space="preserve">, których osiągnięcie </w:t>
            </w:r>
            <w:r w:rsidR="009C1983" w:rsidRPr="006A74A9">
              <w:rPr>
                <w:rFonts w:ascii="Arial" w:hAnsi="Arial" w:cs="Arial"/>
                <w:b/>
                <w:sz w:val="16"/>
                <w:szCs w:val="16"/>
              </w:rPr>
              <w:t>zostało</w:t>
            </w:r>
            <w:r w:rsidR="000E17E2" w:rsidRPr="006A74A9">
              <w:rPr>
                <w:rFonts w:ascii="Arial" w:hAnsi="Arial" w:cs="Arial"/>
                <w:b/>
                <w:sz w:val="16"/>
                <w:szCs w:val="16"/>
              </w:rPr>
              <w:t xml:space="preserve"> przesunięte</w:t>
            </w:r>
            <w:r w:rsidR="009C1983" w:rsidRPr="006A74A9">
              <w:rPr>
                <w:rFonts w:ascii="Arial" w:hAnsi="Arial" w:cs="Arial"/>
                <w:b/>
                <w:sz w:val="16"/>
                <w:szCs w:val="16"/>
              </w:rPr>
              <w:t xml:space="preserve"> o 6 miesięcy</w:t>
            </w:r>
            <w:r w:rsidR="000E17E2" w:rsidRPr="006A74A9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DE2B37" w:rsidRPr="00DB3CDC" w14:paraId="6220BDF8" w14:textId="77777777" w:rsidTr="00446EE7">
        <w:tc>
          <w:tcPr>
            <w:tcW w:w="2552" w:type="dxa"/>
          </w:tcPr>
          <w:p w14:paraId="05EDD143" w14:textId="4435FF33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przedwdrożeniowa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19E02" w14:textId="544EB36E" w:rsidR="00DE2B37" w:rsidRPr="00DD2C01" w:rsidRDefault="00DE2B37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7A975BB6" w14:textId="7AFC13C1" w:rsidR="00DE2B37" w:rsidRPr="008C4F5F" w:rsidRDefault="00626496" w:rsidP="00DE2B3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09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DE2B37" w:rsidRPr="008C4F5F">
              <w:rPr>
                <w:sz w:val="16"/>
                <w:szCs w:val="16"/>
                <w:u w:val="single"/>
              </w:rPr>
              <w:t>2022</w:t>
            </w:r>
            <w:r w:rsidR="00446EE7">
              <w:rPr>
                <w:sz w:val="16"/>
                <w:szCs w:val="16"/>
                <w:u w:val="single"/>
              </w:rPr>
              <w:t xml:space="preserve"> </w:t>
            </w:r>
            <w:r w:rsidR="00446EE7" w:rsidRPr="00DE2B37">
              <w:rPr>
                <w:rStyle w:val="Odwoanieprzypisudolnego"/>
                <w:b/>
                <w:sz w:val="16"/>
                <w:szCs w:val="16"/>
              </w:rPr>
              <w:footnoteReference w:id="2"/>
            </w:r>
          </w:p>
        </w:tc>
        <w:tc>
          <w:tcPr>
            <w:tcW w:w="1134" w:type="dxa"/>
          </w:tcPr>
          <w:p w14:paraId="1BA63CAC" w14:textId="72FB9083" w:rsidR="00DE2B37" w:rsidRPr="00DB3CDC" w:rsidRDefault="00284BFE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12.09.2022</w:t>
            </w:r>
          </w:p>
        </w:tc>
        <w:tc>
          <w:tcPr>
            <w:tcW w:w="3544" w:type="dxa"/>
          </w:tcPr>
          <w:p w14:paraId="6D5A4EAF" w14:textId="77777777" w:rsidR="00116256" w:rsidRPr="006A74A9" w:rsidRDefault="00116256" w:rsidP="00116256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b/>
                <w:sz w:val="16"/>
                <w:szCs w:val="16"/>
              </w:rPr>
              <w:t>Osiągnięty</w:t>
            </w:r>
            <w:r w:rsidRPr="006A74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3C44AAFC" w14:textId="77777777" w:rsidR="0067721C" w:rsidRPr="006A74A9" w:rsidRDefault="0067721C" w:rsidP="00116256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1</w:t>
            </w:r>
            <w:r w:rsidR="00116256" w:rsidRPr="006A74A9">
              <w:rPr>
                <w:rFonts w:ascii="Arial" w:hAnsi="Arial" w:cs="Arial"/>
                <w:sz w:val="16"/>
                <w:szCs w:val="16"/>
              </w:rPr>
              <w:t>2</w:t>
            </w:r>
            <w:r w:rsidRPr="006A74A9">
              <w:rPr>
                <w:rFonts w:ascii="Arial" w:hAnsi="Arial" w:cs="Arial"/>
                <w:sz w:val="16"/>
                <w:szCs w:val="16"/>
              </w:rPr>
              <w:t>.</w:t>
            </w:r>
            <w:r w:rsidR="000E17E2" w:rsidRPr="006A74A9">
              <w:rPr>
                <w:rFonts w:ascii="Arial" w:hAnsi="Arial" w:cs="Arial"/>
                <w:sz w:val="16"/>
                <w:szCs w:val="16"/>
              </w:rPr>
              <w:t>09</w:t>
            </w:r>
            <w:r w:rsidR="00116256" w:rsidRPr="006A74A9">
              <w:rPr>
                <w:rFonts w:ascii="Arial" w:hAnsi="Arial" w:cs="Arial"/>
                <w:sz w:val="16"/>
                <w:szCs w:val="16"/>
              </w:rPr>
              <w:t>.2022 Wykonawca dostarczył produktu Etapu 2 Umowy.</w:t>
            </w:r>
          </w:p>
          <w:p w14:paraId="53724728" w14:textId="4FB1E69D" w:rsidR="003C6BFD" w:rsidRPr="006A74A9" w:rsidRDefault="003C6BFD" w:rsidP="00116256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Produkty odebrane 03.102.2022</w:t>
            </w:r>
          </w:p>
        </w:tc>
      </w:tr>
      <w:tr w:rsidR="00836FB4" w:rsidRPr="00DB3CDC" w14:paraId="6F00A3A4" w14:textId="77777777" w:rsidTr="00446EE7">
        <w:tc>
          <w:tcPr>
            <w:tcW w:w="2552" w:type="dxa"/>
          </w:tcPr>
          <w:p w14:paraId="27D72CE1" w14:textId="59A1A58E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testowa infrastruktura techniczno-systemowa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16CEA" w14:textId="6A4660D8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71BF0D3" w14:textId="6A73482F" w:rsidR="00836FB4" w:rsidRPr="008C4F5F" w:rsidRDefault="00626496" w:rsidP="00A15F2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A15F27">
              <w:rPr>
                <w:sz w:val="16"/>
                <w:szCs w:val="16"/>
                <w:u w:val="single"/>
              </w:rPr>
              <w:t>5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</w:t>
            </w:r>
            <w:r w:rsidR="00A15F27">
              <w:rPr>
                <w:sz w:val="16"/>
                <w:szCs w:val="16"/>
                <w:u w:val="single"/>
              </w:rPr>
              <w:t>3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A15F2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65F2A1BF" w14:textId="5BDC2CA5" w:rsidR="00836FB4" w:rsidRPr="00DB3CDC" w:rsidRDefault="00A67A11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04.2023</w:t>
            </w:r>
          </w:p>
        </w:tc>
        <w:tc>
          <w:tcPr>
            <w:tcW w:w="3544" w:type="dxa"/>
          </w:tcPr>
          <w:p w14:paraId="28340716" w14:textId="63A52736" w:rsidR="00836FB4" w:rsidRPr="006A74A9" w:rsidRDefault="00A15F27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Osiągnięty</w:t>
            </w:r>
          </w:p>
        </w:tc>
      </w:tr>
      <w:tr w:rsidR="00836FB4" w:rsidRPr="00DB3CDC" w14:paraId="591B4798" w14:textId="77777777" w:rsidTr="00446EE7">
        <w:tc>
          <w:tcPr>
            <w:tcW w:w="2552" w:type="dxa"/>
          </w:tcPr>
          <w:p w14:paraId="4555BB79" w14:textId="7E8B659F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Dostarczone licencje na oprogramowanie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5E1BC" w14:textId="28FE2F2A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4DB1956E" w14:textId="5CFD4357" w:rsidR="00836FB4" w:rsidRPr="008C4F5F" w:rsidRDefault="00626496" w:rsidP="00A15F2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A15F27">
              <w:rPr>
                <w:sz w:val="16"/>
                <w:szCs w:val="16"/>
                <w:u w:val="single"/>
              </w:rPr>
              <w:t>5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</w:t>
            </w:r>
            <w:r w:rsidR="00A15F27">
              <w:rPr>
                <w:sz w:val="16"/>
                <w:szCs w:val="16"/>
                <w:u w:val="single"/>
              </w:rPr>
              <w:t>4</w:t>
            </w:r>
            <w:r w:rsidR="00446EE7" w:rsidRPr="00446EE7">
              <w:rPr>
                <w:sz w:val="16"/>
                <w:szCs w:val="16"/>
              </w:rPr>
              <w:t xml:space="preserve"> </w:t>
            </w:r>
            <w:r w:rsidR="00A15F2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30BE7647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5CC490D" w14:textId="3E9B7399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438D245A" w14:textId="77777777" w:rsidTr="00446EE7">
        <w:tc>
          <w:tcPr>
            <w:tcW w:w="2552" w:type="dxa"/>
          </w:tcPr>
          <w:p w14:paraId="08727C42" w14:textId="34AC71C0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pilotaż systemu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5B85C" w14:textId="3A6418ED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7B4E66BA" w14:textId="4EF76A7B" w:rsidR="00836FB4" w:rsidRPr="008C4F5F" w:rsidRDefault="00A15F27" w:rsidP="00A15F2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>
              <w:rPr>
                <w:sz w:val="16"/>
                <w:szCs w:val="16"/>
                <w:u w:val="single"/>
              </w:rPr>
              <w:t>10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626496" w:rsidRPr="008C4F5F">
              <w:rPr>
                <w:sz w:val="16"/>
                <w:szCs w:val="16"/>
                <w:u w:val="single"/>
              </w:rPr>
              <w:t>202</w:t>
            </w:r>
            <w:r>
              <w:rPr>
                <w:sz w:val="16"/>
                <w:szCs w:val="16"/>
                <w:u w:val="single"/>
              </w:rPr>
              <w:t>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09C7EE73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6137570" w14:textId="00873FC5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6B2B560B" w14:textId="77777777" w:rsidTr="00446EE7">
        <w:tc>
          <w:tcPr>
            <w:tcW w:w="2552" w:type="dxa"/>
          </w:tcPr>
          <w:p w14:paraId="692050F4" w14:textId="79F15438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SIWDz NFZ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E93A9" w14:textId="2D1D1E8E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B0366E6" w14:textId="1D8F9557" w:rsidR="00836FB4" w:rsidRPr="008C4F5F" w:rsidRDefault="00626496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9758DE">
              <w:rPr>
                <w:sz w:val="16"/>
                <w:szCs w:val="16"/>
                <w:u w:val="single"/>
              </w:rPr>
              <w:t>7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836FB4" w:rsidRPr="008C4F5F">
              <w:rPr>
                <w:sz w:val="16"/>
                <w:szCs w:val="16"/>
                <w:u w:val="single"/>
              </w:rPr>
              <w:t>202</w:t>
            </w:r>
            <w:r w:rsidR="00A15F27">
              <w:rPr>
                <w:sz w:val="16"/>
                <w:szCs w:val="16"/>
                <w:u w:val="single"/>
              </w:rPr>
              <w:t>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A15F2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7C8F81B5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86FFC35" w14:textId="08F85EE9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3BF286FF" w14:textId="77777777" w:rsidTr="00446EE7">
        <w:tc>
          <w:tcPr>
            <w:tcW w:w="2552" w:type="dxa"/>
          </w:tcPr>
          <w:p w14:paraId="74B19148" w14:textId="0E79926C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EZD PUW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66F3" w14:textId="5129FAFC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EBD526A" w14:textId="29F4DD9E" w:rsidR="00836FB4" w:rsidRPr="008C4F5F" w:rsidRDefault="00626496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9758DE">
              <w:rPr>
                <w:sz w:val="16"/>
                <w:szCs w:val="16"/>
                <w:u w:val="single"/>
              </w:rPr>
              <w:t>7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A15F2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200F9A0E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195D3FF" w14:textId="0EE923EB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3C6930DF" w14:textId="77777777" w:rsidTr="00446EE7">
        <w:tc>
          <w:tcPr>
            <w:tcW w:w="2552" w:type="dxa"/>
          </w:tcPr>
          <w:p w14:paraId="0B929295" w14:textId="1F865F8E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MOPSiK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25D7" w14:textId="528E87BD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6CE560F" w14:textId="2DD22E3F" w:rsidR="00836FB4" w:rsidRPr="008C4F5F" w:rsidRDefault="00626496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9758DE">
              <w:rPr>
                <w:sz w:val="16"/>
                <w:szCs w:val="16"/>
                <w:u w:val="single"/>
              </w:rPr>
              <w:t>7.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A15F2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14C87D0E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A72425F" w14:textId="69EAAECF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2C31CA00" w14:textId="77777777" w:rsidTr="00446EE7">
        <w:tc>
          <w:tcPr>
            <w:tcW w:w="2552" w:type="dxa"/>
          </w:tcPr>
          <w:p w14:paraId="480FA9CC" w14:textId="294E31A6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produkcyjna infrastruktura techniczno-systemowa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1C590" w14:textId="40FA309B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2534DF9C" w14:textId="397EAE24" w:rsidR="00836FB4" w:rsidRPr="008C4F5F" w:rsidRDefault="00626496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9758DE">
              <w:rPr>
                <w:sz w:val="16"/>
                <w:szCs w:val="16"/>
                <w:u w:val="single"/>
              </w:rPr>
              <w:t>5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9758DE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78732348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41D8986" w14:textId="571AEEC3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27903DF6" w14:textId="77777777" w:rsidTr="00446EE7">
        <w:tc>
          <w:tcPr>
            <w:tcW w:w="2552" w:type="dxa"/>
          </w:tcPr>
          <w:p w14:paraId="49C2520D" w14:textId="540E660A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Przetestowany system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8AB9" w14:textId="59278712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2E20B86B" w14:textId="1F92D3D8" w:rsidR="00836FB4" w:rsidRPr="008C4F5F" w:rsidRDefault="00626496" w:rsidP="00A15F2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A15F27">
              <w:rPr>
                <w:sz w:val="16"/>
                <w:szCs w:val="16"/>
                <w:u w:val="single"/>
              </w:rPr>
              <w:t>7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A15F2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384FB936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5812C60" w14:textId="259CBBBB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01542E26" w14:textId="77777777" w:rsidTr="00446EE7">
        <w:tc>
          <w:tcPr>
            <w:tcW w:w="2552" w:type="dxa"/>
          </w:tcPr>
          <w:p w14:paraId="71BBA99E" w14:textId="4E5E90D1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Zintegrowany system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6FB99" w14:textId="5C75926E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4CEF752" w14:textId="49611F5C" w:rsidR="00836FB4" w:rsidRPr="008C4F5F" w:rsidRDefault="00626496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A15F27">
              <w:rPr>
                <w:sz w:val="16"/>
                <w:szCs w:val="16"/>
                <w:u w:val="single"/>
              </w:rPr>
              <w:t>7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9758DE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22F2DD5B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A22BA5B" w14:textId="0AE44D45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5139538F" w14:textId="77777777" w:rsidTr="00446EE7">
        <w:tc>
          <w:tcPr>
            <w:tcW w:w="2552" w:type="dxa"/>
          </w:tcPr>
          <w:p w14:paraId="684A8D27" w14:textId="428F234B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Zmigrowane dane do systemu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5FAE5" w14:textId="257F7E73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946E1FB" w14:textId="5B175EA1" w:rsidR="00836FB4" w:rsidRPr="008C4F5F" w:rsidRDefault="00626496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9758DE">
              <w:rPr>
                <w:sz w:val="16"/>
                <w:szCs w:val="16"/>
                <w:u w:val="single"/>
              </w:rPr>
              <w:t>7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9758DE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0F583C45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70CCDA0" w14:textId="5806CFAE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41707807" w14:textId="77777777" w:rsidTr="00446EE7">
        <w:tc>
          <w:tcPr>
            <w:tcW w:w="2552" w:type="dxa"/>
          </w:tcPr>
          <w:p w14:paraId="6B29C954" w14:textId="6D05DB7C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Przeszkoleni pracownicy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D86BD" w14:textId="2722B841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30C6E358" w14:textId="5F76A4C0" w:rsidR="00836FB4" w:rsidRPr="008C4F5F" w:rsidRDefault="00A15F27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>
              <w:rPr>
                <w:sz w:val="16"/>
                <w:szCs w:val="16"/>
                <w:u w:val="single"/>
              </w:rPr>
              <w:t>11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626496"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590C62E9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B3B6A79" w14:textId="226DFDA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943D43A" w14:textId="77777777" w:rsidTr="00446EE7">
        <w:tc>
          <w:tcPr>
            <w:tcW w:w="2552" w:type="dxa"/>
          </w:tcPr>
          <w:p w14:paraId="5F64558E" w14:textId="1FAAE03F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Wykonany przegląd procesów i aktualizacja dokumentacji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30367" w14:textId="7A034B1C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B163F96" w14:textId="788D0261" w:rsidR="00836FB4" w:rsidRPr="008C4F5F" w:rsidRDefault="009758DE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>
              <w:rPr>
                <w:sz w:val="16"/>
                <w:szCs w:val="16"/>
                <w:u w:val="single"/>
              </w:rPr>
              <w:t>10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836FB4"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4F924E09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AC88284" w14:textId="5E126E6F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96EBA80" w14:textId="77777777" w:rsidTr="00446EE7">
        <w:tc>
          <w:tcPr>
            <w:tcW w:w="2552" w:type="dxa"/>
          </w:tcPr>
          <w:p w14:paraId="22D7C40D" w14:textId="7374B841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asysta uruchomieniowa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8EA62" w14:textId="6B656588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01948C45" w14:textId="2101D53B" w:rsidR="00836FB4" w:rsidRPr="008C4F5F" w:rsidRDefault="00A15F27" w:rsidP="00A15F2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>
              <w:rPr>
                <w:sz w:val="16"/>
                <w:szCs w:val="16"/>
                <w:u w:val="single"/>
              </w:rPr>
              <w:t>02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836FB4" w:rsidRPr="008C4F5F">
              <w:rPr>
                <w:sz w:val="16"/>
                <w:szCs w:val="16"/>
                <w:u w:val="single"/>
              </w:rPr>
              <w:t>202</w:t>
            </w:r>
            <w:r>
              <w:rPr>
                <w:sz w:val="16"/>
                <w:szCs w:val="16"/>
                <w:u w:val="single"/>
              </w:rPr>
              <w:t>5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3AD5DE4D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9BE0265" w14:textId="00D80310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85AB3" w:rsidRPr="00DB3CDC" w14:paraId="0606293A" w14:textId="77777777" w:rsidTr="00446EE7">
        <w:tc>
          <w:tcPr>
            <w:tcW w:w="2552" w:type="dxa"/>
          </w:tcPr>
          <w:p w14:paraId="0A1CA552" w14:textId="0D46EA11" w:rsidR="00885AB3" w:rsidRPr="00885AB3" w:rsidRDefault="00885AB3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Wdrożony system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D1364" w14:textId="2AE7312B" w:rsidR="00885AB3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 xml:space="preserve">KPI 1 </w:t>
            </w:r>
            <w:r w:rsidR="00DD1847" w:rsidRPr="0057609D">
              <w:rPr>
                <w:sz w:val="16"/>
                <w:szCs w:val="16"/>
              </w:rPr>
              <w:t>–</w:t>
            </w:r>
            <w:r w:rsidRPr="0057609D">
              <w:rPr>
                <w:sz w:val="16"/>
                <w:szCs w:val="16"/>
              </w:rPr>
              <w:t xml:space="preserve"> 1</w:t>
            </w:r>
            <w:r w:rsidR="00DD1847" w:rsidRPr="0057609D">
              <w:rPr>
                <w:sz w:val="16"/>
                <w:szCs w:val="16"/>
              </w:rPr>
              <w:t>7 szt</w:t>
            </w:r>
            <w:r w:rsidR="00E80E04">
              <w:rPr>
                <w:sz w:val="16"/>
                <w:szCs w:val="16"/>
              </w:rPr>
              <w:t>.</w:t>
            </w:r>
            <w:r w:rsidR="00DD1847" w:rsidRPr="0057609D">
              <w:rPr>
                <w:sz w:val="16"/>
                <w:szCs w:val="16"/>
              </w:rPr>
              <w:t>/ 1 szt</w:t>
            </w:r>
            <w:r w:rsidR="00E80E04">
              <w:rPr>
                <w:sz w:val="16"/>
                <w:szCs w:val="16"/>
              </w:rPr>
              <w:t>.</w:t>
            </w:r>
          </w:p>
          <w:p w14:paraId="6CE6509E" w14:textId="39B173A7" w:rsidR="00836FB4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>KPI 2 -</w:t>
            </w:r>
            <w:r w:rsidR="00DC7B43" w:rsidRPr="0057609D">
              <w:rPr>
                <w:sz w:val="16"/>
                <w:szCs w:val="16"/>
              </w:rPr>
              <w:t xml:space="preserve">15,2 mln/ </w:t>
            </w:r>
            <w:r w:rsidRPr="0057609D">
              <w:rPr>
                <w:sz w:val="16"/>
                <w:szCs w:val="16"/>
              </w:rPr>
              <w:t>3,5 mln</w:t>
            </w:r>
          </w:p>
          <w:p w14:paraId="3514E0D9" w14:textId="412A48DD" w:rsidR="00836FB4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 xml:space="preserve">KPI 3 – </w:t>
            </w:r>
            <w:r w:rsidR="00DD1847" w:rsidRPr="0057609D">
              <w:rPr>
                <w:sz w:val="16"/>
                <w:szCs w:val="16"/>
              </w:rPr>
              <w:t xml:space="preserve">2 d/ </w:t>
            </w:r>
            <w:r w:rsidRPr="0057609D">
              <w:rPr>
                <w:sz w:val="16"/>
                <w:szCs w:val="16"/>
              </w:rPr>
              <w:t>4h</w:t>
            </w:r>
          </w:p>
          <w:p w14:paraId="07FF03FF" w14:textId="5C01332B" w:rsidR="00836FB4" w:rsidRPr="00DD2C01" w:rsidRDefault="00836FB4" w:rsidP="00885AB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D4912DE" w14:textId="07BB8CFA" w:rsidR="00885AB3" w:rsidRPr="008C4F5F" w:rsidRDefault="00A15F27" w:rsidP="00A15F2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>
              <w:rPr>
                <w:sz w:val="16"/>
                <w:szCs w:val="16"/>
                <w:u w:val="single"/>
              </w:rPr>
              <w:t>0</w:t>
            </w:r>
            <w:r w:rsidR="00626496" w:rsidRPr="008C4F5F">
              <w:rPr>
                <w:sz w:val="16"/>
                <w:szCs w:val="16"/>
                <w:u w:val="single"/>
              </w:rPr>
              <w:t>1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DE2B37" w:rsidRPr="008C4F5F">
              <w:rPr>
                <w:sz w:val="16"/>
                <w:szCs w:val="16"/>
                <w:u w:val="single"/>
              </w:rPr>
              <w:t>202</w:t>
            </w:r>
            <w:r>
              <w:rPr>
                <w:sz w:val="16"/>
                <w:szCs w:val="16"/>
                <w:u w:val="single"/>
              </w:rPr>
              <w:t>5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5765C88E" w14:textId="77777777" w:rsidR="00885AB3" w:rsidRPr="00DB3CDC" w:rsidRDefault="00885AB3" w:rsidP="00885AB3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6CBDDBA" w14:textId="1706028A" w:rsidR="00885AB3" w:rsidRPr="00DB3CDC" w:rsidRDefault="00562869" w:rsidP="00885A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4354A" w:rsidRPr="0084354A" w14:paraId="17BCC3BD" w14:textId="77777777" w:rsidTr="00CA0D03">
        <w:tc>
          <w:tcPr>
            <w:tcW w:w="2545" w:type="dxa"/>
          </w:tcPr>
          <w:p w14:paraId="55D8A5DF" w14:textId="2E45DEB2" w:rsidR="0084354A" w:rsidRPr="0057609D" w:rsidRDefault="0062666C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Liczba repozytoriów danych oraz baz danych</w:t>
            </w:r>
            <w:r w:rsidR="00836FB4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</w:p>
        </w:tc>
        <w:tc>
          <w:tcPr>
            <w:tcW w:w="1278" w:type="dxa"/>
          </w:tcPr>
          <w:p w14:paraId="73603ED7" w14:textId="2CFFCB51" w:rsidR="0084354A" w:rsidRPr="0084354A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Szt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4E57AE59" w14:textId="65B11EBA" w:rsidR="0084354A" w:rsidRPr="0084354A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1 baza danych / 1 repozytorium</w:t>
            </w:r>
          </w:p>
        </w:tc>
        <w:tc>
          <w:tcPr>
            <w:tcW w:w="1701" w:type="dxa"/>
          </w:tcPr>
          <w:p w14:paraId="14C86A12" w14:textId="6AE28683" w:rsidR="0084354A" w:rsidRPr="00446EE7" w:rsidRDefault="009758DE" w:rsidP="009758DE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01</w:t>
            </w:r>
            <w:r w:rsidR="008D3BA5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.</w:t>
            </w:r>
            <w:r w:rsidR="0084354A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5</w:t>
            </w:r>
            <w:r w:rsidR="00446EE7" w:rsidRPr="00446EE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446EE7" w:rsidRPr="00DE2B37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3"/>
            </w:r>
          </w:p>
        </w:tc>
        <w:tc>
          <w:tcPr>
            <w:tcW w:w="2268" w:type="dxa"/>
          </w:tcPr>
          <w:p w14:paraId="6799F0EE" w14:textId="58EA5E82" w:rsidR="0084354A" w:rsidRPr="00562869" w:rsidRDefault="0084354A" w:rsidP="00A34AC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11837F3A" w14:textId="77777777" w:rsidTr="00CA0D03">
        <w:tc>
          <w:tcPr>
            <w:tcW w:w="2545" w:type="dxa"/>
          </w:tcPr>
          <w:p w14:paraId="0E9FE70D" w14:textId="1F8DE76A" w:rsidR="0084354A" w:rsidRPr="0057609D" w:rsidRDefault="00307622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K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>oszt</w:t>
            </w:r>
            <w:r w:rsidRPr="0057609D">
              <w:rPr>
                <w:rFonts w:cs="Arial"/>
                <w:sz w:val="18"/>
                <w:szCs w:val="18"/>
                <w:lang w:val="pl-PL" w:eastAsia="pl-PL"/>
              </w:rPr>
              <w:t>y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utrzymania systemu</w:t>
            </w:r>
          </w:p>
        </w:tc>
        <w:tc>
          <w:tcPr>
            <w:tcW w:w="1278" w:type="dxa"/>
          </w:tcPr>
          <w:p w14:paraId="276FA668" w14:textId="479B23CC" w:rsidR="0084354A" w:rsidRPr="0084354A" w:rsidRDefault="0084354A" w:rsidP="00CA0D0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PLN</w:t>
            </w:r>
          </w:p>
        </w:tc>
        <w:tc>
          <w:tcPr>
            <w:tcW w:w="1842" w:type="dxa"/>
          </w:tcPr>
          <w:p w14:paraId="014F9E9B" w14:textId="6F024F13" w:rsidR="0084354A" w:rsidRPr="0084354A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3 572 520,00 zł</w:t>
            </w:r>
          </w:p>
        </w:tc>
        <w:tc>
          <w:tcPr>
            <w:tcW w:w="1701" w:type="dxa"/>
          </w:tcPr>
          <w:p w14:paraId="668443F9" w14:textId="3A84AF9F" w:rsidR="0084354A" w:rsidRPr="00446EE7" w:rsidRDefault="009758DE" w:rsidP="009758DE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01</w:t>
            </w:r>
            <w:r w:rsidR="008D3BA5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.</w:t>
            </w:r>
            <w:r w:rsidR="0084354A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5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2268" w:type="dxa"/>
          </w:tcPr>
          <w:p w14:paraId="7B3092FA" w14:textId="36F4AA10" w:rsidR="0084354A" w:rsidRPr="00562869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07555031" w14:textId="77777777" w:rsidTr="00CA0D03">
        <w:tc>
          <w:tcPr>
            <w:tcW w:w="2545" w:type="dxa"/>
          </w:tcPr>
          <w:p w14:paraId="54162A46" w14:textId="4BB02EF4" w:rsidR="0084354A" w:rsidRPr="0057609D" w:rsidRDefault="00307622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Czas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wygenerowania listy płac pracowników</w:t>
            </w:r>
          </w:p>
        </w:tc>
        <w:tc>
          <w:tcPr>
            <w:tcW w:w="1278" w:type="dxa"/>
          </w:tcPr>
          <w:p w14:paraId="7160A6E7" w14:textId="6C3634A2" w:rsidR="0084354A" w:rsidRPr="00307622" w:rsidRDefault="0084354A" w:rsidP="00CA0D0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Godzina</w:t>
            </w:r>
          </w:p>
        </w:tc>
        <w:tc>
          <w:tcPr>
            <w:tcW w:w="1842" w:type="dxa"/>
          </w:tcPr>
          <w:p w14:paraId="23EFE634" w14:textId="42AA0CCF" w:rsidR="0084354A" w:rsidRPr="00307622" w:rsidRDefault="0084354A" w:rsidP="00CA0D0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godziny</w:t>
            </w:r>
          </w:p>
        </w:tc>
        <w:tc>
          <w:tcPr>
            <w:tcW w:w="1701" w:type="dxa"/>
          </w:tcPr>
          <w:p w14:paraId="455F1D26" w14:textId="6106AB4E" w:rsidR="0084354A" w:rsidRPr="00446EE7" w:rsidRDefault="009758DE" w:rsidP="009758DE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01</w:t>
            </w:r>
            <w:r w:rsidR="008D3BA5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.</w:t>
            </w:r>
            <w:r w:rsidR="0084354A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5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2268" w:type="dxa"/>
          </w:tcPr>
          <w:p w14:paraId="6CEE26D9" w14:textId="632CF7FC" w:rsidR="0084354A" w:rsidRPr="00562869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A08447" w14:textId="47CACDFE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p w14:paraId="5C2925E6" w14:textId="5CAE9889" w:rsidR="00E0745E" w:rsidRPr="00DB3CDC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B3CDC">
        <w:rPr>
          <w:rFonts w:ascii="Arial" w:hAnsi="Arial" w:cs="Arial"/>
          <w:lang w:eastAsia="pl-PL"/>
        </w:rPr>
        <w:t>W ramach projektu nie planuje się udostępniania e-usług.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84354A" w14:paraId="066D88A5" w14:textId="77777777" w:rsidTr="00517F12">
        <w:tc>
          <w:tcPr>
            <w:tcW w:w="2937" w:type="dxa"/>
          </w:tcPr>
          <w:p w14:paraId="21262D83" w14:textId="0AD65298" w:rsidR="007D38BD" w:rsidRPr="0084354A" w:rsidRDefault="00E0745E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84354A">
              <w:rPr>
                <w:rFonts w:ascii="Arial" w:hAnsi="Arial" w:cs="Arial"/>
                <w:sz w:val="18"/>
                <w:szCs w:val="20"/>
              </w:rPr>
              <w:t>n.d.</w:t>
            </w:r>
          </w:p>
        </w:tc>
        <w:tc>
          <w:tcPr>
            <w:tcW w:w="1169" w:type="dxa"/>
          </w:tcPr>
          <w:p w14:paraId="016C9765" w14:textId="77777777" w:rsidR="007D38BD" w:rsidRPr="0084354A" w:rsidRDefault="007D38BD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247C5153" w:rsidR="007D38BD" w:rsidRPr="0084354A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84354A" w:rsidRDefault="007D38BD" w:rsidP="00E0745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56D97BE6" w:rsidR="00933BEC" w:rsidRPr="00DF152E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DF152E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p w14:paraId="282AA7A9" w14:textId="51EAA199" w:rsidR="00E0745E" w:rsidRPr="00DF152E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F152E">
        <w:rPr>
          <w:rFonts w:ascii="Arial" w:hAnsi="Arial" w:cs="Arial"/>
          <w:lang w:eastAsia="pl-PL"/>
        </w:rPr>
        <w:t>W ramach projektu nie planuje się udostępniania informacji sektora publicznego</w:t>
      </w:r>
    </w:p>
    <w:p w14:paraId="733F1FF7" w14:textId="77777777" w:rsidR="00E0745E" w:rsidRPr="00DF152E" w:rsidRDefault="00E0745E" w:rsidP="00E0745E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DF152E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DF152E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F152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DF152E" w14:paraId="153EA8F3" w14:textId="77777777" w:rsidTr="00C6751B">
        <w:tc>
          <w:tcPr>
            <w:tcW w:w="2937" w:type="dxa"/>
          </w:tcPr>
          <w:p w14:paraId="46265E90" w14:textId="104B66CC" w:rsidR="00C6751B" w:rsidRPr="00DF152E" w:rsidRDefault="00E0745E" w:rsidP="00E0745E">
            <w:pPr>
              <w:rPr>
                <w:rFonts w:ascii="Arial" w:hAnsi="Arial" w:cs="Arial"/>
                <w:sz w:val="18"/>
                <w:szCs w:val="20"/>
              </w:rPr>
            </w:pPr>
            <w:r w:rsidRPr="00DF152E">
              <w:rPr>
                <w:rFonts w:ascii="Arial" w:hAnsi="Arial" w:cs="Arial"/>
                <w:sz w:val="18"/>
                <w:szCs w:val="20"/>
              </w:rPr>
              <w:t xml:space="preserve">n.d. </w:t>
            </w:r>
          </w:p>
        </w:tc>
        <w:tc>
          <w:tcPr>
            <w:tcW w:w="1169" w:type="dxa"/>
          </w:tcPr>
          <w:p w14:paraId="6D7C5935" w14:textId="77777777" w:rsidR="00C6751B" w:rsidRPr="00DF152E" w:rsidRDefault="00C6751B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2621830" w:rsidR="00C6751B" w:rsidRPr="00DF152E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1599088" w:rsidR="00C6751B" w:rsidRPr="00DF152E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4D322AF5" w:rsidR="004C1D48" w:rsidRPr="0046276E" w:rsidRDefault="004C1D48" w:rsidP="0046276E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DF152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F152E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F152E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F152E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  <w:tblCaption w:val="Produkty końcowe projektu "/>
      </w:tblPr>
      <w:tblGrid>
        <w:gridCol w:w="2410"/>
        <w:gridCol w:w="1701"/>
        <w:gridCol w:w="1701"/>
        <w:gridCol w:w="4536"/>
      </w:tblGrid>
      <w:tr w:rsidR="004C1D48" w:rsidRPr="00DF152E" w14:paraId="6B0B045E" w14:textId="77777777" w:rsidTr="00B37085">
        <w:trPr>
          <w:tblHeader/>
        </w:trPr>
        <w:tc>
          <w:tcPr>
            <w:tcW w:w="2410" w:type="dxa"/>
            <w:shd w:val="clear" w:color="auto" w:fill="D0CECE" w:themeFill="background2" w:themeFillShade="E6"/>
          </w:tcPr>
          <w:p w14:paraId="6794EB4F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D0E7478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536" w:type="dxa"/>
            <w:shd w:val="clear" w:color="auto" w:fill="D0CECE" w:themeFill="background2" w:themeFillShade="E6"/>
          </w:tcPr>
          <w:p w14:paraId="6E970186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F152E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F152E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354A" w:rsidRPr="006A74A9" w14:paraId="50A66C72" w14:textId="77777777" w:rsidTr="00B37085">
        <w:tc>
          <w:tcPr>
            <w:tcW w:w="2410" w:type="dxa"/>
          </w:tcPr>
          <w:p w14:paraId="20B36869" w14:textId="4E5089BB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Wdrożony Systemy Wspomagania Zarządzania Zasobami</w:t>
            </w:r>
          </w:p>
        </w:tc>
        <w:tc>
          <w:tcPr>
            <w:tcW w:w="1701" w:type="dxa"/>
          </w:tcPr>
          <w:p w14:paraId="1DB94B1B" w14:textId="6713FE30" w:rsidR="0084354A" w:rsidRPr="006A74A9" w:rsidRDefault="00A15F27" w:rsidP="009758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01</w:t>
            </w:r>
            <w:r w:rsidR="008D3BA5" w:rsidRPr="006A74A9">
              <w:rPr>
                <w:rFonts w:ascii="Arial" w:hAnsi="Arial" w:cs="Arial"/>
                <w:sz w:val="16"/>
                <w:szCs w:val="16"/>
                <w:u w:val="single"/>
              </w:rPr>
              <w:t>.</w:t>
            </w:r>
            <w:r w:rsidR="0084354A" w:rsidRPr="006A74A9">
              <w:rPr>
                <w:rFonts w:ascii="Arial" w:hAnsi="Arial" w:cs="Arial"/>
                <w:sz w:val="16"/>
                <w:szCs w:val="16"/>
                <w:u w:val="single"/>
              </w:rPr>
              <w:t>202</w:t>
            </w:r>
            <w:r w:rsidR="009758DE">
              <w:rPr>
                <w:rFonts w:ascii="Arial" w:hAnsi="Arial" w:cs="Arial"/>
                <w:sz w:val="16"/>
                <w:szCs w:val="16"/>
                <w:u w:val="single"/>
              </w:rPr>
              <w:t>5</w:t>
            </w:r>
            <w:r w:rsidR="0046276E" w:rsidRPr="006A74A9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 xml:space="preserve"> </w:t>
            </w:r>
            <w:r w:rsidR="009758DE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1701" w:type="dxa"/>
          </w:tcPr>
          <w:p w14:paraId="6882FECF" w14:textId="07B05FAB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</w:tcPr>
          <w:p w14:paraId="4FB472AE" w14:textId="0AFEAD6B" w:rsidR="007D4E89" w:rsidRPr="006A74A9" w:rsidRDefault="00B37085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Bgk24 – korzystanie – </w:t>
            </w:r>
            <w:r w:rsidRPr="006A74A9">
              <w:rPr>
                <w:sz w:val="16"/>
                <w:szCs w:val="16"/>
              </w:rPr>
              <w:t>Modelowanie biznesowe</w:t>
            </w:r>
          </w:p>
          <w:p w14:paraId="41C61FEC" w14:textId="2853D98C" w:rsidR="00DF152E" w:rsidRPr="006A74A9" w:rsidRDefault="00DF152E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Bgk24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1A3B9255" w14:textId="3DA50C1D" w:rsidR="007D4E89" w:rsidRPr="006A74A9" w:rsidRDefault="007D4E89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ZSI NFZ</w:t>
            </w:r>
            <w:r w:rsidR="00E70373" w:rsidRPr="006A74A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 – korzystanie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21AC0BA5" w14:textId="7FC92D9B" w:rsidR="00DF152E" w:rsidRPr="006A74A9" w:rsidRDefault="00DF152E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ZSI NFZ 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38DCE1C2" w14:textId="209F1275" w:rsidR="00E70373" w:rsidRPr="006A74A9" w:rsidRDefault="00E70373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Płatnik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23574B79" w14:textId="684DA17C" w:rsidR="00E70373" w:rsidRPr="006A74A9" w:rsidRDefault="00E70373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PUE - korzystanie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00622CC2" w14:textId="5A349885" w:rsidR="00E70373" w:rsidRPr="006A74A9" w:rsidRDefault="00E70373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Portal sprawozdawczy – wspieranie – brak prac</w:t>
            </w:r>
          </w:p>
          <w:p w14:paraId="0F0F1D7D" w14:textId="7B01405F" w:rsidR="00E70373" w:rsidRPr="006A74A9" w:rsidRDefault="00E70373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e-TS -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56EBAC04" w14:textId="10BBC5D1" w:rsidR="00E70373" w:rsidRPr="006A74A9" w:rsidRDefault="00E70373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e-PEFRON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192A9DF2" w14:textId="63D8A920" w:rsidR="00E70373" w:rsidRPr="006A74A9" w:rsidRDefault="00E70373" w:rsidP="00E70373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eDeklaracja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51AA0023" w14:textId="570AAE45" w:rsidR="00E70373" w:rsidRPr="006A74A9" w:rsidRDefault="00DF152E" w:rsidP="00E70373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Portal podatkowy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43CDFE6D" w14:textId="171C7221" w:rsidR="00DF152E" w:rsidRPr="006A74A9" w:rsidRDefault="00E4408D" w:rsidP="00E4408D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BI SAP BO </w:t>
            </w:r>
            <w:r w:rsidR="00DF152E" w:rsidRPr="006A74A9">
              <w:rPr>
                <w:rFonts w:ascii="Arial" w:hAnsi="Arial" w:cs="Arial"/>
                <w:sz w:val="16"/>
                <w:szCs w:val="16"/>
              </w:rPr>
              <w:t xml:space="preserve">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</w:tc>
      </w:tr>
      <w:tr w:rsidR="0084354A" w:rsidRPr="006A74A9" w14:paraId="6CF67A29" w14:textId="77777777" w:rsidTr="00B37085">
        <w:tc>
          <w:tcPr>
            <w:tcW w:w="2410" w:type="dxa"/>
          </w:tcPr>
          <w:p w14:paraId="552BC7E3" w14:textId="4A3C53FC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Uruchomiony interfejs API dla MOPSiK</w:t>
            </w:r>
          </w:p>
        </w:tc>
        <w:tc>
          <w:tcPr>
            <w:tcW w:w="1701" w:type="dxa"/>
          </w:tcPr>
          <w:p w14:paraId="0BA03525" w14:textId="050B5BB2" w:rsidR="0084354A" w:rsidRPr="006A74A9" w:rsidRDefault="009C1983" w:rsidP="009758DE">
            <w:pPr>
              <w:rPr>
                <w:rFonts w:cs="Arial"/>
                <w:sz w:val="16"/>
                <w:szCs w:val="16"/>
                <w:lang w:eastAsia="pl-PL"/>
              </w:rPr>
            </w:pPr>
            <w:r w:rsidRPr="006A74A9">
              <w:rPr>
                <w:rFonts w:ascii="Arial" w:hAnsi="Arial" w:cs="Arial"/>
                <w:sz w:val="16"/>
                <w:szCs w:val="16"/>
                <w:u w:val="single"/>
              </w:rPr>
              <w:t>0</w:t>
            </w:r>
            <w:r w:rsidR="009758DE">
              <w:rPr>
                <w:rFonts w:ascii="Arial" w:hAnsi="Arial" w:cs="Arial"/>
                <w:sz w:val="16"/>
                <w:szCs w:val="16"/>
                <w:u w:val="single"/>
              </w:rPr>
              <w:t>7</w:t>
            </w:r>
            <w:r w:rsidR="008D3BA5" w:rsidRPr="006A74A9">
              <w:rPr>
                <w:rFonts w:ascii="Arial" w:hAnsi="Arial" w:cs="Arial"/>
                <w:sz w:val="16"/>
                <w:szCs w:val="16"/>
                <w:u w:val="single"/>
              </w:rPr>
              <w:t>.</w:t>
            </w:r>
            <w:r w:rsidRPr="006A74A9">
              <w:rPr>
                <w:rFonts w:ascii="Arial" w:hAnsi="Arial" w:cs="Arial"/>
                <w:sz w:val="16"/>
                <w:szCs w:val="16"/>
                <w:u w:val="single"/>
              </w:rPr>
              <w:t>2024</w:t>
            </w:r>
            <w:r w:rsidR="0046276E" w:rsidRPr="006A74A9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1701" w:type="dxa"/>
          </w:tcPr>
          <w:p w14:paraId="1C239294" w14:textId="1452D3E7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</w:tcPr>
          <w:p w14:paraId="3BA0FF67" w14:textId="0D9C6DEE" w:rsidR="0084354A" w:rsidRPr="006A74A9" w:rsidRDefault="007D4E89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MOSPIK – wspieranie – </w:t>
            </w:r>
            <w:r w:rsidR="003932D3" w:rsidRPr="006A74A9">
              <w:rPr>
                <w:sz w:val="16"/>
                <w:szCs w:val="16"/>
              </w:rPr>
              <w:t>Modelowanie biznesowe</w:t>
            </w:r>
          </w:p>
          <w:p w14:paraId="1BBAEBD8" w14:textId="41392138" w:rsidR="007D4E89" w:rsidRPr="006A74A9" w:rsidRDefault="007D4E89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MOSPIK – korzystanie – </w:t>
            </w:r>
            <w:r w:rsidR="003932D3" w:rsidRPr="006A74A9">
              <w:rPr>
                <w:sz w:val="16"/>
                <w:szCs w:val="16"/>
              </w:rPr>
              <w:t>Modelowanie biznesowe</w:t>
            </w:r>
          </w:p>
        </w:tc>
      </w:tr>
      <w:tr w:rsidR="0084354A" w:rsidRPr="006A74A9" w14:paraId="5CD567E2" w14:textId="77777777" w:rsidTr="00B37085">
        <w:tc>
          <w:tcPr>
            <w:tcW w:w="2410" w:type="dxa"/>
          </w:tcPr>
          <w:p w14:paraId="79E77F4C" w14:textId="792AA31A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Uruchomiony interfejs API dla EZD PUW</w:t>
            </w:r>
          </w:p>
        </w:tc>
        <w:tc>
          <w:tcPr>
            <w:tcW w:w="1701" w:type="dxa"/>
          </w:tcPr>
          <w:p w14:paraId="410B6F49" w14:textId="1FC9707E" w:rsidR="0084354A" w:rsidRPr="006A74A9" w:rsidRDefault="009C1983" w:rsidP="009758DE">
            <w:pPr>
              <w:rPr>
                <w:rFonts w:cs="Arial"/>
                <w:sz w:val="16"/>
                <w:szCs w:val="16"/>
                <w:lang w:eastAsia="pl-PL"/>
              </w:rPr>
            </w:pPr>
            <w:r w:rsidRPr="006A74A9">
              <w:rPr>
                <w:rFonts w:ascii="Arial" w:hAnsi="Arial" w:cs="Arial"/>
                <w:sz w:val="16"/>
                <w:szCs w:val="16"/>
                <w:u w:val="single"/>
              </w:rPr>
              <w:t>0</w:t>
            </w:r>
            <w:r w:rsidR="009758DE">
              <w:rPr>
                <w:rFonts w:ascii="Arial" w:hAnsi="Arial" w:cs="Arial"/>
                <w:sz w:val="16"/>
                <w:szCs w:val="16"/>
                <w:u w:val="single"/>
              </w:rPr>
              <w:t>7</w:t>
            </w:r>
            <w:r w:rsidR="008D3BA5" w:rsidRPr="006A74A9">
              <w:rPr>
                <w:rFonts w:ascii="Arial" w:hAnsi="Arial" w:cs="Arial"/>
                <w:sz w:val="16"/>
                <w:szCs w:val="16"/>
                <w:u w:val="single"/>
              </w:rPr>
              <w:t>.</w:t>
            </w:r>
            <w:r w:rsidRPr="006A74A9">
              <w:rPr>
                <w:rFonts w:ascii="Arial" w:hAnsi="Arial" w:cs="Arial"/>
                <w:sz w:val="16"/>
                <w:szCs w:val="16"/>
                <w:u w:val="single"/>
              </w:rPr>
              <w:t>2024</w:t>
            </w:r>
            <w:r w:rsidR="0046276E" w:rsidRPr="006A74A9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1701" w:type="dxa"/>
          </w:tcPr>
          <w:p w14:paraId="6EB913EA" w14:textId="489801E9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</w:tcPr>
          <w:p w14:paraId="4D3DF463" w14:textId="70A72519" w:rsidR="0084354A" w:rsidRPr="006A74A9" w:rsidRDefault="007D4E89" w:rsidP="00E70373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EZP PUW – </w:t>
            </w:r>
            <w:r w:rsidR="00E70373" w:rsidRPr="006A74A9">
              <w:rPr>
                <w:rFonts w:ascii="Arial" w:hAnsi="Arial" w:cs="Arial"/>
                <w:sz w:val="16"/>
                <w:szCs w:val="16"/>
              </w:rPr>
              <w:t>wspieranie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</w:tc>
      </w:tr>
      <w:tr w:rsidR="0084354A" w:rsidRPr="006A74A9" w14:paraId="7CA7D5B9" w14:textId="77777777" w:rsidTr="00B37085">
        <w:tc>
          <w:tcPr>
            <w:tcW w:w="2410" w:type="dxa"/>
          </w:tcPr>
          <w:p w14:paraId="42EDA3BE" w14:textId="7F45E52F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Uruchomiony interfejs API dla SIWDz NFZ</w:t>
            </w:r>
          </w:p>
        </w:tc>
        <w:tc>
          <w:tcPr>
            <w:tcW w:w="1701" w:type="dxa"/>
          </w:tcPr>
          <w:p w14:paraId="31AF8A2A" w14:textId="62D9D62B" w:rsidR="0084354A" w:rsidRPr="006A74A9" w:rsidRDefault="009C1983" w:rsidP="009758DE">
            <w:pPr>
              <w:rPr>
                <w:rFonts w:cs="Arial"/>
                <w:sz w:val="16"/>
                <w:szCs w:val="16"/>
                <w:lang w:eastAsia="pl-PL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0</w:t>
            </w:r>
            <w:r w:rsidR="009758DE">
              <w:rPr>
                <w:rFonts w:ascii="Arial" w:hAnsi="Arial" w:cs="Arial"/>
                <w:sz w:val="16"/>
                <w:szCs w:val="16"/>
              </w:rPr>
              <w:t>7</w:t>
            </w:r>
            <w:r w:rsidR="008D3BA5" w:rsidRPr="006A74A9">
              <w:rPr>
                <w:rFonts w:ascii="Arial" w:hAnsi="Arial" w:cs="Arial"/>
                <w:sz w:val="16"/>
                <w:szCs w:val="16"/>
              </w:rPr>
              <w:t>.</w:t>
            </w:r>
            <w:r w:rsidR="0084354A" w:rsidRPr="006A74A9">
              <w:rPr>
                <w:rFonts w:ascii="Arial" w:hAnsi="Arial" w:cs="Arial"/>
                <w:sz w:val="16"/>
                <w:szCs w:val="16"/>
              </w:rPr>
              <w:t>202</w:t>
            </w:r>
            <w:r w:rsidR="009758DE">
              <w:rPr>
                <w:rFonts w:ascii="Arial" w:hAnsi="Arial" w:cs="Arial"/>
                <w:sz w:val="16"/>
                <w:szCs w:val="16"/>
              </w:rPr>
              <w:t>4</w:t>
            </w:r>
            <w:r w:rsidR="0046276E" w:rsidRPr="006A74A9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1701" w:type="dxa"/>
          </w:tcPr>
          <w:p w14:paraId="36543471" w14:textId="0A8E1BF1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</w:tcPr>
          <w:p w14:paraId="576C9BF4" w14:textId="60C7AA5D" w:rsidR="0084354A" w:rsidRPr="006A74A9" w:rsidRDefault="007D4E89" w:rsidP="0084354A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SIWDZ – korzystanie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</w:tc>
      </w:tr>
    </w:tbl>
    <w:p w14:paraId="2AC8CEEF" w14:textId="053D921D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978"/>
        <w:gridCol w:w="2410"/>
        <w:gridCol w:w="1701"/>
        <w:gridCol w:w="3118"/>
      </w:tblGrid>
      <w:tr w:rsidR="00322614" w:rsidRPr="002B50C0" w14:paraId="1581B854" w14:textId="77777777" w:rsidTr="00883938">
        <w:trPr>
          <w:tblHeader/>
        </w:trPr>
        <w:tc>
          <w:tcPr>
            <w:tcW w:w="2978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34AC3" w:rsidRPr="00A34AC3" w14:paraId="2B4A20C9" w14:textId="77777777" w:rsidTr="00883938">
        <w:tc>
          <w:tcPr>
            <w:tcW w:w="2978" w:type="dxa"/>
            <w:vAlign w:val="center"/>
          </w:tcPr>
          <w:p w14:paraId="7F4310BB" w14:textId="0CC5038D" w:rsidR="00A34AC3" w:rsidRPr="00A34AC3" w:rsidRDefault="00A34AC3" w:rsidP="00CA0D0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Nieprecyzyjnie przygotowana dokumentacja przetargowa</w:t>
            </w:r>
          </w:p>
        </w:tc>
        <w:tc>
          <w:tcPr>
            <w:tcW w:w="2410" w:type="dxa"/>
          </w:tcPr>
          <w:p w14:paraId="4AE5C61A" w14:textId="1A48C012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6BEDAA23" w14:textId="5C909837" w:rsidR="00A34AC3" w:rsidRPr="00A34AC3" w:rsidRDefault="00A34AC3" w:rsidP="00CA0D03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4513DF30" w14:textId="522BEB5C" w:rsidR="00A34AC3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883938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t>Włączenie w pracę komisji przetargowej zewnętrznej kancelarii prawnej oraz wykorzystanie dokumentacji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t xml:space="preserve">przetargowych z innych podmiotów realizujących podobne </w:t>
            </w:r>
            <w:r w:rsidR="00A34AC3" w:rsidRPr="0057609D">
              <w:rPr>
                <w:rFonts w:ascii="Arial" w:hAnsi="Arial" w:cs="Arial"/>
                <w:sz w:val="18"/>
                <w:szCs w:val="20"/>
              </w:rPr>
              <w:t>postępowania.</w:t>
            </w:r>
          </w:p>
          <w:p w14:paraId="79F1155D" w14:textId="34B26161" w:rsidR="00A159C7" w:rsidRPr="0057609D" w:rsidRDefault="00A159C7" w:rsidP="008839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Zmienione zapisy SWZ. </w:t>
            </w:r>
          </w:p>
          <w:p w14:paraId="4F02AD3D" w14:textId="5957A3ED" w:rsidR="00883938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>Zwiększenie czytelności i rzetelności dokumentacji przetargowej.</w:t>
            </w:r>
          </w:p>
          <w:p w14:paraId="1238AD11" w14:textId="2C8B0415" w:rsidR="00A159C7" w:rsidRPr="00A159C7" w:rsidRDefault="00A159C7" w:rsidP="00883938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A159C7">
              <w:rPr>
                <w:rFonts w:ascii="Arial" w:hAnsi="Arial" w:cs="Arial"/>
                <w:sz w:val="18"/>
                <w:szCs w:val="20"/>
                <w:u w:val="single"/>
              </w:rPr>
              <w:t>Publikacja nowej wersji SWZ - wydłużenie czasu postępowania. Wpływa na pozostałe kamienie milowe.</w:t>
            </w:r>
          </w:p>
          <w:p w14:paraId="17A4E0A0" w14:textId="405C661F" w:rsidR="00883938" w:rsidRPr="00A34AC3" w:rsidRDefault="00883938" w:rsidP="00A159C7">
            <w:pPr>
              <w:rPr>
                <w:rFonts w:ascii="Arial" w:hAnsi="Arial" w:cs="Arial"/>
                <w:sz w:val="18"/>
                <w:szCs w:val="20"/>
              </w:rPr>
            </w:pPr>
            <w:r w:rsidRPr="00F42271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="00FE7FE4" w:rsidRPr="00F42271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FE7FE4" w:rsidRPr="00F42271">
              <w:rPr>
                <w:rFonts w:ascii="Arial" w:hAnsi="Arial" w:cs="Arial"/>
                <w:sz w:val="18"/>
                <w:szCs w:val="20"/>
              </w:rPr>
              <w:t xml:space="preserve">Ryzyko się zmaterializowało. </w:t>
            </w:r>
          </w:p>
        </w:tc>
      </w:tr>
      <w:tr w:rsidR="00A613DC" w:rsidRPr="00A34AC3" w14:paraId="7FBD326E" w14:textId="77777777" w:rsidTr="00883938">
        <w:tc>
          <w:tcPr>
            <w:tcW w:w="2978" w:type="dxa"/>
            <w:vAlign w:val="center"/>
          </w:tcPr>
          <w:p w14:paraId="74CA7AAC" w14:textId="37DAA3DB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Brak możliwości integracji nowego rozwiązania ze starymi systemami</w:t>
            </w:r>
          </w:p>
        </w:tc>
        <w:tc>
          <w:tcPr>
            <w:tcW w:w="2410" w:type="dxa"/>
          </w:tcPr>
          <w:p w14:paraId="16D0FDF1" w14:textId="19A58E3A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6AAAB7ED" w14:textId="7F4DFEAA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3CA193A0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Zawarcie aneksów do umów normalizujących współpracę z dostawcami obecnych systemów NFZ.</w:t>
            </w:r>
          </w:p>
          <w:p w14:paraId="656C1D75" w14:textId="10BC103B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Możliwość zlecenia wytworzenia nowych interfejsów. </w:t>
            </w:r>
          </w:p>
          <w:p w14:paraId="7DBB66A0" w14:textId="6EE1E053" w:rsidR="00ED614B" w:rsidRDefault="00A613DC" w:rsidP="00A334B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="00A334B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34B4" w:rsidRPr="00A159C7">
              <w:rPr>
                <w:rFonts w:ascii="Arial" w:hAnsi="Arial" w:cs="Arial"/>
                <w:sz w:val="18"/>
                <w:szCs w:val="20"/>
                <w:u w:val="single"/>
              </w:rPr>
              <w:t xml:space="preserve">Ryzyko </w:t>
            </w:r>
            <w:r w:rsidR="00ED614B">
              <w:rPr>
                <w:rFonts w:ascii="Arial" w:hAnsi="Arial" w:cs="Arial"/>
                <w:sz w:val="18"/>
                <w:szCs w:val="20"/>
                <w:u w:val="single"/>
              </w:rPr>
              <w:t xml:space="preserve">się zmaterializowało. </w:t>
            </w:r>
          </w:p>
          <w:p w14:paraId="1A0EF915" w14:textId="2775B88D" w:rsidR="00ED614B" w:rsidRDefault="00ED614B" w:rsidP="00A334B4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 xml:space="preserve">Wydłużenie czasu realizacji projektu na skutek długotrwałych </w:t>
            </w:r>
            <w:r>
              <w:rPr>
                <w:rFonts w:ascii="Arial" w:hAnsi="Arial" w:cs="Arial"/>
                <w:sz w:val="18"/>
                <w:szCs w:val="18"/>
              </w:rPr>
              <w:t xml:space="preserve">realizacji przez obecnych Dostawców interfejsów </w:t>
            </w:r>
            <w:r w:rsidR="005E631A"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 xml:space="preserve"> obecnych (starych) systemów.</w:t>
            </w:r>
          </w:p>
          <w:p w14:paraId="632C6CB9" w14:textId="77777777" w:rsidR="006A74A9" w:rsidRDefault="00ED614B" w:rsidP="00A334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Będzie przygotowany aneks do umowy.</w:t>
            </w:r>
          </w:p>
          <w:p w14:paraId="27C19A6A" w14:textId="77777777" w:rsidR="006A74A9" w:rsidRDefault="006A74A9" w:rsidP="00A334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 zaakceptował kierunkowe zmiany Umowy. KS zaakceptowała nowy Harmonogram Szczegółowy. Trwają uzgodnienia zapisów Aneksu</w:t>
            </w:r>
          </w:p>
          <w:p w14:paraId="7A636ED0" w14:textId="77777777" w:rsidR="00995F30" w:rsidRPr="005E631A" w:rsidRDefault="00995F30" w:rsidP="00995F30">
            <w:pPr>
              <w:rPr>
                <w:rFonts w:ascii="Arial" w:hAnsi="Arial" w:cs="Arial"/>
                <w:sz w:val="18"/>
                <w:szCs w:val="20"/>
              </w:rPr>
            </w:pPr>
            <w:r w:rsidRPr="00995F30">
              <w:rPr>
                <w:rFonts w:ascii="Arial" w:hAnsi="Arial" w:cs="Arial"/>
                <w:b/>
                <w:sz w:val="18"/>
                <w:szCs w:val="20"/>
              </w:rPr>
              <w:t xml:space="preserve">Zmiana: </w:t>
            </w:r>
            <w:r w:rsidRPr="00995F30">
              <w:rPr>
                <w:rFonts w:ascii="Arial" w:hAnsi="Arial" w:cs="Arial"/>
                <w:sz w:val="18"/>
                <w:szCs w:val="20"/>
              </w:rPr>
              <w:t>Podpisano Aneks nr 2 do Umowy, zmiana Harmonogramu realizacji Umowy.</w:t>
            </w:r>
          </w:p>
          <w:p w14:paraId="325EF3D6" w14:textId="5C66F8E2" w:rsidR="00995F30" w:rsidRPr="00995F30" w:rsidRDefault="00995F30" w:rsidP="00995F30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995F30">
              <w:rPr>
                <w:rFonts w:ascii="Arial" w:hAnsi="Arial" w:cs="Arial"/>
                <w:sz w:val="18"/>
                <w:szCs w:val="20"/>
                <w:u w:val="single"/>
              </w:rPr>
              <w:t>Ryzyko monitorowane</w:t>
            </w:r>
          </w:p>
        </w:tc>
      </w:tr>
      <w:tr w:rsidR="00A613DC" w:rsidRPr="00A34AC3" w14:paraId="77527DB8" w14:textId="77777777" w:rsidTr="00883938">
        <w:tc>
          <w:tcPr>
            <w:tcW w:w="2978" w:type="dxa"/>
            <w:vAlign w:val="center"/>
          </w:tcPr>
          <w:p w14:paraId="0D98863E" w14:textId="393B15C8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Pojawienie się nieprzewidzianych wydatków w ramach realizacji projektu</w:t>
            </w:r>
          </w:p>
        </w:tc>
        <w:tc>
          <w:tcPr>
            <w:tcW w:w="2410" w:type="dxa"/>
          </w:tcPr>
          <w:p w14:paraId="2F62A269" w14:textId="61335689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701" w:type="dxa"/>
          </w:tcPr>
          <w:p w14:paraId="75FD5E39" w14:textId="5393B73B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3118" w:type="dxa"/>
          </w:tcPr>
          <w:p w14:paraId="25752544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Zawarcie szczegółowych wymagań w opisie przedmiotu zamówienia oraz określenie harmonogramu ramowego projektu.</w:t>
            </w:r>
          </w:p>
          <w:p w14:paraId="5523D315" w14:textId="0F5A24BD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20"/>
              </w:rPr>
              <w:t>Ograniczenie wydatków.</w:t>
            </w:r>
          </w:p>
          <w:p w14:paraId="1414A6DF" w14:textId="519F95B0" w:rsidR="00A334B4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="00A334B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34B4" w:rsidRPr="00A159C7">
              <w:rPr>
                <w:rFonts w:ascii="Arial" w:hAnsi="Arial" w:cs="Arial"/>
                <w:sz w:val="18"/>
                <w:szCs w:val="20"/>
                <w:u w:val="single"/>
              </w:rPr>
              <w:t>Ryzyko zlikwidowane</w:t>
            </w:r>
          </w:p>
        </w:tc>
      </w:tr>
      <w:tr w:rsidR="00A613DC" w:rsidRPr="00A34AC3" w14:paraId="1D7CF581" w14:textId="77777777" w:rsidTr="00883938">
        <w:tc>
          <w:tcPr>
            <w:tcW w:w="2978" w:type="dxa"/>
            <w:vAlign w:val="center"/>
          </w:tcPr>
          <w:p w14:paraId="579B8DA8" w14:textId="0D3D39FF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E3700F">
              <w:rPr>
                <w:rFonts w:ascii="Arial" w:hAnsi="Arial" w:cs="Arial"/>
                <w:sz w:val="18"/>
                <w:szCs w:val="20"/>
              </w:rPr>
              <w:t>Wydłużenie czasu realizacji projektu na skutek obciążenia innymi obowiązkami pracowników</w:t>
            </w:r>
          </w:p>
        </w:tc>
        <w:tc>
          <w:tcPr>
            <w:tcW w:w="2410" w:type="dxa"/>
          </w:tcPr>
          <w:p w14:paraId="05964C9D" w14:textId="019F7F05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1701" w:type="dxa"/>
          </w:tcPr>
          <w:p w14:paraId="7205C9B2" w14:textId="1E4BCCDB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304CCEE7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Zastosowanie premiowania za udział w projekcie poprzez wewnętrzne regulacje.</w:t>
            </w:r>
          </w:p>
          <w:p w14:paraId="4E46899C" w14:textId="01D6AB3F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20"/>
              </w:rPr>
              <w:t>Większe zaangażowanie pracowników w projekt.</w:t>
            </w:r>
          </w:p>
          <w:p w14:paraId="7172203B" w14:textId="77777777" w:rsidR="00A613DC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  <w:p w14:paraId="6317A760" w14:textId="6044FE37" w:rsidR="00A334B4" w:rsidRPr="0057609D" w:rsidRDefault="00A334B4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(trwa opracowanie nowych zasad premiowania)</w:t>
            </w:r>
          </w:p>
        </w:tc>
      </w:tr>
      <w:tr w:rsidR="00A613DC" w:rsidRPr="00267A21" w14:paraId="34ECA283" w14:textId="77777777" w:rsidTr="00883938">
        <w:tc>
          <w:tcPr>
            <w:tcW w:w="2978" w:type="dxa"/>
            <w:vAlign w:val="center"/>
          </w:tcPr>
          <w:p w14:paraId="11C3DA86" w14:textId="5B3AC0E2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 xml:space="preserve">Wydłużenie czasu realizacji projektu na skutek długotrwałych uzgodnień wspólnego rozwiązania pomiędzy jednostkami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267A21">
              <w:rPr>
                <w:rFonts w:ascii="Arial" w:hAnsi="Arial" w:cs="Arial"/>
                <w:sz w:val="18"/>
                <w:szCs w:val="18"/>
              </w:rPr>
              <w:t>FZ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7A21">
              <w:rPr>
                <w:rFonts w:ascii="Arial" w:hAnsi="Arial" w:cs="Arial"/>
                <w:sz w:val="18"/>
                <w:szCs w:val="18"/>
              </w:rPr>
              <w:t>posiadającymi obecne systemy od różnych dostawców</w:t>
            </w:r>
          </w:p>
        </w:tc>
        <w:tc>
          <w:tcPr>
            <w:tcW w:w="2410" w:type="dxa"/>
          </w:tcPr>
          <w:p w14:paraId="21A31355" w14:textId="177C8FA5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82976C1" w14:textId="091C2F2F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118" w:type="dxa"/>
          </w:tcPr>
          <w:p w14:paraId="446C84A7" w14:textId="364C9018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57609D">
              <w:rPr>
                <w:rFonts w:ascii="Arial" w:hAnsi="Arial" w:cs="Arial"/>
                <w:sz w:val="18"/>
                <w:szCs w:val="18"/>
              </w:rPr>
              <w:t>Zaplanowanie pilotażu obejmującego 4 różne Oddziały Wojewódzkie – 2 korzystające z systemu dostarczonego przez Kamsoft o małej i dużej liczbie pracowników oraz pozostałe 2 korzystające z systemu dostarczonego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18"/>
              </w:rPr>
              <w:t>przez Konsorcjum Kamsoft-Asseco, również o małej i dużej liczbie pracowników.</w:t>
            </w:r>
          </w:p>
          <w:p w14:paraId="3B17EFD7" w14:textId="5F0D208F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Ograniczenie czasu trwania projektu.</w:t>
            </w:r>
          </w:p>
          <w:p w14:paraId="6A31BD70" w14:textId="77777777" w:rsidR="00A613DC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  <w:p w14:paraId="39BD798B" w14:textId="16482EA2" w:rsidR="00A334B4" w:rsidRPr="0057609D" w:rsidRDefault="00A334B4" w:rsidP="00A613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3DC" w:rsidRPr="00267A21" w14:paraId="2CE0A4F6" w14:textId="77777777" w:rsidTr="00883938">
        <w:tc>
          <w:tcPr>
            <w:tcW w:w="2978" w:type="dxa"/>
            <w:vAlign w:val="center"/>
          </w:tcPr>
          <w:p w14:paraId="652A72E6" w14:textId="3919CE26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Utrata uzasadnienia biznesowego dla projektu</w:t>
            </w:r>
          </w:p>
        </w:tc>
        <w:tc>
          <w:tcPr>
            <w:tcW w:w="2410" w:type="dxa"/>
          </w:tcPr>
          <w:p w14:paraId="2886D625" w14:textId="74FF22DE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1701" w:type="dxa"/>
          </w:tcPr>
          <w:p w14:paraId="57D21531" w14:textId="644EFCE6" w:rsidR="00A613DC" w:rsidRPr="00267A21" w:rsidRDefault="00A613DC" w:rsidP="00A613D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6BECF3D4" w14:textId="3FDD0D73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57609D">
              <w:rPr>
                <w:rFonts w:ascii="Arial" w:hAnsi="Arial" w:cs="Arial"/>
                <w:sz w:val="18"/>
                <w:szCs w:val="18"/>
              </w:rPr>
              <w:t>Raportowanie postępów poprzez Dyrektora Programu wdrożenia Zintegrowanego Systemu Informatycznego do Zarządu NFZ;</w:t>
            </w:r>
          </w:p>
          <w:p w14:paraId="6BD539AD" w14:textId="7070DFDF" w:rsidR="00A613DC" w:rsidRPr="0057609D" w:rsidRDefault="009504E2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Uczestnictwo</w:t>
            </w:r>
            <w:r w:rsidR="00A613DC" w:rsidRPr="0057609D">
              <w:rPr>
                <w:rFonts w:ascii="Arial" w:hAnsi="Arial" w:cs="Arial"/>
                <w:sz w:val="18"/>
                <w:szCs w:val="18"/>
              </w:rPr>
              <w:t xml:space="preserve"> w regularnych spotkaniach z Zarządem wzmacniających przekaz postępów wdr</w:t>
            </w:r>
            <w:r w:rsidR="00A613DC">
              <w:rPr>
                <w:rFonts w:ascii="Arial" w:hAnsi="Arial" w:cs="Arial"/>
                <w:sz w:val="18"/>
                <w:szCs w:val="18"/>
              </w:rPr>
              <w:t>ożenia projektu; informowanie o</w:t>
            </w:r>
            <w:r w:rsidR="00A613DC" w:rsidRPr="0057609D">
              <w:rPr>
                <w:rFonts w:ascii="Arial" w:hAnsi="Arial" w:cs="Arial"/>
                <w:sz w:val="18"/>
                <w:szCs w:val="18"/>
              </w:rPr>
              <w:t xml:space="preserve"> statusie projektu pracowników NFZ z wykorzystaniem Newslettera / marketing wewnętrzny</w:t>
            </w:r>
          </w:p>
          <w:p w14:paraId="3C9DE4F7" w14:textId="2D7B6B39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Podtrzymanie uzasadnienia na czas realizacji projektu. </w:t>
            </w:r>
          </w:p>
          <w:p w14:paraId="3183EB24" w14:textId="10659CF8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A613DC" w:rsidRPr="00267A21" w14:paraId="3D64739B" w14:textId="77777777" w:rsidTr="00883938">
        <w:tc>
          <w:tcPr>
            <w:tcW w:w="2978" w:type="dxa"/>
            <w:vAlign w:val="center"/>
          </w:tcPr>
          <w:p w14:paraId="1087C084" w14:textId="5DE2A3F1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Brak dostępności kluczowych zasobów projektu w wymaganym czasie</w:t>
            </w:r>
          </w:p>
        </w:tc>
        <w:tc>
          <w:tcPr>
            <w:tcW w:w="2410" w:type="dxa"/>
          </w:tcPr>
          <w:p w14:paraId="42F152A8" w14:textId="591DB81A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701" w:type="dxa"/>
          </w:tcPr>
          <w:p w14:paraId="3EFCD48B" w14:textId="771417D9" w:rsidR="00A613DC" w:rsidRPr="00267A21" w:rsidRDefault="00A613DC" w:rsidP="00A613D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695AD853" w14:textId="77777777" w:rsidR="00A613DC" w:rsidRPr="00A334B4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A334B4">
              <w:rPr>
                <w:rFonts w:ascii="Arial" w:hAnsi="Arial" w:cs="Arial"/>
                <w:sz w:val="18"/>
                <w:szCs w:val="18"/>
              </w:rPr>
              <w:t>Zorganizowanie zastępstw osób kluczowych w projekcie, właściwe harmonogramowanie prac bieżących.</w:t>
            </w:r>
          </w:p>
          <w:p w14:paraId="5832AAEA" w14:textId="661CEBCD" w:rsidR="00A613DC" w:rsidRPr="00A334B4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Dostępność zasobów na czas wdrożenia. </w:t>
            </w:r>
          </w:p>
          <w:p w14:paraId="40367CCA" w14:textId="77777777" w:rsidR="00A613DC" w:rsidRDefault="00A613DC" w:rsidP="00A613DC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34B4" w:rsidRPr="00A334B4">
              <w:rPr>
                <w:rFonts w:ascii="Arial" w:hAnsi="Arial" w:cs="Arial"/>
                <w:sz w:val="18"/>
                <w:szCs w:val="20"/>
                <w:u w:val="single"/>
              </w:rPr>
              <w:t>Ryzyko się zmaterializowało.</w:t>
            </w:r>
          </w:p>
          <w:p w14:paraId="0472A65A" w14:textId="0B7C45B9" w:rsidR="00A334B4" w:rsidRPr="00A334B4" w:rsidRDefault="00A334B4" w:rsidP="00BC38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Wymagany czas zaangażowania w projekt okazał się </w:t>
            </w:r>
            <w:r w:rsidR="00BC3830">
              <w:rPr>
                <w:rFonts w:ascii="Arial" w:hAnsi="Arial" w:cs="Arial"/>
                <w:sz w:val="18"/>
                <w:szCs w:val="20"/>
                <w:u w:val="single"/>
              </w:rPr>
              <w:t xml:space="preserve">większy niż zakładano. Prace bieżące muszą być na bieżąco realizowane. </w:t>
            </w:r>
          </w:p>
        </w:tc>
      </w:tr>
      <w:tr w:rsidR="00A613DC" w:rsidRPr="00267A21" w14:paraId="386179A7" w14:textId="77777777" w:rsidTr="00883938">
        <w:tc>
          <w:tcPr>
            <w:tcW w:w="2978" w:type="dxa"/>
            <w:vAlign w:val="center"/>
          </w:tcPr>
          <w:p w14:paraId="07C2E084" w14:textId="44C326BD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Brak dostępności zasobów odpowiednich do realizacji projektu</w:t>
            </w:r>
          </w:p>
        </w:tc>
        <w:tc>
          <w:tcPr>
            <w:tcW w:w="2410" w:type="dxa"/>
          </w:tcPr>
          <w:p w14:paraId="5A2BE911" w14:textId="14727E61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1990518" w14:textId="07671048" w:rsidR="00A613DC" w:rsidRPr="00267A21" w:rsidRDefault="00A613DC" w:rsidP="00A613D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118" w:type="dxa"/>
          </w:tcPr>
          <w:p w14:paraId="77D0F760" w14:textId="77777777" w:rsidR="00A613DC" w:rsidRPr="00A334B4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A334B4">
              <w:rPr>
                <w:rFonts w:ascii="Arial" w:hAnsi="Arial" w:cs="Arial"/>
                <w:sz w:val="18"/>
                <w:szCs w:val="18"/>
              </w:rPr>
              <w:t>Zabezpieczenie się przed odejściem pracowników eksperckich wyszkolonych w formule „teach the teacher” oraz w przypadku Wykonawcy, zawarcie szczegółowych wymagań kadrowych na etapie przygotowania postępowania.</w:t>
            </w:r>
          </w:p>
          <w:p w14:paraId="0CE5A89A" w14:textId="775E98EC" w:rsidR="00A613DC" w:rsidRPr="00A334B4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Dostępność zasobów na czas wdrożenia.</w:t>
            </w:r>
          </w:p>
          <w:p w14:paraId="46655457" w14:textId="6181CCCC" w:rsidR="00A613DC" w:rsidRPr="00A334B4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BC3830" w:rsidRPr="00A34AC3" w14:paraId="2E70CF61" w14:textId="77777777" w:rsidTr="006333C1">
        <w:tc>
          <w:tcPr>
            <w:tcW w:w="2978" w:type="dxa"/>
            <w:vAlign w:val="center"/>
          </w:tcPr>
          <w:p w14:paraId="6C06964D" w14:textId="77777777" w:rsidR="00BC3830" w:rsidRPr="00A34AC3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Odwołania do KIO na etapie postępowania</w:t>
            </w:r>
          </w:p>
        </w:tc>
        <w:tc>
          <w:tcPr>
            <w:tcW w:w="2410" w:type="dxa"/>
          </w:tcPr>
          <w:p w14:paraId="53C10627" w14:textId="77777777" w:rsidR="00BC3830" w:rsidRPr="00A34AC3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2F15DB83" w14:textId="77777777" w:rsidR="00BC3830" w:rsidRPr="00A34AC3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74930628" w14:textId="77777777" w:rsidR="00BC3830" w:rsidRPr="0057609D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Zawarcie </w:t>
            </w:r>
            <w:r>
              <w:rPr>
                <w:rFonts w:ascii="Arial" w:hAnsi="Arial" w:cs="Arial"/>
                <w:sz w:val="18"/>
                <w:szCs w:val="20"/>
              </w:rPr>
              <w:t>umowy na usługi prawne, wsparcie w KIO. Przygotowanie uzasadnienia do KIO</w:t>
            </w:r>
          </w:p>
          <w:p w14:paraId="47601701" w14:textId="77777777" w:rsidR="00BC3830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Skrócenie czasy przygotowania dokumentacji do KIO, zwiększenie prawdopodobieństwa wygrania spraw w KIO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4C5F5F8C" w14:textId="77777777" w:rsidR="00BC3830" w:rsidRDefault="00BC3830" w:rsidP="006333C1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Przedłużenie wyboru Wykonawcy i podpisania Umowa. </w:t>
            </w:r>
          </w:p>
          <w:p w14:paraId="01E16411" w14:textId="77777777" w:rsidR="00BC3830" w:rsidRPr="0057609D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 w:rsidRPr="00F42271">
              <w:rPr>
                <w:rFonts w:ascii="Arial" w:hAnsi="Arial" w:cs="Arial"/>
                <w:sz w:val="18"/>
                <w:szCs w:val="20"/>
              </w:rPr>
              <w:t>Wpływa na pozostałe kamienie milowe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EC88A5C" w14:textId="77777777" w:rsidR="00BC3830" w:rsidRPr="00931371" w:rsidRDefault="00BC3830" w:rsidP="006333C1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31371">
              <w:rPr>
                <w:rFonts w:ascii="Arial" w:hAnsi="Arial" w:cs="Arial"/>
                <w:sz w:val="18"/>
                <w:szCs w:val="20"/>
                <w:u w:val="single"/>
              </w:rPr>
              <w:t>Ryzyko się zmaterializowała na etapie postepowanie.</w:t>
            </w:r>
          </w:p>
        </w:tc>
      </w:tr>
    </w:tbl>
    <w:p w14:paraId="34960F87" w14:textId="77777777" w:rsidR="006A74A9" w:rsidRDefault="006A74A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ED40B88" w14:textId="77777777" w:rsidR="006A74A9" w:rsidRDefault="006A74A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7BB64F32" w14:textId="7BDE6BA1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1020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2410"/>
        <w:gridCol w:w="1701"/>
        <w:gridCol w:w="3117"/>
      </w:tblGrid>
      <w:tr w:rsidR="00267A21" w:rsidRPr="00267A21" w14:paraId="061EEDF1" w14:textId="77777777" w:rsidTr="00883938">
        <w:trPr>
          <w:trHeight w:val="724"/>
        </w:trPr>
        <w:tc>
          <w:tcPr>
            <w:tcW w:w="297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67A21" w:rsidRDefault="0091332C" w:rsidP="00CA0D0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267A2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67A21" w:rsidRDefault="0091332C" w:rsidP="00CA0D0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267A21" w:rsidRDefault="0091332C" w:rsidP="00CA0D0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67A21" w:rsidRDefault="0091332C" w:rsidP="00CA0D0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67A21" w:rsidRPr="00267A21" w14:paraId="52BFFD68" w14:textId="77777777" w:rsidTr="00883938">
        <w:trPr>
          <w:trHeight w:val="724"/>
        </w:trPr>
        <w:tc>
          <w:tcPr>
            <w:tcW w:w="2978" w:type="dxa"/>
            <w:shd w:val="clear" w:color="auto" w:fill="auto"/>
          </w:tcPr>
          <w:p w14:paraId="110C1ABE" w14:textId="3B3A248A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Brak dostępności zasobów odpowiednich do utrzymania systemu</w:t>
            </w:r>
          </w:p>
        </w:tc>
        <w:tc>
          <w:tcPr>
            <w:tcW w:w="2410" w:type="dxa"/>
            <w:shd w:val="clear" w:color="auto" w:fill="FFFFFF"/>
          </w:tcPr>
          <w:p w14:paraId="186A9C07" w14:textId="43834D5A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FFFFFF"/>
          </w:tcPr>
          <w:p w14:paraId="4CF08A70" w14:textId="1F3B3F21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3117" w:type="dxa"/>
            <w:shd w:val="clear" w:color="auto" w:fill="FFFFFF"/>
          </w:tcPr>
          <w:p w14:paraId="22235E65" w14:textId="68C01333" w:rsidR="00267A21" w:rsidRPr="0057609D" w:rsidRDefault="00883938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Zabezpieczenie się przed odejściem pracowników eksperckich wyszkolonych w formule „teach the teacher” poprzez</w:t>
            </w:r>
            <w:r w:rsidR="003E0FE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uruchomienie benefitów finansowych i szkoleniowych.</w:t>
            </w:r>
          </w:p>
          <w:p w14:paraId="6ACC3ABB" w14:textId="417769F0" w:rsidR="00883938" w:rsidRPr="0057609D" w:rsidRDefault="00883938" w:rsidP="0088393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Dostępność zasobów na czas utrzymania.</w:t>
            </w:r>
          </w:p>
          <w:p w14:paraId="42FBD8FB" w14:textId="37F616DD" w:rsidR="00883938" w:rsidRPr="0057609D" w:rsidRDefault="00883938" w:rsidP="00883938">
            <w:pPr>
              <w:spacing w:after="0"/>
              <w:rPr>
                <w:lang w:eastAsia="pl-PL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267A21" w:rsidRPr="00267A21" w14:paraId="6C0394B5" w14:textId="77777777" w:rsidTr="00883938">
        <w:trPr>
          <w:trHeight w:val="724"/>
        </w:trPr>
        <w:tc>
          <w:tcPr>
            <w:tcW w:w="2978" w:type="dxa"/>
            <w:shd w:val="clear" w:color="auto" w:fill="auto"/>
          </w:tcPr>
          <w:p w14:paraId="5617607F" w14:textId="5E0B1133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Rotacja personelu utrzymującego produkty Projektu oraz brak zastępowalności tego personelu</w:t>
            </w:r>
          </w:p>
        </w:tc>
        <w:tc>
          <w:tcPr>
            <w:tcW w:w="2410" w:type="dxa"/>
            <w:shd w:val="clear" w:color="auto" w:fill="FFFFFF"/>
          </w:tcPr>
          <w:p w14:paraId="59DDCD83" w14:textId="1F3ECE66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Duże</w:t>
            </w:r>
          </w:p>
        </w:tc>
        <w:tc>
          <w:tcPr>
            <w:tcW w:w="1701" w:type="dxa"/>
            <w:shd w:val="clear" w:color="auto" w:fill="FFFFFF"/>
          </w:tcPr>
          <w:p w14:paraId="2D221194" w14:textId="64515E94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3117" w:type="dxa"/>
            <w:shd w:val="clear" w:color="auto" w:fill="FFFFFF"/>
          </w:tcPr>
          <w:p w14:paraId="1C8F815D" w14:textId="77777777" w:rsidR="00267A21" w:rsidRPr="0057609D" w:rsidRDefault="00883938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odpowiedniej liczby personelu zaangażowanego w utrzymanie produktów Projektu. Zabezpieczenie w planach finansowych odpowiednich wydatków na wynagrodzenia oraz premie / nagrody dla osób zaangażowanych w utrzymanie produktów Projektu. Wprowadzenie odpowiedniego systemu motywacji pozapłacowej personelu.</w:t>
            </w:r>
          </w:p>
          <w:p w14:paraId="2C2219F8" w14:textId="3C25C6F6" w:rsidR="00883938" w:rsidRPr="0057609D" w:rsidRDefault="00883938" w:rsidP="0088393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>Dostępność zasobów na czas utrzymania.</w:t>
            </w:r>
          </w:p>
          <w:p w14:paraId="0F091F54" w14:textId="334B1CE8" w:rsidR="00883938" w:rsidRPr="0057609D" w:rsidRDefault="00883938" w:rsidP="00883938">
            <w:pPr>
              <w:spacing w:after="0"/>
              <w:rPr>
                <w:lang w:eastAsia="pl-PL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A93C10B" w14:textId="0C859BB6" w:rsidR="005E7F3E" w:rsidRPr="00267A21" w:rsidRDefault="00562869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projekcie nie będzie udzielonego zamówienia publicznego, w którym byłoby budowane oprogramowanie nieistniejące przed udzieleniem zamówienia.</w:t>
      </w:r>
    </w:p>
    <w:p w14:paraId="09B1F18E" w14:textId="251B83CD" w:rsidR="00A34AC3" w:rsidRPr="00A34AC3" w:rsidRDefault="00BB059E" w:rsidP="00A34AC3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Dane </w:t>
      </w:r>
      <w:bookmarkStart w:id="1" w:name="_Hlk18274129"/>
      <w:r w:rsidR="009504E2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kontaktowe:</w:t>
      </w:r>
      <w:r w:rsidR="009504E2" w:rsidRPr="00141A92">
        <w:rPr>
          <w:rFonts w:ascii="Arial" w:hAnsi="Arial" w:cs="Arial"/>
          <w:b/>
        </w:rPr>
        <w:t xml:space="preserve"> </w:t>
      </w:r>
      <w:r w:rsidR="009504E2" w:rsidRPr="009504E2">
        <w:rPr>
          <w:rFonts w:ascii="Arial" w:hAnsi="Arial" w:cs="Arial"/>
        </w:rPr>
        <w:t>Bogdan</w:t>
      </w:r>
      <w:r w:rsidR="003E0FE5">
        <w:rPr>
          <w:rFonts w:ascii="Arial" w:hAnsi="Arial" w:cs="Arial"/>
        </w:rPr>
        <w:t xml:space="preserve"> Buchała</w:t>
      </w:r>
      <w:r w:rsidR="00A34AC3" w:rsidRPr="00A34AC3">
        <w:rPr>
          <w:rFonts w:ascii="Arial" w:hAnsi="Arial" w:cs="Arial"/>
        </w:rPr>
        <w:t xml:space="preserve">, Departament Informatyki, </w:t>
      </w:r>
    </w:p>
    <w:p w14:paraId="59E8E7D3" w14:textId="3D6DCBF6" w:rsidR="00A34AC3" w:rsidRPr="00A34AC3" w:rsidRDefault="00D111CF" w:rsidP="00A34AC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hyperlink r:id="rId8" w:history="1">
        <w:r w:rsidR="003E0FE5" w:rsidRPr="00EC3E59">
          <w:rPr>
            <w:rStyle w:val="Hipercze"/>
            <w:rFonts w:ascii="Arial" w:hAnsi="Arial" w:cs="Arial"/>
          </w:rPr>
          <w:t>Bogdan.Buchala@nfz.gov.pl</w:t>
        </w:r>
      </w:hyperlink>
      <w:r w:rsidR="003E0FE5">
        <w:rPr>
          <w:rFonts w:ascii="Arial" w:hAnsi="Arial" w:cs="Arial"/>
        </w:rPr>
        <w:t xml:space="preserve">; </w:t>
      </w:r>
      <w:r w:rsidR="003E0FE5" w:rsidRPr="003E0FE5">
        <w:rPr>
          <w:rFonts w:ascii="Arial" w:hAnsi="Arial" w:cs="Arial"/>
        </w:rPr>
        <w:t>22 574 19 85</w:t>
      </w:r>
    </w:p>
    <w:bookmarkEnd w:id="1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4C297E2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28498C80" w14:textId="711109D2" w:rsidR="005E7F3E" w:rsidRDefault="00A159C7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brak</w:t>
      </w:r>
    </w:p>
    <w:sectPr w:rsidR="005E7F3E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64642" w14:textId="77777777" w:rsidR="00F76029" w:rsidRDefault="00F76029" w:rsidP="00BB2420">
      <w:pPr>
        <w:spacing w:after="0" w:line="240" w:lineRule="auto"/>
      </w:pPr>
      <w:r>
        <w:separator/>
      </w:r>
    </w:p>
  </w:endnote>
  <w:endnote w:type="continuationSeparator" w:id="0">
    <w:p w14:paraId="7E548333" w14:textId="77777777" w:rsidR="00F76029" w:rsidRDefault="00F7602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061A147" w:rsidR="00CA0D03" w:rsidRDefault="00CA0D0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111C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CA0D03" w:rsidRDefault="00CA0D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4FD40" w14:textId="77777777" w:rsidR="00F76029" w:rsidRDefault="00F76029" w:rsidP="00BB2420">
      <w:pPr>
        <w:spacing w:after="0" w:line="240" w:lineRule="auto"/>
      </w:pPr>
      <w:r>
        <w:separator/>
      </w:r>
    </w:p>
  </w:footnote>
  <w:footnote w:type="continuationSeparator" w:id="0">
    <w:p w14:paraId="05C3D5E7" w14:textId="77777777" w:rsidR="00F76029" w:rsidRDefault="00F76029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CA0D03" w:rsidRDefault="00CA0D0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2">
    <w:p w14:paraId="338EC4DB" w14:textId="277B80E5" w:rsidR="00446EE7" w:rsidRDefault="00446EE7" w:rsidP="00446EE7">
      <w:pPr>
        <w:pStyle w:val="Tekstprzypisudolnego"/>
        <w:rPr>
          <w:u w:val="single"/>
        </w:rPr>
      </w:pPr>
      <w:r>
        <w:rPr>
          <w:rStyle w:val="Odwoanieprzypisudolnego"/>
        </w:rPr>
        <w:footnoteRef/>
      </w:r>
      <w:r>
        <w:t xml:space="preserve"> </w:t>
      </w:r>
      <w:r w:rsidRPr="00446EE7">
        <w:rPr>
          <w:u w:val="single"/>
        </w:rPr>
        <w:t>Zmiany zaakceptowane decyzją KS z dnia 18.03.2022</w:t>
      </w:r>
    </w:p>
    <w:p w14:paraId="57B2D5F3" w14:textId="5844C96E" w:rsidR="00A15F27" w:rsidRDefault="00A15F27" w:rsidP="00A15F27">
      <w:pPr>
        <w:pStyle w:val="Tekstprzypisudolnego"/>
        <w:rPr>
          <w:u w:val="single"/>
        </w:rPr>
      </w:pPr>
      <w:r>
        <w:rPr>
          <w:rStyle w:val="Odwoanieprzypisudolnego"/>
        </w:rPr>
        <w:t>3</w:t>
      </w:r>
      <w:r>
        <w:t xml:space="preserve"> </w:t>
      </w:r>
      <w:r w:rsidRPr="00446EE7">
        <w:rPr>
          <w:u w:val="single"/>
        </w:rPr>
        <w:t>Zmiany zaakceptow</w:t>
      </w:r>
      <w:r>
        <w:rPr>
          <w:u w:val="single"/>
        </w:rPr>
        <w:t>ane decyzją KS z dnia 30.03.2023</w:t>
      </w:r>
    </w:p>
    <w:p w14:paraId="480C9407" w14:textId="77777777" w:rsidR="00A15F27" w:rsidRDefault="00A15F27" w:rsidP="00446EE7">
      <w:pPr>
        <w:pStyle w:val="Tekstprzypisudolnego"/>
      </w:pPr>
    </w:p>
  </w:footnote>
  <w:footnote w:id="3">
    <w:p w14:paraId="69CA3CE7" w14:textId="05F5A58C" w:rsidR="00A15F27" w:rsidRDefault="00A15F27" w:rsidP="00A15F27">
      <w:pPr>
        <w:pStyle w:val="Tekstprzypisudolnego"/>
        <w:rPr>
          <w:u w:val="single"/>
        </w:rPr>
      </w:pPr>
      <w:r>
        <w:rPr>
          <w:rStyle w:val="Odwoanieprzypisudolnego"/>
        </w:rPr>
        <w:t>3</w:t>
      </w:r>
      <w:r>
        <w:t xml:space="preserve"> </w:t>
      </w:r>
      <w:r w:rsidRPr="00446EE7">
        <w:rPr>
          <w:u w:val="single"/>
        </w:rPr>
        <w:t>Zmiany zaakceptow</w:t>
      </w:r>
      <w:r>
        <w:rPr>
          <w:u w:val="single"/>
        </w:rPr>
        <w:t>ane decyzją KS z dnia 30.03.2023</w:t>
      </w:r>
    </w:p>
    <w:p w14:paraId="52188E20" w14:textId="77777777" w:rsidR="00A15F27" w:rsidRDefault="00A15F27" w:rsidP="00446EE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C1546"/>
    <w:multiLevelType w:val="hybridMultilevel"/>
    <w:tmpl w:val="8C8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B2382D"/>
    <w:multiLevelType w:val="hybridMultilevel"/>
    <w:tmpl w:val="BC42AA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0E0C52"/>
    <w:multiLevelType w:val="hybridMultilevel"/>
    <w:tmpl w:val="8BAE1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3F445780"/>
    <w:multiLevelType w:val="hybridMultilevel"/>
    <w:tmpl w:val="AB161070"/>
    <w:lvl w:ilvl="0" w:tplc="3642E9E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2"/>
  </w:num>
  <w:num w:numId="3">
    <w:abstractNumId w:val="23"/>
  </w:num>
  <w:num w:numId="4">
    <w:abstractNumId w:val="13"/>
  </w:num>
  <w:num w:numId="5">
    <w:abstractNumId w:val="20"/>
  </w:num>
  <w:num w:numId="6">
    <w:abstractNumId w:val="3"/>
  </w:num>
  <w:num w:numId="7">
    <w:abstractNumId w:val="18"/>
  </w:num>
  <w:num w:numId="8">
    <w:abstractNumId w:val="0"/>
  </w:num>
  <w:num w:numId="9">
    <w:abstractNumId w:val="9"/>
  </w:num>
  <w:num w:numId="10">
    <w:abstractNumId w:val="5"/>
  </w:num>
  <w:num w:numId="11">
    <w:abstractNumId w:val="8"/>
  </w:num>
  <w:num w:numId="12">
    <w:abstractNumId w:val="19"/>
  </w:num>
  <w:num w:numId="13">
    <w:abstractNumId w:val="17"/>
  </w:num>
  <w:num w:numId="14">
    <w:abstractNumId w:val="1"/>
  </w:num>
  <w:num w:numId="15">
    <w:abstractNumId w:val="21"/>
  </w:num>
  <w:num w:numId="16">
    <w:abstractNumId w:val="10"/>
  </w:num>
  <w:num w:numId="17">
    <w:abstractNumId w:val="15"/>
  </w:num>
  <w:num w:numId="18">
    <w:abstractNumId w:val="14"/>
  </w:num>
  <w:num w:numId="19">
    <w:abstractNumId w:val="12"/>
  </w:num>
  <w:num w:numId="20">
    <w:abstractNumId w:val="22"/>
  </w:num>
  <w:num w:numId="21">
    <w:abstractNumId w:val="6"/>
  </w:num>
  <w:num w:numId="22">
    <w:abstractNumId w:val="7"/>
  </w:num>
  <w:num w:numId="23">
    <w:abstractNumId w:val="1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DateAndTime/>
  <w:revisionView w:inkAnnotations="0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065"/>
    <w:rsid w:val="00006E59"/>
    <w:rsid w:val="00037A00"/>
    <w:rsid w:val="00043264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959FC"/>
    <w:rsid w:val="000A1DFB"/>
    <w:rsid w:val="000A2F32"/>
    <w:rsid w:val="000A3938"/>
    <w:rsid w:val="000B059E"/>
    <w:rsid w:val="000B3E49"/>
    <w:rsid w:val="000E0060"/>
    <w:rsid w:val="000E17E2"/>
    <w:rsid w:val="000E1828"/>
    <w:rsid w:val="000E4BF8"/>
    <w:rsid w:val="000F20A9"/>
    <w:rsid w:val="000F307B"/>
    <w:rsid w:val="000F30B9"/>
    <w:rsid w:val="00116256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62B47"/>
    <w:rsid w:val="00176FBB"/>
    <w:rsid w:val="00181E97"/>
    <w:rsid w:val="00182A08"/>
    <w:rsid w:val="00194B65"/>
    <w:rsid w:val="001A2EF2"/>
    <w:rsid w:val="001C2D74"/>
    <w:rsid w:val="001C7FAC"/>
    <w:rsid w:val="001D167C"/>
    <w:rsid w:val="001E08C5"/>
    <w:rsid w:val="001E0CAC"/>
    <w:rsid w:val="001E16A3"/>
    <w:rsid w:val="001E1DEA"/>
    <w:rsid w:val="001E7199"/>
    <w:rsid w:val="001F24A0"/>
    <w:rsid w:val="001F67EC"/>
    <w:rsid w:val="0020330A"/>
    <w:rsid w:val="00211985"/>
    <w:rsid w:val="00237279"/>
    <w:rsid w:val="00240D69"/>
    <w:rsid w:val="00241B5E"/>
    <w:rsid w:val="00252087"/>
    <w:rsid w:val="00263392"/>
    <w:rsid w:val="00265194"/>
    <w:rsid w:val="00267A21"/>
    <w:rsid w:val="002756C7"/>
    <w:rsid w:val="00276C00"/>
    <w:rsid w:val="002825F1"/>
    <w:rsid w:val="00284BFE"/>
    <w:rsid w:val="00293351"/>
    <w:rsid w:val="00294349"/>
    <w:rsid w:val="002A3C02"/>
    <w:rsid w:val="002A5452"/>
    <w:rsid w:val="002B0773"/>
    <w:rsid w:val="002B4889"/>
    <w:rsid w:val="002B50C0"/>
    <w:rsid w:val="002B6F21"/>
    <w:rsid w:val="002C7C10"/>
    <w:rsid w:val="002D3041"/>
    <w:rsid w:val="002D3D4A"/>
    <w:rsid w:val="002D7ADA"/>
    <w:rsid w:val="002E2FAF"/>
    <w:rsid w:val="002E5CF4"/>
    <w:rsid w:val="002F29A3"/>
    <w:rsid w:val="0030196F"/>
    <w:rsid w:val="00302775"/>
    <w:rsid w:val="00304D04"/>
    <w:rsid w:val="00307622"/>
    <w:rsid w:val="00310D8E"/>
    <w:rsid w:val="00312C9F"/>
    <w:rsid w:val="003221F2"/>
    <w:rsid w:val="00322614"/>
    <w:rsid w:val="00334A24"/>
    <w:rsid w:val="003410FE"/>
    <w:rsid w:val="003508E7"/>
    <w:rsid w:val="003542F1"/>
    <w:rsid w:val="00356A3E"/>
    <w:rsid w:val="003642B8"/>
    <w:rsid w:val="003725A7"/>
    <w:rsid w:val="003779A7"/>
    <w:rsid w:val="00392919"/>
    <w:rsid w:val="003932D3"/>
    <w:rsid w:val="003949F8"/>
    <w:rsid w:val="00395C40"/>
    <w:rsid w:val="003A4115"/>
    <w:rsid w:val="003B5B7A"/>
    <w:rsid w:val="003B65F1"/>
    <w:rsid w:val="003C6BFD"/>
    <w:rsid w:val="003C7325"/>
    <w:rsid w:val="003D7DD0"/>
    <w:rsid w:val="003E0FE5"/>
    <w:rsid w:val="003E3144"/>
    <w:rsid w:val="00405EA4"/>
    <w:rsid w:val="0041034F"/>
    <w:rsid w:val="004118A3"/>
    <w:rsid w:val="00423A26"/>
    <w:rsid w:val="00425046"/>
    <w:rsid w:val="004350B8"/>
    <w:rsid w:val="00444AAB"/>
    <w:rsid w:val="00445EF8"/>
    <w:rsid w:val="00446EE7"/>
    <w:rsid w:val="00450089"/>
    <w:rsid w:val="0046276E"/>
    <w:rsid w:val="004729D1"/>
    <w:rsid w:val="004C1D48"/>
    <w:rsid w:val="004D14DA"/>
    <w:rsid w:val="004D65CA"/>
    <w:rsid w:val="004F6E89"/>
    <w:rsid w:val="00504B06"/>
    <w:rsid w:val="00504E32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2869"/>
    <w:rsid w:val="005734CE"/>
    <w:rsid w:val="0057609D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31A"/>
    <w:rsid w:val="005E6ABD"/>
    <w:rsid w:val="005E7F3E"/>
    <w:rsid w:val="005F41FA"/>
    <w:rsid w:val="005F7B84"/>
    <w:rsid w:val="00600AE4"/>
    <w:rsid w:val="006054AA"/>
    <w:rsid w:val="0062054D"/>
    <w:rsid w:val="00626496"/>
    <w:rsid w:val="0062666C"/>
    <w:rsid w:val="006333C1"/>
    <w:rsid w:val="006334BF"/>
    <w:rsid w:val="00635A54"/>
    <w:rsid w:val="00661A62"/>
    <w:rsid w:val="006731D9"/>
    <w:rsid w:val="0067721C"/>
    <w:rsid w:val="006822BC"/>
    <w:rsid w:val="006948D3"/>
    <w:rsid w:val="006A60AA"/>
    <w:rsid w:val="006A74A9"/>
    <w:rsid w:val="006B034F"/>
    <w:rsid w:val="006B5117"/>
    <w:rsid w:val="006C78AE"/>
    <w:rsid w:val="006E0CFA"/>
    <w:rsid w:val="006E6205"/>
    <w:rsid w:val="00701800"/>
    <w:rsid w:val="00713439"/>
    <w:rsid w:val="00725708"/>
    <w:rsid w:val="00740A47"/>
    <w:rsid w:val="00746ABD"/>
    <w:rsid w:val="0075111C"/>
    <w:rsid w:val="0077418F"/>
    <w:rsid w:val="00775C44"/>
    <w:rsid w:val="00776802"/>
    <w:rsid w:val="0078594B"/>
    <w:rsid w:val="007924CE"/>
    <w:rsid w:val="00795AFA"/>
    <w:rsid w:val="007A00F8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E89"/>
    <w:rsid w:val="007E341A"/>
    <w:rsid w:val="007F126F"/>
    <w:rsid w:val="00803FBE"/>
    <w:rsid w:val="00805178"/>
    <w:rsid w:val="00806134"/>
    <w:rsid w:val="00830B70"/>
    <w:rsid w:val="00835E13"/>
    <w:rsid w:val="00836FB4"/>
    <w:rsid w:val="00840749"/>
    <w:rsid w:val="0084354A"/>
    <w:rsid w:val="00845B68"/>
    <w:rsid w:val="0087452F"/>
    <w:rsid w:val="00875528"/>
    <w:rsid w:val="00883938"/>
    <w:rsid w:val="00884686"/>
    <w:rsid w:val="00885AB3"/>
    <w:rsid w:val="008A332F"/>
    <w:rsid w:val="008A52F6"/>
    <w:rsid w:val="008B79EA"/>
    <w:rsid w:val="008C4BCD"/>
    <w:rsid w:val="008C4F5F"/>
    <w:rsid w:val="008C6721"/>
    <w:rsid w:val="008D3826"/>
    <w:rsid w:val="008D3BA5"/>
    <w:rsid w:val="008F2D9B"/>
    <w:rsid w:val="008F67EE"/>
    <w:rsid w:val="00903F97"/>
    <w:rsid w:val="00907F6D"/>
    <w:rsid w:val="00911190"/>
    <w:rsid w:val="0091332C"/>
    <w:rsid w:val="009256F2"/>
    <w:rsid w:val="00931371"/>
    <w:rsid w:val="00933BEC"/>
    <w:rsid w:val="009347B8"/>
    <w:rsid w:val="00936729"/>
    <w:rsid w:val="00942925"/>
    <w:rsid w:val="009504E2"/>
    <w:rsid w:val="009511CC"/>
    <w:rsid w:val="0095183B"/>
    <w:rsid w:val="00952126"/>
    <w:rsid w:val="00952617"/>
    <w:rsid w:val="009663A6"/>
    <w:rsid w:val="00971A40"/>
    <w:rsid w:val="009758DE"/>
    <w:rsid w:val="00976434"/>
    <w:rsid w:val="00992EA3"/>
    <w:rsid w:val="00995F30"/>
    <w:rsid w:val="009967CA"/>
    <w:rsid w:val="009976AB"/>
    <w:rsid w:val="009A17FF"/>
    <w:rsid w:val="009B4423"/>
    <w:rsid w:val="009C1983"/>
    <w:rsid w:val="009C6140"/>
    <w:rsid w:val="009D2FA4"/>
    <w:rsid w:val="009D7D8A"/>
    <w:rsid w:val="009E4C67"/>
    <w:rsid w:val="009F09BF"/>
    <w:rsid w:val="009F1DC8"/>
    <w:rsid w:val="009F437E"/>
    <w:rsid w:val="00A11788"/>
    <w:rsid w:val="00A159C7"/>
    <w:rsid w:val="00A15F27"/>
    <w:rsid w:val="00A23C4B"/>
    <w:rsid w:val="00A30847"/>
    <w:rsid w:val="00A334B4"/>
    <w:rsid w:val="00A34AC3"/>
    <w:rsid w:val="00A36AE2"/>
    <w:rsid w:val="00A41A23"/>
    <w:rsid w:val="00A43E49"/>
    <w:rsid w:val="00A44EA2"/>
    <w:rsid w:val="00A56D63"/>
    <w:rsid w:val="00A613DC"/>
    <w:rsid w:val="00A65D0A"/>
    <w:rsid w:val="00A67685"/>
    <w:rsid w:val="00A67A11"/>
    <w:rsid w:val="00A728AE"/>
    <w:rsid w:val="00A75E03"/>
    <w:rsid w:val="00A76548"/>
    <w:rsid w:val="00A804AE"/>
    <w:rsid w:val="00A86449"/>
    <w:rsid w:val="00A87C1C"/>
    <w:rsid w:val="00A92887"/>
    <w:rsid w:val="00AA369C"/>
    <w:rsid w:val="00AA4CAB"/>
    <w:rsid w:val="00AA51AD"/>
    <w:rsid w:val="00AA5BE6"/>
    <w:rsid w:val="00AA730D"/>
    <w:rsid w:val="00AB2E01"/>
    <w:rsid w:val="00AB79D2"/>
    <w:rsid w:val="00AC7E26"/>
    <w:rsid w:val="00AD45BB"/>
    <w:rsid w:val="00AE1643"/>
    <w:rsid w:val="00AE3A6C"/>
    <w:rsid w:val="00AF09B8"/>
    <w:rsid w:val="00AF567D"/>
    <w:rsid w:val="00B020ED"/>
    <w:rsid w:val="00B17709"/>
    <w:rsid w:val="00B23828"/>
    <w:rsid w:val="00B24CF4"/>
    <w:rsid w:val="00B27EE9"/>
    <w:rsid w:val="00B37085"/>
    <w:rsid w:val="00B37D2E"/>
    <w:rsid w:val="00B41415"/>
    <w:rsid w:val="00B440C3"/>
    <w:rsid w:val="00B46B7D"/>
    <w:rsid w:val="00B50560"/>
    <w:rsid w:val="00B5532F"/>
    <w:rsid w:val="00B57FC9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3830"/>
    <w:rsid w:val="00BC4353"/>
    <w:rsid w:val="00BC6BE4"/>
    <w:rsid w:val="00BE47CD"/>
    <w:rsid w:val="00BE5BF9"/>
    <w:rsid w:val="00BF49CD"/>
    <w:rsid w:val="00C1106C"/>
    <w:rsid w:val="00C25523"/>
    <w:rsid w:val="00C26361"/>
    <w:rsid w:val="00C302F1"/>
    <w:rsid w:val="00C3036C"/>
    <w:rsid w:val="00C3575F"/>
    <w:rsid w:val="00C41C1C"/>
    <w:rsid w:val="00C42AEA"/>
    <w:rsid w:val="00C57985"/>
    <w:rsid w:val="00C6751B"/>
    <w:rsid w:val="00C726AC"/>
    <w:rsid w:val="00CA0D03"/>
    <w:rsid w:val="00CA516B"/>
    <w:rsid w:val="00CC7E21"/>
    <w:rsid w:val="00CE74F9"/>
    <w:rsid w:val="00CE7777"/>
    <w:rsid w:val="00CF10F0"/>
    <w:rsid w:val="00CF2E64"/>
    <w:rsid w:val="00D02F6D"/>
    <w:rsid w:val="00D111CF"/>
    <w:rsid w:val="00D22C21"/>
    <w:rsid w:val="00D25CFE"/>
    <w:rsid w:val="00D45C2A"/>
    <w:rsid w:val="00D4607F"/>
    <w:rsid w:val="00D57025"/>
    <w:rsid w:val="00D57765"/>
    <w:rsid w:val="00D77F50"/>
    <w:rsid w:val="00D859F4"/>
    <w:rsid w:val="00D85A52"/>
    <w:rsid w:val="00D86FEC"/>
    <w:rsid w:val="00DA34DF"/>
    <w:rsid w:val="00DB3CDC"/>
    <w:rsid w:val="00DB3E3F"/>
    <w:rsid w:val="00DB69FD"/>
    <w:rsid w:val="00DC0A8A"/>
    <w:rsid w:val="00DC1705"/>
    <w:rsid w:val="00DC39A9"/>
    <w:rsid w:val="00DC4C79"/>
    <w:rsid w:val="00DC7B43"/>
    <w:rsid w:val="00DD1847"/>
    <w:rsid w:val="00DD1ABC"/>
    <w:rsid w:val="00DD2C01"/>
    <w:rsid w:val="00DD6F81"/>
    <w:rsid w:val="00DE2B37"/>
    <w:rsid w:val="00DE6249"/>
    <w:rsid w:val="00DE731D"/>
    <w:rsid w:val="00DF152E"/>
    <w:rsid w:val="00DF6048"/>
    <w:rsid w:val="00E0076D"/>
    <w:rsid w:val="00E0745E"/>
    <w:rsid w:val="00E11B44"/>
    <w:rsid w:val="00E15DEB"/>
    <w:rsid w:val="00E1688D"/>
    <w:rsid w:val="00E203EB"/>
    <w:rsid w:val="00E260B3"/>
    <w:rsid w:val="00E35401"/>
    <w:rsid w:val="00E3613C"/>
    <w:rsid w:val="00E3700F"/>
    <w:rsid w:val="00E375DB"/>
    <w:rsid w:val="00E42938"/>
    <w:rsid w:val="00E4408D"/>
    <w:rsid w:val="00E47508"/>
    <w:rsid w:val="00E55EB0"/>
    <w:rsid w:val="00E57BB7"/>
    <w:rsid w:val="00E60E26"/>
    <w:rsid w:val="00E61CB0"/>
    <w:rsid w:val="00E70373"/>
    <w:rsid w:val="00E71256"/>
    <w:rsid w:val="00E71BCF"/>
    <w:rsid w:val="00E80E04"/>
    <w:rsid w:val="00E81D7C"/>
    <w:rsid w:val="00E83FA4"/>
    <w:rsid w:val="00E86020"/>
    <w:rsid w:val="00EA0B4F"/>
    <w:rsid w:val="00EA3ED9"/>
    <w:rsid w:val="00EB00AB"/>
    <w:rsid w:val="00EB4165"/>
    <w:rsid w:val="00EC2AFC"/>
    <w:rsid w:val="00ED614B"/>
    <w:rsid w:val="00F138F7"/>
    <w:rsid w:val="00F2008A"/>
    <w:rsid w:val="00F21D9E"/>
    <w:rsid w:val="00F21ED6"/>
    <w:rsid w:val="00F25348"/>
    <w:rsid w:val="00F3767E"/>
    <w:rsid w:val="00F42271"/>
    <w:rsid w:val="00F45506"/>
    <w:rsid w:val="00F50B28"/>
    <w:rsid w:val="00F60062"/>
    <w:rsid w:val="00F613CC"/>
    <w:rsid w:val="00F70F28"/>
    <w:rsid w:val="00F72E1E"/>
    <w:rsid w:val="00F73082"/>
    <w:rsid w:val="00F76029"/>
    <w:rsid w:val="00F76777"/>
    <w:rsid w:val="00F83F2F"/>
    <w:rsid w:val="00F862C7"/>
    <w:rsid w:val="00F86555"/>
    <w:rsid w:val="00F86C58"/>
    <w:rsid w:val="00F91472"/>
    <w:rsid w:val="00FC30C7"/>
    <w:rsid w:val="00FC3B03"/>
    <w:rsid w:val="00FD1F93"/>
    <w:rsid w:val="00FD2356"/>
    <w:rsid w:val="00FE0156"/>
    <w:rsid w:val="00FE57CE"/>
    <w:rsid w:val="00FE7FE4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7E8499"/>
  <w15:chartTrackingRefBased/>
  <w15:docId w15:val="{C7A51DBF-6D98-41D6-80EE-F74829CF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E260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0F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gdan.Buchala@nf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805D9-1E43-4F03-8B3A-93F3A5864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1721</Words>
  <Characters>10328</Characters>
  <Application>Microsoft Office Word</Application>
  <DocSecurity>4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Buchała Bogdan</dc:creator>
  <cp:keywords/>
  <dc:description/>
  <cp:lastModifiedBy>Stępniewska-Sałata Aneta</cp:lastModifiedBy>
  <cp:revision>2</cp:revision>
  <dcterms:created xsi:type="dcterms:W3CDTF">2023-07-18T06:52:00Z</dcterms:created>
  <dcterms:modified xsi:type="dcterms:W3CDTF">2023-07-18T06:52:00Z</dcterms:modified>
</cp:coreProperties>
</file>