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787B" w14:textId="77777777" w:rsidR="00222216" w:rsidRPr="005B1123" w:rsidRDefault="00222216" w:rsidP="00222216">
      <w:pPr>
        <w:spacing w:after="0"/>
        <w:ind w:left="1416" w:firstLine="3954"/>
        <w:jc w:val="right"/>
        <w:rPr>
          <w:color w:val="000000" w:themeColor="text1"/>
        </w:rPr>
      </w:pPr>
    </w:p>
    <w:p w14:paraId="5C48DE93" w14:textId="7EF77EBD" w:rsidR="00222216" w:rsidRPr="005B1123" w:rsidRDefault="00B2261A" w:rsidP="00222216">
      <w:pPr>
        <w:spacing w:after="0"/>
        <w:ind w:left="1416" w:firstLine="3954"/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</w:t>
      </w:r>
    </w:p>
    <w:p w14:paraId="728F89B6" w14:textId="2E584B90" w:rsidR="00222216" w:rsidRPr="005B1123" w:rsidRDefault="001300B7" w:rsidP="000C5ACA">
      <w:pPr>
        <w:spacing w:after="0"/>
        <w:ind w:firstLine="765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</w:t>
      </w:r>
      <w:r w:rsidR="00222216" w:rsidRPr="005B1123">
        <w:rPr>
          <w:color w:val="000000" w:themeColor="text1"/>
          <w:sz w:val="18"/>
          <w:szCs w:val="18"/>
        </w:rPr>
        <w:t>iejscowość i data</w:t>
      </w:r>
    </w:p>
    <w:p w14:paraId="07A302EE" w14:textId="4F97CC27" w:rsidR="00222216" w:rsidRDefault="00222216" w:rsidP="00222216">
      <w:pPr>
        <w:spacing w:after="0"/>
        <w:ind w:firstLine="5370"/>
        <w:rPr>
          <w:color w:val="000000" w:themeColor="text1"/>
          <w:sz w:val="18"/>
          <w:szCs w:val="18"/>
        </w:rPr>
      </w:pPr>
    </w:p>
    <w:p w14:paraId="0D7FD92D" w14:textId="77777777" w:rsidR="00B90EC2" w:rsidRPr="005B1123" w:rsidRDefault="00B90EC2" w:rsidP="00222216">
      <w:pPr>
        <w:spacing w:after="0"/>
        <w:ind w:firstLine="5370"/>
        <w:rPr>
          <w:color w:val="000000" w:themeColor="text1"/>
          <w:sz w:val="18"/>
          <w:szCs w:val="18"/>
        </w:rPr>
      </w:pPr>
    </w:p>
    <w:p w14:paraId="06ADD763" w14:textId="77777777" w:rsidR="00222216" w:rsidRPr="005B1123" w:rsidRDefault="00222216" w:rsidP="00222216">
      <w:pPr>
        <w:spacing w:after="0"/>
        <w:rPr>
          <w:b/>
          <w:color w:val="000000" w:themeColor="text1"/>
          <w:sz w:val="28"/>
          <w:szCs w:val="28"/>
        </w:rPr>
      </w:pP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color w:val="000000" w:themeColor="text1"/>
        </w:rPr>
        <w:tab/>
      </w:r>
      <w:r w:rsidRPr="005B1123">
        <w:rPr>
          <w:b/>
          <w:color w:val="000000" w:themeColor="text1"/>
          <w:sz w:val="28"/>
          <w:szCs w:val="28"/>
        </w:rPr>
        <w:t>Szef</w:t>
      </w:r>
    </w:p>
    <w:p w14:paraId="562CA185" w14:textId="77777777" w:rsidR="00222216" w:rsidRPr="005B1123" w:rsidRDefault="00222216" w:rsidP="00222216">
      <w:pPr>
        <w:spacing w:after="0"/>
        <w:rPr>
          <w:b/>
          <w:color w:val="000000" w:themeColor="text1"/>
          <w:sz w:val="28"/>
          <w:szCs w:val="28"/>
        </w:rPr>
      </w:pP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</w:r>
      <w:r w:rsidRPr="005B1123">
        <w:rPr>
          <w:b/>
          <w:color w:val="000000" w:themeColor="text1"/>
          <w:sz w:val="28"/>
          <w:szCs w:val="28"/>
        </w:rPr>
        <w:tab/>
        <w:t>Urzędu do Spraw Cudzoziemców</w:t>
      </w:r>
    </w:p>
    <w:p w14:paraId="093D4546" w14:textId="77777777" w:rsidR="00222216" w:rsidRPr="005B1123" w:rsidRDefault="00222216" w:rsidP="00222216">
      <w:pPr>
        <w:spacing w:after="0"/>
        <w:jc w:val="center"/>
        <w:rPr>
          <w:color w:val="000000" w:themeColor="text1"/>
        </w:rPr>
      </w:pPr>
    </w:p>
    <w:p w14:paraId="0E97310D" w14:textId="77777777" w:rsidR="00222216" w:rsidRPr="005B1123" w:rsidRDefault="00222216" w:rsidP="00222216">
      <w:pPr>
        <w:spacing w:after="0"/>
        <w:jc w:val="center"/>
        <w:rPr>
          <w:b/>
          <w:color w:val="000000" w:themeColor="text1"/>
        </w:rPr>
      </w:pPr>
    </w:p>
    <w:p w14:paraId="5941700D" w14:textId="77777777" w:rsidR="00222216" w:rsidRPr="005B1123" w:rsidRDefault="00222216" w:rsidP="00222216">
      <w:pPr>
        <w:spacing w:after="0"/>
        <w:jc w:val="center"/>
        <w:rPr>
          <w:b/>
          <w:color w:val="000000" w:themeColor="text1"/>
        </w:rPr>
      </w:pPr>
    </w:p>
    <w:p w14:paraId="3E7482A2" w14:textId="77777777" w:rsidR="00222216" w:rsidRPr="005B1123" w:rsidRDefault="00222216" w:rsidP="00222216">
      <w:pPr>
        <w:pStyle w:val="Nagwek1"/>
      </w:pPr>
      <w:r w:rsidRPr="005B1123">
        <w:t>Wniosek</w:t>
      </w:r>
    </w:p>
    <w:p w14:paraId="16C44783" w14:textId="77777777" w:rsidR="00222216" w:rsidRPr="005B1123" w:rsidRDefault="00222216" w:rsidP="00222216">
      <w:pPr>
        <w:pStyle w:val="Nagwek1"/>
      </w:pPr>
      <w:r w:rsidRPr="005B1123">
        <w:t>o wyrażenie zgody na wejście na teren ośrodka przedstawicieli organizacji</w:t>
      </w:r>
    </w:p>
    <w:p w14:paraId="05998AD7" w14:textId="77777777" w:rsidR="00222216" w:rsidRPr="005B1123" w:rsidRDefault="00222216" w:rsidP="00222216">
      <w:pPr>
        <w:spacing w:after="0"/>
        <w:jc w:val="both"/>
        <w:rPr>
          <w:color w:val="000000" w:themeColor="text1"/>
        </w:rPr>
      </w:pPr>
    </w:p>
    <w:p w14:paraId="6E701526" w14:textId="77777777" w:rsidR="00222216" w:rsidRPr="005B1123" w:rsidRDefault="00222216" w:rsidP="00222216">
      <w:pPr>
        <w:spacing w:after="0"/>
        <w:jc w:val="both"/>
        <w:rPr>
          <w:color w:val="000000" w:themeColor="text1"/>
        </w:rPr>
      </w:pPr>
    </w:p>
    <w:p w14:paraId="5CE848BC" w14:textId="7A02A067" w:rsidR="00222216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Na podstawie § 7 ust. 1 i 2 Regulaminu pobytu w ośrodku dla cudzoziemców</w:t>
      </w:r>
      <w:r w:rsidRPr="005B1123">
        <w:rPr>
          <w:rStyle w:val="Odwoanieprzypisudolnego"/>
          <w:color w:val="000000" w:themeColor="text1"/>
        </w:rPr>
        <w:footnoteReference w:id="1"/>
      </w:r>
      <w:r w:rsidRPr="005B1123">
        <w:rPr>
          <w:color w:val="000000" w:themeColor="text1"/>
        </w:rPr>
        <w:t xml:space="preserve">, proszę o wyrażenie zgody na wejście na teren ośrodka dla cudzoziemców mieszczącego się pod adresem: </w:t>
      </w:r>
    </w:p>
    <w:p w14:paraId="51D09264" w14:textId="6CD4EA7B" w:rsidR="00B90EC2" w:rsidRPr="005B1123" w:rsidRDefault="00376C9E" w:rsidP="00222216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</w:t>
      </w:r>
    </w:p>
    <w:p w14:paraId="563B491C" w14:textId="77777777" w:rsidR="00222216" w:rsidRPr="005B1123" w:rsidRDefault="00222216" w:rsidP="00222216">
      <w:pPr>
        <w:pStyle w:val="Nagwek3"/>
        <w:ind w:left="709" w:hanging="283"/>
        <w:rPr>
          <w:color w:val="000000" w:themeColor="text1"/>
        </w:rPr>
      </w:pPr>
      <w:r w:rsidRPr="005B1123">
        <w:rPr>
          <w:color w:val="000000" w:themeColor="text1"/>
        </w:rPr>
        <w:t>Celem wejścia na teren ośrodka jest:</w:t>
      </w:r>
    </w:p>
    <w:p w14:paraId="3B7097D4" w14:textId="0C5792B5" w:rsidR="00222216" w:rsidRPr="005B1123" w:rsidRDefault="00376C9E" w:rsidP="00222216">
      <w:pPr>
        <w:spacing w:before="240"/>
        <w:ind w:left="708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D85FE" w14:textId="77777777" w:rsidR="00222216" w:rsidRPr="005B1123" w:rsidRDefault="00222216" w:rsidP="00222216">
      <w:pPr>
        <w:pStyle w:val="Nagwek3"/>
        <w:ind w:left="709" w:hanging="283"/>
        <w:rPr>
          <w:iCs/>
          <w:color w:val="000000" w:themeColor="text1"/>
        </w:rPr>
      </w:pPr>
      <w:r w:rsidRPr="005B1123">
        <w:rPr>
          <w:color w:val="000000" w:themeColor="text1"/>
        </w:rPr>
        <w:t xml:space="preserve">Jeśli celem wejścia na teren ośrodka są odwiedziny mieszkańca ośrodka, </w:t>
      </w:r>
      <w:r w:rsidRPr="005B1123">
        <w:rPr>
          <w:iCs/>
          <w:color w:val="000000" w:themeColor="text1"/>
        </w:rPr>
        <w:t>proszę o podanie jego imienia i nazwiska:</w:t>
      </w:r>
    </w:p>
    <w:p w14:paraId="0F8A4348" w14:textId="16A3E77F" w:rsidR="00222216" w:rsidRPr="005B1123" w:rsidRDefault="00376C9E" w:rsidP="0022221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</w:t>
      </w:r>
    </w:p>
    <w:p w14:paraId="4643EB1C" w14:textId="26B83F13" w:rsidR="00222216" w:rsidRPr="005B1123" w:rsidRDefault="00222216" w:rsidP="00222216">
      <w:pPr>
        <w:pStyle w:val="Nagwek3"/>
        <w:ind w:left="709" w:hanging="283"/>
        <w:rPr>
          <w:rFonts w:eastAsiaTheme="minorHAnsi"/>
          <w:color w:val="000000" w:themeColor="text1"/>
        </w:rPr>
      </w:pPr>
      <w:r w:rsidRPr="005B1123">
        <w:rPr>
          <w:rFonts w:eastAsia="Calibri"/>
          <w:color w:val="000000" w:themeColor="text1"/>
        </w:rPr>
        <w:t>Jeśli celem wejścia na teren ośrodka jest prowadzenie zajęć/aktywności/działań na rzecz cudzoziemców, proszę wskazać</w:t>
      </w:r>
      <w:r w:rsidR="001300B7">
        <w:rPr>
          <w:rFonts w:eastAsia="Calibri"/>
          <w:color w:val="000000" w:themeColor="text1"/>
        </w:rPr>
        <w:t>,</w:t>
      </w:r>
      <w:r w:rsidRPr="005B1123">
        <w:rPr>
          <w:rFonts w:eastAsia="Calibri"/>
          <w:color w:val="000000" w:themeColor="text1"/>
        </w:rPr>
        <w:t xml:space="preserve"> z kim będą one prowadzone</w:t>
      </w:r>
      <w:r w:rsidRPr="005B1123">
        <w:rPr>
          <w:color w:val="000000" w:themeColor="text1"/>
        </w:rPr>
        <w:t>:</w:t>
      </w:r>
    </w:p>
    <w:p w14:paraId="369F75BA" w14:textId="77777777" w:rsidR="00222216" w:rsidRPr="005B1123" w:rsidRDefault="00222216" w:rsidP="00222216">
      <w:pPr>
        <w:spacing w:after="0"/>
        <w:ind w:left="1134" w:hanging="425"/>
        <w:rPr>
          <w:color w:val="000000" w:themeColor="text1"/>
        </w:rPr>
      </w:pPr>
      <w:r w:rsidRPr="005B1123">
        <w:rPr>
          <w:color w:val="000000" w:themeColor="text1"/>
        </w:rPr>
        <w:t>a) dorosłymi,</w:t>
      </w:r>
    </w:p>
    <w:p w14:paraId="1E743145" w14:textId="77777777" w:rsidR="00222216" w:rsidRPr="005B1123" w:rsidRDefault="00222216" w:rsidP="00222216">
      <w:pPr>
        <w:spacing w:after="0"/>
        <w:ind w:left="1134" w:hanging="425"/>
        <w:rPr>
          <w:color w:val="000000" w:themeColor="text1"/>
        </w:rPr>
      </w:pPr>
      <w:r w:rsidRPr="005B1123">
        <w:rPr>
          <w:color w:val="000000" w:themeColor="text1"/>
        </w:rPr>
        <w:t>b) dziećmi i dorosłymi,</w:t>
      </w:r>
    </w:p>
    <w:p w14:paraId="6A92EF98" w14:textId="77777777" w:rsidR="00222216" w:rsidRPr="005B1123" w:rsidRDefault="00222216" w:rsidP="00222216">
      <w:pPr>
        <w:spacing w:after="0"/>
        <w:ind w:left="1134" w:hanging="425"/>
        <w:rPr>
          <w:color w:val="000000" w:themeColor="text1"/>
        </w:rPr>
      </w:pPr>
      <w:r w:rsidRPr="005B1123">
        <w:rPr>
          <w:color w:val="000000" w:themeColor="text1"/>
        </w:rPr>
        <w:t>c) dziećmi.</w:t>
      </w:r>
    </w:p>
    <w:p w14:paraId="21FE77A8" w14:textId="28F4C064" w:rsidR="00222216" w:rsidRPr="005B1123" w:rsidRDefault="00222216" w:rsidP="00222216">
      <w:pPr>
        <w:spacing w:before="240"/>
        <w:ind w:left="709"/>
        <w:rPr>
          <w:color w:val="000000" w:themeColor="text1"/>
        </w:rPr>
      </w:pPr>
      <w:r w:rsidRPr="005B1123">
        <w:rPr>
          <w:b/>
          <w:bCs/>
          <w:color w:val="000000" w:themeColor="text1"/>
        </w:rPr>
        <w:t>W przypadkach zaznaczenia opcji b lub c</w:t>
      </w:r>
      <w:r w:rsidRPr="005B1123">
        <w:rPr>
          <w:color w:val="000000" w:themeColor="text1"/>
        </w:rPr>
        <w:t xml:space="preserve"> proszę załączyć </w:t>
      </w:r>
      <w:r w:rsidR="00B90EC2">
        <w:rPr>
          <w:color w:val="000000" w:themeColor="text1"/>
        </w:rPr>
        <w:t>O</w:t>
      </w:r>
      <w:r w:rsidRPr="005B1123">
        <w:rPr>
          <w:color w:val="000000" w:themeColor="text1"/>
        </w:rPr>
        <w:t>świadczenie o weryfikacji osoby wchodzącej na teren ośrodka stanowiące załącznik do niniejszego wniosku</w:t>
      </w:r>
      <w:r w:rsidR="00B90EC2">
        <w:rPr>
          <w:rStyle w:val="Odwoanieprzypisudolnego"/>
          <w:color w:val="000000" w:themeColor="text1"/>
        </w:rPr>
        <w:footnoteReference w:id="2"/>
      </w:r>
      <w:r w:rsidRPr="005B1123">
        <w:rPr>
          <w:color w:val="000000" w:themeColor="text1"/>
        </w:rPr>
        <w:t>.</w:t>
      </w:r>
    </w:p>
    <w:p w14:paraId="3A412EEA" w14:textId="50857A38" w:rsidR="00222216" w:rsidRPr="005B1123" w:rsidRDefault="00222216" w:rsidP="00222216">
      <w:pPr>
        <w:pStyle w:val="Nagwek3"/>
        <w:ind w:left="709" w:hanging="283"/>
        <w:rPr>
          <w:color w:val="000000" w:themeColor="text1"/>
        </w:rPr>
      </w:pPr>
      <w:r w:rsidRPr="005B1123">
        <w:rPr>
          <w:color w:val="000000" w:themeColor="text1"/>
        </w:rPr>
        <w:t>Imiona i nazwiska osób wchodzących na teren ośrodka:</w:t>
      </w:r>
    </w:p>
    <w:p w14:paraId="71B19A66" w14:textId="2BAE9188" w:rsidR="00222216" w:rsidRPr="005B1123" w:rsidRDefault="00376C9E" w:rsidP="00222216">
      <w:pPr>
        <w:pStyle w:val="Akapitzlist"/>
        <w:numPr>
          <w:ilvl w:val="0"/>
          <w:numId w:val="1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</w:t>
      </w:r>
    </w:p>
    <w:p w14:paraId="457D41A0" w14:textId="6311EA6B" w:rsidR="00222216" w:rsidRPr="005B1123" w:rsidRDefault="00376C9E" w:rsidP="00222216">
      <w:pPr>
        <w:pStyle w:val="Akapitzlist"/>
        <w:numPr>
          <w:ilvl w:val="0"/>
          <w:numId w:val="1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</w:t>
      </w:r>
    </w:p>
    <w:p w14:paraId="714B79A7" w14:textId="415AE6CF" w:rsidR="00222216" w:rsidRPr="005B1123" w:rsidRDefault="00376C9E" w:rsidP="00222216">
      <w:pPr>
        <w:pStyle w:val="Akapitzlist"/>
        <w:numPr>
          <w:ilvl w:val="0"/>
          <w:numId w:val="1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</w:t>
      </w:r>
    </w:p>
    <w:p w14:paraId="0FA79521" w14:textId="05FCA8D6" w:rsidR="00222216" w:rsidRPr="00E5335A" w:rsidRDefault="00222216" w:rsidP="00222216">
      <w:pPr>
        <w:pStyle w:val="Nagwek3"/>
        <w:ind w:left="709" w:hanging="283"/>
        <w:rPr>
          <w:color w:val="000000" w:themeColor="text1"/>
        </w:rPr>
      </w:pPr>
      <w:r w:rsidRPr="005B1123">
        <w:rPr>
          <w:color w:val="000000" w:themeColor="text1"/>
        </w:rPr>
        <w:lastRenderedPageBreak/>
        <w:t>Proponowany termin wejścia na teren ośrodka lub okres prowadzenia zajęć, aktywności lub innych działań (z uwagi na godziny pracy biura ośrodka zalecane godziny wejść to</w:t>
      </w:r>
      <w:r w:rsidR="00C34EF6">
        <w:rPr>
          <w:color w:val="000000" w:themeColor="text1"/>
        </w:rPr>
        <w:br/>
      </w:r>
      <w:r w:rsidRPr="005B1123">
        <w:rPr>
          <w:color w:val="000000" w:themeColor="text1"/>
        </w:rPr>
        <w:t>9:00</w:t>
      </w:r>
      <w:r w:rsidR="00C34EF6">
        <w:rPr>
          <w:color w:val="000000" w:themeColor="text1"/>
        </w:rPr>
        <w:t>–</w:t>
      </w:r>
      <w:r w:rsidRPr="005B1123">
        <w:rPr>
          <w:color w:val="000000" w:themeColor="text1"/>
        </w:rPr>
        <w:t>16:00, z wyłączeniem dni wolnych od pracy).</w:t>
      </w:r>
    </w:p>
    <w:p w14:paraId="2B10C006" w14:textId="28CABAE2" w:rsidR="00222216" w:rsidRPr="005B1123" w:rsidRDefault="00376C9E" w:rsidP="00222216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color w:val="000000" w:themeColor="text1"/>
        </w:rPr>
      </w:pPr>
      <w:bookmarkStart w:id="0" w:name="_Ref30670657"/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______</w:t>
      </w:r>
      <w:r w:rsidR="00222216" w:rsidRPr="005B1123">
        <w:rPr>
          <w:color w:val="000000" w:themeColor="text1"/>
        </w:rPr>
        <w:t xml:space="preserve"> (DD/MM/RRRR) w godz.: </w:t>
      </w:r>
      <w:bookmarkEnd w:id="0"/>
      <w:r>
        <w:rPr>
          <w:color w:val="000000" w:themeColor="text1"/>
        </w:rPr>
        <w:t>_____________________</w:t>
      </w:r>
    </w:p>
    <w:p w14:paraId="3CA36006" w14:textId="4910DE4A" w:rsidR="00222216" w:rsidRPr="005B1123" w:rsidRDefault="00376C9E" w:rsidP="00222216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</w:t>
      </w:r>
      <w:r w:rsidRPr="005B1123">
        <w:rPr>
          <w:color w:val="000000" w:themeColor="text1"/>
        </w:rPr>
        <w:t>/</w:t>
      </w:r>
      <w:r>
        <w:rPr>
          <w:color w:val="000000" w:themeColor="text1"/>
        </w:rPr>
        <w:t>______</w:t>
      </w:r>
      <w:r w:rsidRPr="005B1123">
        <w:rPr>
          <w:color w:val="000000" w:themeColor="text1"/>
        </w:rPr>
        <w:t>/</w:t>
      </w:r>
      <w:r>
        <w:rPr>
          <w:color w:val="000000" w:themeColor="text1"/>
        </w:rPr>
        <w:t>______</w:t>
      </w:r>
      <w:r w:rsidRPr="005B1123"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 xml:space="preserve">(DD/MM/RRRR) w godz.: </w:t>
      </w:r>
      <w:r>
        <w:rPr>
          <w:color w:val="000000" w:themeColor="text1"/>
        </w:rPr>
        <w:t>_____________________</w:t>
      </w:r>
    </w:p>
    <w:p w14:paraId="62A7A8B5" w14:textId="3B155BC2" w:rsidR="00222216" w:rsidRDefault="00376C9E" w:rsidP="00222216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color w:val="000000" w:themeColor="text1"/>
        </w:rPr>
      </w:pPr>
      <w:r>
        <w:rPr>
          <w:color w:val="000000" w:themeColor="text1"/>
        </w:rPr>
        <w:t>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>______</w:t>
      </w:r>
      <w:r w:rsidR="00222216" w:rsidRPr="005B1123">
        <w:rPr>
          <w:color w:val="000000" w:themeColor="text1"/>
        </w:rPr>
        <w:t>/</w:t>
      </w:r>
      <w:r>
        <w:rPr>
          <w:color w:val="000000" w:themeColor="text1"/>
        </w:rPr>
        <w:t xml:space="preserve">______ </w:t>
      </w:r>
      <w:r w:rsidR="00222216" w:rsidRPr="005B1123">
        <w:rPr>
          <w:color w:val="000000" w:themeColor="text1"/>
        </w:rPr>
        <w:t xml:space="preserve">(DD/MM/RRRR) w godz.: </w:t>
      </w:r>
      <w:r>
        <w:rPr>
          <w:color w:val="000000" w:themeColor="text1"/>
        </w:rPr>
        <w:t>_____________________</w:t>
      </w:r>
    </w:p>
    <w:p w14:paraId="1F38E24E" w14:textId="2A32C203" w:rsidR="00C34EF6" w:rsidRDefault="00C34EF6" w:rsidP="00C34EF6">
      <w:pPr>
        <w:pStyle w:val="Nagwek3"/>
        <w:ind w:left="709" w:hanging="283"/>
        <w:rPr>
          <w:color w:val="000000" w:themeColor="text1"/>
        </w:rPr>
      </w:pPr>
      <w:r>
        <w:rPr>
          <w:color w:val="000000" w:themeColor="text1"/>
        </w:rPr>
        <w:t>Osoba do kontaktu w sprawie wniosku wraz z podaniem numeru telefonu:</w:t>
      </w:r>
    </w:p>
    <w:p w14:paraId="38F3DCE0" w14:textId="179B40CD" w:rsidR="00C34EF6" w:rsidRPr="00E5335A" w:rsidRDefault="00C34EF6" w:rsidP="00C34EF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</w:t>
      </w:r>
    </w:p>
    <w:p w14:paraId="5500227C" w14:textId="77777777" w:rsidR="00222216" w:rsidRPr="005B1123" w:rsidRDefault="00222216" w:rsidP="00E5335A">
      <w:pPr>
        <w:pStyle w:val="Nagwek3"/>
      </w:pPr>
      <w:r w:rsidRPr="005B1123">
        <w:t>Jednocześnie oświadczam, że:</w:t>
      </w:r>
    </w:p>
    <w:p w14:paraId="0137DD1F" w14:textId="77777777" w:rsidR="00222216" w:rsidRPr="005B1123" w:rsidRDefault="00222216" w:rsidP="00222216">
      <w:pPr>
        <w:pStyle w:val="Akapitzlist"/>
        <w:numPr>
          <w:ilvl w:val="0"/>
          <w:numId w:val="4"/>
        </w:numPr>
        <w:spacing w:after="0"/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>zapoznałem/-</w:t>
      </w:r>
      <w:proofErr w:type="spellStart"/>
      <w:r w:rsidRPr="005B1123">
        <w:rPr>
          <w:color w:val="000000" w:themeColor="text1"/>
        </w:rPr>
        <w:t>am</w:t>
      </w:r>
      <w:proofErr w:type="spellEnd"/>
      <w:r w:rsidRPr="005B1123">
        <w:rPr>
          <w:color w:val="000000" w:themeColor="text1"/>
        </w:rPr>
        <w:t xml:space="preserve"> się z Informacją dla osób wchodzących na teren ośrodków dla cudzoziemców prowadzonych przez Szefa Urzędu do Spraw Cudzoziemców;</w:t>
      </w:r>
    </w:p>
    <w:p w14:paraId="572A9B38" w14:textId="2E468F05" w:rsidR="00222216" w:rsidRPr="005B1123" w:rsidRDefault="00222216" w:rsidP="00222216">
      <w:pPr>
        <w:pStyle w:val="Akapitzlist"/>
        <w:numPr>
          <w:ilvl w:val="0"/>
          <w:numId w:val="4"/>
        </w:numPr>
        <w:spacing w:after="840"/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>jestem uprawniony/</w:t>
      </w:r>
      <w:r w:rsidR="00C34EF6">
        <w:rPr>
          <w:color w:val="000000" w:themeColor="text1"/>
        </w:rPr>
        <w:t>-</w:t>
      </w:r>
      <w:r w:rsidRPr="005B1123">
        <w:rPr>
          <w:color w:val="000000" w:themeColor="text1"/>
        </w:rPr>
        <w:t>a do podania danych osób wskazanych we wniosku.</w:t>
      </w:r>
    </w:p>
    <w:p w14:paraId="18918C96" w14:textId="3D6E0428" w:rsidR="00222216" w:rsidRPr="005B1123" w:rsidRDefault="00222216" w:rsidP="00222216">
      <w:pPr>
        <w:spacing w:after="0"/>
        <w:jc w:val="both"/>
        <w:rPr>
          <w:color w:val="000000" w:themeColor="text1"/>
        </w:rPr>
      </w:pPr>
      <w:r w:rsidRPr="005B1123"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="00376C9E">
        <w:rPr>
          <w:color w:val="000000" w:themeColor="text1"/>
        </w:rPr>
        <w:t>______________________________</w:t>
      </w:r>
    </w:p>
    <w:p w14:paraId="22CB223F" w14:textId="77777777" w:rsidR="00222216" w:rsidRPr="00E5335A" w:rsidRDefault="00222216" w:rsidP="00222216">
      <w:pPr>
        <w:spacing w:after="1600"/>
        <w:ind w:left="5664" w:firstLine="709"/>
        <w:jc w:val="both"/>
        <w:rPr>
          <w:color w:val="000000" w:themeColor="text1"/>
          <w:sz w:val="18"/>
          <w:szCs w:val="18"/>
          <w:vertAlign w:val="superscript"/>
        </w:rPr>
      </w:pPr>
      <w:r w:rsidRPr="00E5335A">
        <w:rPr>
          <w:color w:val="000000" w:themeColor="text1"/>
          <w:sz w:val="18"/>
          <w:szCs w:val="18"/>
        </w:rPr>
        <w:t>Czytelny podpis</w:t>
      </w:r>
    </w:p>
    <w:p w14:paraId="65ED96DD" w14:textId="77777777" w:rsidR="00222216" w:rsidRPr="005B1123" w:rsidRDefault="00222216" w:rsidP="00222216">
      <w:pPr>
        <w:pStyle w:val="Nagwek4"/>
        <w:spacing w:after="240"/>
      </w:pPr>
      <w:r w:rsidRPr="005B1123">
        <w:t>Załączniki:</w:t>
      </w:r>
    </w:p>
    <w:p w14:paraId="66C17D2A" w14:textId="40A254D6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1"/>
      <w:r w:rsidRPr="005B1123">
        <w:rPr>
          <w:color w:val="000000" w:themeColor="text1"/>
        </w:rPr>
        <w:t xml:space="preserve"> Oświadczenie/</w:t>
      </w:r>
      <w:r w:rsidR="00C34EF6">
        <w:rPr>
          <w:color w:val="000000" w:themeColor="text1"/>
        </w:rPr>
        <w:t>-</w:t>
      </w:r>
      <w:r w:rsidRPr="005B1123">
        <w:rPr>
          <w:color w:val="000000" w:themeColor="text1"/>
        </w:rPr>
        <w:t>a o weryfikacji osoby wchodzącej na teren ośrodka</w:t>
      </w:r>
    </w:p>
    <w:p w14:paraId="27EBAF24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2"/>
      <w:r w:rsidRPr="005B1123">
        <w:rPr>
          <w:color w:val="000000" w:themeColor="text1"/>
        </w:rPr>
        <w:t xml:space="preserve"> Wydruk z Krajowego Rejestru Sądowego potwierdzający umocowanie do reprezentowania organizacji</w:t>
      </w:r>
    </w:p>
    <w:p w14:paraId="17AACDB9" w14:textId="77777777" w:rsidR="00222216" w:rsidRPr="005B1123" w:rsidRDefault="00222216" w:rsidP="00222216">
      <w:pPr>
        <w:pStyle w:val="Nagwek1"/>
        <w:spacing w:before="10000" w:after="240"/>
        <w:rPr>
          <w:rFonts w:eastAsia="Times New Roman"/>
        </w:rPr>
      </w:pPr>
      <w:r w:rsidRPr="005B1123">
        <w:rPr>
          <w:rFonts w:eastAsia="Times New Roman"/>
        </w:rPr>
        <w:lastRenderedPageBreak/>
        <w:t>Oświadczenie o weryfikacji osoby wchodzącej na teren ośrodka</w:t>
      </w:r>
    </w:p>
    <w:p w14:paraId="0EA2FD4A" w14:textId="41EDF1F4" w:rsidR="00222216" w:rsidRPr="005B1123" w:rsidRDefault="00222216" w:rsidP="005B1123">
      <w:pPr>
        <w:spacing w:after="120"/>
        <w:rPr>
          <w:color w:val="000000" w:themeColor="text1"/>
        </w:rPr>
      </w:pPr>
      <w:r w:rsidRPr="005B1123">
        <w:rPr>
          <w:color w:val="000000" w:themeColor="text1"/>
        </w:rPr>
        <w:t xml:space="preserve">Działając w imieniu </w:t>
      </w:r>
      <w:r w:rsidR="0069335B">
        <w:rPr>
          <w:color w:val="000000" w:themeColor="text1"/>
        </w:rPr>
        <w:t>________________________________________</w:t>
      </w:r>
      <w:r w:rsidRPr="005B1123">
        <w:rPr>
          <w:color w:val="000000" w:themeColor="text1"/>
        </w:rPr>
        <w:t xml:space="preserve"> (nazwa organizacji) oświadczam, że zrealizowano obowiązki dotyczące weryfikacji </w:t>
      </w:r>
      <w:r w:rsidR="0069335B">
        <w:rPr>
          <w:color w:val="000000" w:themeColor="text1"/>
        </w:rPr>
        <w:t>_____________________________________________</w:t>
      </w:r>
      <w:r w:rsidRPr="005B1123">
        <w:rPr>
          <w:color w:val="000000" w:themeColor="text1"/>
        </w:rPr>
        <w:t xml:space="preserve"> (imię i nazwisko osoby, której dotyczy wniosek o wejście na teren ośrodka dla cudzoziemców) w zakresie wymaganym przez ustawę o przeciwdziałaniu zagrożeniom przestępczością na tle seksualnym i ochronie małoletnich.</w:t>
      </w:r>
    </w:p>
    <w:p w14:paraId="1DDBB383" w14:textId="77777777" w:rsidR="00222216" w:rsidRPr="005B1123" w:rsidRDefault="00222216" w:rsidP="005B1123">
      <w:pPr>
        <w:spacing w:after="120"/>
        <w:rPr>
          <w:color w:val="000000" w:themeColor="text1"/>
        </w:rPr>
      </w:pPr>
      <w:r w:rsidRPr="005B1123">
        <w:rPr>
          <w:color w:val="000000" w:themeColor="text1"/>
        </w:rPr>
        <w:t>W tym zakresie (należy zaznaczyć właściwą informację):</w:t>
      </w:r>
    </w:p>
    <w:p w14:paraId="108261D7" w14:textId="7C612C09" w:rsidR="00222216" w:rsidRPr="005B1123" w:rsidRDefault="00222216" w:rsidP="00222216">
      <w:pPr>
        <w:pStyle w:val="Akapitzlist"/>
        <w:numPr>
          <w:ilvl w:val="0"/>
          <w:numId w:val="9"/>
        </w:numPr>
        <w:rPr>
          <w:rFonts w:cs="Noto Serif"/>
          <w:color w:val="000000" w:themeColor="text1"/>
          <w:shd w:val="clear" w:color="auto" w:fill="FFFFFF"/>
        </w:rPr>
      </w:pPr>
      <w:r w:rsidRPr="005B1123">
        <w:rPr>
          <w:color w:val="000000" w:themeColor="text1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3"/>
      <w:r w:rsidRPr="005B1123">
        <w:rPr>
          <w:color w:val="000000" w:themeColor="text1"/>
        </w:rPr>
        <w:t xml:space="preserve"> </w:t>
      </w:r>
      <w:r w:rsidRPr="005B1123">
        <w:rPr>
          <w:rFonts w:cs="Noto Serif"/>
          <w:color w:val="000000" w:themeColor="text1"/>
          <w:shd w:val="clear" w:color="auto" w:fill="FFFFFF"/>
        </w:rPr>
        <w:t>uzyskano informacje z Rejestru z dostępem ograniczonym i z Rejestru osób, w stosunku do których Państwowa Komisja do spraw przeciwdziałania wykorzystaniu seksualnemu małoletnich poniżej lat 15 wydała postanowienie o wpisie w Rejestrze</w:t>
      </w:r>
      <w:r w:rsidR="005B1123">
        <w:rPr>
          <w:rFonts w:cs="Noto Serif"/>
          <w:color w:val="000000" w:themeColor="text1"/>
          <w:shd w:val="clear" w:color="auto" w:fill="FFFFFF"/>
        </w:rPr>
        <w:t>,</w:t>
      </w:r>
    </w:p>
    <w:p w14:paraId="74F01FE3" w14:textId="2FB01EEF" w:rsidR="00222216" w:rsidRPr="005B1123" w:rsidRDefault="00222216" w:rsidP="00222216">
      <w:pPr>
        <w:pStyle w:val="Akapitzlist"/>
        <w:numPr>
          <w:ilvl w:val="0"/>
          <w:numId w:val="9"/>
        </w:numPr>
        <w:rPr>
          <w:rFonts w:cs="Noto Serif"/>
          <w:color w:val="000000" w:themeColor="text1"/>
          <w:shd w:val="clear" w:color="auto" w:fill="FFFFFF"/>
        </w:rPr>
      </w:pPr>
      <w:r w:rsidRPr="005B1123">
        <w:rPr>
          <w:rFonts w:cs="Noto Serif"/>
          <w:color w:val="000000" w:themeColor="text1"/>
          <w:shd w:val="clear" w:color="auto" w:fill="FFFFFF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0"/>
      <w:r w:rsidRPr="005B1123">
        <w:rPr>
          <w:rFonts w:cs="Noto Serif"/>
          <w:color w:val="000000" w:themeColor="text1"/>
          <w:shd w:val="clear" w:color="auto" w:fill="FFFFFF"/>
        </w:rPr>
        <w:instrText xml:space="preserve"> FORMCHECKBOX </w:instrText>
      </w:r>
      <w:r w:rsidR="002F1AB0">
        <w:rPr>
          <w:rFonts w:cs="Noto Serif"/>
          <w:color w:val="000000" w:themeColor="text1"/>
          <w:shd w:val="clear" w:color="auto" w:fill="FFFFFF"/>
        </w:rPr>
      </w:r>
      <w:r w:rsidR="002F1AB0">
        <w:rPr>
          <w:rFonts w:cs="Noto Serif"/>
          <w:color w:val="000000" w:themeColor="text1"/>
          <w:shd w:val="clear" w:color="auto" w:fill="FFFFFF"/>
        </w:rPr>
        <w:fldChar w:fldCharType="separate"/>
      </w:r>
      <w:r w:rsidRPr="005B1123">
        <w:rPr>
          <w:rFonts w:cs="Noto Serif"/>
          <w:color w:val="000000" w:themeColor="text1"/>
          <w:shd w:val="clear" w:color="auto" w:fill="FFFFFF"/>
        </w:rPr>
        <w:fldChar w:fldCharType="end"/>
      </w:r>
      <w:bookmarkEnd w:id="4"/>
      <w:r w:rsidRPr="005B1123">
        <w:rPr>
          <w:rFonts w:cs="Noto Serif"/>
          <w:color w:val="000000" w:themeColor="text1"/>
          <w:shd w:val="clear" w:color="auto" w:fill="FFFFFF"/>
        </w:rPr>
        <w:t xml:space="preserve"> o</w:t>
      </w:r>
      <w:r w:rsidRPr="005B1123">
        <w:rPr>
          <w:color w:val="000000" w:themeColor="text1"/>
        </w:rPr>
        <w:t>soba ta przedłożyła informację z Krajowego Rejestru Karnego w zakresie przestępstw określonych w rozdziale XIX i XXV Kodeksu karnego, w</w:t>
      </w:r>
      <w:r w:rsidR="00304C71">
        <w:rPr>
          <w:color w:val="000000" w:themeColor="text1"/>
        </w:rPr>
        <w:t xml:space="preserve"> </w:t>
      </w:r>
      <w:r w:rsidR="00304C71" w:rsidRPr="005B1123">
        <w:rPr>
          <w:color w:val="000000" w:themeColor="text1"/>
        </w:rPr>
        <w:t>art. 189a</w:t>
      </w:r>
      <w:r w:rsidR="00304C71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304C71">
        <w:rPr>
          <w:color w:val="000000" w:themeColor="text1"/>
        </w:rPr>
        <w:t xml:space="preserve"> </w:t>
      </w:r>
      <w:r w:rsidR="00304C71" w:rsidRPr="005B1123">
        <w:rPr>
          <w:color w:val="000000" w:themeColor="text1"/>
        </w:rPr>
        <w:t>art. 207</w:t>
      </w:r>
      <w:r w:rsidR="00304C71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</w:t>
      </w:r>
      <w:r w:rsidR="00D81AED">
        <w:rPr>
          <w:color w:val="000000" w:themeColor="text1"/>
        </w:rPr>
        <w:t> </w:t>
      </w:r>
      <w:r w:rsidRPr="005B1123">
        <w:rPr>
          <w:color w:val="000000" w:themeColor="text1"/>
        </w:rPr>
        <w:t>ustawie z dnia 29 lipca 2005 r. o przeciwdziałaniu narkomanii lub za odpowiadające tym przestępstwom czyny zabronione określone w przepisach prawa obcego</w:t>
      </w:r>
      <w:r w:rsidR="005B1123">
        <w:rPr>
          <w:color w:val="000000" w:themeColor="text1"/>
        </w:rPr>
        <w:t>,</w:t>
      </w:r>
    </w:p>
    <w:p w14:paraId="3B043CCE" w14:textId="43F9A0F3" w:rsidR="00222216" w:rsidRPr="005B1123" w:rsidRDefault="00222216" w:rsidP="00222216">
      <w:pPr>
        <w:pStyle w:val="Akapitzlist"/>
        <w:numPr>
          <w:ilvl w:val="0"/>
          <w:numId w:val="9"/>
        </w:numPr>
        <w:rPr>
          <w:rFonts w:cs="Noto Serif"/>
          <w:color w:val="000000" w:themeColor="text1"/>
          <w:shd w:val="clear" w:color="auto" w:fill="FFFFFF"/>
        </w:rPr>
      </w:pPr>
      <w:r w:rsidRPr="005B1123">
        <w:rPr>
          <w:color w:val="000000" w:themeColor="text1"/>
        </w:rPr>
        <w:t>osoba ta złożyła oświadczenie o państwie lub państwach, w których zamieszkiwała w ciągu ostatnich 20 lat, innych niż Rzeczpospolita Polska lub państwo obywatelstwa</w:t>
      </w:r>
      <w:r w:rsidR="001A02A0">
        <w:rPr>
          <w:color w:val="000000" w:themeColor="text1"/>
        </w:rPr>
        <w:t>:</w:t>
      </w:r>
    </w:p>
    <w:p w14:paraId="2C9D6F8C" w14:textId="77777777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8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5"/>
      <w:r w:rsidRPr="005B1123">
        <w:rPr>
          <w:color w:val="000000" w:themeColor="text1"/>
        </w:rPr>
        <w:t xml:space="preserve"> tak</w:t>
      </w:r>
    </w:p>
    <w:p w14:paraId="2ECD16FE" w14:textId="21DE7EA8" w:rsidR="00222216" w:rsidRPr="005B1123" w:rsidRDefault="00222216" w:rsidP="005B1123">
      <w:pPr>
        <w:pStyle w:val="Akapitzlist"/>
        <w:spacing w:after="120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9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6"/>
      <w:r w:rsidRPr="005B1123">
        <w:rPr>
          <w:color w:val="000000" w:themeColor="text1"/>
        </w:rPr>
        <w:t xml:space="preserve"> nie (nie było takich państw)</w:t>
      </w:r>
      <w:r w:rsidR="005B1123">
        <w:rPr>
          <w:color w:val="000000" w:themeColor="text1"/>
        </w:rPr>
        <w:t>.</w:t>
      </w:r>
    </w:p>
    <w:p w14:paraId="196EA1CD" w14:textId="5AA05B80" w:rsidR="00222216" w:rsidRPr="005B1123" w:rsidRDefault="00222216" w:rsidP="00222216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osoba przedłożyła informację z rejestrów karnych państw zamieszkania </w:t>
      </w:r>
      <w:r w:rsidR="001A02A0">
        <w:rPr>
          <w:color w:val="000000" w:themeColor="text1"/>
        </w:rPr>
        <w:t xml:space="preserve">lub państwa obywatelstwa </w:t>
      </w:r>
      <w:r w:rsidRPr="005B1123">
        <w:rPr>
          <w:color w:val="000000" w:themeColor="text1"/>
        </w:rPr>
        <w:t>uzyskiwaną do celów działalności zawodowej lub wolontariackiej związanej z kontaktami z dziećmi</w:t>
      </w:r>
      <w:r w:rsidR="001A02A0">
        <w:rPr>
          <w:color w:val="000000" w:themeColor="text1"/>
        </w:rPr>
        <w:t>:</w:t>
      </w:r>
    </w:p>
    <w:p w14:paraId="4441FCE1" w14:textId="4CBB73A3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7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7"/>
      <w:r w:rsidRPr="005B1123">
        <w:rPr>
          <w:color w:val="000000" w:themeColor="text1"/>
        </w:rPr>
        <w:t xml:space="preserve"> tak</w:t>
      </w:r>
    </w:p>
    <w:p w14:paraId="328F218D" w14:textId="1F984051" w:rsidR="00222216" w:rsidRDefault="00222216" w:rsidP="005B1123">
      <w:pPr>
        <w:pStyle w:val="Akapitzlist"/>
        <w:spacing w:after="120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8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8"/>
      <w:r w:rsidRPr="005B1123">
        <w:rPr>
          <w:color w:val="000000" w:themeColor="text1"/>
        </w:rPr>
        <w:t xml:space="preserve"> nie</w:t>
      </w:r>
      <w:r w:rsidR="001A02A0">
        <w:rPr>
          <w:color w:val="000000" w:themeColor="text1"/>
        </w:rPr>
        <w:t xml:space="preserve"> (</w:t>
      </w:r>
      <w:r w:rsidR="001A02A0" w:rsidRPr="005B1123">
        <w:rPr>
          <w:color w:val="000000" w:themeColor="text1"/>
        </w:rPr>
        <w:t xml:space="preserve">nie przewiduje </w:t>
      </w:r>
      <w:r w:rsidR="00D3225B">
        <w:rPr>
          <w:color w:val="000000" w:themeColor="text1"/>
        </w:rPr>
        <w:t xml:space="preserve">się </w:t>
      </w:r>
      <w:r w:rsidR="001A02A0" w:rsidRPr="005B1123">
        <w:rPr>
          <w:color w:val="000000" w:themeColor="text1"/>
        </w:rPr>
        <w:t xml:space="preserve">wydawania informacji do </w:t>
      </w:r>
      <w:r w:rsidR="00D3225B">
        <w:rPr>
          <w:color w:val="000000" w:themeColor="text1"/>
        </w:rPr>
        <w:t xml:space="preserve">tych </w:t>
      </w:r>
      <w:r w:rsidR="001A02A0" w:rsidRPr="005B1123">
        <w:rPr>
          <w:color w:val="000000" w:themeColor="text1"/>
        </w:rPr>
        <w:t>celów</w:t>
      </w:r>
      <w:r w:rsidR="001A02A0">
        <w:rPr>
          <w:color w:val="000000" w:themeColor="text1"/>
        </w:rPr>
        <w:t>)</w:t>
      </w:r>
    </w:p>
    <w:p w14:paraId="45B8B791" w14:textId="77777777" w:rsidR="001A02A0" w:rsidRDefault="001A02A0" w:rsidP="001A02A0">
      <w:pPr>
        <w:pStyle w:val="Akapitzlist"/>
        <w:spacing w:after="120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2"/>
      <w:r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9"/>
      <w:r>
        <w:rPr>
          <w:color w:val="000000" w:themeColor="text1"/>
        </w:rPr>
        <w:t xml:space="preserve"> nie dotyczy.</w:t>
      </w:r>
    </w:p>
    <w:p w14:paraId="7B08F647" w14:textId="06958194" w:rsidR="00222216" w:rsidRPr="001A02A0" w:rsidRDefault="00C34EF6" w:rsidP="001A02A0">
      <w:pPr>
        <w:pStyle w:val="Akapitzlist"/>
        <w:numPr>
          <w:ilvl w:val="0"/>
          <w:numId w:val="9"/>
        </w:numPr>
        <w:spacing w:after="120"/>
        <w:rPr>
          <w:color w:val="000000" w:themeColor="text1"/>
        </w:rPr>
      </w:pPr>
      <w:r>
        <w:rPr>
          <w:color w:val="000000" w:themeColor="text1"/>
        </w:rPr>
        <w:t>w przypadku gdy prawo państw</w:t>
      </w:r>
      <w:r w:rsidRPr="005B1123">
        <w:rPr>
          <w:color w:val="000000" w:themeColor="text1"/>
        </w:rPr>
        <w:t xml:space="preserve"> zamieszkania </w:t>
      </w:r>
      <w:r>
        <w:rPr>
          <w:color w:val="000000" w:themeColor="text1"/>
        </w:rPr>
        <w:t xml:space="preserve">lub państwa obywatelstwa </w:t>
      </w:r>
      <w:r w:rsidRPr="005B1123">
        <w:rPr>
          <w:color w:val="000000" w:themeColor="text1"/>
        </w:rPr>
        <w:t>nie przewiduje wydawania informacji do celów działalności zawodowej lub wolontari</w:t>
      </w:r>
      <w:r>
        <w:rPr>
          <w:color w:val="000000" w:themeColor="text1"/>
        </w:rPr>
        <w:t>ackiej związanej z kontaktami z </w:t>
      </w:r>
      <w:r w:rsidRPr="005B1123">
        <w:rPr>
          <w:color w:val="000000" w:themeColor="text1"/>
        </w:rPr>
        <w:t>dziećmi</w:t>
      </w:r>
      <w:r w:rsidR="00D3225B">
        <w:rPr>
          <w:color w:val="000000" w:themeColor="text1"/>
        </w:rPr>
        <w:t>,</w:t>
      </w:r>
      <w:r w:rsidRPr="001A02A0">
        <w:rPr>
          <w:color w:val="000000" w:themeColor="text1"/>
        </w:rPr>
        <w:t xml:space="preserve"> </w:t>
      </w:r>
      <w:r w:rsidR="00222216" w:rsidRPr="001A02A0">
        <w:rPr>
          <w:color w:val="000000" w:themeColor="text1"/>
        </w:rPr>
        <w:t>osoba przedłożyła informację z rejestrów karnych państw zamieszkania</w:t>
      </w:r>
      <w:r w:rsidR="001A02A0" w:rsidRPr="001A02A0">
        <w:rPr>
          <w:color w:val="000000" w:themeColor="text1"/>
        </w:rPr>
        <w:t xml:space="preserve"> lub państwa obywatelstwa:</w:t>
      </w:r>
    </w:p>
    <w:p w14:paraId="21DD0A3D" w14:textId="095A25F1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9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10"/>
      <w:r w:rsidRPr="005B1123">
        <w:rPr>
          <w:color w:val="000000" w:themeColor="text1"/>
        </w:rPr>
        <w:t xml:space="preserve"> tak</w:t>
      </w:r>
    </w:p>
    <w:p w14:paraId="37DE9729" w14:textId="63FF8F14" w:rsidR="00222216" w:rsidRDefault="00222216" w:rsidP="005B1123">
      <w:pPr>
        <w:pStyle w:val="Akapitzlist"/>
        <w:spacing w:after="120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0"/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bookmarkEnd w:id="11"/>
      <w:r w:rsidRPr="005B1123">
        <w:rPr>
          <w:color w:val="000000" w:themeColor="text1"/>
        </w:rPr>
        <w:t xml:space="preserve"> nie</w:t>
      </w:r>
      <w:r w:rsidR="001A02A0">
        <w:rPr>
          <w:color w:val="000000" w:themeColor="text1"/>
        </w:rPr>
        <w:t xml:space="preserve"> (</w:t>
      </w:r>
      <w:r w:rsidR="001A02A0" w:rsidRPr="005B1123">
        <w:rPr>
          <w:color w:val="000000" w:themeColor="text1"/>
        </w:rPr>
        <w:t>nie ma możliwości uzyskania informacji z rejestru karnego państwa)</w:t>
      </w:r>
    </w:p>
    <w:p w14:paraId="18C5CCA7" w14:textId="1962E3E9" w:rsidR="001A02A0" w:rsidRPr="005B1123" w:rsidRDefault="001A02A0" w:rsidP="005B1123">
      <w:pPr>
        <w:pStyle w:val="Akapitzlist"/>
        <w:spacing w:after="120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23"/>
      <w:r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12"/>
      <w:r>
        <w:rPr>
          <w:color w:val="000000" w:themeColor="text1"/>
        </w:rPr>
        <w:t xml:space="preserve"> nie dotyczy.</w:t>
      </w:r>
    </w:p>
    <w:p w14:paraId="1B4B5DC7" w14:textId="74FC8855" w:rsidR="00222216" w:rsidRPr="005B1123" w:rsidRDefault="00E85ECA" w:rsidP="00222216">
      <w:pPr>
        <w:pStyle w:val="Akapitzlist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w przypadku gdy </w:t>
      </w:r>
      <w:r w:rsidRPr="005B1123">
        <w:rPr>
          <w:color w:val="000000" w:themeColor="text1"/>
        </w:rPr>
        <w:t>nie ma mo</w:t>
      </w:r>
      <w:r>
        <w:rPr>
          <w:color w:val="000000" w:themeColor="text1"/>
        </w:rPr>
        <w:t>żliwości uzyskania informacji z </w:t>
      </w:r>
      <w:r w:rsidRPr="005B1123">
        <w:rPr>
          <w:color w:val="000000" w:themeColor="text1"/>
        </w:rPr>
        <w:t>rejestró</w:t>
      </w:r>
      <w:r>
        <w:rPr>
          <w:color w:val="000000" w:themeColor="text1"/>
        </w:rPr>
        <w:t>w karnych</w:t>
      </w:r>
      <w:r w:rsidR="00E5335A">
        <w:rPr>
          <w:color w:val="000000" w:themeColor="text1"/>
        </w:rPr>
        <w:t>,</w:t>
      </w:r>
      <w:r w:rsidRPr="005B1123">
        <w:rPr>
          <w:color w:val="000000" w:themeColor="text1"/>
        </w:rPr>
        <w:t xml:space="preserve"> </w:t>
      </w:r>
      <w:r w:rsidR="002667DB">
        <w:rPr>
          <w:color w:val="000000" w:themeColor="text1"/>
        </w:rPr>
        <w:t>o</w:t>
      </w:r>
      <w:r w:rsidR="00222216" w:rsidRPr="005B1123">
        <w:rPr>
          <w:color w:val="000000" w:themeColor="text1"/>
        </w:rPr>
        <w:t>soba złożyła oświadczenie o tym</w:t>
      </w:r>
      <w:r w:rsidR="00F96C41">
        <w:rPr>
          <w:color w:val="000000" w:themeColor="text1"/>
        </w:rPr>
        <w:t>, że</w:t>
      </w:r>
      <w:r w:rsidR="00222216" w:rsidRPr="005B1123">
        <w:rPr>
          <w:color w:val="000000" w:themeColor="text1"/>
        </w:rPr>
        <w:t>:</w:t>
      </w:r>
    </w:p>
    <w:p w14:paraId="355963C0" w14:textId="3BF5F475" w:rsidR="00222216" w:rsidRPr="005B1123" w:rsidRDefault="001E6657" w:rsidP="00222216">
      <w:pPr>
        <w:pStyle w:val="Akapitzlist"/>
        <w:rPr>
          <w:color w:val="000000" w:themeColor="text1"/>
        </w:rPr>
      </w:pPr>
      <w:r>
        <w:rPr>
          <w:color w:val="000000" w:themeColor="text1"/>
        </w:rPr>
        <w:t>–</w:t>
      </w:r>
      <w:r w:rsidR="00F96C41"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>nie była prawomocnie skazana w tym państwie za czyny zabronione odpowiadające przestępstwom określonym w rozdziale XIX i XXV Kodeksu karnego, w</w:t>
      </w:r>
      <w:r w:rsidR="00304C71">
        <w:rPr>
          <w:color w:val="000000" w:themeColor="text1"/>
        </w:rPr>
        <w:t xml:space="preserve"> </w:t>
      </w:r>
      <w:r w:rsidR="00304C71" w:rsidRPr="005B1123">
        <w:rPr>
          <w:color w:val="000000" w:themeColor="text1"/>
        </w:rPr>
        <w:t>art. 189a</w:t>
      </w:r>
      <w:r w:rsidR="00304C71"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>i</w:t>
      </w:r>
      <w:r w:rsidR="00304C71">
        <w:rPr>
          <w:color w:val="000000" w:themeColor="text1"/>
        </w:rPr>
        <w:t xml:space="preserve"> </w:t>
      </w:r>
      <w:r w:rsidR="00304C71" w:rsidRPr="005B1123">
        <w:rPr>
          <w:color w:val="000000" w:themeColor="text1"/>
        </w:rPr>
        <w:t>art. 207</w:t>
      </w:r>
      <w:r w:rsidR="00304C71"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>Kodeksu karnego oraz w ustawie z dnia 29 lipca 2005 r. o przeciwdziałaniu narkomanii,</w:t>
      </w:r>
    </w:p>
    <w:p w14:paraId="41548907" w14:textId="5E2DBC78" w:rsidR="00222216" w:rsidRPr="005B1123" w:rsidRDefault="001E6657" w:rsidP="00222216">
      <w:pPr>
        <w:pStyle w:val="Akapitzlist"/>
        <w:rPr>
          <w:color w:val="000000" w:themeColor="text1"/>
        </w:rPr>
      </w:pPr>
      <w:r>
        <w:rPr>
          <w:color w:val="000000" w:themeColor="text1"/>
        </w:rPr>
        <w:t>–</w:t>
      </w:r>
      <w:r w:rsidR="00F96C41"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>nie wydano wobec niej innego orzeczenia, w którym stwierdzono, iż dopuściła się takich czynów zabronionych</w:t>
      </w:r>
      <w:r>
        <w:rPr>
          <w:color w:val="000000" w:themeColor="text1"/>
        </w:rPr>
        <w:t>,</w:t>
      </w:r>
    </w:p>
    <w:p w14:paraId="351D2981" w14:textId="7A92D17A" w:rsidR="001A02A0" w:rsidRDefault="001E6657" w:rsidP="001A02A0">
      <w:pPr>
        <w:pStyle w:val="Akapitzlist"/>
        <w:rPr>
          <w:color w:val="000000" w:themeColor="text1"/>
        </w:rPr>
      </w:pPr>
      <w:r>
        <w:rPr>
          <w:color w:val="000000" w:themeColor="text1"/>
        </w:rPr>
        <w:t>–</w:t>
      </w:r>
      <w:r w:rsidR="00F96C41">
        <w:rPr>
          <w:color w:val="000000" w:themeColor="text1"/>
        </w:rPr>
        <w:t xml:space="preserve"> </w:t>
      </w:r>
      <w:r w:rsidR="00222216" w:rsidRPr="005B1123">
        <w:rPr>
          <w:color w:val="000000" w:themeColor="text1"/>
        </w:rPr>
        <w:t>nie ma ona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 w:rsidR="001A02A0">
        <w:rPr>
          <w:color w:val="000000" w:themeColor="text1"/>
        </w:rPr>
        <w:t>:</w:t>
      </w:r>
    </w:p>
    <w:p w14:paraId="1F206F4D" w14:textId="4EE3C83A" w:rsidR="001A02A0" w:rsidRDefault="001A02A0" w:rsidP="001A02A0">
      <w:pPr>
        <w:pStyle w:val="Akapitzlist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24"/>
      <w:r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13"/>
      <w:r>
        <w:rPr>
          <w:color w:val="000000" w:themeColor="text1"/>
        </w:rPr>
        <w:t xml:space="preserve"> tak</w:t>
      </w:r>
    </w:p>
    <w:p w14:paraId="1B3586BF" w14:textId="0AB0B7D4" w:rsidR="00D81AED" w:rsidRPr="00E5335A" w:rsidRDefault="00D81AED" w:rsidP="00E5335A">
      <w:pPr>
        <w:pStyle w:val="Akapitzlist"/>
        <w:spacing w:after="120"/>
        <w:rPr>
          <w:color w:val="000000" w:themeColor="text1"/>
        </w:rPr>
      </w:pPr>
      <w:r w:rsidRPr="005B1123">
        <w:rPr>
          <w:color w:val="000000" w:themeColor="text1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Pr="005B1123"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 w:rsidRPr="005B1123">
        <w:rPr>
          <w:color w:val="000000" w:themeColor="text1"/>
        </w:rPr>
        <w:fldChar w:fldCharType="end"/>
      </w:r>
      <w:r w:rsidRPr="005B1123">
        <w:rPr>
          <w:color w:val="000000" w:themeColor="text1"/>
        </w:rPr>
        <w:t xml:space="preserve"> nie</w:t>
      </w:r>
      <w:r w:rsidR="00C11818">
        <w:rPr>
          <w:color w:val="000000" w:themeColor="text1"/>
        </w:rPr>
        <w:t xml:space="preserve"> (</w:t>
      </w:r>
      <w:r w:rsidR="00C11818">
        <w:t xml:space="preserve">oznacza, że </w:t>
      </w:r>
      <w:r w:rsidR="00E01FAB">
        <w:t>obowiązek dotyczący weryfikacji nie został zrealizowany</w:t>
      </w:r>
      <w:r w:rsidR="00C11818">
        <w:t>)</w:t>
      </w:r>
    </w:p>
    <w:p w14:paraId="6435154F" w14:textId="5A1B7749" w:rsidR="001A02A0" w:rsidRPr="001A02A0" w:rsidRDefault="001A02A0" w:rsidP="001A02A0">
      <w:pPr>
        <w:pStyle w:val="Akapitzlist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25"/>
      <w:r>
        <w:rPr>
          <w:color w:val="000000" w:themeColor="text1"/>
        </w:rPr>
        <w:instrText xml:space="preserve"> FORMCHECKBOX </w:instrText>
      </w:r>
      <w:r w:rsidR="002F1AB0">
        <w:rPr>
          <w:color w:val="000000" w:themeColor="text1"/>
        </w:rPr>
      </w:r>
      <w:r w:rsidR="002F1AB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bookmarkEnd w:id="14"/>
      <w:r>
        <w:rPr>
          <w:color w:val="000000" w:themeColor="text1"/>
        </w:rPr>
        <w:t xml:space="preserve"> nie dotyczy.</w:t>
      </w:r>
      <w:bookmarkStart w:id="15" w:name="_GoBack"/>
      <w:bookmarkEnd w:id="15"/>
    </w:p>
    <w:p w14:paraId="6A4C6638" w14:textId="1B85F886" w:rsidR="00222216" w:rsidRPr="005B1123" w:rsidRDefault="00222216" w:rsidP="00E5335A">
      <w:pPr>
        <w:rPr>
          <w:color w:val="000000" w:themeColor="text1"/>
        </w:rPr>
      </w:pPr>
      <w:r w:rsidRPr="005B1123">
        <w:rPr>
          <w:color w:val="000000" w:themeColor="text1"/>
        </w:rPr>
        <w:t xml:space="preserve">Potwierdzam, że powyższe oświadczenia </w:t>
      </w:r>
      <w:r w:rsidR="00545431">
        <w:rPr>
          <w:color w:val="000000" w:themeColor="text1"/>
        </w:rPr>
        <w:t>zawierają</w:t>
      </w:r>
      <w:r w:rsidRPr="005B1123">
        <w:rPr>
          <w:color w:val="000000" w:themeColor="text1"/>
        </w:rPr>
        <w:t xml:space="preserve"> informację o </w:t>
      </w:r>
      <w:r w:rsidRPr="005B1123">
        <w:rPr>
          <w:rFonts w:cs="Noto Serif"/>
          <w:color w:val="000000" w:themeColor="text1"/>
          <w:shd w:val="clear" w:color="auto" w:fill="FFFFFF"/>
        </w:rPr>
        <w:t>odpowiedzialności karnej za złożenie fałszywego oświadczenia.</w:t>
      </w:r>
    </w:p>
    <w:p w14:paraId="0FFA6FDA" w14:textId="77777777" w:rsidR="00222216" w:rsidRPr="005B1123" w:rsidRDefault="00222216" w:rsidP="00E5335A">
      <w:pPr>
        <w:spacing w:after="0"/>
        <w:ind w:firstLine="5954"/>
        <w:rPr>
          <w:color w:val="000000" w:themeColor="text1"/>
        </w:rPr>
      </w:pPr>
      <w:r w:rsidRPr="005B1123">
        <w:rPr>
          <w:color w:val="000000" w:themeColor="text1"/>
        </w:rPr>
        <w:t>____________________________</w:t>
      </w:r>
    </w:p>
    <w:p w14:paraId="15A1BB31" w14:textId="4D0F86B5" w:rsidR="00222216" w:rsidRPr="00E5335A" w:rsidRDefault="00222216" w:rsidP="00222216">
      <w:pPr>
        <w:ind w:firstLine="6946"/>
        <w:rPr>
          <w:color w:val="000000" w:themeColor="text1"/>
          <w:sz w:val="16"/>
          <w:szCs w:val="16"/>
        </w:rPr>
      </w:pPr>
      <w:r w:rsidRPr="00E5335A">
        <w:rPr>
          <w:color w:val="000000" w:themeColor="text1"/>
          <w:sz w:val="16"/>
          <w:szCs w:val="16"/>
        </w:rPr>
        <w:t>Podpis</w:t>
      </w:r>
    </w:p>
    <w:p w14:paraId="7896F4BB" w14:textId="77777777" w:rsidR="00222216" w:rsidRPr="005B1123" w:rsidRDefault="00222216" w:rsidP="00222216">
      <w:pPr>
        <w:pStyle w:val="Nagwek1"/>
        <w:spacing w:before="10000" w:after="480"/>
      </w:pPr>
      <w:r w:rsidRPr="005B1123">
        <w:lastRenderedPageBreak/>
        <w:t>Informacja dla osób wchodzących na teren ośrodków dla cudzoziemców prowadzonych przez Szefa Urzędu do Spraw Cudzoziemców</w:t>
      </w:r>
    </w:p>
    <w:p w14:paraId="52379109" w14:textId="77777777" w:rsidR="00222216" w:rsidRPr="005B1123" w:rsidRDefault="00222216" w:rsidP="00222216">
      <w:pPr>
        <w:pStyle w:val="Nagwek2"/>
      </w:pPr>
      <w:r w:rsidRPr="005B1123">
        <w:t>Informacje ogólne</w:t>
      </w:r>
    </w:p>
    <w:p w14:paraId="38C3DDB6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Jednym z zadań Szefa Urzędu do Spraw Cudzoziemców wynikającym z realizacji ustawy z dnia 13 czerwca 2003 r. o udzielaniu cudzoziemcom ochrony na terytorium Rzeczypospolitej Polskiej jest prowadzenie sieci ośrodków dla cudzoziemców ubiegających się o udzielenie ochrony międzynarodowej.</w:t>
      </w:r>
    </w:p>
    <w:p w14:paraId="4D1D67FB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 xml:space="preserve">Wszystkie ośrodki dla cudzoziemców prowadzone przez Urząd są placówkami o charakterze otwartym. Ich mieszkańcy zobligowani są do przestrzegania norm prawnych obowiązujących na terytorium Polski oraz Regulaminu pobytu w ośrodku dla cudzoziemców stanowiącego załącznik do rozporządzenia Ministra Spraw Wewnętrznych z dnia 23 października 2015 r. </w:t>
      </w:r>
    </w:p>
    <w:p w14:paraId="7C2AF25B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>Regulamin pobytu w ośrodku dla cudzoziemców</w:t>
      </w:r>
      <w:r w:rsidRPr="005B1123" w:rsidDel="00D6397D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reguluje także kwestię udzielania zgód na wejście na teren ośrodków dla cudzoziemców osobom niebędących ich mieszkańcami, wskazuje podmioty zwolnione z obowiązku uzyskania zgody na wejście oraz warunki, pod jakimi Szef Urzędu może odmówić udzielenia zgody.</w:t>
      </w:r>
    </w:p>
    <w:p w14:paraId="16A075A9" w14:textId="77777777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 xml:space="preserve">Pracownicy ośrodków zobowiązani są do przestrzegania wewnętrznych procedur postępowania, a zwłaszcza tych, które odnoszą się do zapewnienia mieszkańcom bezpieczeństwa. Wśród nich szczególne miejsce zajmuje wdrożona w 2016 r. </w:t>
      </w:r>
      <w:r w:rsidRPr="00E5335A">
        <w:rPr>
          <w:i/>
          <w:iCs/>
          <w:color w:val="000000" w:themeColor="text1"/>
        </w:rPr>
        <w:t>Polityka ochrony dzieci przed krzywdzeniem</w:t>
      </w:r>
      <w:r w:rsidRPr="005B1123">
        <w:rPr>
          <w:iCs/>
          <w:color w:val="000000" w:themeColor="text1"/>
        </w:rPr>
        <w:t xml:space="preserve">, </w:t>
      </w:r>
      <w:r w:rsidRPr="005B1123">
        <w:rPr>
          <w:color w:val="000000" w:themeColor="text1"/>
        </w:rPr>
        <w:t>której celem jest zagwarantowanie dzieciom przebywającym w ośrodkach prowadzonych przez Urząd do Spraw Cudzoziemców kompleksowego systemu ochrony przed przemocą i wykorzystywaniem oraz właściwej reakcji personelu w przypadku wystąpienia zdarzeń niepożądanych.</w:t>
      </w:r>
    </w:p>
    <w:p w14:paraId="24CE9DC0" w14:textId="77777777" w:rsidR="00222216" w:rsidRPr="005B1123" w:rsidRDefault="00222216" w:rsidP="00222216">
      <w:pPr>
        <w:pStyle w:val="Nagwek2"/>
      </w:pPr>
      <w:r w:rsidRPr="005B1123">
        <w:rPr>
          <w:shd w:val="clear" w:color="auto" w:fill="FFFFFF"/>
        </w:rPr>
        <w:t xml:space="preserve">Szczególne wymagania dla </w:t>
      </w:r>
      <w:r w:rsidRPr="005B1123">
        <w:t>działalności związanej z wychowaniem, edukacją, wypoczynkiem, leczeniem, świadczeniem porad psychologicznych, rozwojem duchowym, uprawianiem sportu lub realizacją innych zainteresowań przez małoletnich, lub z opieką nad nimi</w:t>
      </w:r>
    </w:p>
    <w:p w14:paraId="2586A1EC" w14:textId="77777777" w:rsidR="00222216" w:rsidRPr="005B1123" w:rsidRDefault="00222216" w:rsidP="00222216">
      <w:pPr>
        <w:pStyle w:val="gwp6841487dmsonormal"/>
        <w:spacing w:before="0" w:beforeAutospacing="0" w:after="240" w:afterAutospacing="0" w:line="276" w:lineRule="auto"/>
        <w:rPr>
          <w:color w:val="000000" w:themeColor="text1"/>
          <w:sz w:val="20"/>
          <w:szCs w:val="20"/>
          <w:shd w:val="clear" w:color="auto" w:fill="FFFFFF"/>
        </w:rPr>
      </w:pPr>
      <w:r w:rsidRPr="005B1123">
        <w:rPr>
          <w:color w:val="000000" w:themeColor="text1"/>
          <w:sz w:val="20"/>
          <w:szCs w:val="20"/>
          <w:shd w:val="clear" w:color="auto" w:fill="FFFFFF"/>
        </w:rPr>
        <w:t xml:space="preserve">Z przepisów ustawy z dnia 13 maja 2016 r. </w:t>
      </w:r>
      <w:r w:rsidRPr="005B1123">
        <w:rPr>
          <w:color w:val="000000" w:themeColor="text1"/>
          <w:sz w:val="20"/>
          <w:szCs w:val="20"/>
        </w:rPr>
        <w:t>przeciwdziałaniu zagrożeniom przestępczością na tle seksualnym i ochronie małoletnich</w:t>
      </w:r>
      <w:r w:rsidRPr="005B1123">
        <w:rPr>
          <w:color w:val="000000" w:themeColor="text1"/>
          <w:sz w:val="20"/>
          <w:szCs w:val="20"/>
          <w:shd w:val="clear" w:color="auto" w:fill="FFFFFF"/>
        </w:rPr>
        <w:t xml:space="preserve"> w przypadku wskazanych powyżej rodzajów działalności wymagane jest przeprowadzenie weryfikacji osoby wchodzącej na teren ośrodka. Jest ona zróżnicowana, w zależności od obywatelstwa osoby wchodzącej na teren ośrodka (obywatelstwo polskie, inne), miejsca zamieszkania tej osoby w okresie ostatnich 20 lat oraz regulacji prawnych obowiązujących w państwie miejsca zamieszkania.</w:t>
      </w:r>
    </w:p>
    <w:p w14:paraId="38FEA60A" w14:textId="67AFA1E5" w:rsidR="00222216" w:rsidRPr="005B1123" w:rsidRDefault="00222216" w:rsidP="00222216">
      <w:pPr>
        <w:pStyle w:val="gwp6841487dmsonormal"/>
        <w:spacing w:before="0" w:beforeAutospacing="0" w:after="0" w:afterAutospacing="0" w:line="276" w:lineRule="auto"/>
        <w:rPr>
          <w:color w:val="000000" w:themeColor="text1"/>
          <w:sz w:val="20"/>
          <w:szCs w:val="20"/>
          <w:shd w:val="clear" w:color="auto" w:fill="FFFFFF"/>
        </w:rPr>
      </w:pPr>
      <w:r w:rsidRPr="005B1123">
        <w:rPr>
          <w:color w:val="000000" w:themeColor="text1"/>
          <w:sz w:val="20"/>
          <w:szCs w:val="20"/>
          <w:shd w:val="clear" w:color="auto" w:fill="FFFFFF"/>
        </w:rPr>
        <w:t>Z uwagi na powyższe do wniosk</w:t>
      </w:r>
      <w:r w:rsidR="008D60D9">
        <w:rPr>
          <w:color w:val="000000" w:themeColor="text1"/>
          <w:sz w:val="20"/>
          <w:szCs w:val="20"/>
          <w:shd w:val="clear" w:color="auto" w:fill="FFFFFF"/>
        </w:rPr>
        <w:t>u</w:t>
      </w:r>
      <w:r w:rsidRPr="005B1123">
        <w:rPr>
          <w:color w:val="000000" w:themeColor="text1"/>
          <w:sz w:val="20"/>
          <w:szCs w:val="20"/>
          <w:shd w:val="clear" w:color="auto" w:fill="FFFFFF"/>
        </w:rPr>
        <w:t xml:space="preserve"> o wyrażenia zgody na wejście na teren ośrodka dla cudzoziemców wnioskująca organizacja musi dołączyć oświadczenia potwierdzające prawidłowe przeprowadzenie weryfikacji swoich przedstawicieli, których dotyczy wniosek. </w:t>
      </w:r>
    </w:p>
    <w:p w14:paraId="1C34962A" w14:textId="56FEF6F9" w:rsidR="00222216" w:rsidRPr="005B1123" w:rsidRDefault="00222216" w:rsidP="00222216">
      <w:pPr>
        <w:pStyle w:val="Nagwek3"/>
        <w:numPr>
          <w:ilvl w:val="0"/>
          <w:numId w:val="5"/>
        </w:numPr>
        <w:tabs>
          <w:tab w:val="num" w:pos="360"/>
        </w:tabs>
        <w:ind w:left="284" w:hanging="284"/>
        <w:rPr>
          <w:color w:val="000000" w:themeColor="text1"/>
          <w:shd w:val="clear" w:color="auto" w:fill="FFFFFF"/>
        </w:rPr>
      </w:pPr>
      <w:r w:rsidRPr="005B1123">
        <w:rPr>
          <w:color w:val="000000" w:themeColor="text1"/>
          <w:shd w:val="clear" w:color="auto" w:fill="FFFFFF"/>
        </w:rPr>
        <w:t xml:space="preserve">Osoba </w:t>
      </w:r>
      <w:r w:rsidR="005B1123">
        <w:rPr>
          <w:color w:val="000000" w:themeColor="text1"/>
          <w:shd w:val="clear" w:color="auto" w:fill="FFFFFF"/>
        </w:rPr>
        <w:t xml:space="preserve">wchodząca na teren ośrodka </w:t>
      </w:r>
      <w:r w:rsidRPr="005B1123">
        <w:rPr>
          <w:color w:val="000000" w:themeColor="text1"/>
          <w:shd w:val="clear" w:color="auto" w:fill="FFFFFF"/>
        </w:rPr>
        <w:t>posiadająca polskie obywatelstwo</w:t>
      </w:r>
    </w:p>
    <w:p w14:paraId="28719C81" w14:textId="6A427D50" w:rsidR="00222216" w:rsidRPr="005B1123" w:rsidRDefault="00222216" w:rsidP="00222216">
      <w:pPr>
        <w:ind w:left="284"/>
        <w:rPr>
          <w:rFonts w:cs="Noto Serif"/>
          <w:color w:val="000000" w:themeColor="text1"/>
          <w:shd w:val="clear" w:color="auto" w:fill="FFFFFF"/>
        </w:rPr>
      </w:pPr>
      <w:r w:rsidRPr="005B1123">
        <w:rPr>
          <w:color w:val="000000" w:themeColor="text1"/>
        </w:rPr>
        <w:t xml:space="preserve">W przypadku osoby posiadającej polskie obywatelstwo organizacja </w:t>
      </w:r>
      <w:r w:rsidRPr="005B1123">
        <w:rPr>
          <w:rFonts w:cs="Noto Serif"/>
          <w:color w:val="000000" w:themeColor="text1"/>
          <w:shd w:val="clear" w:color="auto" w:fill="FFFFFF"/>
        </w:rPr>
        <w:t xml:space="preserve">uzyskuje </w:t>
      </w:r>
      <w:r w:rsidR="005B1123" w:rsidRPr="005B1123">
        <w:rPr>
          <w:rFonts w:cs="Noto Serif"/>
          <w:b/>
          <w:bCs/>
          <w:color w:val="000000" w:themeColor="text1"/>
          <w:shd w:val="clear" w:color="auto" w:fill="FFFFFF"/>
        </w:rPr>
        <w:t>informacj</w:t>
      </w:r>
      <w:r w:rsidR="005B1123">
        <w:rPr>
          <w:rFonts w:cs="Noto Serif"/>
          <w:b/>
          <w:bCs/>
          <w:color w:val="000000" w:themeColor="text1"/>
          <w:shd w:val="clear" w:color="auto" w:fill="FFFFFF"/>
        </w:rPr>
        <w:t>ę,</w:t>
      </w:r>
      <w:r w:rsidR="005B1123">
        <w:rPr>
          <w:rFonts w:cs="Noto Serif"/>
          <w:color w:val="000000" w:themeColor="text1"/>
          <w:shd w:val="clear" w:color="auto" w:fill="FFFFFF"/>
        </w:rPr>
        <w:t xml:space="preserve"> </w:t>
      </w:r>
      <w:r w:rsidRPr="005B1123">
        <w:rPr>
          <w:rFonts w:cs="Noto Serif"/>
          <w:color w:val="000000" w:themeColor="text1"/>
          <w:shd w:val="clear" w:color="auto" w:fill="FFFFFF"/>
        </w:rPr>
        <w:t xml:space="preserve">czy osoba ta jest zamieszczona w </w:t>
      </w:r>
      <w:r w:rsidRPr="005B1123">
        <w:rPr>
          <w:rFonts w:cs="Noto Serif"/>
          <w:b/>
          <w:bCs/>
          <w:color w:val="000000" w:themeColor="text1"/>
          <w:shd w:val="clear" w:color="auto" w:fill="FFFFFF"/>
        </w:rPr>
        <w:t>Rejestrze z dostępem ograniczonym</w:t>
      </w:r>
      <w:r w:rsidRPr="005B1123">
        <w:rPr>
          <w:rFonts w:cs="Noto Serif"/>
          <w:color w:val="000000" w:themeColor="text1"/>
          <w:shd w:val="clear" w:color="auto" w:fill="FFFFFF"/>
        </w:rPr>
        <w:t xml:space="preserve"> lub w </w:t>
      </w:r>
      <w:r w:rsidRPr="005B1123">
        <w:rPr>
          <w:rFonts w:cs="Noto Serif"/>
          <w:b/>
          <w:bCs/>
          <w:color w:val="000000" w:themeColor="text1"/>
          <w:shd w:val="clear" w:color="auto" w:fill="FFFFFF"/>
        </w:rPr>
        <w:t xml:space="preserve">Rejestrze osób, w stosunku do których Państwowa Komisja do spraw przeciwdziałania wykorzystaniu seksualnemu małoletnich poniżej lat 15 </w:t>
      </w:r>
      <w:r w:rsidRPr="005B1123">
        <w:rPr>
          <w:rFonts w:cs="Noto Serif"/>
          <w:color w:val="000000" w:themeColor="text1"/>
          <w:shd w:val="clear" w:color="auto" w:fill="FFFFFF"/>
        </w:rPr>
        <w:t>wydała postanowienie o wpisie w Rejestrze.</w:t>
      </w:r>
    </w:p>
    <w:p w14:paraId="298DD323" w14:textId="77777777" w:rsidR="00222216" w:rsidRPr="005B1123" w:rsidRDefault="00222216" w:rsidP="000660D7">
      <w:pPr>
        <w:spacing w:before="840"/>
        <w:ind w:left="284"/>
        <w:rPr>
          <w:color w:val="000000" w:themeColor="text1"/>
        </w:rPr>
      </w:pPr>
      <w:r w:rsidRPr="005B1123">
        <w:rPr>
          <w:color w:val="000000" w:themeColor="text1"/>
        </w:rPr>
        <w:lastRenderedPageBreak/>
        <w:t>Dodatkowo osoba ta:</w:t>
      </w:r>
    </w:p>
    <w:p w14:paraId="40E9AA20" w14:textId="6B6F3E75" w:rsidR="00222216" w:rsidRPr="005B1123" w:rsidRDefault="00222216" w:rsidP="00222216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Przedkłada organizacji </w:t>
      </w:r>
      <w:r w:rsidRPr="005B1123">
        <w:rPr>
          <w:b/>
          <w:bCs/>
          <w:color w:val="000000" w:themeColor="text1"/>
        </w:rPr>
        <w:t>informację z Krajowego Rejestru Karnego</w:t>
      </w:r>
      <w:r w:rsidRPr="005B1123">
        <w:rPr>
          <w:color w:val="000000" w:themeColor="text1"/>
        </w:rPr>
        <w:t xml:space="preserve"> w zakresie przestępstw określonych w rozdziale XIX i XXV Kodeksu karnego, w</w:t>
      </w:r>
      <w:r w:rsidR="004042BF">
        <w:rPr>
          <w:color w:val="000000" w:themeColor="text1"/>
        </w:rPr>
        <w:t xml:space="preserve"> </w:t>
      </w:r>
      <w:r w:rsidR="004042BF" w:rsidRPr="005B1123">
        <w:rPr>
          <w:color w:val="000000" w:themeColor="text1"/>
        </w:rPr>
        <w:t>art. 189a</w:t>
      </w:r>
      <w:r w:rsidR="004042BF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4042BF">
        <w:rPr>
          <w:color w:val="000000" w:themeColor="text1"/>
        </w:rPr>
        <w:t xml:space="preserve"> </w:t>
      </w:r>
      <w:r w:rsidR="004042BF" w:rsidRPr="005B1123">
        <w:rPr>
          <w:color w:val="000000" w:themeColor="text1"/>
        </w:rPr>
        <w:t>art. 207</w:t>
      </w:r>
      <w:r w:rsidR="004042BF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</w:t>
      </w:r>
      <w:r w:rsidR="0069335B">
        <w:rPr>
          <w:color w:val="000000" w:themeColor="text1"/>
        </w:rPr>
        <w:t> </w:t>
      </w:r>
      <w:r w:rsidRPr="005B1123">
        <w:rPr>
          <w:color w:val="000000" w:themeColor="text1"/>
        </w:rPr>
        <w:t>ustawie z dnia 29 lipca 2005 r. o przeciwdziałaniu narkomanii lub za odpowiadające tym przestępstwom czyny zabronione określone w przepisach prawa obcego.</w:t>
      </w:r>
    </w:p>
    <w:p w14:paraId="5F30613E" w14:textId="4D3C88F2" w:rsidR="00222216" w:rsidRPr="005B1123" w:rsidRDefault="00222216" w:rsidP="00222216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Składa organizacji </w:t>
      </w:r>
      <w:r w:rsidRPr="005B1123">
        <w:rPr>
          <w:b/>
          <w:bCs/>
          <w:color w:val="000000" w:themeColor="text1"/>
        </w:rPr>
        <w:t>oświadczenie o państwie lub państwach, w których zamieszkiwała w ciągu ostatnich 20 lat</w:t>
      </w:r>
      <w:r w:rsidRPr="005B1123">
        <w:rPr>
          <w:color w:val="000000" w:themeColor="text1"/>
        </w:rPr>
        <w:t xml:space="preserve">, innych niż </w:t>
      </w:r>
      <w:r w:rsidR="000660D7">
        <w:rPr>
          <w:color w:val="000000" w:themeColor="text1"/>
        </w:rPr>
        <w:t xml:space="preserve">Rzeczpospolita Polska. </w:t>
      </w:r>
    </w:p>
    <w:p w14:paraId="5E0F7CA3" w14:textId="3370FEC5" w:rsidR="00222216" w:rsidRPr="005B1123" w:rsidRDefault="00222216" w:rsidP="00222216">
      <w:pPr>
        <w:pStyle w:val="Akapitzlist"/>
        <w:numPr>
          <w:ilvl w:val="0"/>
          <w:numId w:val="10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Przedkłada organizacji </w:t>
      </w:r>
      <w:r w:rsidRPr="005B1123">
        <w:rPr>
          <w:b/>
          <w:bCs/>
          <w:color w:val="000000" w:themeColor="text1"/>
        </w:rPr>
        <w:t xml:space="preserve">informację z rejestrów karnych państw zamieszkania </w:t>
      </w:r>
      <w:r w:rsidR="00D20099">
        <w:rPr>
          <w:color w:val="000000" w:themeColor="text1"/>
        </w:rPr>
        <w:t xml:space="preserve">(jeżeli takie były zgodnie z oświadczenie określonym w pkt 2) </w:t>
      </w:r>
      <w:r w:rsidRPr="005B1123">
        <w:rPr>
          <w:color w:val="000000" w:themeColor="text1"/>
        </w:rPr>
        <w:t>uzyskiwaną do celów działalności zawodowej lub wolontariackiej związanej z kontaktami z dziećmi.</w:t>
      </w:r>
    </w:p>
    <w:p w14:paraId="132D4F63" w14:textId="77777777" w:rsidR="00222216" w:rsidRPr="005B1123" w:rsidRDefault="00222216" w:rsidP="00222216">
      <w:pPr>
        <w:pStyle w:val="Akapitzlist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1</w:t>
      </w:r>
    </w:p>
    <w:p w14:paraId="4C4B3818" w14:textId="77777777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t>Jeżeli prawo państwa zamieszkania nie przewiduje wydawania informacji do celów działalności zawodowej lub wolontariackiej związanej z kontaktami z dziećmi, przedkłada informację z rejestru karnego tego państwa.</w:t>
      </w:r>
    </w:p>
    <w:p w14:paraId="7CB3D438" w14:textId="77777777" w:rsidR="00222216" w:rsidRPr="005B1123" w:rsidRDefault="00222216" w:rsidP="00222216">
      <w:pPr>
        <w:pStyle w:val="Akapitzlist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2</w:t>
      </w:r>
    </w:p>
    <w:p w14:paraId="19E170F1" w14:textId="349B84F5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t xml:space="preserve">Jeżeli prawo państwa, z którego ma być przedłożona informacja, nie przewiduje jej sporządzenia lub w danym państwie nie prowadzi się rejestru karnego, składa organizacji </w:t>
      </w:r>
      <w:r w:rsidRPr="005B1123">
        <w:rPr>
          <w:b/>
          <w:bCs/>
          <w:color w:val="000000" w:themeColor="text1"/>
        </w:rPr>
        <w:t>oświadczenie</w:t>
      </w:r>
      <w:r w:rsidR="00F03952">
        <w:rPr>
          <w:b/>
          <w:bCs/>
          <w:color w:val="000000" w:themeColor="text1"/>
        </w:rPr>
        <w:t xml:space="preserve"> </w:t>
      </w:r>
      <w:r w:rsidR="00F03952" w:rsidRPr="00E5335A">
        <w:rPr>
          <w:bCs/>
          <w:color w:val="000000" w:themeColor="text1"/>
        </w:rPr>
        <w:t>o tym</w:t>
      </w:r>
      <w:r w:rsidR="008426D3">
        <w:rPr>
          <w:bCs/>
          <w:color w:val="000000" w:themeColor="text1"/>
        </w:rPr>
        <w:t>, że</w:t>
      </w:r>
      <w:r w:rsidRPr="005B1123">
        <w:rPr>
          <w:color w:val="000000" w:themeColor="text1"/>
        </w:rPr>
        <w:t>:</w:t>
      </w:r>
    </w:p>
    <w:p w14:paraId="0C4F26F0" w14:textId="28593305" w:rsidR="00222216" w:rsidRPr="000B2A97" w:rsidRDefault="00222216" w:rsidP="000B2A97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prawo obowiązujące w </w:t>
      </w:r>
      <w:r w:rsidR="006442F2">
        <w:rPr>
          <w:color w:val="000000" w:themeColor="text1"/>
        </w:rPr>
        <w:t xml:space="preserve">tym </w:t>
      </w:r>
      <w:r w:rsidRPr="005B1123">
        <w:rPr>
          <w:color w:val="000000" w:themeColor="text1"/>
        </w:rPr>
        <w:t>państwie tym nie przewiduje sporządzenia</w:t>
      </w:r>
      <w:r w:rsidRPr="00E5335A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informacji z rejestru karnego uzyskiwanej do celów działalności zawodowej lub wolontariackiej związanej z</w:t>
      </w:r>
      <w:r w:rsidR="00376C9E">
        <w:rPr>
          <w:color w:val="000000" w:themeColor="text1"/>
        </w:rPr>
        <w:t> </w:t>
      </w:r>
      <w:r w:rsidRPr="005B1123">
        <w:rPr>
          <w:color w:val="000000" w:themeColor="text1"/>
        </w:rPr>
        <w:t>kontaktami z dziećmi</w:t>
      </w:r>
      <w:r w:rsidR="00F03952">
        <w:rPr>
          <w:color w:val="000000" w:themeColor="text1"/>
        </w:rPr>
        <w:t xml:space="preserve"> lub </w:t>
      </w:r>
      <w:r w:rsidRPr="000B2A97">
        <w:rPr>
          <w:color w:val="000000" w:themeColor="text1"/>
        </w:rPr>
        <w:t>w tym państwie nie prowadzi się rejestru karnego,</w:t>
      </w:r>
    </w:p>
    <w:p w14:paraId="53958686" w14:textId="6A25FA88" w:rsidR="00222216" w:rsidRPr="005B1123" w:rsidRDefault="00222216" w:rsidP="00222216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>nie była prawomocnie skazan</w:t>
      </w:r>
      <w:r w:rsidR="000660D7">
        <w:rPr>
          <w:color w:val="000000" w:themeColor="text1"/>
        </w:rPr>
        <w:t>a</w:t>
      </w:r>
      <w:r w:rsidRPr="005B1123">
        <w:rPr>
          <w:color w:val="000000" w:themeColor="text1"/>
        </w:rPr>
        <w:t xml:space="preserve"> w tym państwie za czyny zabronione odpowiadające przestępstwom określonym w rozdziale XIX i XXV Kodeksu karnego, w</w:t>
      </w:r>
      <w:r w:rsidR="006442F2">
        <w:rPr>
          <w:color w:val="000000" w:themeColor="text1"/>
        </w:rPr>
        <w:t xml:space="preserve"> </w:t>
      </w:r>
      <w:r w:rsidR="00C10640" w:rsidRPr="005B1123">
        <w:rPr>
          <w:color w:val="000000" w:themeColor="text1"/>
        </w:rPr>
        <w:t>art. 189a</w:t>
      </w:r>
      <w:r w:rsidR="006442F2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C10640">
        <w:rPr>
          <w:color w:val="000000" w:themeColor="text1"/>
        </w:rPr>
        <w:t xml:space="preserve"> </w:t>
      </w:r>
      <w:r w:rsidR="00C10640" w:rsidRPr="005B1123">
        <w:rPr>
          <w:color w:val="000000" w:themeColor="text1"/>
        </w:rPr>
        <w:t>art.</w:t>
      </w:r>
      <w:r w:rsidR="00C10640">
        <w:rPr>
          <w:color w:val="000000" w:themeColor="text1"/>
        </w:rPr>
        <w:t xml:space="preserve"> </w:t>
      </w:r>
      <w:r w:rsidR="00C10640" w:rsidRPr="005B1123">
        <w:rPr>
          <w:color w:val="000000" w:themeColor="text1"/>
        </w:rPr>
        <w:t>207</w:t>
      </w:r>
      <w:r w:rsidR="006442F2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 ustawie z dnia 29 lipca 2005 r. o przeciwdziałaniu narkomanii,</w:t>
      </w:r>
    </w:p>
    <w:p w14:paraId="2A56AB82" w14:textId="4E09296B" w:rsidR="00222216" w:rsidRPr="005B1123" w:rsidRDefault="00222216" w:rsidP="00222216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nie wydano wobec niej innego orzeczenia, w którym stwierdzono, iż dopuściła się takich czynów zabronionych, </w:t>
      </w:r>
    </w:p>
    <w:p w14:paraId="59FE521F" w14:textId="5E23FD3A" w:rsidR="00222216" w:rsidRPr="005B1123" w:rsidRDefault="00222216" w:rsidP="00222216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B1123">
        <w:rPr>
          <w:color w:val="000000" w:themeColor="text1"/>
        </w:rPr>
        <w:t>nie ma ona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</w:t>
      </w:r>
      <w:r w:rsidR="0069335B">
        <w:rPr>
          <w:color w:val="000000" w:themeColor="text1"/>
        </w:rPr>
        <w:t> </w:t>
      </w:r>
      <w:r w:rsidRPr="005B1123">
        <w:rPr>
          <w:color w:val="000000" w:themeColor="text1"/>
        </w:rPr>
        <w:t>opieką nad nimi.</w:t>
      </w:r>
    </w:p>
    <w:p w14:paraId="0CA15C70" w14:textId="3A8FB942" w:rsidR="00222216" w:rsidRPr="005B1123" w:rsidRDefault="005B1123" w:rsidP="00222216">
      <w:pPr>
        <w:pStyle w:val="Nagwek3"/>
        <w:numPr>
          <w:ilvl w:val="0"/>
          <w:numId w:val="5"/>
        </w:numPr>
        <w:tabs>
          <w:tab w:val="num" w:pos="360"/>
        </w:tabs>
        <w:ind w:left="284" w:hanging="284"/>
        <w:rPr>
          <w:color w:val="000000" w:themeColor="text1"/>
        </w:rPr>
      </w:pPr>
      <w:r w:rsidRPr="005B1123">
        <w:rPr>
          <w:color w:val="000000" w:themeColor="text1"/>
          <w:shd w:val="clear" w:color="auto" w:fill="FFFFFF"/>
        </w:rPr>
        <w:t xml:space="preserve">Osoba </w:t>
      </w:r>
      <w:r>
        <w:rPr>
          <w:color w:val="000000" w:themeColor="text1"/>
          <w:shd w:val="clear" w:color="auto" w:fill="FFFFFF"/>
        </w:rPr>
        <w:t>wchodząca na teren ośrodka będą</w:t>
      </w:r>
      <w:r w:rsidR="000660D7">
        <w:rPr>
          <w:color w:val="000000" w:themeColor="text1"/>
          <w:shd w:val="clear" w:color="auto" w:fill="FFFFFF"/>
        </w:rPr>
        <w:t xml:space="preserve">ca </w:t>
      </w:r>
      <w:r>
        <w:rPr>
          <w:color w:val="000000" w:themeColor="text1"/>
          <w:shd w:val="clear" w:color="auto" w:fill="FFFFFF"/>
        </w:rPr>
        <w:t>c</w:t>
      </w:r>
      <w:r w:rsidR="00222216" w:rsidRPr="005B1123">
        <w:rPr>
          <w:color w:val="000000" w:themeColor="text1"/>
          <w:shd w:val="clear" w:color="auto" w:fill="FFFFFF"/>
        </w:rPr>
        <w:t>udzoziemc</w:t>
      </w:r>
      <w:r>
        <w:rPr>
          <w:color w:val="000000" w:themeColor="text1"/>
          <w:shd w:val="clear" w:color="auto" w:fill="FFFFFF"/>
        </w:rPr>
        <w:t>em</w:t>
      </w:r>
    </w:p>
    <w:p w14:paraId="2563DAC1" w14:textId="25B68213" w:rsidR="00222216" w:rsidRPr="005B1123" w:rsidRDefault="00222216" w:rsidP="00222216">
      <w:pPr>
        <w:ind w:left="284"/>
        <w:rPr>
          <w:rFonts w:cs="Noto Serif"/>
          <w:color w:val="000000" w:themeColor="text1"/>
          <w:shd w:val="clear" w:color="auto" w:fill="FFFFFF"/>
        </w:rPr>
      </w:pPr>
      <w:r w:rsidRPr="005B1123">
        <w:rPr>
          <w:color w:val="000000" w:themeColor="text1"/>
        </w:rPr>
        <w:t xml:space="preserve">W przypadku cudzoziemca organizacja </w:t>
      </w:r>
      <w:r w:rsidRPr="005B1123">
        <w:rPr>
          <w:rFonts w:cs="Noto Serif"/>
          <w:color w:val="000000" w:themeColor="text1"/>
          <w:shd w:val="clear" w:color="auto" w:fill="FFFFFF"/>
        </w:rPr>
        <w:t xml:space="preserve">uzyskuje </w:t>
      </w:r>
      <w:r w:rsidRPr="005B1123">
        <w:rPr>
          <w:rFonts w:cs="Noto Serif"/>
          <w:b/>
          <w:bCs/>
          <w:color w:val="000000" w:themeColor="text1"/>
          <w:shd w:val="clear" w:color="auto" w:fill="FFFFFF"/>
        </w:rPr>
        <w:t>informacje</w:t>
      </w:r>
      <w:r w:rsidRPr="005B1123">
        <w:rPr>
          <w:rFonts w:cs="Noto Serif"/>
          <w:color w:val="000000" w:themeColor="text1"/>
          <w:shd w:val="clear" w:color="auto" w:fill="FFFFFF"/>
        </w:rPr>
        <w:t xml:space="preserve">, czy jest on zamieszczony w </w:t>
      </w:r>
      <w:r w:rsidRPr="005B1123">
        <w:rPr>
          <w:rFonts w:cs="Noto Serif"/>
          <w:b/>
          <w:bCs/>
          <w:color w:val="000000" w:themeColor="text1"/>
          <w:shd w:val="clear" w:color="auto" w:fill="FFFFFF"/>
        </w:rPr>
        <w:t>Rejestrze z</w:t>
      </w:r>
      <w:r w:rsidR="0069335B">
        <w:rPr>
          <w:rFonts w:cs="Noto Serif"/>
          <w:b/>
          <w:bCs/>
          <w:color w:val="000000" w:themeColor="text1"/>
          <w:shd w:val="clear" w:color="auto" w:fill="FFFFFF"/>
        </w:rPr>
        <w:t> </w:t>
      </w:r>
      <w:r w:rsidRPr="005B1123">
        <w:rPr>
          <w:rFonts w:cs="Noto Serif"/>
          <w:b/>
          <w:bCs/>
          <w:color w:val="000000" w:themeColor="text1"/>
          <w:shd w:val="clear" w:color="auto" w:fill="FFFFFF"/>
        </w:rPr>
        <w:t>dostępem ograniczonym</w:t>
      </w:r>
      <w:r w:rsidRPr="005B1123">
        <w:rPr>
          <w:rFonts w:cs="Noto Serif"/>
          <w:color w:val="000000" w:themeColor="text1"/>
          <w:shd w:val="clear" w:color="auto" w:fill="FFFFFF"/>
        </w:rPr>
        <w:t xml:space="preserve"> lub w </w:t>
      </w:r>
      <w:r w:rsidRPr="005B1123">
        <w:rPr>
          <w:rFonts w:cs="Noto Serif"/>
          <w:b/>
          <w:bCs/>
          <w:color w:val="000000" w:themeColor="text1"/>
          <w:shd w:val="clear" w:color="auto" w:fill="FFFFFF"/>
        </w:rPr>
        <w:t xml:space="preserve">Rejestrze osób, w stosunku do których Państwowa Komisja do spraw przeciwdziałania wykorzystaniu seksualnemu małoletnich poniżej lat 15 </w:t>
      </w:r>
      <w:r w:rsidRPr="005B1123">
        <w:rPr>
          <w:rFonts w:cs="Noto Serif"/>
          <w:color w:val="000000" w:themeColor="text1"/>
          <w:shd w:val="clear" w:color="auto" w:fill="FFFFFF"/>
        </w:rPr>
        <w:t>wydała postanowienie o wpisie w Rejestrze.</w:t>
      </w:r>
    </w:p>
    <w:p w14:paraId="02CBDC15" w14:textId="77777777" w:rsidR="00222216" w:rsidRPr="005B1123" w:rsidRDefault="00222216" w:rsidP="00222216">
      <w:pPr>
        <w:ind w:left="284"/>
        <w:rPr>
          <w:color w:val="000000" w:themeColor="text1"/>
        </w:rPr>
      </w:pPr>
      <w:r w:rsidRPr="005B1123">
        <w:rPr>
          <w:color w:val="000000" w:themeColor="text1"/>
        </w:rPr>
        <w:t>Dodatkowo cudzoziemiec:</w:t>
      </w:r>
    </w:p>
    <w:p w14:paraId="61C6CD6C" w14:textId="73317FC6" w:rsidR="00222216" w:rsidRPr="005B1123" w:rsidRDefault="00222216" w:rsidP="00222216">
      <w:pPr>
        <w:pStyle w:val="Akapitzlist"/>
        <w:numPr>
          <w:ilvl w:val="0"/>
          <w:numId w:val="7"/>
        </w:numPr>
        <w:rPr>
          <w:color w:val="000000" w:themeColor="text1"/>
        </w:rPr>
      </w:pPr>
      <w:bookmarkStart w:id="16" w:name="mip69420078"/>
      <w:bookmarkStart w:id="17" w:name="mip69420080"/>
      <w:bookmarkStart w:id="18" w:name="mip69420081"/>
      <w:bookmarkStart w:id="19" w:name="mip69420082"/>
      <w:bookmarkEnd w:id="16"/>
      <w:bookmarkEnd w:id="17"/>
      <w:bookmarkEnd w:id="18"/>
      <w:bookmarkEnd w:id="19"/>
      <w:r w:rsidRPr="005B1123">
        <w:rPr>
          <w:color w:val="000000" w:themeColor="text1"/>
        </w:rPr>
        <w:t xml:space="preserve">Przedkłada organizacji </w:t>
      </w:r>
      <w:r w:rsidRPr="005B1123">
        <w:rPr>
          <w:b/>
          <w:bCs/>
          <w:color w:val="000000" w:themeColor="text1"/>
        </w:rPr>
        <w:t>informację z Krajowego Rejestru Karnego</w:t>
      </w:r>
      <w:r w:rsidRPr="005B1123">
        <w:rPr>
          <w:color w:val="000000" w:themeColor="text1"/>
        </w:rPr>
        <w:t xml:space="preserve"> w zakresie przestępstw określonych w rozdziale XIX i XXV Kodeksu karnego, w</w:t>
      </w:r>
      <w:r w:rsidR="00C10640">
        <w:rPr>
          <w:color w:val="000000" w:themeColor="text1"/>
        </w:rPr>
        <w:t xml:space="preserve"> </w:t>
      </w:r>
      <w:r w:rsidR="00C10640" w:rsidRPr="005B1123">
        <w:rPr>
          <w:color w:val="000000" w:themeColor="text1"/>
        </w:rPr>
        <w:t>art. 189a</w:t>
      </w:r>
      <w:r w:rsidR="00C10640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C10640">
        <w:rPr>
          <w:color w:val="000000" w:themeColor="text1"/>
        </w:rPr>
        <w:t xml:space="preserve"> </w:t>
      </w:r>
      <w:r w:rsidR="00C10640" w:rsidRPr="005B1123">
        <w:rPr>
          <w:color w:val="000000" w:themeColor="text1"/>
        </w:rPr>
        <w:t>art. 207</w:t>
      </w:r>
      <w:r w:rsidR="00C10640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</w:t>
      </w:r>
      <w:r w:rsidR="0069335B">
        <w:rPr>
          <w:color w:val="000000" w:themeColor="text1"/>
        </w:rPr>
        <w:t> </w:t>
      </w:r>
      <w:r w:rsidRPr="005B1123">
        <w:rPr>
          <w:color w:val="000000" w:themeColor="text1"/>
        </w:rPr>
        <w:t>ustawie z dnia 29 lipca 2005 r. o przeciwdziałaniu narkomanii lub za odpowiadające tym przestępstwom czyny zabronione określone w przepisach prawa obcego.</w:t>
      </w:r>
    </w:p>
    <w:p w14:paraId="22C38021" w14:textId="77777777" w:rsidR="00222216" w:rsidRPr="005B1123" w:rsidRDefault="00222216" w:rsidP="00222216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Składa organizacji </w:t>
      </w:r>
      <w:r w:rsidRPr="005B1123">
        <w:rPr>
          <w:b/>
          <w:bCs/>
          <w:color w:val="000000" w:themeColor="text1"/>
        </w:rPr>
        <w:t>oświadczenie o państwie lub państwach, w których zamieszkiwał w ciągu ostatnich 20 lat</w:t>
      </w:r>
      <w:r w:rsidRPr="005B1123">
        <w:rPr>
          <w:color w:val="000000" w:themeColor="text1"/>
        </w:rPr>
        <w:t>, innych niż państwo obywatelstwa.</w:t>
      </w:r>
    </w:p>
    <w:p w14:paraId="41173EF1" w14:textId="5327FA64" w:rsidR="00222216" w:rsidRPr="005B1123" w:rsidRDefault="00222216" w:rsidP="00222216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5B1123">
        <w:rPr>
          <w:color w:val="000000" w:themeColor="text1"/>
        </w:rPr>
        <w:t xml:space="preserve">Przedkłada organizacji </w:t>
      </w:r>
      <w:r w:rsidRPr="005B1123">
        <w:rPr>
          <w:b/>
          <w:bCs/>
          <w:color w:val="000000" w:themeColor="text1"/>
        </w:rPr>
        <w:t xml:space="preserve">informację z rejestrów karnych państwa obywatelstwa </w:t>
      </w:r>
      <w:r w:rsidR="00D20099">
        <w:rPr>
          <w:color w:val="000000" w:themeColor="text1"/>
        </w:rPr>
        <w:t xml:space="preserve">(zawsze) </w:t>
      </w:r>
      <w:r w:rsidRPr="005B1123">
        <w:rPr>
          <w:b/>
          <w:bCs/>
          <w:color w:val="000000" w:themeColor="text1"/>
        </w:rPr>
        <w:t xml:space="preserve">oraz państw zamieszkania </w:t>
      </w:r>
      <w:r w:rsidR="00D20099">
        <w:rPr>
          <w:color w:val="000000" w:themeColor="text1"/>
        </w:rPr>
        <w:t xml:space="preserve">(jeżeli takie były zgodnie z oświadczenie określonym w pkt 2) </w:t>
      </w:r>
      <w:r w:rsidRPr="005B1123">
        <w:rPr>
          <w:color w:val="000000" w:themeColor="text1"/>
        </w:rPr>
        <w:t>uzyskiwaną do celów działalności zawodowej lub wolontariackiej związanej z kontaktami z dziećmi.</w:t>
      </w:r>
    </w:p>
    <w:p w14:paraId="6303A295" w14:textId="77777777" w:rsidR="000B2A97" w:rsidRDefault="000B2A97" w:rsidP="00222216">
      <w:pPr>
        <w:pStyle w:val="Akapitzlist"/>
        <w:rPr>
          <w:b/>
          <w:bCs/>
          <w:color w:val="000000" w:themeColor="text1"/>
        </w:rPr>
      </w:pPr>
    </w:p>
    <w:p w14:paraId="33D66BEF" w14:textId="0B3DF599" w:rsidR="00222216" w:rsidRPr="005B1123" w:rsidRDefault="00222216" w:rsidP="00222216">
      <w:pPr>
        <w:pStyle w:val="Akapitzlist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lastRenderedPageBreak/>
        <w:t>Wyjątek nr 1</w:t>
      </w:r>
    </w:p>
    <w:p w14:paraId="43F77522" w14:textId="4CFFB97A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t>Jeżeli prawo państw</w:t>
      </w:r>
      <w:r w:rsidR="008D60D9">
        <w:rPr>
          <w:color w:val="000000" w:themeColor="text1"/>
        </w:rPr>
        <w:t>a</w:t>
      </w:r>
      <w:r w:rsidRPr="005B1123">
        <w:rPr>
          <w:color w:val="000000" w:themeColor="text1"/>
        </w:rPr>
        <w:t xml:space="preserve"> obywatelstwa lub zamieszkania nie przewiduje wydawania informacji do celów działalności zawodowej lub wolontariackiej związanej z kontaktami z dziećmi, przedkłada informację z rejestru karnego tego państwa.</w:t>
      </w:r>
    </w:p>
    <w:p w14:paraId="075573DE" w14:textId="77777777" w:rsidR="00222216" w:rsidRPr="005B1123" w:rsidRDefault="00222216" w:rsidP="00222216">
      <w:pPr>
        <w:pStyle w:val="Akapitzlist"/>
        <w:rPr>
          <w:b/>
          <w:bCs/>
          <w:color w:val="000000" w:themeColor="text1"/>
        </w:rPr>
      </w:pPr>
      <w:r w:rsidRPr="005B1123">
        <w:rPr>
          <w:b/>
          <w:bCs/>
          <w:color w:val="000000" w:themeColor="text1"/>
        </w:rPr>
        <w:t>Wyjątek nr 2</w:t>
      </w:r>
    </w:p>
    <w:p w14:paraId="744ACF4E" w14:textId="4DFCDE35" w:rsidR="00222216" w:rsidRPr="005B1123" w:rsidRDefault="00222216" w:rsidP="00222216">
      <w:pPr>
        <w:pStyle w:val="Akapitzlist"/>
        <w:rPr>
          <w:color w:val="000000" w:themeColor="text1"/>
        </w:rPr>
      </w:pPr>
      <w:r w:rsidRPr="005B1123">
        <w:rPr>
          <w:color w:val="000000" w:themeColor="text1"/>
        </w:rPr>
        <w:t xml:space="preserve">Jeżeli prawo państwa, z którego ma być przedłożona informacja, nie przewiduje jej sporządzenia lub w danym państwie nie prowadzi się rejestru karnego, składa organizacji </w:t>
      </w:r>
      <w:r w:rsidRPr="005B1123">
        <w:rPr>
          <w:b/>
          <w:bCs/>
          <w:color w:val="000000" w:themeColor="text1"/>
        </w:rPr>
        <w:t>oświadczenie</w:t>
      </w:r>
      <w:r w:rsidR="000B2A97" w:rsidRPr="003B50FD">
        <w:rPr>
          <w:bCs/>
          <w:color w:val="000000" w:themeColor="text1"/>
        </w:rPr>
        <w:t xml:space="preserve"> </w:t>
      </w:r>
      <w:r w:rsidR="00B26CA5" w:rsidRPr="003B50FD">
        <w:rPr>
          <w:bCs/>
          <w:color w:val="000000" w:themeColor="text1"/>
        </w:rPr>
        <w:t>o</w:t>
      </w:r>
      <w:r w:rsidR="00B26CA5">
        <w:rPr>
          <w:b/>
          <w:bCs/>
          <w:color w:val="000000" w:themeColor="text1"/>
        </w:rPr>
        <w:t xml:space="preserve"> </w:t>
      </w:r>
      <w:r w:rsidR="000B2A97" w:rsidRPr="003B50FD">
        <w:rPr>
          <w:bCs/>
          <w:color w:val="000000" w:themeColor="text1"/>
        </w:rPr>
        <w:t>tym, że</w:t>
      </w:r>
      <w:r w:rsidRPr="000B2A97">
        <w:rPr>
          <w:color w:val="000000" w:themeColor="text1"/>
        </w:rPr>
        <w:t>:</w:t>
      </w:r>
    </w:p>
    <w:p w14:paraId="50B7A319" w14:textId="141CA3F6" w:rsidR="00222216" w:rsidRPr="003B50FD" w:rsidRDefault="00222216" w:rsidP="003B50FD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>prawo obowiązujące w państwie tym nie przewiduje sporządzenia</w:t>
      </w:r>
      <w:r w:rsidRPr="003B50FD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informacji z rejestru karnego uzyskiwanej do celów działalności zawodowej lub wolontariackiej związanej z</w:t>
      </w:r>
      <w:r w:rsidR="003B50FD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kontaktami z</w:t>
      </w:r>
      <w:r w:rsidR="003B50FD">
        <w:rPr>
          <w:color w:val="000000" w:themeColor="text1"/>
        </w:rPr>
        <w:t> </w:t>
      </w:r>
      <w:r w:rsidRPr="005B1123">
        <w:rPr>
          <w:color w:val="000000" w:themeColor="text1"/>
        </w:rPr>
        <w:t>dziećmi</w:t>
      </w:r>
      <w:r w:rsidR="007428ED">
        <w:rPr>
          <w:color w:val="000000" w:themeColor="text1"/>
        </w:rPr>
        <w:t xml:space="preserve"> lub </w:t>
      </w:r>
      <w:r w:rsidRPr="003B50FD">
        <w:rPr>
          <w:color w:val="000000" w:themeColor="text1"/>
        </w:rPr>
        <w:t>w tym państwie nie prowadzi się rejestru karnego,</w:t>
      </w:r>
    </w:p>
    <w:p w14:paraId="2FF8CF66" w14:textId="4959A59C" w:rsidR="00222216" w:rsidRPr="005B1123" w:rsidRDefault="00222216" w:rsidP="00222216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>nie był</w:t>
      </w:r>
      <w:r w:rsidR="000660D7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prawomocnie skazany w tym państwie za czyny zabronione odpowiadające przestępstwom określonym w rozdziale XIX i XXV Kodeksu karnego, w</w:t>
      </w:r>
      <w:r w:rsidR="004042BF">
        <w:rPr>
          <w:color w:val="000000" w:themeColor="text1"/>
        </w:rPr>
        <w:t xml:space="preserve"> </w:t>
      </w:r>
      <w:r w:rsidR="004042BF" w:rsidRPr="005B1123">
        <w:rPr>
          <w:color w:val="000000" w:themeColor="text1"/>
        </w:rPr>
        <w:t>art. 189a</w:t>
      </w:r>
      <w:r w:rsidR="004042BF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i</w:t>
      </w:r>
      <w:r w:rsidR="004042BF">
        <w:rPr>
          <w:color w:val="000000" w:themeColor="text1"/>
        </w:rPr>
        <w:t xml:space="preserve"> </w:t>
      </w:r>
      <w:r w:rsidR="004042BF" w:rsidRPr="005B1123">
        <w:rPr>
          <w:color w:val="000000" w:themeColor="text1"/>
        </w:rPr>
        <w:t>art. 207</w:t>
      </w:r>
      <w:r w:rsidR="004042BF">
        <w:rPr>
          <w:color w:val="000000" w:themeColor="text1"/>
        </w:rPr>
        <w:t xml:space="preserve"> </w:t>
      </w:r>
      <w:r w:rsidRPr="005B1123">
        <w:rPr>
          <w:color w:val="000000" w:themeColor="text1"/>
        </w:rPr>
        <w:t>Kodeksu karnego oraz w</w:t>
      </w:r>
      <w:r w:rsidR="00E503E7">
        <w:rPr>
          <w:color w:val="000000" w:themeColor="text1"/>
        </w:rPr>
        <w:t> </w:t>
      </w:r>
      <w:r w:rsidRPr="005B1123">
        <w:rPr>
          <w:color w:val="000000" w:themeColor="text1"/>
        </w:rPr>
        <w:t>ustawie z dnia 29 lipca 2005 r. o przeciwdziałaniu narkomanii,</w:t>
      </w:r>
    </w:p>
    <w:p w14:paraId="7739434F" w14:textId="392491BF" w:rsidR="00222216" w:rsidRPr="005B1123" w:rsidRDefault="00222216" w:rsidP="00222216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>nie wydano wobec niego innego orzeczenia, w którym stwierdzono, iż dopuścił się takich czynów zabronionych,</w:t>
      </w:r>
    </w:p>
    <w:p w14:paraId="6AD823EF" w14:textId="2A55ADF9" w:rsidR="00222216" w:rsidRPr="00545431" w:rsidRDefault="00222216" w:rsidP="00545431">
      <w:pPr>
        <w:pStyle w:val="Akapitzlist"/>
        <w:numPr>
          <w:ilvl w:val="0"/>
          <w:numId w:val="8"/>
        </w:numPr>
        <w:tabs>
          <w:tab w:val="left" w:pos="993"/>
        </w:tabs>
        <w:ind w:left="993" w:hanging="284"/>
        <w:rPr>
          <w:color w:val="000000" w:themeColor="text1"/>
        </w:rPr>
      </w:pPr>
      <w:r w:rsidRPr="005B1123">
        <w:rPr>
          <w:color w:val="000000" w:themeColor="text1"/>
        </w:rPr>
        <w:t xml:space="preserve">nie ma on obowiązku wynikającego z orzeczenia sądu, innego uprawnionego organu lub ustawy stosowania się do zakazu zajmowania wszelkich lub określonych stanowisk, wykonywania wszelkich lub określonych zawodów albo działalności, związanych z wychowaniem, edukacją, </w:t>
      </w:r>
      <w:r w:rsidRPr="00545431">
        <w:rPr>
          <w:color w:val="000000" w:themeColor="text1"/>
        </w:rPr>
        <w:t>wypoczynkiem, leczeniem, świadczeniem porad psychologicznych, rozwojem duchowym, uprawianiem sportu lub realizacją innych zainteresowań przez małoletnich, lub z opieką nad nimi.</w:t>
      </w:r>
    </w:p>
    <w:p w14:paraId="4B381EDC" w14:textId="77777777" w:rsidR="00222216" w:rsidRPr="005B1123" w:rsidRDefault="00222216" w:rsidP="00222216">
      <w:pPr>
        <w:pStyle w:val="Nagwek3"/>
        <w:ind w:left="284" w:hanging="284"/>
        <w:rPr>
          <w:color w:val="000000" w:themeColor="text1"/>
        </w:rPr>
      </w:pPr>
      <w:r w:rsidRPr="005B1123">
        <w:rPr>
          <w:color w:val="000000" w:themeColor="text1"/>
        </w:rPr>
        <w:t>Pozostałe informacje</w:t>
      </w:r>
    </w:p>
    <w:p w14:paraId="4304CE04" w14:textId="33FFE720" w:rsidR="00222216" w:rsidRPr="005B1123" w:rsidRDefault="00222216" w:rsidP="00E5335A">
      <w:pPr>
        <w:rPr>
          <w:color w:val="000000" w:themeColor="text1"/>
        </w:rPr>
      </w:pPr>
      <w:r w:rsidRPr="005B1123">
        <w:rPr>
          <w:color w:val="000000" w:themeColor="text1"/>
        </w:rPr>
        <w:t xml:space="preserve">Oświadczenia, o których mowa w pkt I </w:t>
      </w:r>
      <w:proofErr w:type="spellStart"/>
      <w:r w:rsidRPr="005B1123">
        <w:rPr>
          <w:color w:val="000000" w:themeColor="text1"/>
        </w:rPr>
        <w:t>i</w:t>
      </w:r>
      <w:proofErr w:type="spellEnd"/>
      <w:r w:rsidRPr="005B1123">
        <w:rPr>
          <w:color w:val="000000" w:themeColor="text1"/>
        </w:rPr>
        <w:t xml:space="preserve"> II, składane są pod rygorem odpowiedzialności karnej za złożenie fałszywego oświadczenia. Składający oświadczenie jest </w:t>
      </w:r>
      <w:r w:rsidR="000F0879">
        <w:rPr>
          <w:color w:val="000000" w:themeColor="text1"/>
        </w:rPr>
        <w:t>z</w:t>
      </w:r>
      <w:r w:rsidRPr="005B1123">
        <w:rPr>
          <w:color w:val="000000" w:themeColor="text1"/>
        </w:rPr>
        <w:t>obowiązany do zawarcia w nim klauzuli następującej treści: „</w:t>
      </w:r>
      <w:r w:rsidRPr="005B1123">
        <w:rPr>
          <w:b/>
          <w:bCs/>
          <w:color w:val="000000" w:themeColor="text1"/>
        </w:rPr>
        <w:t xml:space="preserve">Jestem </w:t>
      </w:r>
      <w:r w:rsidR="008D60D9" w:rsidRPr="001808E4">
        <w:rPr>
          <w:b/>
          <w:bCs/>
        </w:rPr>
        <w:t>świadom</w:t>
      </w:r>
      <w:r w:rsidR="008D60D9">
        <w:rPr>
          <w:b/>
          <w:bCs/>
        </w:rPr>
        <w:t>y/-a</w:t>
      </w:r>
      <w:r w:rsidRPr="005B1123">
        <w:rPr>
          <w:b/>
          <w:bCs/>
          <w:color w:val="000000" w:themeColor="text1"/>
        </w:rPr>
        <w:t xml:space="preserve"> odpowiedzialności karnej za złożenie fałszywego oświadczenia</w:t>
      </w:r>
      <w:r w:rsidRPr="005B1123">
        <w:rPr>
          <w:color w:val="000000" w:themeColor="text1"/>
        </w:rPr>
        <w:t>”. Klauzula ta zastępuje pouczenie organu o odpowiedzialności karnej za złożenie fałszywego oświadczenia.</w:t>
      </w:r>
      <w:bookmarkStart w:id="20" w:name="mip69420083"/>
      <w:bookmarkStart w:id="21" w:name="mip69420084"/>
      <w:bookmarkEnd w:id="20"/>
      <w:bookmarkEnd w:id="21"/>
    </w:p>
    <w:p w14:paraId="2A604A91" w14:textId="77777777" w:rsidR="00222216" w:rsidRPr="005B1123" w:rsidRDefault="00222216" w:rsidP="00E5335A">
      <w:pPr>
        <w:rPr>
          <w:color w:val="000000" w:themeColor="text1"/>
        </w:rPr>
      </w:pPr>
      <w:r w:rsidRPr="005B1123">
        <w:rPr>
          <w:color w:val="000000" w:themeColor="text1"/>
        </w:rPr>
        <w:t>Wykonanie wskazanych powyżej obowiązków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</w:t>
      </w:r>
      <w:bookmarkStart w:id="22" w:name="mip69420085"/>
      <w:bookmarkEnd w:id="22"/>
    </w:p>
    <w:p w14:paraId="4B1971B8" w14:textId="7B527CE8" w:rsidR="00222216" w:rsidRPr="005B1123" w:rsidRDefault="00222216" w:rsidP="00E5335A">
      <w:pPr>
        <w:rPr>
          <w:color w:val="000000" w:themeColor="text1"/>
        </w:rPr>
      </w:pPr>
      <w:r w:rsidRPr="005B1123">
        <w:rPr>
          <w:color w:val="000000" w:themeColor="text1"/>
        </w:rPr>
        <w:t>Przez członka rodziny należy rozumieć osobę spokrewnioną albo osobę niespokrewnioną, pozostającą w</w:t>
      </w:r>
      <w:r w:rsidR="0069335B">
        <w:rPr>
          <w:color w:val="000000" w:themeColor="text1"/>
        </w:rPr>
        <w:t> </w:t>
      </w:r>
      <w:r w:rsidRPr="005B1123">
        <w:rPr>
          <w:color w:val="000000" w:themeColor="text1"/>
        </w:rPr>
        <w:t>faktycznym związku oraz wspólnie zamieszkującą i gospodarującą.</w:t>
      </w:r>
    </w:p>
    <w:p w14:paraId="2A2C7FE7" w14:textId="77777777" w:rsidR="00222216" w:rsidRPr="005B1123" w:rsidRDefault="00222216" w:rsidP="00222216">
      <w:pPr>
        <w:pStyle w:val="Nagwek2"/>
      </w:pPr>
      <w:r w:rsidRPr="005B1123">
        <w:t>Bezpieczeństwo sanitarno-epidemiologiczne</w:t>
      </w:r>
    </w:p>
    <w:p w14:paraId="08339584" w14:textId="4C4EDFEB" w:rsidR="00222216" w:rsidRPr="005B1123" w:rsidRDefault="00222216" w:rsidP="00222216">
      <w:pPr>
        <w:rPr>
          <w:color w:val="000000" w:themeColor="text1"/>
        </w:rPr>
      </w:pPr>
      <w:r w:rsidRPr="005B1123">
        <w:rPr>
          <w:color w:val="000000" w:themeColor="text1"/>
        </w:rPr>
        <w:t xml:space="preserve">We wszystkich ośrodkach dla cudzoziemców, nad którymi pieczę sprawuje Szef Urzędu do Spraw Cudzoziemców, wdrożona została </w:t>
      </w:r>
      <w:r w:rsidRPr="005B1123">
        <w:rPr>
          <w:iCs/>
          <w:color w:val="000000" w:themeColor="text1"/>
        </w:rPr>
        <w:t>Procedura postępowania w zakresie zapewnienia bezpieczeństwa sanitarno-epidemiologicznego oraz systemu alertów sanitarno-zakaźnych dla osób przebywających na terenie ośrodków dla cudzoziemców, z</w:t>
      </w:r>
      <w:r w:rsidRPr="005B1123">
        <w:rPr>
          <w:color w:val="000000" w:themeColor="text1"/>
        </w:rPr>
        <w:t>godnie z którą w przypadku podejrzenia zachorowania mieszkańca ośrodka na chorobę zakaźną, Urząd do Spraw Cudzoziemców zgłasza ten fakt Państwowej Inspekcji Sanitarnej i</w:t>
      </w:r>
      <w:r w:rsidR="008D60D9">
        <w:rPr>
          <w:color w:val="000000" w:themeColor="text1"/>
        </w:rPr>
        <w:t> </w:t>
      </w:r>
      <w:r w:rsidRPr="005B1123">
        <w:rPr>
          <w:color w:val="000000" w:themeColor="text1"/>
        </w:rPr>
        <w:t>bezwzględnie wdraża zalecane działania, w tym m.in. ogranicza lub wstrzymuje możliwość wejścia na teren ośrodków.</w:t>
      </w:r>
    </w:p>
    <w:p w14:paraId="3DFB9F34" w14:textId="77777777" w:rsidR="00222216" w:rsidRPr="005B1123" w:rsidRDefault="00222216" w:rsidP="00222216">
      <w:pPr>
        <w:pStyle w:val="Nagwek2"/>
        <w:rPr>
          <w:rFonts w:eastAsia="Times New Roman"/>
        </w:rPr>
      </w:pPr>
      <w:r w:rsidRPr="005B1123">
        <w:rPr>
          <w:rFonts w:eastAsia="Times New Roman"/>
        </w:rPr>
        <w:lastRenderedPageBreak/>
        <w:t>Termin składania wniosku</w:t>
      </w:r>
    </w:p>
    <w:p w14:paraId="791754D8" w14:textId="0E2D06E9" w:rsidR="00222216" w:rsidRPr="005B1123" w:rsidRDefault="00222216" w:rsidP="00222216">
      <w:pPr>
        <w:shd w:val="clear" w:color="auto" w:fill="FFFFFF"/>
        <w:spacing w:after="0"/>
        <w:outlineLvl w:val="2"/>
        <w:rPr>
          <w:rFonts w:eastAsia="Times New Roman"/>
          <w:color w:val="000000" w:themeColor="text1"/>
        </w:rPr>
      </w:pPr>
      <w:r w:rsidRPr="005B1123">
        <w:rPr>
          <w:rFonts w:eastAsia="Times New Roman"/>
          <w:color w:val="000000" w:themeColor="text1"/>
        </w:rPr>
        <w:t>W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celu usprawnienia procedury uzyskiwania zgody na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odbycie wizyty w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ośrodku zaleca się występowanie ze</w:t>
      </w:r>
      <w:r w:rsidR="00E5335A">
        <w:rPr>
          <w:rFonts w:eastAsia="Times New Roman"/>
          <w:color w:val="000000" w:themeColor="text1"/>
        </w:rPr>
        <w:t> </w:t>
      </w:r>
      <w:r w:rsidRPr="005B1123">
        <w:rPr>
          <w:rFonts w:eastAsia="Times New Roman"/>
          <w:color w:val="000000" w:themeColor="text1"/>
        </w:rPr>
        <w:t>stosownym wnioskiem co najmniej na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bCs/>
          <w:color w:val="000000" w:themeColor="text1"/>
        </w:rPr>
        <w:t>3</w:t>
      </w:r>
      <w:r w:rsidR="00E503E7">
        <w:rPr>
          <w:rFonts w:eastAsia="Times New Roman"/>
          <w:bCs/>
          <w:color w:val="000000" w:themeColor="text1"/>
        </w:rPr>
        <w:t xml:space="preserve"> </w:t>
      </w:r>
      <w:r w:rsidRPr="005B1123">
        <w:rPr>
          <w:rFonts w:eastAsia="Times New Roman"/>
          <w:bCs/>
          <w:color w:val="000000" w:themeColor="text1"/>
        </w:rPr>
        <w:t>dni robocze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przed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planowaną wizytą. Co do zasady wejście na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teren ośrodka dla cudzoziemców możliwe jest w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dni robocze w godzinach od 9.00 do 16.00. W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przypadku składania wniosku przez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osobę prawną (fundację, stowarzyszenie, spółkę), powinien być on podpisany przez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osobę uprawnioną do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reprezentowania podmiotu zgodnie z</w:t>
      </w:r>
      <w:r w:rsidR="00E503E7">
        <w:rPr>
          <w:rFonts w:eastAsia="Times New Roman"/>
          <w:color w:val="000000" w:themeColor="text1"/>
        </w:rPr>
        <w:t xml:space="preserve"> </w:t>
      </w:r>
      <w:r w:rsidRPr="005B1123">
        <w:rPr>
          <w:rFonts w:eastAsia="Times New Roman"/>
          <w:color w:val="000000" w:themeColor="text1"/>
        </w:rPr>
        <w:t>Krajowym Rejestrem Sądowym.</w:t>
      </w:r>
    </w:p>
    <w:p w14:paraId="70A55DEC" w14:textId="7EC4AC6B" w:rsidR="00222216" w:rsidRDefault="00222216">
      <w:pPr>
        <w:rPr>
          <w:color w:val="000000" w:themeColor="text1"/>
        </w:rPr>
      </w:pPr>
    </w:p>
    <w:p w14:paraId="534D7C2A" w14:textId="334CC53F" w:rsidR="0008052A" w:rsidRPr="00E5335A" w:rsidRDefault="00091194" w:rsidP="00E5335A">
      <w:pPr>
        <w:pStyle w:val="Nagwek2"/>
        <w:rPr>
          <w:rFonts w:eastAsia="Times New Roman"/>
          <w:b w:val="0"/>
        </w:rPr>
      </w:pPr>
      <w:r>
        <w:rPr>
          <w:rFonts w:eastAsia="Times New Roman"/>
        </w:rPr>
        <w:t>Informacja o przetwarzaniu danych osobowych</w:t>
      </w:r>
    </w:p>
    <w:p w14:paraId="5EA14819" w14:textId="2337D369" w:rsidR="0008052A" w:rsidRPr="00346EBC" w:rsidRDefault="0008052A" w:rsidP="00E5335A">
      <w:pPr>
        <w:spacing w:after="0"/>
      </w:pPr>
      <w:r w:rsidRPr="00346EBC">
        <w:t>Na podstawie art. 13</w:t>
      </w:r>
      <w:r>
        <w:t xml:space="preserve"> i 14</w:t>
      </w:r>
      <w:r w:rsidRPr="00346EBC">
        <w:t xml:space="preserve"> </w:t>
      </w:r>
      <w:r>
        <w:t>r</w:t>
      </w:r>
      <w:r w:rsidRPr="00346EBC">
        <w:t>ozporządzenia Parlamentu Europejskiego i Rady (UE) 2016/679 z dnia 27 kwietnia 2016 r. w sprawie ochrony osób fizycznych w związku z przetwarzaniem danych osobowych i w sprawie swobodnego przepływu tych danych oraz uchylenia dyrektywy 95/46/WE (ogólne rozporządzenie o ochronie danych osobowych), zwanego dalej „Rozporządzeniem”, informujemy, że Szef Urzędu do Spraw Cudzoziemców z siedzibą w Warszawie przy ul. Koszykowej 16, 00-564 Warszawa, jest administratorem danych osób, które złożyły wniosek o wejście n</w:t>
      </w:r>
      <w:r w:rsidR="00091194">
        <w:t>a</w:t>
      </w:r>
      <w:r w:rsidRPr="00346EBC">
        <w:t xml:space="preserve"> teren ośrodka dla cudzoziemców. </w:t>
      </w:r>
    </w:p>
    <w:p w14:paraId="6C57D60C" w14:textId="77777777" w:rsidR="0008052A" w:rsidRPr="00346EBC" w:rsidRDefault="0008052A" w:rsidP="00E5335A">
      <w:pPr>
        <w:pStyle w:val="Akapitzlist"/>
        <w:numPr>
          <w:ilvl w:val="0"/>
          <w:numId w:val="13"/>
        </w:numPr>
        <w:spacing w:after="0"/>
      </w:pPr>
      <w:r w:rsidRPr="00346EBC">
        <w:t xml:space="preserve">Pytania w sprawach dotyczących Pana/Pani danych osobowych można kierować na adres: ul. Taborowa 33, Warszawa (02-699), lub adres e-mail: rodo@udsc.gov.pl. </w:t>
      </w:r>
    </w:p>
    <w:p w14:paraId="00BB8AF1" w14:textId="77777777" w:rsidR="0008052A" w:rsidRPr="00346EBC" w:rsidRDefault="0008052A" w:rsidP="00E5335A">
      <w:pPr>
        <w:pStyle w:val="Akapitzlist"/>
        <w:numPr>
          <w:ilvl w:val="0"/>
          <w:numId w:val="13"/>
        </w:numPr>
        <w:spacing w:after="0"/>
      </w:pPr>
      <w:r w:rsidRPr="00346EBC">
        <w:t>W sprawach dotyczących Pana/Pani danych osobowych można kontaktować się także z Inspektorem Ochrony Danych w Urzędzie do Spraw Cudzoziemców, pisząc na adres e-mail: iod@udsc.gov.</w:t>
      </w:r>
    </w:p>
    <w:p w14:paraId="3730B964" w14:textId="0DF7F98D" w:rsidR="0008052A" w:rsidRPr="00346EBC" w:rsidRDefault="0008052A" w:rsidP="00E5335A">
      <w:pPr>
        <w:pStyle w:val="Akapitzlist"/>
        <w:numPr>
          <w:ilvl w:val="0"/>
          <w:numId w:val="13"/>
        </w:numPr>
        <w:spacing w:after="0"/>
      </w:pPr>
      <w:r w:rsidRPr="00346EBC">
        <w:t xml:space="preserve">Podanie przez Pana/Panią danych osobowych jest </w:t>
      </w:r>
      <w:r w:rsidRPr="00825D1E">
        <w:t>obowiązkowe i wynika z przepisów</w:t>
      </w:r>
      <w:r w:rsidRPr="00825D1E">
        <w:rPr>
          <w:rFonts w:cstheme="minorHAnsi"/>
        </w:rPr>
        <w:t xml:space="preserve"> rozporządzenia Ministra Spraw Wewnętrznych z dnia 23 października 2015 r. w sprawie regulaminu pobytu w ośrodku dla cudzoziemców oraz ustawy z dnia </w:t>
      </w:r>
      <w:r w:rsidRPr="00825D1E">
        <w:t>z dnia 13 maja 2016 r. o przeciwdziałaniu zagrożeniom prz</w:t>
      </w:r>
      <w:r>
        <w:t>estępczością na tle seksualnym.</w:t>
      </w:r>
    </w:p>
    <w:p w14:paraId="63450CE3" w14:textId="77777777" w:rsidR="0008052A" w:rsidRPr="00346EBC" w:rsidRDefault="0008052A" w:rsidP="00E5335A">
      <w:pPr>
        <w:pStyle w:val="Akapitzlist"/>
        <w:numPr>
          <w:ilvl w:val="0"/>
          <w:numId w:val="13"/>
        </w:numPr>
        <w:spacing w:after="0"/>
      </w:pPr>
      <w:r w:rsidRPr="00346EBC">
        <w:t xml:space="preserve">Pana/Pani dane osobowe przetwarzane są w celu wypełnienia obowiązku prawnego ciążącego na administratorze danych na podstawie art. 6 ust. 1 lit. c Rozporządzenia. </w:t>
      </w:r>
    </w:p>
    <w:p w14:paraId="6B0C5F51" w14:textId="77777777" w:rsidR="0008052A" w:rsidRDefault="0008052A" w:rsidP="00E5335A">
      <w:pPr>
        <w:pStyle w:val="Akapitzlist"/>
        <w:numPr>
          <w:ilvl w:val="0"/>
          <w:numId w:val="13"/>
        </w:numPr>
        <w:spacing w:after="0"/>
      </w:pPr>
      <w:r w:rsidRPr="00346EBC">
        <w:t>Pana/Pani dane osobowe mogą być udostępniane wyłącznie podmiotom uprawnionym na podstawie przepisów prawa, a także podmiotom, z którymi Urząd do Spraw Cudzoziemców zawarł umowy powierzenia przetwarzania Pana/Pani danych osobowych.</w:t>
      </w:r>
    </w:p>
    <w:p w14:paraId="1AF23429" w14:textId="77777777" w:rsidR="00091194" w:rsidRPr="00091194" w:rsidRDefault="0008052A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>
        <w:t>Administrator przetwarza dane osobowe osób, których dotyczy wniosek, jeśli zostały wskazane przez osobę składającą wniosek oraz w zakresie wynikającym z tego wniosku.</w:t>
      </w:r>
    </w:p>
    <w:p w14:paraId="54B1941F" w14:textId="2FB62E99" w:rsidR="0008052A" w:rsidRPr="001B2ADC" w:rsidRDefault="0008052A" w:rsidP="00E5335A">
      <w:pPr>
        <w:pStyle w:val="Akapitzlist"/>
        <w:numPr>
          <w:ilvl w:val="0"/>
          <w:numId w:val="13"/>
        </w:numPr>
        <w:spacing w:after="0"/>
        <w:rPr>
          <w:rFonts w:cstheme="minorHAnsi"/>
        </w:rPr>
      </w:pPr>
      <w:r w:rsidRPr="001B2ADC">
        <w:rPr>
          <w:rFonts w:cstheme="minorHAnsi"/>
        </w:rPr>
        <w:t>W związku z przetwarzaniem danych osobowych przez administratora przysługuje Panu/Pani:</w:t>
      </w:r>
    </w:p>
    <w:p w14:paraId="3B8C401B" w14:textId="77777777" w:rsidR="0008052A" w:rsidRPr="00346EBC" w:rsidRDefault="0008052A" w:rsidP="0008052A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na podstawie art. 15 Rozporządzenia – prawo dostępu do danych osobowych i uzyskania ich kopii;</w:t>
      </w:r>
    </w:p>
    <w:p w14:paraId="0E84134B" w14:textId="77777777" w:rsidR="0008052A" w:rsidRPr="00346EBC" w:rsidRDefault="0008052A" w:rsidP="0008052A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na podstawie art. 16 Rozporządzenia – prawo do sprostowania i uzupełnienia danych osobowych;</w:t>
      </w:r>
    </w:p>
    <w:p w14:paraId="7BE4E2A8" w14:textId="77777777" w:rsidR="0008052A" w:rsidRPr="00346EBC" w:rsidRDefault="0008052A" w:rsidP="0008052A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 xml:space="preserve">na podstawie art. 17 Rozporządzenia – prawo do usunięcia danych osobowych (prawo to nie przysługuje </w:t>
      </w:r>
      <w:r w:rsidRPr="00346EBC">
        <w:rPr>
          <w:rFonts w:ascii="Roboto" w:hAnsi="Roboto" w:cstheme="minorHAnsi"/>
          <w:sz w:val="20"/>
          <w:szCs w:val="20"/>
          <w:shd w:val="clear" w:color="auto" w:fill="FFFFFF"/>
        </w:rPr>
        <w:t>w przypadku, gdy przetwarzanie danych następuje w celu wywiązania się z obowiązku wynikającego z przepisu prawa lub w ramach sprawowania władzy publicznej);</w:t>
      </w:r>
    </w:p>
    <w:p w14:paraId="16D85300" w14:textId="16E80815" w:rsidR="0008052A" w:rsidRPr="00346EBC" w:rsidRDefault="0008052A" w:rsidP="00C40D01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  <w:shd w:val="clear" w:color="auto" w:fill="FFFFFF"/>
        </w:rPr>
        <w:t>n</w:t>
      </w:r>
      <w:r w:rsidRPr="00346EBC">
        <w:rPr>
          <w:rFonts w:ascii="Roboto" w:hAnsi="Roboto" w:cstheme="minorHAnsi"/>
          <w:sz w:val="20"/>
          <w:szCs w:val="20"/>
        </w:rPr>
        <w:t>a podstawie art. 18 Rozporządzenia – prawo żądania od administratora ograniczenia przetwarzania danych osobowych (prawo to nie przysługuje w przypadku, gdy p</w:t>
      </w:r>
      <w:r>
        <w:rPr>
          <w:rFonts w:ascii="Roboto" w:hAnsi="Roboto" w:cstheme="minorHAnsi"/>
          <w:sz w:val="20"/>
          <w:szCs w:val="20"/>
        </w:rPr>
        <w:t>rzetwarzanie danych następuje w </w:t>
      </w:r>
      <w:r w:rsidRPr="00346EBC">
        <w:rPr>
          <w:rFonts w:ascii="Roboto" w:hAnsi="Roboto" w:cstheme="minorHAnsi"/>
          <w:sz w:val="20"/>
          <w:szCs w:val="20"/>
        </w:rPr>
        <w:t>celu ustalenia, dochodzenia lub obrony roszczeń, w celu ochrony praw innej osoby fizycznej lub prawnej lub ze względu na ważne względy interesu publicznego Unii Europejskiej lub państwa członkowskiego);</w:t>
      </w:r>
    </w:p>
    <w:p w14:paraId="03F4E62B" w14:textId="0DCE864F" w:rsidR="0008052A" w:rsidRPr="00A85C08" w:rsidRDefault="0008052A" w:rsidP="004042BF">
      <w:pPr>
        <w:pStyle w:val="Default"/>
        <w:numPr>
          <w:ilvl w:val="0"/>
          <w:numId w:val="12"/>
        </w:numPr>
        <w:spacing w:line="276" w:lineRule="auto"/>
        <w:rPr>
          <w:rFonts w:ascii="Roboto" w:hAnsi="Roboto" w:cstheme="minorHAnsi"/>
          <w:sz w:val="20"/>
          <w:szCs w:val="20"/>
        </w:rPr>
      </w:pPr>
      <w:r w:rsidRPr="00346EBC">
        <w:rPr>
          <w:rFonts w:ascii="Roboto" w:hAnsi="Roboto" w:cstheme="minorHAnsi"/>
          <w:sz w:val="20"/>
          <w:szCs w:val="20"/>
        </w:rPr>
        <w:t>prawo do wniesienia skargi do Prezesa Urzędu Ochrony Danych Osobowych (ul. Stawki 2, 00-193 Warszawa) na niezgodne z prawem przetwarzanie danych o</w:t>
      </w:r>
      <w:r>
        <w:rPr>
          <w:rFonts w:ascii="Roboto" w:hAnsi="Roboto" w:cstheme="minorHAnsi"/>
          <w:sz w:val="20"/>
          <w:szCs w:val="20"/>
        </w:rPr>
        <w:t>sobowych przez administratora.</w:t>
      </w:r>
    </w:p>
    <w:p w14:paraId="652EB7D1" w14:textId="77777777" w:rsidR="0008052A" w:rsidRPr="00346EBC" w:rsidRDefault="0008052A" w:rsidP="00E5335A">
      <w:pPr>
        <w:pStyle w:val="Akapitzlist"/>
        <w:numPr>
          <w:ilvl w:val="0"/>
          <w:numId w:val="14"/>
        </w:numPr>
        <w:spacing w:after="0"/>
        <w:ind w:left="426" w:hanging="426"/>
      </w:pPr>
      <w:r w:rsidRPr="00346EBC">
        <w:t xml:space="preserve">Decyzje w Pana/Pani sprawie nie będą zapadały w sposób zautomatyzowany. </w:t>
      </w:r>
    </w:p>
    <w:p w14:paraId="5A1784C6" w14:textId="77777777" w:rsidR="0008052A" w:rsidRPr="005B1123" w:rsidRDefault="0008052A">
      <w:pPr>
        <w:rPr>
          <w:color w:val="000000" w:themeColor="text1"/>
        </w:rPr>
      </w:pPr>
    </w:p>
    <w:sectPr w:rsidR="0008052A" w:rsidRPr="005B1123" w:rsidSect="00F91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13046C" w16cex:dateUtc="2024-02-13T10:23:00Z"/>
  <w16cex:commentExtensible w16cex:durableId="0DC509BE" w16cex:dateUtc="2024-02-13T10:18:00Z"/>
  <w16cex:commentExtensible w16cex:durableId="4D35DD29" w16cex:dateUtc="2024-02-13T10:23:00Z"/>
  <w16cex:commentExtensible w16cex:durableId="7A63C66D" w16cex:dateUtc="2024-02-13T10:23:00Z"/>
  <w16cex:commentExtensible w16cex:durableId="0188E866" w16cex:dateUtc="2024-02-13T10:23:00Z"/>
  <w16cex:commentExtensible w16cex:durableId="7D4EDBFB" w16cex:dateUtc="2024-02-13T10:17:00Z"/>
  <w16cex:commentExtensible w16cex:durableId="4AAABB2F" w16cex:dateUtc="2024-02-13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67767" w16cid:durableId="3D13046C"/>
  <w16cid:commentId w16cid:paraId="17DE1AF1" w16cid:durableId="0D0CBE5B"/>
  <w16cid:commentId w16cid:paraId="1CDA822C" w16cid:durableId="0DC509BE"/>
  <w16cid:commentId w16cid:paraId="00C6395D" w16cid:durableId="4D35DD29"/>
  <w16cid:commentId w16cid:paraId="0D3BF876" w16cid:durableId="7A63C66D"/>
  <w16cid:commentId w16cid:paraId="22766EFC" w16cid:durableId="0188E866"/>
  <w16cid:commentId w16cid:paraId="6A5EDB83" w16cid:durableId="7D4EDBFB"/>
  <w16cid:commentId w16cid:paraId="451FAC11" w16cid:durableId="4AAABB2F"/>
  <w16cid:commentId w16cid:paraId="2C2E3825" w16cid:durableId="4338B741"/>
  <w16cid:commentId w16cid:paraId="57F94696" w16cid:durableId="2F3724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76580" w14:textId="77777777" w:rsidR="002F1AB0" w:rsidRDefault="002F1AB0" w:rsidP="00222216">
      <w:pPr>
        <w:spacing w:after="0" w:line="240" w:lineRule="auto"/>
      </w:pPr>
      <w:r>
        <w:separator/>
      </w:r>
    </w:p>
  </w:endnote>
  <w:endnote w:type="continuationSeparator" w:id="0">
    <w:p w14:paraId="7B19603D" w14:textId="77777777" w:rsidR="002F1AB0" w:rsidRDefault="002F1AB0" w:rsidP="0022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3972" w14:textId="77777777" w:rsidR="005B1123" w:rsidRDefault="005B1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80B2" w14:textId="77777777" w:rsidR="005B1123" w:rsidRDefault="005B1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A37A" w14:textId="77777777" w:rsidR="005B1123" w:rsidRDefault="005B1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5612" w14:textId="77777777" w:rsidR="002F1AB0" w:rsidRDefault="002F1AB0" w:rsidP="00222216">
      <w:pPr>
        <w:spacing w:after="0" w:line="240" w:lineRule="auto"/>
      </w:pPr>
      <w:r>
        <w:separator/>
      </w:r>
    </w:p>
  </w:footnote>
  <w:footnote w:type="continuationSeparator" w:id="0">
    <w:p w14:paraId="3E8C1A06" w14:textId="77777777" w:rsidR="002F1AB0" w:rsidRDefault="002F1AB0" w:rsidP="00222216">
      <w:pPr>
        <w:spacing w:after="0" w:line="240" w:lineRule="auto"/>
      </w:pPr>
      <w:r>
        <w:continuationSeparator/>
      </w:r>
    </w:p>
  </w:footnote>
  <w:footnote w:id="1">
    <w:p w14:paraId="2EFED141" w14:textId="77777777" w:rsidR="00222216" w:rsidRPr="000D060F" w:rsidRDefault="00222216" w:rsidP="00222216">
      <w:pPr>
        <w:pStyle w:val="Tekstprzypisudolnego"/>
        <w:spacing w:line="276" w:lineRule="auto"/>
        <w:rPr>
          <w:rFonts w:cstheme="minorHAnsi"/>
          <w:sz w:val="18"/>
          <w:szCs w:val="18"/>
        </w:rPr>
      </w:pPr>
      <w:r w:rsidRPr="0006269E">
        <w:rPr>
          <w:rStyle w:val="Odwoanieprzypisudolnego"/>
          <w:rFonts w:asciiTheme="minorHAnsi" w:hAnsiTheme="minorHAnsi" w:cstheme="minorHAnsi"/>
        </w:rPr>
        <w:footnoteRef/>
      </w:r>
      <w:r w:rsidRPr="0006269E">
        <w:rPr>
          <w:rFonts w:asciiTheme="minorHAnsi" w:hAnsiTheme="minorHAnsi" w:cstheme="minorHAnsi"/>
        </w:rPr>
        <w:t xml:space="preserve"> </w:t>
      </w:r>
      <w:r w:rsidRPr="000D060F">
        <w:rPr>
          <w:rFonts w:cstheme="minorHAnsi"/>
          <w:sz w:val="18"/>
          <w:szCs w:val="18"/>
        </w:rPr>
        <w:t>Regulamin stanowi załącznik do rozporządzenia Ministra Spraw Wewnętrznych z dnia 23 października 2015 r. w sprawie regulaminu pobytu w ośrodku dla cudzoziemców</w:t>
      </w:r>
      <w:r>
        <w:rPr>
          <w:rFonts w:cstheme="minorHAnsi"/>
          <w:sz w:val="18"/>
          <w:szCs w:val="18"/>
        </w:rPr>
        <w:t>.</w:t>
      </w:r>
    </w:p>
  </w:footnote>
  <w:footnote w:id="2">
    <w:p w14:paraId="1D2140AA" w14:textId="7372794F" w:rsidR="00B90EC2" w:rsidRDefault="00B90E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0EC2">
        <w:rPr>
          <w:rFonts w:cstheme="minorHAnsi"/>
          <w:sz w:val="18"/>
          <w:szCs w:val="18"/>
        </w:rPr>
        <w:t xml:space="preserve">Szczegółowa instrukcja dot. </w:t>
      </w:r>
      <w:r w:rsidR="00CD73B7">
        <w:rPr>
          <w:rFonts w:cstheme="minorHAnsi"/>
          <w:sz w:val="18"/>
          <w:szCs w:val="18"/>
        </w:rPr>
        <w:t xml:space="preserve">weryfikacji osoby wchodzącej </w:t>
      </w:r>
      <w:r w:rsidRPr="00B90EC2">
        <w:rPr>
          <w:rFonts w:cstheme="minorHAnsi"/>
          <w:sz w:val="18"/>
          <w:szCs w:val="18"/>
        </w:rPr>
        <w:t xml:space="preserve">znajduje się w </w:t>
      </w:r>
      <w:r>
        <w:rPr>
          <w:rFonts w:cstheme="minorHAnsi"/>
          <w:sz w:val="18"/>
          <w:szCs w:val="18"/>
        </w:rPr>
        <w:t>Informacji</w:t>
      </w:r>
      <w:r w:rsidRPr="00B90EC2">
        <w:rPr>
          <w:rFonts w:cstheme="minorHAnsi"/>
          <w:sz w:val="18"/>
          <w:szCs w:val="18"/>
        </w:rPr>
        <w:t xml:space="preserve"> dla osób wchodzących na teren ośrodków dla cudzoziemców prowadzonych przez Szefa Urzędu do Spraw Cudzoziemców</w:t>
      </w:r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4B3D" w14:textId="77777777" w:rsidR="005B1123" w:rsidRDefault="005B1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659E9" w14:textId="77777777" w:rsidR="005B1123" w:rsidRDefault="005B11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4991A" w14:textId="77777777" w:rsidR="005B1123" w:rsidRDefault="005B1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5301"/>
    <w:multiLevelType w:val="hybridMultilevel"/>
    <w:tmpl w:val="0FB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E59"/>
    <w:multiLevelType w:val="hybridMultilevel"/>
    <w:tmpl w:val="C8F4B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4377F"/>
    <w:multiLevelType w:val="hybridMultilevel"/>
    <w:tmpl w:val="5DFCEE2E"/>
    <w:lvl w:ilvl="0" w:tplc="C95C6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31A10"/>
    <w:multiLevelType w:val="hybridMultilevel"/>
    <w:tmpl w:val="0FB4BE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87256"/>
    <w:multiLevelType w:val="hybridMultilevel"/>
    <w:tmpl w:val="2F7E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486"/>
    <w:multiLevelType w:val="hybridMultilevel"/>
    <w:tmpl w:val="060A16B2"/>
    <w:lvl w:ilvl="0" w:tplc="685E6E32">
      <w:start w:val="1"/>
      <w:numFmt w:val="upperRoman"/>
      <w:pStyle w:val="Nagwek3"/>
      <w:suff w:val="space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04981"/>
    <w:multiLevelType w:val="hybridMultilevel"/>
    <w:tmpl w:val="53347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74813"/>
    <w:multiLevelType w:val="hybridMultilevel"/>
    <w:tmpl w:val="82A2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631CB"/>
    <w:multiLevelType w:val="hybridMultilevel"/>
    <w:tmpl w:val="F106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26AD1"/>
    <w:multiLevelType w:val="hybridMultilevel"/>
    <w:tmpl w:val="97762DEE"/>
    <w:lvl w:ilvl="0" w:tplc="8CBA636E">
      <w:start w:val="1"/>
      <w:numFmt w:val="decimal"/>
      <w:lvlText w:val="%1."/>
      <w:lvlJc w:val="left"/>
      <w:pPr>
        <w:ind w:left="1353" w:hanging="360"/>
      </w:pPr>
      <w:rPr>
        <w:rFonts w:ascii="Roboto" w:eastAsia="Calibri" w:hAnsi="Roboto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BCA014A"/>
    <w:multiLevelType w:val="hybridMultilevel"/>
    <w:tmpl w:val="31B418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4B5EF5"/>
    <w:multiLevelType w:val="hybridMultilevel"/>
    <w:tmpl w:val="9980721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16"/>
    <w:rsid w:val="00012A48"/>
    <w:rsid w:val="000660D7"/>
    <w:rsid w:val="0008052A"/>
    <w:rsid w:val="00091194"/>
    <w:rsid w:val="000B2A97"/>
    <w:rsid w:val="000C5ACA"/>
    <w:rsid w:val="000F0879"/>
    <w:rsid w:val="001300B7"/>
    <w:rsid w:val="00195C53"/>
    <w:rsid w:val="001A02A0"/>
    <w:rsid w:val="001E6657"/>
    <w:rsid w:val="001F5BEE"/>
    <w:rsid w:val="00203A36"/>
    <w:rsid w:val="00222216"/>
    <w:rsid w:val="002667DB"/>
    <w:rsid w:val="002E4AD4"/>
    <w:rsid w:val="002F1AB0"/>
    <w:rsid w:val="00304C71"/>
    <w:rsid w:val="00333DB5"/>
    <w:rsid w:val="0033597B"/>
    <w:rsid w:val="00335B95"/>
    <w:rsid w:val="00376C9E"/>
    <w:rsid w:val="003B50FD"/>
    <w:rsid w:val="004042BF"/>
    <w:rsid w:val="00413485"/>
    <w:rsid w:val="00545431"/>
    <w:rsid w:val="005B1123"/>
    <w:rsid w:val="00610388"/>
    <w:rsid w:val="006442F2"/>
    <w:rsid w:val="00681125"/>
    <w:rsid w:val="0069335B"/>
    <w:rsid w:val="006B0D43"/>
    <w:rsid w:val="006B46AB"/>
    <w:rsid w:val="007428ED"/>
    <w:rsid w:val="008426D3"/>
    <w:rsid w:val="008A58AC"/>
    <w:rsid w:val="008D60D9"/>
    <w:rsid w:val="00935FF9"/>
    <w:rsid w:val="009F07AA"/>
    <w:rsid w:val="009F141B"/>
    <w:rsid w:val="00A07CBA"/>
    <w:rsid w:val="00A12BE8"/>
    <w:rsid w:val="00A32C2F"/>
    <w:rsid w:val="00A93C45"/>
    <w:rsid w:val="00B2261A"/>
    <w:rsid w:val="00B26CA5"/>
    <w:rsid w:val="00B90EC2"/>
    <w:rsid w:val="00C10640"/>
    <w:rsid w:val="00C11818"/>
    <w:rsid w:val="00C34EF6"/>
    <w:rsid w:val="00C40D01"/>
    <w:rsid w:val="00C67A25"/>
    <w:rsid w:val="00CC3BB9"/>
    <w:rsid w:val="00CD73B7"/>
    <w:rsid w:val="00D03306"/>
    <w:rsid w:val="00D20099"/>
    <w:rsid w:val="00D25A79"/>
    <w:rsid w:val="00D3225B"/>
    <w:rsid w:val="00D37418"/>
    <w:rsid w:val="00D81AED"/>
    <w:rsid w:val="00E01FAB"/>
    <w:rsid w:val="00E503E7"/>
    <w:rsid w:val="00E5335A"/>
    <w:rsid w:val="00E85ECA"/>
    <w:rsid w:val="00F03952"/>
    <w:rsid w:val="00F13080"/>
    <w:rsid w:val="00F74271"/>
    <w:rsid w:val="00F918B6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5DBE"/>
  <w15:chartTrackingRefBased/>
  <w15:docId w15:val="{380168CD-4F5B-5443-978A-6F55373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216"/>
    <w:pPr>
      <w:spacing w:after="200" w:line="276" w:lineRule="auto"/>
    </w:pPr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2216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2216"/>
    <w:pPr>
      <w:keepNext/>
      <w:keepLines/>
      <w:spacing w:before="40" w:after="24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222216"/>
    <w:pPr>
      <w:numPr>
        <w:numId w:val="3"/>
      </w:num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2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2216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2216"/>
    <w:rPr>
      <w:rFonts w:ascii="Roboto" w:eastAsiaTheme="majorEastAsia" w:hAnsi="Roboto" w:cstheme="majorBidi"/>
      <w:b/>
      <w:bCs/>
      <w:color w:val="000000" w:themeColor="text1"/>
      <w:kern w:val="0"/>
      <w:sz w:val="26"/>
      <w:szCs w:val="26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22216"/>
    <w:rPr>
      <w:rFonts w:ascii="Roboto" w:eastAsiaTheme="majorEastAsia" w:hAnsi="Roboto" w:cstheme="majorBidi"/>
      <w:b/>
      <w:bCs/>
      <w:color w:val="000000" w:themeColor="text1"/>
      <w:kern w:val="0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22216"/>
    <w:rPr>
      <w:rFonts w:ascii="Roboto" w:eastAsia="Times New Roman" w:hAnsi="Roboto" w:cs="Times New Roman"/>
      <w:b/>
      <w:bCs/>
      <w:kern w:val="0"/>
      <w:sz w:val="22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222216"/>
    <w:rPr>
      <w:rFonts w:ascii="Roboto" w:eastAsiaTheme="majorEastAsia" w:hAnsi="Roboto" w:cstheme="majorBidi"/>
      <w:iCs/>
      <w:color w:val="000000" w:themeColor="text1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222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216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216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2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216"/>
    <w:rPr>
      <w:sz w:val="16"/>
      <w:szCs w:val="16"/>
    </w:rPr>
  </w:style>
  <w:style w:type="paragraph" w:customStyle="1" w:styleId="gwp6841487dmsonormal">
    <w:name w:val="gwp6841487d_msonormal"/>
    <w:basedOn w:val="Normalny"/>
    <w:rsid w:val="00222216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123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1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123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EC2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0FD"/>
    <w:rPr>
      <w:rFonts w:ascii="Roboto" w:eastAsia="Calibri" w:hAnsi="Roboto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uiPriority w:val="99"/>
    <w:rsid w:val="0008052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C67A25"/>
    <w:rPr>
      <w:rFonts w:ascii="Roboto" w:eastAsia="Calibri" w:hAnsi="Roboto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F52A-2BC6-411B-A0B5-D3194F3E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2754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Ratajczyk</dc:creator>
  <cp:keywords/>
  <dc:description/>
  <cp:lastModifiedBy>Ezekiel Daria</cp:lastModifiedBy>
  <cp:revision>8</cp:revision>
  <cp:lastPrinted>2024-02-12T15:23:00Z</cp:lastPrinted>
  <dcterms:created xsi:type="dcterms:W3CDTF">2024-02-13T10:30:00Z</dcterms:created>
  <dcterms:modified xsi:type="dcterms:W3CDTF">2024-02-13T18:22:00Z</dcterms:modified>
</cp:coreProperties>
</file>