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D31" w:rsidRPr="00370D31" w:rsidRDefault="00370D31" w:rsidP="00370D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0D31">
        <w:rPr>
          <w:rFonts w:ascii="Times New Roman" w:eastAsia="Calibri" w:hAnsi="Times New Roman" w:cs="Times New Roman"/>
          <w:b/>
          <w:sz w:val="28"/>
          <w:szCs w:val="28"/>
        </w:rPr>
        <w:t>SZCZEGÓŁOWY OPIS PRZEDMIOTU ZAMÓWIENIA</w:t>
      </w:r>
    </w:p>
    <w:p w:rsidR="00370D31" w:rsidRPr="00370D31" w:rsidRDefault="00370D31" w:rsidP="00370D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70D31" w:rsidRPr="00370D31" w:rsidRDefault="00370D31" w:rsidP="00370D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0D31">
        <w:rPr>
          <w:rFonts w:ascii="Times New Roman" w:eastAsia="Calibri" w:hAnsi="Times New Roman" w:cs="Times New Roman"/>
          <w:b/>
          <w:sz w:val="28"/>
          <w:szCs w:val="28"/>
        </w:rPr>
        <w:t xml:space="preserve">Specyfikacja techniczna </w:t>
      </w:r>
    </w:p>
    <w:p w:rsidR="00370D31" w:rsidRPr="00370D31" w:rsidRDefault="00370D31" w:rsidP="00370D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0D31" w:rsidRPr="00370D31" w:rsidRDefault="00370D31" w:rsidP="00370D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70D31" w:rsidRPr="00370D31" w:rsidRDefault="00370D31" w:rsidP="00370D31">
      <w:pPr>
        <w:keepNext/>
        <w:keepLines/>
        <w:numPr>
          <w:ilvl w:val="4"/>
          <w:numId w:val="1"/>
        </w:numPr>
        <w:spacing w:before="40" w:after="0" w:line="240" w:lineRule="auto"/>
        <w:ind w:left="567"/>
        <w:contextualSpacing/>
        <w:outlineLvl w:val="1"/>
        <w:rPr>
          <w:rFonts w:ascii="Times New Roman" w:eastAsia="Calibri" w:hAnsi="Times New Roman" w:cs="Times New Roman"/>
          <w:b/>
          <w:sz w:val="28"/>
        </w:rPr>
      </w:pPr>
      <w:r w:rsidRPr="00370D31">
        <w:rPr>
          <w:rFonts w:ascii="Times New Roman" w:eastAsia="Calibri" w:hAnsi="Times New Roman" w:cs="Times New Roman"/>
          <w:b/>
          <w:sz w:val="28"/>
        </w:rPr>
        <w:t xml:space="preserve">Komputer stacjonarny </w:t>
      </w:r>
      <w:r w:rsidRPr="00370D31">
        <w:rPr>
          <w:rFonts w:ascii="Times New Roman" w:eastAsia="Calibri" w:hAnsi="Times New Roman" w:cs="Times New Roman"/>
          <w:b/>
          <w:sz w:val="28"/>
        </w:rPr>
        <w:tab/>
      </w:r>
      <w:r w:rsidRPr="00370D31">
        <w:rPr>
          <w:rFonts w:ascii="Times New Roman" w:eastAsia="Calibri" w:hAnsi="Times New Roman" w:cs="Times New Roman"/>
          <w:b/>
          <w:sz w:val="28"/>
        </w:rPr>
        <w:tab/>
      </w:r>
      <w:r w:rsidRPr="00370D31">
        <w:rPr>
          <w:rFonts w:ascii="Times New Roman" w:eastAsia="Calibri" w:hAnsi="Times New Roman" w:cs="Times New Roman"/>
          <w:b/>
          <w:sz w:val="28"/>
        </w:rPr>
        <w:tab/>
      </w:r>
      <w:r w:rsidRPr="00370D31">
        <w:rPr>
          <w:rFonts w:ascii="Times New Roman" w:eastAsia="Calibri" w:hAnsi="Times New Roman" w:cs="Times New Roman"/>
          <w:b/>
          <w:sz w:val="28"/>
        </w:rPr>
        <w:tab/>
      </w:r>
      <w:r w:rsidRPr="00370D31">
        <w:rPr>
          <w:rFonts w:ascii="Times New Roman" w:eastAsia="Calibri" w:hAnsi="Times New Roman" w:cs="Times New Roman"/>
          <w:b/>
          <w:sz w:val="28"/>
        </w:rPr>
        <w:tab/>
      </w:r>
      <w:r w:rsidRPr="00370D31">
        <w:rPr>
          <w:rFonts w:ascii="Times New Roman" w:eastAsia="Calibri" w:hAnsi="Times New Roman" w:cs="Times New Roman"/>
          <w:b/>
          <w:sz w:val="28"/>
        </w:rPr>
        <w:tab/>
      </w:r>
      <w:r w:rsidRPr="00370D31">
        <w:rPr>
          <w:rFonts w:ascii="Times New Roman" w:eastAsia="Calibri" w:hAnsi="Times New Roman" w:cs="Times New Roman"/>
          <w:b/>
          <w:sz w:val="28"/>
        </w:rPr>
        <w:tab/>
      </w:r>
      <w:r w:rsidRPr="00370D31">
        <w:rPr>
          <w:rFonts w:ascii="Times New Roman" w:eastAsia="Calibri" w:hAnsi="Times New Roman" w:cs="Times New Roman"/>
          <w:b/>
          <w:sz w:val="28"/>
        </w:rPr>
        <w:tab/>
      </w:r>
      <w:r w:rsidRPr="00370D31">
        <w:rPr>
          <w:rFonts w:ascii="Times New Roman" w:eastAsia="Calibri" w:hAnsi="Times New Roman" w:cs="Times New Roman"/>
          <w:b/>
          <w:sz w:val="28"/>
        </w:rPr>
        <w:tab/>
        <w:t xml:space="preserve"> Liczba sztuk: 2</w:t>
      </w:r>
    </w:p>
    <w:p w:rsidR="00370D31" w:rsidRPr="00370D31" w:rsidRDefault="00370D31" w:rsidP="00370D31">
      <w:pPr>
        <w:shd w:val="clear" w:color="auto" w:fill="FFFFFF"/>
        <w:spacing w:before="5" w:after="0" w:line="240" w:lineRule="auto"/>
        <w:ind w:firstLine="709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</w:pPr>
    </w:p>
    <w:p w:rsidR="00370D31" w:rsidRPr="00370D31" w:rsidRDefault="00370D31" w:rsidP="00370D31">
      <w:pPr>
        <w:shd w:val="clear" w:color="auto" w:fill="FFFFFF"/>
        <w:spacing w:before="5" w:after="0" w:line="240" w:lineRule="auto"/>
        <w:ind w:firstLine="709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</w:pPr>
      <w:r w:rsidRPr="00370D3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>Oferowany model * ……………………..</w:t>
      </w:r>
      <w:r w:rsidRPr="00370D3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ab/>
      </w:r>
      <w:r w:rsidRPr="00370D3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ab/>
      </w:r>
      <w:r w:rsidRPr="00370D3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ab/>
      </w:r>
      <w:r w:rsidRPr="00370D3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ab/>
      </w:r>
      <w:r w:rsidRPr="00370D3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ab/>
        <w:t>Producent * …………………..</w:t>
      </w:r>
    </w:p>
    <w:p w:rsidR="00370D31" w:rsidRPr="00370D31" w:rsidRDefault="00370D31" w:rsidP="00370D31">
      <w:pPr>
        <w:shd w:val="clear" w:color="auto" w:fill="FFFFFF"/>
        <w:spacing w:before="5" w:after="0" w:line="240" w:lineRule="auto"/>
        <w:ind w:firstLine="709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56"/>
        <w:gridCol w:w="1170"/>
        <w:gridCol w:w="8161"/>
        <w:gridCol w:w="3107"/>
      </w:tblGrid>
      <w:tr w:rsidR="00370D31" w:rsidRPr="00370D31" w:rsidTr="00CA5AC1">
        <w:trPr>
          <w:trHeight w:val="1040"/>
          <w:tblHeader/>
          <w:jc w:val="center"/>
        </w:trPr>
        <w:tc>
          <w:tcPr>
            <w:tcW w:w="556" w:type="pct"/>
            <w:vAlign w:val="center"/>
          </w:tcPr>
          <w:p w:rsidR="00370D31" w:rsidRPr="00370D31" w:rsidRDefault="00370D31" w:rsidP="00370D3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pl-PL"/>
              </w:rPr>
              <w:t>Identyfikator wymagania</w:t>
            </w:r>
          </w:p>
        </w:tc>
        <w:tc>
          <w:tcPr>
            <w:tcW w:w="3334" w:type="pct"/>
            <w:gridSpan w:val="2"/>
            <w:vAlign w:val="center"/>
          </w:tcPr>
          <w:p w:rsidR="00370D31" w:rsidRPr="00370D31" w:rsidRDefault="00370D31" w:rsidP="00370D3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pl-PL"/>
              </w:rPr>
              <w:t>Opis wymagań minimalnych</w:t>
            </w:r>
          </w:p>
        </w:tc>
        <w:tc>
          <w:tcPr>
            <w:tcW w:w="1110" w:type="pct"/>
            <w:shd w:val="clear" w:color="auto" w:fill="auto"/>
          </w:tcPr>
          <w:p w:rsidR="00370D31" w:rsidRPr="00370D31" w:rsidRDefault="00370D31" w:rsidP="00370D31">
            <w:pPr>
              <w:shd w:val="clear" w:color="auto" w:fill="FFFFFF"/>
              <w:spacing w:after="0" w:line="250" w:lineRule="exact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Parametry techniczne</w:t>
            </w:r>
          </w:p>
          <w:p w:rsidR="00370D31" w:rsidRPr="00370D31" w:rsidRDefault="00370D31" w:rsidP="00370D31">
            <w:pPr>
              <w:shd w:val="clear" w:color="auto" w:fill="FFFFFF"/>
              <w:spacing w:after="0" w:line="250" w:lineRule="exact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proofErr w:type="gramStart"/>
            <w:r w:rsidRPr="00370D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oferowanego</w:t>
            </w:r>
            <w:proofErr w:type="gramEnd"/>
            <w:r w:rsidRPr="00370D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sprzętu</w:t>
            </w:r>
          </w:p>
          <w:p w:rsidR="00370D31" w:rsidRPr="00370D31" w:rsidRDefault="00370D31" w:rsidP="00370D31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370D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(tj. wskazanie konkretnego parametru lub konfiguracji i/albo potwierdzenie opisu minimalnych wymagań)</w:t>
            </w:r>
          </w:p>
        </w:tc>
      </w:tr>
      <w:tr w:rsidR="00370D31" w:rsidRPr="00370D31" w:rsidTr="00CA5AC1">
        <w:trPr>
          <w:jc w:val="center"/>
        </w:trPr>
        <w:tc>
          <w:tcPr>
            <w:tcW w:w="556" w:type="pct"/>
            <w:vAlign w:val="center"/>
          </w:tcPr>
          <w:p w:rsidR="00370D31" w:rsidRPr="00370D31" w:rsidRDefault="00370D31" w:rsidP="00370D3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KOMPUTER-1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370D31" w:rsidRPr="00370D31" w:rsidRDefault="00370D31" w:rsidP="00370D3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Procesor</w:t>
            </w:r>
          </w:p>
        </w:tc>
        <w:tc>
          <w:tcPr>
            <w:tcW w:w="2916" w:type="pct"/>
            <w:shd w:val="clear" w:color="auto" w:fill="auto"/>
            <w:vAlign w:val="center"/>
          </w:tcPr>
          <w:p w:rsidR="00370D31" w:rsidRPr="00370D31" w:rsidRDefault="00370D31" w:rsidP="00370D31">
            <w:pPr>
              <w:spacing w:after="0" w:line="276" w:lineRule="auto"/>
              <w:ind w:left="105" w:right="2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Procesor wielordzeniowy, wspierający wielowątkowość, osiągający w teście </w:t>
            </w:r>
            <w:proofErr w:type="spellStart"/>
            <w:r w:rsidRPr="00370D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PassMark</w:t>
            </w:r>
            <w:proofErr w:type="spellEnd"/>
            <w:r w:rsidRPr="00370D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CPU Mark </w:t>
            </w:r>
            <w:proofErr w:type="gramStart"/>
            <w:r w:rsidRPr="00370D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wynik co</w:t>
            </w:r>
            <w:proofErr w:type="gramEnd"/>
            <w:r w:rsidRPr="00370D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najmniej </w:t>
            </w:r>
            <w:r w:rsidRPr="00370D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15980</w:t>
            </w:r>
            <w:r w:rsidRPr="00370D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punktów. </w:t>
            </w:r>
            <w:r w:rsidRPr="00370D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Wynik zaproponowanego procesora musi znajdować się na stronie </w:t>
            </w:r>
            <w:r w:rsidRPr="00370D31">
              <w:rPr>
                <w:rFonts w:ascii="Times New Roman" w:eastAsia="Times New Roman" w:hAnsi="Times New Roman" w:cs="Times New Roman"/>
                <w:bCs/>
                <w:color w:val="0000FF"/>
                <w:sz w:val="20"/>
                <w:szCs w:val="20"/>
                <w:u w:val="single"/>
                <w:lang w:eastAsia="pl-PL"/>
              </w:rPr>
              <w:t>https</w:t>
            </w:r>
            <w:proofErr w:type="gramStart"/>
            <w:r w:rsidRPr="00370D31">
              <w:rPr>
                <w:rFonts w:ascii="Times New Roman" w:eastAsia="Times New Roman" w:hAnsi="Times New Roman" w:cs="Times New Roman"/>
                <w:bCs/>
                <w:color w:val="0000FF"/>
                <w:sz w:val="20"/>
                <w:szCs w:val="20"/>
                <w:u w:val="single"/>
                <w:lang w:eastAsia="pl-PL"/>
              </w:rPr>
              <w:t>://www</w:t>
            </w:r>
            <w:proofErr w:type="gramEnd"/>
            <w:r w:rsidRPr="00370D31">
              <w:rPr>
                <w:rFonts w:ascii="Times New Roman" w:eastAsia="Times New Roman" w:hAnsi="Times New Roman" w:cs="Times New Roman"/>
                <w:bCs/>
                <w:color w:val="0000FF"/>
                <w:sz w:val="20"/>
                <w:szCs w:val="20"/>
                <w:u w:val="single"/>
                <w:lang w:eastAsia="pl-PL"/>
              </w:rPr>
              <w:t>.</w:t>
            </w:r>
            <w:proofErr w:type="gramStart"/>
            <w:r w:rsidRPr="00370D31">
              <w:rPr>
                <w:rFonts w:ascii="Times New Roman" w:eastAsia="Times New Roman" w:hAnsi="Times New Roman" w:cs="Times New Roman"/>
                <w:bCs/>
                <w:color w:val="0000FF"/>
                <w:sz w:val="20"/>
                <w:szCs w:val="20"/>
                <w:u w:val="single"/>
                <w:lang w:eastAsia="pl-PL"/>
              </w:rPr>
              <w:t>cpubenchmark</w:t>
            </w:r>
            <w:proofErr w:type="gramEnd"/>
            <w:r w:rsidRPr="00370D31">
              <w:rPr>
                <w:rFonts w:ascii="Times New Roman" w:eastAsia="Times New Roman" w:hAnsi="Times New Roman" w:cs="Times New Roman"/>
                <w:bCs/>
                <w:color w:val="0000FF"/>
                <w:sz w:val="20"/>
                <w:szCs w:val="20"/>
                <w:u w:val="single"/>
                <w:lang w:eastAsia="pl-PL"/>
              </w:rPr>
              <w:t>.</w:t>
            </w:r>
            <w:proofErr w:type="gramStart"/>
            <w:r w:rsidRPr="00370D31">
              <w:rPr>
                <w:rFonts w:ascii="Times New Roman" w:eastAsia="Times New Roman" w:hAnsi="Times New Roman" w:cs="Times New Roman"/>
                <w:bCs/>
                <w:color w:val="0000FF"/>
                <w:sz w:val="20"/>
                <w:szCs w:val="20"/>
                <w:u w:val="single"/>
                <w:lang w:eastAsia="pl-PL"/>
              </w:rPr>
              <w:t>net</w:t>
            </w:r>
            <w:proofErr w:type="gramEnd"/>
            <w:r w:rsidRPr="00370D31">
              <w:rPr>
                <w:rFonts w:ascii="Times New Roman" w:eastAsia="Times New Roman" w:hAnsi="Times New Roman" w:cs="Times New Roman"/>
                <w:bCs/>
                <w:color w:val="0000FF"/>
                <w:sz w:val="20"/>
                <w:szCs w:val="20"/>
                <w:u w:val="single"/>
                <w:lang w:eastAsia="pl-PL"/>
              </w:rPr>
              <w:t>/high_end_cpus.</w:t>
            </w:r>
            <w:proofErr w:type="gramStart"/>
            <w:r w:rsidRPr="00370D31">
              <w:rPr>
                <w:rFonts w:ascii="Times New Roman" w:eastAsia="Times New Roman" w:hAnsi="Times New Roman" w:cs="Times New Roman"/>
                <w:bCs/>
                <w:color w:val="0000FF"/>
                <w:sz w:val="20"/>
                <w:szCs w:val="20"/>
                <w:u w:val="single"/>
                <w:lang w:eastAsia="pl-PL"/>
              </w:rPr>
              <w:t>html</w:t>
            </w:r>
            <w:proofErr w:type="gramEnd"/>
            <w:r w:rsidRPr="00370D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wg </w:t>
            </w:r>
            <w:r w:rsidRPr="00370D3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stanu na dzień ogłoszenia postępowania przetargowego.</w:t>
            </w:r>
          </w:p>
        </w:tc>
        <w:tc>
          <w:tcPr>
            <w:tcW w:w="1110" w:type="pct"/>
            <w:tcBorders>
              <w:bottom w:val="single" w:sz="4" w:space="0" w:color="auto"/>
            </w:tcBorders>
            <w:shd w:val="clear" w:color="auto" w:fill="auto"/>
          </w:tcPr>
          <w:p w:rsidR="00370D31" w:rsidRPr="00370D31" w:rsidRDefault="00370D31" w:rsidP="00370D3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>Nazwa procesora: (podać nazwę)</w:t>
            </w:r>
          </w:p>
          <w:p w:rsidR="00370D31" w:rsidRPr="00370D31" w:rsidRDefault="00370D31" w:rsidP="00370D31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244" w:right="2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>…………………………..........</w:t>
            </w:r>
          </w:p>
          <w:p w:rsidR="00370D31" w:rsidRPr="00370D31" w:rsidRDefault="00370D31" w:rsidP="00370D31">
            <w:pPr>
              <w:widowControl w:val="0"/>
              <w:tabs>
                <w:tab w:val="left" w:pos="282"/>
              </w:tabs>
              <w:autoSpaceDE w:val="0"/>
              <w:autoSpaceDN w:val="0"/>
              <w:adjustRightInd w:val="0"/>
              <w:spacing w:after="0" w:line="226" w:lineRule="exact"/>
              <w:ind w:left="424" w:right="2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  <w:p w:rsidR="00370D31" w:rsidRPr="00370D31" w:rsidRDefault="00370D31" w:rsidP="00370D31">
            <w:pPr>
              <w:widowControl w:val="0"/>
              <w:tabs>
                <w:tab w:val="left" w:pos="244"/>
              </w:tabs>
              <w:autoSpaceDE w:val="0"/>
              <w:autoSpaceDN w:val="0"/>
              <w:adjustRightInd w:val="0"/>
              <w:spacing w:after="0" w:line="226" w:lineRule="exact"/>
              <w:ind w:left="244" w:right="2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 xml:space="preserve">Wynik </w:t>
            </w:r>
            <w:proofErr w:type="spellStart"/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>PassMark</w:t>
            </w:r>
            <w:proofErr w:type="spellEnd"/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 xml:space="preserve"> CPU Mark</w:t>
            </w:r>
          </w:p>
          <w:p w:rsidR="00370D31" w:rsidRPr="00370D31" w:rsidRDefault="00370D31" w:rsidP="00370D31">
            <w:pPr>
              <w:tabs>
                <w:tab w:val="left" w:pos="244"/>
              </w:tabs>
              <w:spacing w:after="0" w:line="276" w:lineRule="auto"/>
              <w:ind w:left="244"/>
              <w:jc w:val="center"/>
              <w:rPr>
                <w:rFonts w:ascii="Calibri" w:eastAsia="Calibri" w:hAnsi="Calibri" w:cs="Times New Roman"/>
              </w:rPr>
            </w:pPr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>……………………………….</w:t>
            </w:r>
          </w:p>
        </w:tc>
      </w:tr>
      <w:tr w:rsidR="00370D31" w:rsidRPr="00370D31" w:rsidTr="00CA5AC1">
        <w:trPr>
          <w:jc w:val="center"/>
        </w:trPr>
        <w:tc>
          <w:tcPr>
            <w:tcW w:w="556" w:type="pct"/>
            <w:vAlign w:val="center"/>
          </w:tcPr>
          <w:p w:rsidR="00370D31" w:rsidRPr="00370D31" w:rsidRDefault="00370D31" w:rsidP="00370D3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KOMPUTER-2</w:t>
            </w:r>
          </w:p>
        </w:tc>
        <w:tc>
          <w:tcPr>
            <w:tcW w:w="418" w:type="pct"/>
            <w:vAlign w:val="center"/>
          </w:tcPr>
          <w:p w:rsidR="00370D31" w:rsidRPr="00370D31" w:rsidRDefault="00370D31" w:rsidP="00370D3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Płyta główna</w:t>
            </w:r>
          </w:p>
        </w:tc>
        <w:tc>
          <w:tcPr>
            <w:tcW w:w="2916" w:type="pct"/>
            <w:vAlign w:val="center"/>
          </w:tcPr>
          <w:p w:rsidR="00370D31" w:rsidRPr="00370D31" w:rsidRDefault="00370D31" w:rsidP="00370D31">
            <w:pPr>
              <w:widowControl w:val="0"/>
              <w:numPr>
                <w:ilvl w:val="0"/>
                <w:numId w:val="3"/>
              </w:numPr>
              <w:tabs>
                <w:tab w:val="left" w:pos="308"/>
              </w:tabs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370D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minimum </w:t>
            </w:r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4 x PCI-Express 3.0 x16 3 </w:t>
            </w:r>
            <w:proofErr w:type="spellStart"/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generacji</w:t>
            </w:r>
            <w:proofErr w:type="spellEnd"/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;</w:t>
            </w:r>
          </w:p>
          <w:p w:rsidR="00370D31" w:rsidRPr="00370D31" w:rsidRDefault="00370D31" w:rsidP="00370D31">
            <w:pPr>
              <w:widowControl w:val="0"/>
              <w:numPr>
                <w:ilvl w:val="0"/>
                <w:numId w:val="3"/>
              </w:numPr>
              <w:tabs>
                <w:tab w:val="left" w:pos="308"/>
              </w:tabs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370D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minimum</w:t>
            </w:r>
            <w:proofErr w:type="gramEnd"/>
            <w:r w:rsidRPr="00370D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x PCI-Express x4 3 generacji;</w:t>
            </w:r>
          </w:p>
          <w:p w:rsidR="00370D31" w:rsidRPr="00370D31" w:rsidRDefault="00370D31" w:rsidP="00370D31">
            <w:pPr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proofErr w:type="gramStart"/>
            <w:r w:rsidRPr="00370D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minimum</w:t>
            </w:r>
            <w:proofErr w:type="gramEnd"/>
            <w:r w:rsidRPr="00370D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1 x PCI-Express x1 3 generacji;</w:t>
            </w:r>
          </w:p>
          <w:p w:rsidR="00370D31" w:rsidRPr="00370D31" w:rsidRDefault="00370D31" w:rsidP="00370D31">
            <w:pPr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proofErr w:type="gramStart"/>
            <w:r w:rsidRPr="00370D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minimum</w:t>
            </w:r>
            <w:proofErr w:type="gramEnd"/>
            <w:r w:rsidRPr="00370D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6x SATA z obsługą RAID;</w:t>
            </w:r>
          </w:p>
          <w:p w:rsidR="00370D31" w:rsidRPr="00370D31" w:rsidRDefault="00370D31" w:rsidP="00370D31">
            <w:pPr>
              <w:widowControl w:val="0"/>
              <w:numPr>
                <w:ilvl w:val="0"/>
                <w:numId w:val="3"/>
              </w:numPr>
              <w:tabs>
                <w:tab w:val="left" w:pos="336"/>
              </w:tabs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proofErr w:type="gramStart"/>
            <w:r w:rsidRPr="00370D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zintegrowany</w:t>
            </w:r>
            <w:proofErr w:type="gramEnd"/>
            <w:r w:rsidRPr="00370D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układ szyfrujący </w:t>
            </w:r>
            <w:proofErr w:type="spellStart"/>
            <w:r w:rsidRPr="00370D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Trusted</w:t>
            </w:r>
            <w:proofErr w:type="spellEnd"/>
            <w:r w:rsidRPr="00370D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Platform Module w wersji 2.0. </w:t>
            </w:r>
          </w:p>
          <w:p w:rsidR="00370D31" w:rsidRPr="00370D31" w:rsidRDefault="00370D31" w:rsidP="00370D31">
            <w:pPr>
              <w:widowControl w:val="0"/>
              <w:numPr>
                <w:ilvl w:val="0"/>
                <w:numId w:val="3"/>
              </w:numPr>
              <w:tabs>
                <w:tab w:val="left" w:pos="336"/>
              </w:tabs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proofErr w:type="gramStart"/>
            <w:r w:rsidRPr="00370D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wyposażona</w:t>
            </w:r>
            <w:proofErr w:type="gramEnd"/>
            <w:r w:rsidRPr="00370D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w dwa </w:t>
            </w:r>
            <w:proofErr w:type="spellStart"/>
            <w:r w:rsidRPr="00370D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socket’y</w:t>
            </w:r>
            <w:proofErr w:type="spellEnd"/>
            <w:r w:rsidRPr="00370D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dla procesorów</w:t>
            </w:r>
          </w:p>
          <w:p w:rsidR="00370D31" w:rsidRPr="00370D31" w:rsidRDefault="00370D31" w:rsidP="00370D31">
            <w:pPr>
              <w:widowControl w:val="0"/>
              <w:numPr>
                <w:ilvl w:val="0"/>
                <w:numId w:val="3"/>
              </w:numPr>
              <w:tabs>
                <w:tab w:val="left" w:pos="336"/>
              </w:tabs>
              <w:kinsoku w:val="0"/>
              <w:overflowPunct w:val="0"/>
              <w:autoSpaceDE w:val="0"/>
              <w:autoSpaceDN w:val="0"/>
              <w:adjustRightInd w:val="0"/>
              <w:spacing w:before="39" w:after="0" w:line="290" w:lineRule="auto"/>
              <w:ind w:right="170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obsługa</w:t>
            </w:r>
            <w:proofErr w:type="gramEnd"/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dysków 3,5” do łącznie pojemności 48TB</w:t>
            </w:r>
          </w:p>
          <w:p w:rsidR="00370D31" w:rsidRPr="00370D31" w:rsidRDefault="00370D31" w:rsidP="00370D31">
            <w:pPr>
              <w:widowControl w:val="0"/>
              <w:numPr>
                <w:ilvl w:val="0"/>
                <w:numId w:val="3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20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obsługa</w:t>
            </w:r>
            <w:proofErr w:type="gramEnd"/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dysków </w:t>
            </w:r>
            <w:proofErr w:type="spellStart"/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NVMe</w:t>
            </w:r>
            <w:proofErr w:type="spellEnd"/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PCIe</w:t>
            </w:r>
            <w:proofErr w:type="spellEnd"/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łącznie do 8TB</w:t>
            </w:r>
          </w:p>
          <w:p w:rsidR="00370D31" w:rsidRPr="00370D31" w:rsidRDefault="00370D31" w:rsidP="00370D31">
            <w:pPr>
              <w:widowControl w:val="0"/>
              <w:numPr>
                <w:ilvl w:val="0"/>
                <w:numId w:val="3"/>
              </w:numPr>
              <w:kinsoku w:val="0"/>
              <w:overflowPunct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kontroler</w:t>
            </w:r>
            <w:proofErr w:type="gramEnd"/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RAID SATA3 6GB/s zintegrowany w płycie głównej oferujący RAID 0,1,5,10</w:t>
            </w:r>
          </w:p>
          <w:p w:rsidR="00370D31" w:rsidRPr="00370D31" w:rsidRDefault="00370D31" w:rsidP="00370D31">
            <w:pPr>
              <w:autoSpaceDE w:val="0"/>
              <w:autoSpaceDN w:val="0"/>
              <w:adjustRightInd w:val="0"/>
              <w:spacing w:after="0" w:line="235" w:lineRule="exact"/>
              <w:ind w:left="100" w:right="2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Wymagana ilość slotów PCI-Express nie może być osiągnięta w wyniku stosowania konwerterów, przejściówek, itp.</w:t>
            </w:r>
          </w:p>
          <w:p w:rsidR="00370D31" w:rsidRPr="00370D31" w:rsidRDefault="00370D31" w:rsidP="00370D31">
            <w:pPr>
              <w:autoSpaceDE w:val="0"/>
              <w:autoSpaceDN w:val="0"/>
              <w:adjustRightInd w:val="0"/>
              <w:spacing w:after="0" w:line="235" w:lineRule="exact"/>
              <w:ind w:left="100" w:right="2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każdym przypadku opis slotu dotyczy jego przepustowości, a nie tylko długości.</w:t>
            </w:r>
          </w:p>
          <w:p w:rsidR="00370D31" w:rsidRPr="00370D31" w:rsidRDefault="00370D31" w:rsidP="00370D31">
            <w:pPr>
              <w:autoSpaceDE w:val="0"/>
              <w:autoSpaceDN w:val="0"/>
              <w:adjustRightInd w:val="0"/>
              <w:spacing w:after="0" w:line="235" w:lineRule="exact"/>
              <w:ind w:left="100" w:right="2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Wszystkie wymienione złącza/</w:t>
            </w:r>
            <w:proofErr w:type="spellStart"/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sloty</w:t>
            </w:r>
            <w:proofErr w:type="spellEnd"/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muszą być trwale zintegrowane z płytą główną, nie dopuszcza się uzyskania wymaganych złącz/slotów za pomocą adapterów czy kart rozszerzeń itp.</w:t>
            </w:r>
          </w:p>
        </w:tc>
        <w:tc>
          <w:tcPr>
            <w:tcW w:w="1110" w:type="pc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370D31" w:rsidRPr="00370D31" w:rsidRDefault="00370D31" w:rsidP="00370D31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370D31" w:rsidRPr="00370D31" w:rsidTr="00CA5AC1">
        <w:trPr>
          <w:jc w:val="center"/>
        </w:trPr>
        <w:tc>
          <w:tcPr>
            <w:tcW w:w="556" w:type="pct"/>
            <w:vAlign w:val="center"/>
          </w:tcPr>
          <w:p w:rsidR="00370D31" w:rsidRPr="00370D31" w:rsidRDefault="00370D31" w:rsidP="00370D3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KOMPUTER-3</w:t>
            </w:r>
          </w:p>
        </w:tc>
        <w:tc>
          <w:tcPr>
            <w:tcW w:w="418" w:type="pct"/>
            <w:vAlign w:val="center"/>
          </w:tcPr>
          <w:p w:rsidR="00370D31" w:rsidRPr="00370D31" w:rsidRDefault="00370D31" w:rsidP="00370D3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Porty</w:t>
            </w:r>
          </w:p>
        </w:tc>
        <w:tc>
          <w:tcPr>
            <w:tcW w:w="2916" w:type="pct"/>
            <w:vAlign w:val="center"/>
          </w:tcPr>
          <w:p w:rsidR="00370D31" w:rsidRPr="00370D31" w:rsidRDefault="00370D31" w:rsidP="00370D3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35" w:lineRule="exact"/>
              <w:ind w:right="24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bookmarkStart w:id="0" w:name="_Toc508701614"/>
            <w:r w:rsidRPr="00370D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10 x USB w tym: 4xUSB z przodu obudowy i 6xUSB z tyłu obudowy. Z ogólnej liczby portów </w:t>
            </w:r>
            <w:proofErr w:type="gramStart"/>
            <w:r w:rsidRPr="00370D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USB co</w:t>
            </w:r>
            <w:proofErr w:type="gramEnd"/>
            <w:r w:rsidRPr="00370D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najmniej 6 musi być w standardzie 3.1 (Zamawiający dopuszcza w ramach portów USB 3.1 </w:t>
            </w:r>
            <w:proofErr w:type="gramStart"/>
            <w:r w:rsidRPr="00370D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dwa</w:t>
            </w:r>
            <w:proofErr w:type="gramEnd"/>
            <w:r w:rsidRPr="00370D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porty USB 3.1 </w:t>
            </w:r>
            <w:proofErr w:type="gramStart"/>
            <w:r w:rsidRPr="00370D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typu</w:t>
            </w:r>
            <w:proofErr w:type="gramEnd"/>
            <w:r w:rsidRPr="00370D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C); </w:t>
            </w:r>
            <w:bookmarkEnd w:id="0"/>
            <w:r w:rsidRPr="00370D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wymagana ilość i rozmieszczenie (na zewnątrz obudowy komputera) portów USB nie może być osiągnięta w wyniku stosowania konwerterów, przejściówek itp. Zainstalowane porty nie mogą blokować instalacji kart rozszerzeń w złączach wymaganych w opisie płyty głównej.</w:t>
            </w:r>
          </w:p>
          <w:p w:rsidR="00370D31" w:rsidRPr="00370D31" w:rsidRDefault="00370D31" w:rsidP="00370D3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35" w:lineRule="exact"/>
              <w:ind w:right="2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bookmarkStart w:id="1" w:name="_Toc508701615"/>
            <w:r w:rsidRPr="00370D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Na przednim panelu porty audio ( słuchawki/mikrofon) - dopuszcza się port </w:t>
            </w:r>
            <w:proofErr w:type="spellStart"/>
            <w:r w:rsidRPr="00370D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combo</w:t>
            </w:r>
            <w:proofErr w:type="spellEnd"/>
            <w:r w:rsidRPr="00370D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 na tylnym panelu min. 1 port Line-out lub porty audio wejścia i wyjścia osobno.</w:t>
            </w:r>
            <w:bookmarkEnd w:id="1"/>
          </w:p>
        </w:tc>
        <w:tc>
          <w:tcPr>
            <w:tcW w:w="1110" w:type="pct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370D31" w:rsidRPr="00370D31" w:rsidRDefault="00370D31" w:rsidP="00370D31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370D31" w:rsidRPr="00370D31" w:rsidTr="00CA5AC1">
        <w:trPr>
          <w:jc w:val="center"/>
        </w:trPr>
        <w:tc>
          <w:tcPr>
            <w:tcW w:w="556" w:type="pct"/>
            <w:vAlign w:val="center"/>
          </w:tcPr>
          <w:p w:rsidR="00370D31" w:rsidRPr="00370D31" w:rsidRDefault="00370D31" w:rsidP="00370D3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KOMPUTER-4</w:t>
            </w:r>
          </w:p>
        </w:tc>
        <w:tc>
          <w:tcPr>
            <w:tcW w:w="418" w:type="pct"/>
            <w:vAlign w:val="center"/>
          </w:tcPr>
          <w:p w:rsidR="00370D31" w:rsidRPr="00370D31" w:rsidRDefault="00370D31" w:rsidP="00370D3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Pamięć RAM</w:t>
            </w:r>
          </w:p>
        </w:tc>
        <w:tc>
          <w:tcPr>
            <w:tcW w:w="2916" w:type="pct"/>
            <w:vAlign w:val="center"/>
          </w:tcPr>
          <w:p w:rsidR="00370D31" w:rsidRPr="00370D31" w:rsidRDefault="00370D31" w:rsidP="00370D31">
            <w:pPr>
              <w:autoSpaceDE w:val="0"/>
              <w:autoSpaceDN w:val="0"/>
              <w:adjustRightInd w:val="0"/>
              <w:spacing w:after="200" w:line="226" w:lineRule="exact"/>
              <w:ind w:left="105" w:right="244" w:firstLine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Minimum 32 GB DDR4 z ECC, Dual Channel, możliwość rozbudowy do 1,5 TB</w:t>
            </w:r>
          </w:p>
        </w:tc>
        <w:tc>
          <w:tcPr>
            <w:tcW w:w="1110" w:type="pct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370D31" w:rsidRPr="00370D31" w:rsidRDefault="00370D31" w:rsidP="00370D31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370D31" w:rsidRPr="00370D31" w:rsidTr="00CA5AC1">
        <w:trPr>
          <w:jc w:val="center"/>
        </w:trPr>
        <w:tc>
          <w:tcPr>
            <w:tcW w:w="556" w:type="pct"/>
            <w:vAlign w:val="center"/>
          </w:tcPr>
          <w:p w:rsidR="00370D31" w:rsidRPr="00370D31" w:rsidRDefault="00370D31" w:rsidP="00370D3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KOMPUTER-5</w:t>
            </w:r>
          </w:p>
        </w:tc>
        <w:tc>
          <w:tcPr>
            <w:tcW w:w="418" w:type="pct"/>
            <w:vAlign w:val="center"/>
          </w:tcPr>
          <w:p w:rsidR="00370D31" w:rsidRPr="00370D31" w:rsidRDefault="00370D31" w:rsidP="00370D3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Dysk twardy</w:t>
            </w:r>
          </w:p>
        </w:tc>
        <w:tc>
          <w:tcPr>
            <w:tcW w:w="2916" w:type="pct"/>
            <w:vAlign w:val="center"/>
          </w:tcPr>
          <w:p w:rsidR="00370D31" w:rsidRPr="00370D31" w:rsidRDefault="00370D31" w:rsidP="00370D31">
            <w:pPr>
              <w:autoSpaceDE w:val="0"/>
              <w:autoSpaceDN w:val="0"/>
              <w:adjustRightInd w:val="0"/>
              <w:spacing w:after="200" w:line="276" w:lineRule="auto"/>
              <w:ind w:left="105" w:right="24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70D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Dysk SSD M.2 </w:t>
            </w:r>
            <w:proofErr w:type="spellStart"/>
            <w:r w:rsidRPr="00370D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PCIe</w:t>
            </w:r>
            <w:proofErr w:type="spellEnd"/>
            <w:r w:rsidRPr="00370D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3.0 x4 o pojemności minimum 1TB, 1 x 4TB SATA3 7200 </w:t>
            </w:r>
            <w:proofErr w:type="spellStart"/>
            <w:proofErr w:type="gramStart"/>
            <w:r w:rsidRPr="00370D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rpm</w:t>
            </w:r>
            <w:proofErr w:type="spellEnd"/>
            <w:r w:rsidRPr="00370D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–  dysk</w:t>
            </w:r>
            <w:proofErr w:type="gramEnd"/>
            <w:r w:rsidRPr="00370D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HDD zamontowany w wyjmowanej kieszeni.</w:t>
            </w:r>
          </w:p>
        </w:tc>
        <w:tc>
          <w:tcPr>
            <w:tcW w:w="1110" w:type="pct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370D31" w:rsidRPr="00370D31" w:rsidRDefault="00370D31" w:rsidP="00370D31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370D31" w:rsidRPr="00370D31" w:rsidTr="00CA5AC1">
        <w:trPr>
          <w:trHeight w:val="572"/>
          <w:jc w:val="center"/>
        </w:trPr>
        <w:tc>
          <w:tcPr>
            <w:tcW w:w="556" w:type="pct"/>
            <w:vAlign w:val="center"/>
          </w:tcPr>
          <w:p w:rsidR="00370D31" w:rsidRPr="00370D31" w:rsidRDefault="00370D31" w:rsidP="00370D3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KOMPUTER-6</w:t>
            </w:r>
          </w:p>
        </w:tc>
        <w:tc>
          <w:tcPr>
            <w:tcW w:w="418" w:type="pct"/>
            <w:vAlign w:val="center"/>
          </w:tcPr>
          <w:p w:rsidR="00370D31" w:rsidRPr="00370D31" w:rsidRDefault="00370D31" w:rsidP="00370D3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Napęd optyczny</w:t>
            </w:r>
          </w:p>
        </w:tc>
        <w:tc>
          <w:tcPr>
            <w:tcW w:w="2916" w:type="pct"/>
            <w:vAlign w:val="center"/>
          </w:tcPr>
          <w:p w:rsidR="00370D31" w:rsidRPr="00370D31" w:rsidRDefault="00370D31" w:rsidP="00370D31">
            <w:pPr>
              <w:autoSpaceDE w:val="0"/>
              <w:autoSpaceDN w:val="0"/>
              <w:adjustRightInd w:val="0"/>
              <w:spacing w:after="200" w:line="276" w:lineRule="auto"/>
              <w:ind w:left="105" w:right="2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DVD R+/RW+, R-/RW- Nagrywanie płyt dwuwarstwowych DVD</w:t>
            </w:r>
          </w:p>
        </w:tc>
        <w:tc>
          <w:tcPr>
            <w:tcW w:w="1110" w:type="pc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370D31" w:rsidRPr="00370D31" w:rsidRDefault="00370D31" w:rsidP="00370D31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70D31" w:rsidRPr="00370D31" w:rsidTr="00CA5AC1">
        <w:trPr>
          <w:trHeight w:val="415"/>
          <w:jc w:val="center"/>
        </w:trPr>
        <w:tc>
          <w:tcPr>
            <w:tcW w:w="556" w:type="pct"/>
            <w:vAlign w:val="center"/>
          </w:tcPr>
          <w:p w:rsidR="00370D31" w:rsidRPr="00370D31" w:rsidRDefault="00370D31" w:rsidP="00370D3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KOMPUTER-7</w:t>
            </w:r>
          </w:p>
        </w:tc>
        <w:tc>
          <w:tcPr>
            <w:tcW w:w="418" w:type="pct"/>
            <w:vAlign w:val="center"/>
          </w:tcPr>
          <w:p w:rsidR="00370D31" w:rsidRPr="00370D31" w:rsidRDefault="00370D31" w:rsidP="00370D3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Karta sieciowa</w:t>
            </w:r>
          </w:p>
        </w:tc>
        <w:tc>
          <w:tcPr>
            <w:tcW w:w="2916" w:type="pct"/>
            <w:vAlign w:val="center"/>
          </w:tcPr>
          <w:p w:rsidR="00370D31" w:rsidRPr="00370D31" w:rsidRDefault="00370D31" w:rsidP="00370D31">
            <w:pPr>
              <w:autoSpaceDE w:val="0"/>
              <w:autoSpaceDN w:val="0"/>
              <w:adjustRightInd w:val="0"/>
              <w:spacing w:after="200" w:line="226" w:lineRule="exact"/>
              <w:ind w:left="105" w:right="244" w:firstLine="14"/>
              <w:jc w:val="both"/>
              <w:rPr>
                <w:rFonts w:ascii="Calibri" w:eastAsia="Calibri" w:hAnsi="Calibri" w:cs="Times New Roman"/>
                <w:b/>
                <w:lang w:eastAsia="pl-PL"/>
              </w:rPr>
            </w:pPr>
            <w:bookmarkStart w:id="2" w:name="_Toc508701616"/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x</w:t>
            </w:r>
            <w:r w:rsidRPr="00370D3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Karta sieciowa 10/100/1000 Ethernet RJ 45, zintegrowana z płytą główną, wspierająca obsługę </w:t>
            </w:r>
            <w:proofErr w:type="spellStart"/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WoL</w:t>
            </w:r>
            <w:proofErr w:type="spellEnd"/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(funkcja włączana przez użytkownika), PXE, umożliwiająca zdalny dostęp do wbudowanej sprzętowej technologii zarządzania komputerem z poziomu konsoli zarządzania - niezależnie od stanu zasilania komputera - łącznie z obsługą stanu uśpienia oraz hibernacji i wyłączenia.</w:t>
            </w:r>
            <w:bookmarkEnd w:id="2"/>
          </w:p>
        </w:tc>
        <w:tc>
          <w:tcPr>
            <w:tcW w:w="1110" w:type="pc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370D31" w:rsidRPr="00370D31" w:rsidRDefault="00370D31" w:rsidP="00370D3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70D31" w:rsidRPr="00370D31" w:rsidRDefault="00370D31" w:rsidP="00370D31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370D31" w:rsidRPr="00370D31" w:rsidTr="00CA5AC1">
        <w:trPr>
          <w:jc w:val="center"/>
        </w:trPr>
        <w:tc>
          <w:tcPr>
            <w:tcW w:w="556" w:type="pct"/>
            <w:vAlign w:val="center"/>
          </w:tcPr>
          <w:p w:rsidR="00370D31" w:rsidRPr="00370D31" w:rsidRDefault="00370D31" w:rsidP="00370D3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KOMPUTER-8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370D31" w:rsidRPr="00370D31" w:rsidRDefault="00370D31" w:rsidP="00370D3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Karta graficzna</w:t>
            </w:r>
          </w:p>
        </w:tc>
        <w:tc>
          <w:tcPr>
            <w:tcW w:w="2916" w:type="pct"/>
            <w:shd w:val="clear" w:color="auto" w:fill="auto"/>
            <w:vAlign w:val="center"/>
          </w:tcPr>
          <w:p w:rsidR="00370D31" w:rsidRPr="00370D31" w:rsidRDefault="00370D31" w:rsidP="00370D31">
            <w:pPr>
              <w:spacing w:after="0" w:line="276" w:lineRule="auto"/>
              <w:ind w:left="105" w:right="2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Karta grafiki o minimalnych parametrach nie gorszych niż 8 GB GDDR5, PCI-Express x16 2.0; 4 złącza Display Port 1.2 (wymagana przejściówka na DVI), </w:t>
            </w:r>
            <w:r w:rsidRPr="00370D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osiągająca w teście </w:t>
            </w:r>
            <w:proofErr w:type="spellStart"/>
            <w:r w:rsidRPr="00370D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PassMark</w:t>
            </w:r>
            <w:proofErr w:type="spellEnd"/>
            <w:r w:rsidRPr="00370D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G3D Mark </w:t>
            </w:r>
            <w:proofErr w:type="gramStart"/>
            <w:r w:rsidRPr="00370D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wynik co</w:t>
            </w:r>
            <w:proofErr w:type="gramEnd"/>
            <w:r w:rsidRPr="00370D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najmniej </w:t>
            </w:r>
            <w:r w:rsidRPr="00370D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10380</w:t>
            </w:r>
            <w:r w:rsidRPr="00370D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punktów. </w:t>
            </w:r>
            <w:r w:rsidRPr="00370D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Wynik zaproponowanej karty musi znajdować się na </w:t>
            </w:r>
            <w:proofErr w:type="gramStart"/>
            <w:r w:rsidRPr="00370D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stronie  </w:t>
            </w:r>
            <w:r w:rsidRPr="00370D31">
              <w:rPr>
                <w:rFonts w:ascii="Times New Roman" w:eastAsia="Times New Roman" w:hAnsi="Times New Roman" w:cs="Times New Roman"/>
                <w:bCs/>
                <w:color w:val="0000FF"/>
                <w:sz w:val="20"/>
                <w:szCs w:val="20"/>
                <w:u w:val="single"/>
                <w:lang w:eastAsia="pl-PL"/>
              </w:rPr>
              <w:t>https</w:t>
            </w:r>
            <w:proofErr w:type="gramEnd"/>
            <w:r w:rsidRPr="00370D31">
              <w:rPr>
                <w:rFonts w:ascii="Times New Roman" w:eastAsia="Times New Roman" w:hAnsi="Times New Roman" w:cs="Times New Roman"/>
                <w:bCs/>
                <w:color w:val="0000FF"/>
                <w:sz w:val="20"/>
                <w:szCs w:val="20"/>
                <w:u w:val="single"/>
                <w:lang w:eastAsia="pl-PL"/>
              </w:rPr>
              <w:t>://www.</w:t>
            </w:r>
            <w:proofErr w:type="gramStart"/>
            <w:r w:rsidRPr="00370D31">
              <w:rPr>
                <w:rFonts w:ascii="Times New Roman" w:eastAsia="Times New Roman" w:hAnsi="Times New Roman" w:cs="Times New Roman"/>
                <w:bCs/>
                <w:color w:val="0000FF"/>
                <w:sz w:val="20"/>
                <w:szCs w:val="20"/>
                <w:u w:val="single"/>
                <w:lang w:eastAsia="pl-PL"/>
              </w:rPr>
              <w:t>videocardbenchmark</w:t>
            </w:r>
            <w:proofErr w:type="gramEnd"/>
            <w:r w:rsidRPr="00370D31">
              <w:rPr>
                <w:rFonts w:ascii="Times New Roman" w:eastAsia="Times New Roman" w:hAnsi="Times New Roman" w:cs="Times New Roman"/>
                <w:bCs/>
                <w:color w:val="0000FF"/>
                <w:sz w:val="20"/>
                <w:szCs w:val="20"/>
                <w:u w:val="single"/>
                <w:lang w:eastAsia="pl-PL"/>
              </w:rPr>
              <w:t>.</w:t>
            </w:r>
            <w:proofErr w:type="gramStart"/>
            <w:r w:rsidRPr="00370D31">
              <w:rPr>
                <w:rFonts w:ascii="Times New Roman" w:eastAsia="Times New Roman" w:hAnsi="Times New Roman" w:cs="Times New Roman"/>
                <w:bCs/>
                <w:color w:val="0000FF"/>
                <w:sz w:val="20"/>
                <w:szCs w:val="20"/>
                <w:u w:val="single"/>
                <w:lang w:eastAsia="pl-PL"/>
              </w:rPr>
              <w:t>net</w:t>
            </w:r>
            <w:proofErr w:type="gramEnd"/>
            <w:r w:rsidRPr="00370D31">
              <w:rPr>
                <w:rFonts w:ascii="Times New Roman" w:eastAsia="Times New Roman" w:hAnsi="Times New Roman" w:cs="Times New Roman"/>
                <w:bCs/>
                <w:color w:val="0000FF"/>
                <w:sz w:val="20"/>
                <w:szCs w:val="20"/>
                <w:u w:val="single"/>
                <w:lang w:eastAsia="pl-PL"/>
              </w:rPr>
              <w:t>/high_end_gpus.</w:t>
            </w:r>
            <w:proofErr w:type="gramStart"/>
            <w:r w:rsidRPr="00370D31">
              <w:rPr>
                <w:rFonts w:ascii="Times New Roman" w:eastAsia="Times New Roman" w:hAnsi="Times New Roman" w:cs="Times New Roman"/>
                <w:bCs/>
                <w:color w:val="0000FF"/>
                <w:sz w:val="20"/>
                <w:szCs w:val="20"/>
                <w:u w:val="single"/>
                <w:lang w:eastAsia="pl-PL"/>
              </w:rPr>
              <w:t>html</w:t>
            </w:r>
            <w:proofErr w:type="gramEnd"/>
            <w:r w:rsidRPr="00370D31">
              <w:rPr>
                <w:rFonts w:ascii="Times New Roman" w:eastAsia="Times New Roman" w:hAnsi="Times New Roman" w:cs="Times New Roman"/>
                <w:bCs/>
                <w:color w:val="0000FF"/>
                <w:sz w:val="20"/>
                <w:szCs w:val="20"/>
                <w:u w:val="single"/>
                <w:lang w:eastAsia="pl-PL"/>
              </w:rPr>
              <w:t xml:space="preserve"> </w:t>
            </w:r>
            <w:r w:rsidRPr="00370D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wg </w:t>
            </w:r>
            <w:r w:rsidRPr="00370D3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stanu na dzień ogłoszenia postępowania przetargowego.</w:t>
            </w:r>
          </w:p>
        </w:tc>
        <w:tc>
          <w:tcPr>
            <w:tcW w:w="1110" w:type="pct"/>
            <w:tcBorders>
              <w:bottom w:val="single" w:sz="4" w:space="0" w:color="auto"/>
            </w:tcBorders>
            <w:shd w:val="clear" w:color="auto" w:fill="auto"/>
          </w:tcPr>
          <w:p w:rsidR="00370D31" w:rsidRPr="00370D31" w:rsidRDefault="00370D31" w:rsidP="00370D3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>Producent (podać nazwę):</w:t>
            </w:r>
          </w:p>
          <w:p w:rsidR="00370D31" w:rsidRPr="00370D31" w:rsidRDefault="00370D31" w:rsidP="00370D3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>……………………………………</w:t>
            </w:r>
          </w:p>
          <w:p w:rsidR="00370D31" w:rsidRPr="00370D31" w:rsidRDefault="00370D31" w:rsidP="00370D3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>Model karty: (podać model)</w:t>
            </w:r>
          </w:p>
          <w:p w:rsidR="00370D31" w:rsidRPr="00370D31" w:rsidRDefault="00370D31" w:rsidP="00370D3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>…………………………...…………</w:t>
            </w:r>
          </w:p>
          <w:p w:rsidR="00370D31" w:rsidRPr="00370D31" w:rsidRDefault="00370D31" w:rsidP="00370D31">
            <w:pPr>
              <w:widowControl w:val="0"/>
              <w:tabs>
                <w:tab w:val="left" w:pos="244"/>
              </w:tabs>
              <w:autoSpaceDE w:val="0"/>
              <w:autoSpaceDN w:val="0"/>
              <w:adjustRightInd w:val="0"/>
              <w:spacing w:after="0" w:line="226" w:lineRule="exact"/>
              <w:ind w:left="244" w:right="2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 xml:space="preserve">Wynik </w:t>
            </w:r>
            <w:proofErr w:type="spellStart"/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>PassMark</w:t>
            </w:r>
            <w:proofErr w:type="spellEnd"/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 xml:space="preserve"> – G3D Mark</w:t>
            </w:r>
          </w:p>
          <w:p w:rsidR="00370D31" w:rsidRPr="00370D31" w:rsidRDefault="00370D31" w:rsidP="00370D31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>……………………………….</w:t>
            </w:r>
          </w:p>
        </w:tc>
      </w:tr>
      <w:tr w:rsidR="00370D31" w:rsidRPr="00370D31" w:rsidTr="00CA5AC1">
        <w:trPr>
          <w:jc w:val="center"/>
        </w:trPr>
        <w:tc>
          <w:tcPr>
            <w:tcW w:w="556" w:type="pct"/>
            <w:vAlign w:val="center"/>
          </w:tcPr>
          <w:p w:rsidR="00370D31" w:rsidRPr="00370D31" w:rsidRDefault="00370D31" w:rsidP="00370D3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KOMPUTER-9</w:t>
            </w:r>
          </w:p>
        </w:tc>
        <w:tc>
          <w:tcPr>
            <w:tcW w:w="418" w:type="pct"/>
            <w:vAlign w:val="center"/>
          </w:tcPr>
          <w:p w:rsidR="00370D31" w:rsidRPr="00370D31" w:rsidRDefault="00370D31" w:rsidP="00370D3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Karta dźwiękowa</w:t>
            </w:r>
          </w:p>
        </w:tc>
        <w:tc>
          <w:tcPr>
            <w:tcW w:w="2916" w:type="pct"/>
            <w:vAlign w:val="center"/>
          </w:tcPr>
          <w:p w:rsidR="00370D31" w:rsidRPr="00370D31" w:rsidRDefault="00370D31" w:rsidP="00370D31">
            <w:pPr>
              <w:autoSpaceDE w:val="0"/>
              <w:autoSpaceDN w:val="0"/>
              <w:adjustRightInd w:val="0"/>
              <w:spacing w:after="200" w:line="276" w:lineRule="auto"/>
              <w:ind w:right="2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Zintegrowana, zgodna z High Definition Audio</w:t>
            </w:r>
          </w:p>
        </w:tc>
        <w:tc>
          <w:tcPr>
            <w:tcW w:w="1110" w:type="pc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370D31" w:rsidRPr="00370D31" w:rsidRDefault="00370D31" w:rsidP="00370D31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370D31" w:rsidRPr="00370D31" w:rsidTr="00CA5AC1">
        <w:trPr>
          <w:jc w:val="center"/>
        </w:trPr>
        <w:tc>
          <w:tcPr>
            <w:tcW w:w="556" w:type="pct"/>
            <w:vAlign w:val="center"/>
          </w:tcPr>
          <w:p w:rsidR="00370D31" w:rsidRPr="00370D31" w:rsidRDefault="00370D31" w:rsidP="00370D3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KOMPUTER-10</w:t>
            </w:r>
          </w:p>
        </w:tc>
        <w:tc>
          <w:tcPr>
            <w:tcW w:w="418" w:type="pct"/>
            <w:vAlign w:val="center"/>
          </w:tcPr>
          <w:p w:rsidR="00370D31" w:rsidRPr="00370D31" w:rsidRDefault="00370D31" w:rsidP="00370D3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Klawiatura</w:t>
            </w:r>
          </w:p>
        </w:tc>
        <w:tc>
          <w:tcPr>
            <w:tcW w:w="2916" w:type="pct"/>
            <w:vAlign w:val="center"/>
          </w:tcPr>
          <w:p w:rsidR="00370D31" w:rsidRPr="00370D31" w:rsidRDefault="00370D31" w:rsidP="00370D31">
            <w:pPr>
              <w:autoSpaceDE w:val="0"/>
              <w:autoSpaceDN w:val="0"/>
              <w:adjustRightInd w:val="0"/>
              <w:spacing w:after="200" w:line="276" w:lineRule="auto"/>
              <w:ind w:right="2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 złączu USB, 104 </w:t>
            </w:r>
            <w:proofErr w:type="gramStart"/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klawisze</w:t>
            </w:r>
            <w:proofErr w:type="gramEnd"/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QWERTY.</w:t>
            </w:r>
          </w:p>
        </w:tc>
        <w:tc>
          <w:tcPr>
            <w:tcW w:w="1110" w:type="pct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370D31" w:rsidRPr="00370D31" w:rsidRDefault="00370D31" w:rsidP="00370D31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370D31" w:rsidRPr="00370D31" w:rsidTr="00CA5AC1">
        <w:trPr>
          <w:jc w:val="center"/>
        </w:trPr>
        <w:tc>
          <w:tcPr>
            <w:tcW w:w="556" w:type="pct"/>
            <w:vAlign w:val="center"/>
          </w:tcPr>
          <w:p w:rsidR="00370D31" w:rsidRPr="00370D31" w:rsidRDefault="00370D31" w:rsidP="00370D3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KOMPUTER-11</w:t>
            </w:r>
          </w:p>
        </w:tc>
        <w:tc>
          <w:tcPr>
            <w:tcW w:w="418" w:type="pct"/>
            <w:vAlign w:val="center"/>
          </w:tcPr>
          <w:p w:rsidR="00370D31" w:rsidRPr="00370D31" w:rsidRDefault="00370D31" w:rsidP="00370D3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Mysz</w:t>
            </w:r>
          </w:p>
        </w:tc>
        <w:tc>
          <w:tcPr>
            <w:tcW w:w="2916" w:type="pct"/>
            <w:vAlign w:val="center"/>
          </w:tcPr>
          <w:p w:rsidR="00370D31" w:rsidRPr="00370D31" w:rsidRDefault="00370D31" w:rsidP="00370D3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24" w:right="2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Mysz laserowa </w:t>
            </w:r>
            <w:proofErr w:type="gramStart"/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USB z co</w:t>
            </w:r>
            <w:proofErr w:type="gramEnd"/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najmniej dwoma klawiszami oraz rolką (</w:t>
            </w:r>
            <w:proofErr w:type="spellStart"/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scroll</w:t>
            </w:r>
            <w:proofErr w:type="spellEnd"/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 min. 600dpi.</w:t>
            </w:r>
          </w:p>
          <w:p w:rsidR="00370D31" w:rsidRPr="00370D31" w:rsidRDefault="00370D31" w:rsidP="00370D3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24" w:right="2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Podkładka profilowana 2 sztuki.</w:t>
            </w:r>
          </w:p>
        </w:tc>
        <w:tc>
          <w:tcPr>
            <w:tcW w:w="1110" w:type="pct"/>
            <w:vMerge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370D31" w:rsidRPr="00370D31" w:rsidRDefault="00370D31" w:rsidP="00370D31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370D31" w:rsidRPr="00370D31" w:rsidTr="00CA5AC1">
        <w:trPr>
          <w:jc w:val="center"/>
        </w:trPr>
        <w:tc>
          <w:tcPr>
            <w:tcW w:w="556" w:type="pct"/>
            <w:vAlign w:val="center"/>
          </w:tcPr>
          <w:p w:rsidR="00370D31" w:rsidRPr="00370D31" w:rsidRDefault="00370D31" w:rsidP="00370D3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KOMPUTER-12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370D31" w:rsidRPr="00370D31" w:rsidRDefault="00370D31" w:rsidP="00370D3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Obudowa</w:t>
            </w:r>
          </w:p>
        </w:tc>
        <w:tc>
          <w:tcPr>
            <w:tcW w:w="2916" w:type="pct"/>
            <w:vAlign w:val="center"/>
          </w:tcPr>
          <w:p w:rsidR="00370D31" w:rsidRPr="00370D31" w:rsidRDefault="00370D31" w:rsidP="00370D3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73" w:right="244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Obudowa nie większa niż typu </w:t>
            </w:r>
            <w:proofErr w:type="spellStart"/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MidiTower</w:t>
            </w:r>
            <w:proofErr w:type="spellEnd"/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:rsidR="00370D31" w:rsidRPr="00370D31" w:rsidRDefault="00370D31" w:rsidP="00370D3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73" w:right="244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Wnęki na napędy: nie mniej niż 1 x 5,25” zewnętrzne, 4 x 3,5” albo zamiennie 4 x 2,5” zewnętrzne (dyski montowane w dedykowanych przez producenta ramkach, demontaż bez użycia narzędzi), lub 1 x 5,25” </w:t>
            </w:r>
            <w:proofErr w:type="spellStart"/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slim</w:t>
            </w:r>
            <w:proofErr w:type="spellEnd"/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size</w:t>
            </w:r>
            <w:proofErr w:type="spellEnd"/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6 x 2,5” </w:t>
            </w:r>
            <w:proofErr w:type="gramStart"/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albo  zamiennie</w:t>
            </w:r>
            <w:proofErr w:type="gramEnd"/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6 x 3,5” wewnętrzne (dyski montowane w dedykowanych ramkach producenta, demontaż bez użycia narzędzi ).</w:t>
            </w:r>
          </w:p>
          <w:p w:rsidR="00370D31" w:rsidRPr="00370D31" w:rsidRDefault="00370D31" w:rsidP="00370D3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73" w:right="244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Moduł </w:t>
            </w:r>
            <w:proofErr w:type="gramStart"/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konstrukcji  obudowy</w:t>
            </w:r>
            <w:proofErr w:type="gramEnd"/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jednostce centralnej  komputera  powinien  pozwalać  na demontaż kart rozszerzeń bez konieczności użycia narzędzi (wyklucza się użycia wkrętów).</w:t>
            </w:r>
          </w:p>
          <w:p w:rsidR="00370D31" w:rsidRPr="00370D31" w:rsidRDefault="00370D31" w:rsidP="00370D3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73" w:right="244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Obudowa w jednostce centralnej musi być otwierana bez konieczności użycia narzędzi (wyklucza się użycia wkrętów) oraz powinna posiadać czujnik otwarcia obudowy współpracujący z oprogramowaniem zarządzającym komputerem.</w:t>
            </w:r>
          </w:p>
          <w:p w:rsidR="00370D31" w:rsidRPr="00370D31" w:rsidRDefault="00370D31" w:rsidP="00370D3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73" w:right="244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Wbudowany czujnik otwarcia obudowy.</w:t>
            </w:r>
          </w:p>
          <w:p w:rsidR="00370D31" w:rsidRPr="00370D31" w:rsidRDefault="00370D31" w:rsidP="00370D3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73" w:right="244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celu szybkiej weryfikacji usterki w obudowę komputera na panelu przednim musi być wbudowany wizualny system diagnostyczny, służący do sygnalizowania i diagnozowania problemów z komputerem i jego komponentami; a w szczególności musi sygnalizować:</w:t>
            </w:r>
          </w:p>
          <w:p w:rsidR="00370D31" w:rsidRPr="00370D31" w:rsidRDefault="00370D31" w:rsidP="00370D31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898" w:right="2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awarię</w:t>
            </w:r>
            <w:proofErr w:type="gramEnd"/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procesora lub pamięci podręcznej procesora;</w:t>
            </w:r>
          </w:p>
          <w:p w:rsidR="00370D31" w:rsidRPr="00370D31" w:rsidRDefault="00370D31" w:rsidP="00370D31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898" w:right="2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uszkodzenie</w:t>
            </w:r>
            <w:proofErr w:type="gramEnd"/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lub brak pamięci RAM, </w:t>
            </w:r>
          </w:p>
          <w:p w:rsidR="00370D31" w:rsidRPr="00370D31" w:rsidRDefault="00370D31" w:rsidP="00370D31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898" w:right="2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uszkodzenie</w:t>
            </w:r>
            <w:proofErr w:type="gramEnd"/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złączy PCI, kontrolera video, dysku twardego, płyty głównej.</w:t>
            </w:r>
          </w:p>
          <w:p w:rsidR="00370D31" w:rsidRPr="00370D31" w:rsidRDefault="00370D31" w:rsidP="00370D3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73" w:right="244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Oferowany system diagnostyczny nie może wykorzystywać żadnych zaoferowanych wnęk, zajmować slotów, ani nie może być uzyskany przez konwertowanie, przerabianie złączy, które są zaoferowane a przeznaczone dla innych zastosować. System musi być bezpośrednio podłączony z płytą przez dedykowane dla niego złącze.</w:t>
            </w:r>
          </w:p>
          <w:p w:rsidR="00370D31" w:rsidRPr="00370D31" w:rsidRDefault="00370D31" w:rsidP="00370D3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73" w:right="244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Obudowa musi umożliwiać zastosowanie zabezpieczenia fizycznego w postaci linki metalowej (złącze blokady) oraz kłódki (oczko w obudowie do założenia kłódki </w:t>
            </w:r>
            <w:proofErr w:type="gramStart"/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  zamek</w:t>
            </w:r>
            <w:proofErr w:type="gramEnd"/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na kluczyk).</w:t>
            </w:r>
          </w:p>
          <w:p w:rsidR="00370D31" w:rsidRPr="00370D31" w:rsidRDefault="00370D31" w:rsidP="00370D3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73" w:right="244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Każdy komputer musi być oznaczony niepowtarzalnym numerem seryjnym umieszonym na obudowie. Numer seryjny musi być wpisany na stałe w BIOS.</w:t>
            </w:r>
          </w:p>
        </w:tc>
        <w:tc>
          <w:tcPr>
            <w:tcW w:w="1110" w:type="pc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370D31" w:rsidRPr="00370D31" w:rsidRDefault="00370D31" w:rsidP="00370D31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370D31" w:rsidRPr="00370D31" w:rsidTr="00CA5AC1">
        <w:trPr>
          <w:trHeight w:val="2105"/>
          <w:jc w:val="center"/>
        </w:trPr>
        <w:tc>
          <w:tcPr>
            <w:tcW w:w="556" w:type="pct"/>
            <w:vAlign w:val="center"/>
          </w:tcPr>
          <w:p w:rsidR="00370D31" w:rsidRPr="00370D31" w:rsidRDefault="00370D31" w:rsidP="00370D3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KOMPUTER-13</w:t>
            </w:r>
          </w:p>
        </w:tc>
        <w:tc>
          <w:tcPr>
            <w:tcW w:w="418" w:type="pct"/>
            <w:vAlign w:val="center"/>
          </w:tcPr>
          <w:p w:rsidR="00370D31" w:rsidRPr="00370D31" w:rsidRDefault="00370D31" w:rsidP="00370D3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Zasilanie</w:t>
            </w:r>
          </w:p>
        </w:tc>
        <w:tc>
          <w:tcPr>
            <w:tcW w:w="2916" w:type="pct"/>
            <w:vAlign w:val="center"/>
          </w:tcPr>
          <w:p w:rsidR="00370D31" w:rsidRPr="00370D31" w:rsidRDefault="00370D31" w:rsidP="00370D3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26" w:lineRule="exact"/>
              <w:ind w:left="471" w:right="24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Calibri" w:hAnsi="Times New Roman" w:cs="Times New Roman"/>
                <w:sz w:val="20"/>
              </w:rPr>
              <w:t>Zasilacz demontowany bez użycia narzędzi i konieczności otwierania obudowy.</w:t>
            </w:r>
          </w:p>
          <w:p w:rsidR="00370D31" w:rsidRPr="00370D31" w:rsidRDefault="00370D31" w:rsidP="00370D3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26" w:lineRule="exact"/>
              <w:ind w:left="471" w:right="24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Zasilacz przystosowany do pracy w sieci 230V 50/60Hz prądu zmiennego.</w:t>
            </w:r>
          </w:p>
          <w:p w:rsidR="00370D31" w:rsidRPr="00370D31" w:rsidRDefault="00370D31" w:rsidP="00370D3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26" w:lineRule="exact"/>
              <w:ind w:left="471" w:right="24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Prędkość obrotowa wentylatora chłodzącego zasilacz powinna być regulowana w zależności od temperatury automatycznie przez zasilacz lub przez płytę główną.</w:t>
            </w:r>
          </w:p>
          <w:p w:rsidR="00370D31" w:rsidRPr="00370D31" w:rsidRDefault="00370D31" w:rsidP="00370D31">
            <w:pPr>
              <w:numPr>
                <w:ilvl w:val="0"/>
                <w:numId w:val="5"/>
              </w:numPr>
              <w:spacing w:after="0" w:line="240" w:lineRule="auto"/>
              <w:ind w:left="471" w:right="24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Zasilacz w oferowanym komputerze musi znajdować się na stronie </w:t>
            </w:r>
          </w:p>
          <w:p w:rsidR="00370D31" w:rsidRPr="00370D31" w:rsidRDefault="00370D31" w:rsidP="00370D31">
            <w:pPr>
              <w:spacing w:after="0" w:line="276" w:lineRule="auto"/>
              <w:ind w:left="471" w:right="24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http</w:t>
            </w:r>
            <w:proofErr w:type="gramStart"/>
            <w:r w:rsidRPr="00370D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://www</w:t>
            </w:r>
            <w:proofErr w:type="gramEnd"/>
            <w:r w:rsidRPr="00370D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  <w:proofErr w:type="gramStart"/>
            <w:r w:rsidRPr="00370D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plugloadsolutions</w:t>
            </w:r>
            <w:proofErr w:type="gramEnd"/>
            <w:r w:rsidRPr="00370D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  <w:proofErr w:type="gramStart"/>
            <w:r w:rsidRPr="00370D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com</w:t>
            </w:r>
            <w:proofErr w:type="gramEnd"/>
            <w:r w:rsidRPr="00370D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/80pluspowersupplies.</w:t>
            </w:r>
            <w:proofErr w:type="gramStart"/>
            <w:r w:rsidRPr="00370D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aspx</w:t>
            </w:r>
            <w:proofErr w:type="gramEnd"/>
          </w:p>
          <w:p w:rsidR="00370D31" w:rsidRPr="00370D31" w:rsidRDefault="00370D31" w:rsidP="00370D31">
            <w:pPr>
              <w:spacing w:after="0" w:line="276" w:lineRule="auto"/>
              <w:ind w:left="471" w:right="24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proofErr w:type="gramStart"/>
            <w:r w:rsidRPr="00370D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</w:t>
            </w:r>
            <w:proofErr w:type="gramEnd"/>
            <w:r w:rsidRPr="00370D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spełniać standardy 80 Plus GOLD.</w:t>
            </w:r>
          </w:p>
        </w:tc>
        <w:tc>
          <w:tcPr>
            <w:tcW w:w="1110" w:type="pct"/>
            <w:tcBorders>
              <w:bottom w:val="single" w:sz="4" w:space="0" w:color="auto"/>
            </w:tcBorders>
            <w:shd w:val="clear" w:color="auto" w:fill="auto"/>
          </w:tcPr>
          <w:p w:rsidR="00370D31" w:rsidRPr="00370D31" w:rsidRDefault="00370D31" w:rsidP="00370D3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 xml:space="preserve">Podać nazwę/model zasilacza umożliwiające jego identyfikację na stronie wskazanej </w:t>
            </w:r>
          </w:p>
          <w:p w:rsidR="00370D31" w:rsidRPr="00370D31" w:rsidRDefault="00370D31" w:rsidP="00370D3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  <w:proofErr w:type="gramStart"/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>w</w:t>
            </w:r>
            <w:proofErr w:type="gramEnd"/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 xml:space="preserve"> pkt 4.</w:t>
            </w:r>
          </w:p>
          <w:p w:rsidR="00370D31" w:rsidRPr="00370D31" w:rsidRDefault="00370D31" w:rsidP="00370D31">
            <w:pPr>
              <w:spacing w:after="200" w:line="276" w:lineRule="auto"/>
              <w:ind w:left="282" w:right="244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pl-PL"/>
              </w:rPr>
            </w:pPr>
          </w:p>
          <w:p w:rsidR="00370D31" w:rsidRPr="00370D31" w:rsidRDefault="00370D31" w:rsidP="00370D31">
            <w:pPr>
              <w:spacing w:after="200" w:line="276" w:lineRule="auto"/>
              <w:ind w:left="282" w:right="244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pl-PL"/>
              </w:rPr>
              <w:t>……………………………......</w:t>
            </w:r>
          </w:p>
          <w:p w:rsidR="00370D31" w:rsidRPr="00370D31" w:rsidRDefault="00370D31" w:rsidP="00370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370D31" w:rsidRPr="00370D31" w:rsidTr="00CA5AC1">
        <w:trPr>
          <w:jc w:val="center"/>
        </w:trPr>
        <w:tc>
          <w:tcPr>
            <w:tcW w:w="556" w:type="pct"/>
            <w:vAlign w:val="center"/>
          </w:tcPr>
          <w:p w:rsidR="00370D31" w:rsidRPr="00370D31" w:rsidRDefault="00370D31" w:rsidP="00370D3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KOMPUTER-14</w:t>
            </w:r>
          </w:p>
        </w:tc>
        <w:tc>
          <w:tcPr>
            <w:tcW w:w="418" w:type="pct"/>
            <w:vAlign w:val="center"/>
          </w:tcPr>
          <w:p w:rsidR="00370D31" w:rsidRPr="00370D31" w:rsidRDefault="00370D31" w:rsidP="00370D3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Oprogramowanie</w:t>
            </w:r>
          </w:p>
        </w:tc>
        <w:tc>
          <w:tcPr>
            <w:tcW w:w="2916" w:type="pct"/>
            <w:vAlign w:val="center"/>
          </w:tcPr>
          <w:p w:rsidR="00370D31" w:rsidRPr="00370D31" w:rsidRDefault="00370D31" w:rsidP="00370D31">
            <w:pPr>
              <w:numPr>
                <w:ilvl w:val="0"/>
                <w:numId w:val="10"/>
              </w:numPr>
              <w:spacing w:after="0" w:line="240" w:lineRule="auto"/>
              <w:ind w:left="473" w:right="24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Zainstalowany system operacyjny Microsoft Windows 10 Professional 64 bit wersja językowa PL lub równoważny wraz z nośnikiem. Klucz licencyjny Windows 10 Professional musi być zapisany trwale w BIOS i umożliwiać instalację systemu operacyjnego na podstawie dołączonego nośnika bezpośrednio z wbudowanego napędu lub zdalnie bez potrzeby ręcznego wpisywania klucza licencyjnego.</w:t>
            </w:r>
          </w:p>
          <w:p w:rsidR="00370D31" w:rsidRPr="00370D31" w:rsidRDefault="00370D31" w:rsidP="00370D31">
            <w:pPr>
              <w:numPr>
                <w:ilvl w:val="0"/>
                <w:numId w:val="10"/>
              </w:numPr>
              <w:spacing w:after="0" w:line="240" w:lineRule="auto"/>
              <w:ind w:left="473" w:right="24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Zainstalowany pakiet Microsoft Office Professional 2019 64 bit wersja językowa PL lub równoważny wraz z nośnikiem i kluczem licencyjnym.</w:t>
            </w:r>
          </w:p>
          <w:p w:rsidR="00370D31" w:rsidRPr="00370D31" w:rsidRDefault="00370D31" w:rsidP="00370D31">
            <w:pPr>
              <w:numPr>
                <w:ilvl w:val="0"/>
                <w:numId w:val="10"/>
              </w:numPr>
              <w:spacing w:after="0" w:line="240" w:lineRule="auto"/>
              <w:ind w:left="511" w:right="24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Wykonawca dostarczy wraz z komputerem stacjonarnym oprogramowanie z nieograniczoną czasowo licencją na użytkowanie, umożliwiające Upgrade i instalacje wszystkich sterowników oraz </w:t>
            </w:r>
            <w:proofErr w:type="spellStart"/>
            <w:r w:rsidRPr="00370D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BIOS’u</w:t>
            </w:r>
            <w:proofErr w:type="spellEnd"/>
            <w:r w:rsidRPr="00370D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z certyfikatem zgodności producenta do najnowszej dostępnej wersji dla oferowanego komputera,</w:t>
            </w:r>
          </w:p>
          <w:p w:rsidR="00370D31" w:rsidRPr="00370D31" w:rsidRDefault="00370D31" w:rsidP="00370D31">
            <w:pPr>
              <w:numPr>
                <w:ilvl w:val="0"/>
                <w:numId w:val="10"/>
              </w:numPr>
              <w:spacing w:after="0" w:line="240" w:lineRule="auto"/>
              <w:ind w:left="511" w:right="24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Możliwość sprawdzenia przed instalacją każdego sterownika oraz </w:t>
            </w:r>
            <w:proofErr w:type="spellStart"/>
            <w:r w:rsidRPr="00370D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BIOS’u</w:t>
            </w:r>
            <w:proofErr w:type="spellEnd"/>
            <w:r w:rsidRPr="00370D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,</w:t>
            </w:r>
            <w:r w:rsidRPr="00370D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bezpośrednio na stronie producenta informacji o:</w:t>
            </w:r>
          </w:p>
          <w:p w:rsidR="00370D31" w:rsidRPr="00370D31" w:rsidRDefault="00370D31" w:rsidP="00370D31">
            <w:pPr>
              <w:numPr>
                <w:ilvl w:val="2"/>
                <w:numId w:val="16"/>
              </w:numPr>
              <w:spacing w:after="0" w:line="240" w:lineRule="auto"/>
              <w:ind w:left="936" w:right="24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proofErr w:type="gramStart"/>
            <w:r w:rsidRPr="00370D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poprawkach</w:t>
            </w:r>
            <w:proofErr w:type="gramEnd"/>
            <w:r w:rsidRPr="00370D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 usprawnieniach dotyczących aktualizacji,</w:t>
            </w:r>
          </w:p>
          <w:p w:rsidR="00370D31" w:rsidRPr="00370D31" w:rsidRDefault="00370D31" w:rsidP="00370D31">
            <w:pPr>
              <w:numPr>
                <w:ilvl w:val="2"/>
                <w:numId w:val="16"/>
              </w:numPr>
              <w:spacing w:after="0" w:line="240" w:lineRule="auto"/>
              <w:ind w:left="936" w:right="24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proofErr w:type="gramStart"/>
            <w:r w:rsidRPr="00370D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dacie</w:t>
            </w:r>
            <w:proofErr w:type="gramEnd"/>
            <w:r w:rsidRPr="00370D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wydania ostatniej aktualizacji,</w:t>
            </w:r>
          </w:p>
          <w:p w:rsidR="00370D31" w:rsidRPr="00370D31" w:rsidRDefault="00370D31" w:rsidP="00370D31">
            <w:pPr>
              <w:numPr>
                <w:ilvl w:val="2"/>
                <w:numId w:val="16"/>
              </w:numPr>
              <w:spacing w:after="0" w:line="240" w:lineRule="auto"/>
              <w:ind w:left="936" w:right="24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proofErr w:type="gramStart"/>
            <w:r w:rsidRPr="00370D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zgodność</w:t>
            </w:r>
            <w:proofErr w:type="gramEnd"/>
            <w:r w:rsidRPr="00370D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z systemami operacyjnymi,</w:t>
            </w:r>
          </w:p>
          <w:p w:rsidR="00370D31" w:rsidRPr="00370D31" w:rsidRDefault="00370D31" w:rsidP="00370D31">
            <w:pPr>
              <w:numPr>
                <w:ilvl w:val="2"/>
                <w:numId w:val="16"/>
              </w:numPr>
              <w:spacing w:after="0" w:line="240" w:lineRule="auto"/>
              <w:ind w:left="936" w:right="24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proofErr w:type="gramStart"/>
            <w:r w:rsidRPr="00370D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jakiego</w:t>
            </w:r>
            <w:proofErr w:type="gramEnd"/>
            <w:r w:rsidRPr="00370D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komponentu sprzętu dotyczy aktualizacja.</w:t>
            </w:r>
          </w:p>
        </w:tc>
        <w:tc>
          <w:tcPr>
            <w:tcW w:w="1110" w:type="pct"/>
            <w:tcBorders>
              <w:bottom w:val="single" w:sz="4" w:space="0" w:color="auto"/>
            </w:tcBorders>
            <w:shd w:val="clear" w:color="auto" w:fill="auto"/>
          </w:tcPr>
          <w:p w:rsidR="00370D31" w:rsidRPr="00370D31" w:rsidRDefault="00370D31" w:rsidP="00370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  <w:p w:rsidR="00370D31" w:rsidRPr="00370D31" w:rsidRDefault="00370D31" w:rsidP="00370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>Podać proponowane rozwiązanie w pkt 1</w:t>
            </w:r>
          </w:p>
          <w:p w:rsidR="00370D31" w:rsidRPr="00370D31" w:rsidRDefault="00370D31" w:rsidP="00370D31">
            <w:pPr>
              <w:spacing w:after="200" w:line="276" w:lineRule="auto"/>
              <w:ind w:left="282" w:right="244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pl-PL"/>
              </w:rPr>
            </w:pPr>
          </w:p>
          <w:p w:rsidR="00370D31" w:rsidRPr="00370D31" w:rsidRDefault="00370D31" w:rsidP="00370D31">
            <w:pPr>
              <w:spacing w:after="200" w:line="276" w:lineRule="auto"/>
              <w:ind w:right="244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pl-PL"/>
              </w:rPr>
              <w:t>…………………………….......</w:t>
            </w:r>
          </w:p>
          <w:p w:rsidR="00370D31" w:rsidRPr="00370D31" w:rsidRDefault="00370D31" w:rsidP="00370D31">
            <w:pPr>
              <w:spacing w:after="200" w:line="276" w:lineRule="auto"/>
              <w:ind w:left="282" w:right="244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370D31" w:rsidRPr="00370D31" w:rsidRDefault="00370D31" w:rsidP="00370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>Podać proponowane rozwiązanie w pkt 2</w:t>
            </w:r>
          </w:p>
          <w:p w:rsidR="00370D31" w:rsidRPr="00370D31" w:rsidRDefault="00370D31" w:rsidP="00370D31">
            <w:pPr>
              <w:spacing w:after="200" w:line="276" w:lineRule="auto"/>
              <w:ind w:left="282" w:right="244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pl-PL"/>
              </w:rPr>
            </w:pPr>
          </w:p>
          <w:p w:rsidR="00370D31" w:rsidRPr="00370D31" w:rsidRDefault="00370D31" w:rsidP="00370D31">
            <w:pPr>
              <w:spacing w:after="200" w:line="276" w:lineRule="auto"/>
              <w:ind w:right="244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pl-PL"/>
              </w:rPr>
              <w:t>…………………………….......</w:t>
            </w:r>
          </w:p>
          <w:p w:rsidR="00370D31" w:rsidRPr="00370D31" w:rsidRDefault="00370D31" w:rsidP="00370D31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370D31" w:rsidRPr="00370D31" w:rsidTr="00CA5AC1">
        <w:trPr>
          <w:jc w:val="center"/>
        </w:trPr>
        <w:tc>
          <w:tcPr>
            <w:tcW w:w="556" w:type="pct"/>
            <w:vAlign w:val="center"/>
          </w:tcPr>
          <w:p w:rsidR="00370D31" w:rsidRPr="00370D31" w:rsidRDefault="00370D31" w:rsidP="00370D3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KOMPUTER-15</w:t>
            </w:r>
          </w:p>
        </w:tc>
        <w:tc>
          <w:tcPr>
            <w:tcW w:w="418" w:type="pct"/>
            <w:vAlign w:val="center"/>
          </w:tcPr>
          <w:p w:rsidR="00370D31" w:rsidRPr="00370D31" w:rsidRDefault="00370D31" w:rsidP="00370D3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Wirtualizacja</w:t>
            </w:r>
          </w:p>
        </w:tc>
        <w:tc>
          <w:tcPr>
            <w:tcW w:w="2916" w:type="pct"/>
            <w:vAlign w:val="center"/>
          </w:tcPr>
          <w:p w:rsidR="00370D31" w:rsidRPr="00370D31" w:rsidRDefault="00370D31" w:rsidP="00370D31">
            <w:pPr>
              <w:tabs>
                <w:tab w:val="left" w:pos="314"/>
              </w:tabs>
              <w:autoSpaceDE w:val="0"/>
              <w:autoSpaceDN w:val="0"/>
              <w:adjustRightInd w:val="0"/>
              <w:spacing w:after="200" w:line="226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Sprzętowe wsparcie technologii wirtualizacji realizowane łącznie w procesorze, chipsecie płyty głównej oraz w BIOS systemu (możliwość włączenia/wyłączenia sprzętowego wsparcia wirtualizacji dla poszczególnych komponentów systemu).</w:t>
            </w:r>
          </w:p>
        </w:tc>
        <w:tc>
          <w:tcPr>
            <w:tcW w:w="1110" w:type="pc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370D31" w:rsidRPr="00370D31" w:rsidRDefault="00370D31" w:rsidP="00370D31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370D31" w:rsidRPr="00370D31" w:rsidTr="00CA5AC1">
        <w:trPr>
          <w:jc w:val="center"/>
        </w:trPr>
        <w:tc>
          <w:tcPr>
            <w:tcW w:w="556" w:type="pct"/>
            <w:vAlign w:val="center"/>
          </w:tcPr>
          <w:p w:rsidR="00370D31" w:rsidRPr="00370D31" w:rsidRDefault="00370D31" w:rsidP="00370D3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KOMPUTER-16</w:t>
            </w:r>
          </w:p>
        </w:tc>
        <w:tc>
          <w:tcPr>
            <w:tcW w:w="418" w:type="pct"/>
            <w:vAlign w:val="center"/>
          </w:tcPr>
          <w:p w:rsidR="00370D31" w:rsidRPr="00370D31" w:rsidRDefault="00370D31" w:rsidP="00370D3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Wymagane normy i certyfikaty</w:t>
            </w:r>
          </w:p>
        </w:tc>
        <w:tc>
          <w:tcPr>
            <w:tcW w:w="2916" w:type="pct"/>
            <w:vAlign w:val="center"/>
          </w:tcPr>
          <w:p w:rsidR="00370D31" w:rsidRPr="00370D31" w:rsidRDefault="00370D31" w:rsidP="00370D31">
            <w:pPr>
              <w:widowControl w:val="0"/>
              <w:numPr>
                <w:ilvl w:val="0"/>
                <w:numId w:val="6"/>
              </w:numPr>
              <w:tabs>
                <w:tab w:val="left" w:pos="282"/>
              </w:tabs>
              <w:autoSpaceDE w:val="0"/>
              <w:autoSpaceDN w:val="0"/>
              <w:adjustRightInd w:val="0"/>
              <w:spacing w:after="0" w:line="226" w:lineRule="exact"/>
              <w:ind w:left="424" w:right="24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Certyfikat ISO 9001 dla Producenta sprzętu.</w:t>
            </w:r>
          </w:p>
          <w:p w:rsidR="00370D31" w:rsidRPr="00370D31" w:rsidRDefault="00370D31" w:rsidP="00370D31">
            <w:pPr>
              <w:widowControl w:val="0"/>
              <w:numPr>
                <w:ilvl w:val="0"/>
                <w:numId w:val="6"/>
              </w:numPr>
              <w:tabs>
                <w:tab w:val="left" w:pos="282"/>
              </w:tabs>
              <w:autoSpaceDE w:val="0"/>
              <w:autoSpaceDN w:val="0"/>
              <w:adjustRightInd w:val="0"/>
              <w:spacing w:after="0" w:line="226" w:lineRule="exact"/>
              <w:ind w:left="424" w:right="24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Certyfikat ISO 14001 dla Producenta sprzętu.</w:t>
            </w:r>
          </w:p>
          <w:p w:rsidR="00370D31" w:rsidRPr="00370D31" w:rsidRDefault="00370D31" w:rsidP="00370D31">
            <w:pPr>
              <w:widowControl w:val="0"/>
              <w:numPr>
                <w:ilvl w:val="0"/>
                <w:numId w:val="6"/>
              </w:numPr>
              <w:tabs>
                <w:tab w:val="left" w:pos="282"/>
              </w:tabs>
              <w:autoSpaceDE w:val="0"/>
              <w:autoSpaceDN w:val="0"/>
              <w:adjustRightInd w:val="0"/>
              <w:spacing w:after="0" w:line="226" w:lineRule="exact"/>
              <w:ind w:left="424" w:right="24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Poprawna praca oferowanego systemu operacyjnego na oferowanym modelu stacji roboczej - (oświadczenie Wykonawcy lub np. kopia Certyfikatu Microsoft w zakresie kompatybilności oferowanego modelu komputera z systemem Microsoft Windows 10 Professional PL) lub oświadczenie Wykonawcy w przypadku zaoferowania systemu operacyjnego równoważnego.</w:t>
            </w:r>
          </w:p>
          <w:p w:rsidR="00370D31" w:rsidRPr="00370D31" w:rsidRDefault="00370D31" w:rsidP="00370D31">
            <w:pPr>
              <w:widowControl w:val="0"/>
              <w:numPr>
                <w:ilvl w:val="0"/>
                <w:numId w:val="6"/>
              </w:numPr>
              <w:tabs>
                <w:tab w:val="left" w:pos="282"/>
              </w:tabs>
              <w:autoSpaceDE w:val="0"/>
              <w:autoSpaceDN w:val="0"/>
              <w:adjustRightInd w:val="0"/>
              <w:spacing w:after="0" w:line="226" w:lineRule="exact"/>
              <w:ind w:left="424" w:right="24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Deklaracja zgodności CE.</w:t>
            </w:r>
          </w:p>
          <w:p w:rsidR="00370D31" w:rsidRPr="00370D31" w:rsidRDefault="00370D31" w:rsidP="00370D31">
            <w:pPr>
              <w:widowControl w:val="0"/>
              <w:numPr>
                <w:ilvl w:val="0"/>
                <w:numId w:val="6"/>
              </w:numPr>
              <w:tabs>
                <w:tab w:val="left" w:pos="282"/>
              </w:tabs>
              <w:autoSpaceDE w:val="0"/>
              <w:autoSpaceDN w:val="0"/>
              <w:adjustRightInd w:val="0"/>
              <w:spacing w:after="0" w:line="226" w:lineRule="exact"/>
              <w:ind w:left="424" w:right="24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Potwierdzenie spełnienia kryteriów środowiskowych, w tym zgodności z dyrektywą </w:t>
            </w:r>
            <w:proofErr w:type="spellStart"/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RoHS</w:t>
            </w:r>
            <w:proofErr w:type="spellEnd"/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Unii Europejskiej o eliminacji substancji niebezpiecznych w postaci oświadczenia Producenta jednostki (wg wytycznych Krajowej Agencji Poszanowania Energii S.A., zawartych w dokumencie „Opracowanie propozycji kryteriów środowiskowych dla produktów zużywających energię możliwych do wykorzystania przy formułowaniu specyfikacji na potrzeby zamówień publicznych”, </w:t>
            </w:r>
            <w:proofErr w:type="gramStart"/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pkt  3.4.2.1; dokument</w:t>
            </w:r>
            <w:proofErr w:type="gramEnd"/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  grudnia 2006),  w szczególności zgodności z normą ISO 1043-4 dla płyty głównej oraz elementów wykonanych z tworzyw sztucznych o masie powyżej 25 g.</w:t>
            </w:r>
          </w:p>
          <w:p w:rsidR="00370D31" w:rsidRPr="00370D31" w:rsidRDefault="00370D31" w:rsidP="00370D31">
            <w:pPr>
              <w:widowControl w:val="0"/>
              <w:numPr>
                <w:ilvl w:val="0"/>
                <w:numId w:val="6"/>
              </w:numPr>
              <w:tabs>
                <w:tab w:val="left" w:pos="282"/>
              </w:tabs>
              <w:autoSpaceDE w:val="0"/>
              <w:autoSpaceDN w:val="0"/>
              <w:adjustRightInd w:val="0"/>
              <w:spacing w:after="0" w:line="226" w:lineRule="exact"/>
              <w:ind w:left="424" w:right="24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Oferowane produkty muszą zawierać informacje dotyczące ponownego użycia i recyklingu. Nie mogą zawierać farb i powłok na dużych plastikowych częściach, których nie da się poddać recyklingowi lub ponownie użyć. Wszystkie produkty zawierające podzespoły elektroniczne oraz niebezpieczne składniki powinny być bezpiecznie i łatwo identyfikowalne oraz usuwalne. Usunięcie materiałów i komponentów powinno odbywać się zgodnie z wymogami Dyrektywy WEEE 2002/96/EC. Produkty muszą składać </w:t>
            </w:r>
            <w:proofErr w:type="gramStart"/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się z co</w:t>
            </w:r>
            <w:proofErr w:type="gramEnd"/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najmniej w 65% ze składników wielokrotnego użytku/zdatnych do recyklingu. We wszystkich produktach części tworzyw sztucznych większe niż 25-gramowe powinny zawierać nie więcej niż śladowe ilości środków zmniejszających palność sklasyfikowanych w dyrektywie RE 67/548/EEC. Dopuszcza się wydruk strony internetowej potwierdzającej spełnienie normy np. </w:t>
            </w:r>
            <w:proofErr w:type="spellStart"/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Epeat</w:t>
            </w:r>
            <w:proofErr w:type="spellEnd"/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Gold.</w:t>
            </w:r>
          </w:p>
          <w:p w:rsidR="00370D31" w:rsidRPr="00370D31" w:rsidRDefault="00370D31" w:rsidP="00370D31">
            <w:pPr>
              <w:widowControl w:val="0"/>
              <w:numPr>
                <w:ilvl w:val="0"/>
                <w:numId w:val="6"/>
              </w:numPr>
              <w:tabs>
                <w:tab w:val="left" w:pos="282"/>
              </w:tabs>
              <w:autoSpaceDE w:val="0"/>
              <w:autoSpaceDN w:val="0"/>
              <w:adjustRightInd w:val="0"/>
              <w:spacing w:after="0" w:line="226" w:lineRule="exact"/>
              <w:ind w:left="424" w:right="24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Firma serwisująca musi posiadać certyfikat ISO</w:t>
            </w:r>
            <w:proofErr w:type="gramStart"/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9001:2008 na</w:t>
            </w:r>
            <w:proofErr w:type="gramEnd"/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świadczenie usług serwisowych oraz posiadać autoryzację Producenta komputera. </w:t>
            </w:r>
          </w:p>
          <w:p w:rsidR="00370D31" w:rsidRPr="00370D31" w:rsidRDefault="00370D31" w:rsidP="00370D31">
            <w:pPr>
              <w:widowControl w:val="0"/>
              <w:numPr>
                <w:ilvl w:val="0"/>
                <w:numId w:val="6"/>
              </w:numPr>
              <w:tabs>
                <w:tab w:val="left" w:pos="282"/>
              </w:tabs>
              <w:autoSpaceDE w:val="0"/>
              <w:autoSpaceDN w:val="0"/>
              <w:adjustRightInd w:val="0"/>
              <w:spacing w:after="0" w:line="226" w:lineRule="exact"/>
              <w:ind w:left="424" w:right="24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Serwis urządzeń musi być realizowany przez Producenta lub Autoryzowanego Partnera Serwisowego Producenta.</w:t>
            </w:r>
          </w:p>
          <w:p w:rsidR="00370D31" w:rsidRPr="00370D31" w:rsidRDefault="00370D31" w:rsidP="00370D31">
            <w:pPr>
              <w:widowControl w:val="0"/>
              <w:numPr>
                <w:ilvl w:val="0"/>
                <w:numId w:val="6"/>
              </w:numPr>
              <w:tabs>
                <w:tab w:val="left" w:pos="282"/>
              </w:tabs>
              <w:autoSpaceDE w:val="0"/>
              <w:autoSpaceDN w:val="0"/>
              <w:adjustRightInd w:val="0"/>
              <w:spacing w:after="0" w:line="226" w:lineRule="exact"/>
              <w:ind w:left="424" w:right="24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Głośność jednostki centralnej mierzona zgodnie z normą ISO 7779 oraz wykazana zgodnie z normą ISO 9296 w pozycji operatora w trybie jałowym (IDLE) </w:t>
            </w:r>
            <w:proofErr w:type="gramStart"/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maksymalnie 31  </w:t>
            </w:r>
            <w:proofErr w:type="spellStart"/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dB</w:t>
            </w:r>
            <w:proofErr w:type="spellEnd"/>
            <w:proofErr w:type="gramEnd"/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10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370D31" w:rsidRPr="00370D31" w:rsidRDefault="00370D31" w:rsidP="00370D31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370D31" w:rsidRPr="00370D31" w:rsidTr="00CA5AC1">
        <w:trPr>
          <w:jc w:val="center"/>
        </w:trPr>
        <w:tc>
          <w:tcPr>
            <w:tcW w:w="556" w:type="pct"/>
            <w:vAlign w:val="center"/>
          </w:tcPr>
          <w:p w:rsidR="00370D31" w:rsidRPr="00370D31" w:rsidRDefault="00370D31" w:rsidP="00370D3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KOMPUTER-17</w:t>
            </w:r>
          </w:p>
        </w:tc>
        <w:tc>
          <w:tcPr>
            <w:tcW w:w="418" w:type="pct"/>
            <w:vAlign w:val="center"/>
          </w:tcPr>
          <w:p w:rsidR="00370D31" w:rsidRPr="00370D31" w:rsidRDefault="00370D31" w:rsidP="00370D3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Dodatkowe wymagania</w:t>
            </w:r>
          </w:p>
        </w:tc>
        <w:tc>
          <w:tcPr>
            <w:tcW w:w="2916" w:type="pct"/>
            <w:vAlign w:val="center"/>
          </w:tcPr>
          <w:p w:rsidR="00370D31" w:rsidRPr="00370D31" w:rsidRDefault="00370D31" w:rsidP="00370D31">
            <w:pPr>
              <w:numPr>
                <w:ilvl w:val="0"/>
                <w:numId w:val="7"/>
              </w:numPr>
              <w:tabs>
                <w:tab w:val="left" w:pos="424"/>
              </w:tabs>
              <w:autoSpaceDE w:val="0"/>
              <w:autoSpaceDN w:val="0"/>
              <w:adjustRightInd w:val="0"/>
              <w:spacing w:after="0" w:line="226" w:lineRule="exact"/>
              <w:ind w:left="424" w:right="2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Wszystkie niezbędne przewody do podłączenia i poprawnej pracy komputera, kabel łączący komputer z gniazdkiem UTP (linka) o długości </w:t>
            </w:r>
            <w:smartTag w:uri="urn:schemas-microsoft-com:office:smarttags" w:element="metricconverter">
              <w:smartTagPr>
                <w:attr w:name="ProductID" w:val="5 m"/>
              </w:smartTagPr>
              <w:r w:rsidRPr="00370D31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5 m</w:t>
              </w:r>
            </w:smartTag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kat. 6, wszystkie niezbędne i aktualne sterowniki i Service Pack-i do zainstalowanych urządzeń na oddzielnych nośnikach CD, instrukcja obsługi komputera.</w:t>
            </w:r>
          </w:p>
          <w:p w:rsidR="00370D31" w:rsidRPr="00370D31" w:rsidRDefault="00370D31" w:rsidP="00370D31">
            <w:pPr>
              <w:numPr>
                <w:ilvl w:val="0"/>
                <w:numId w:val="7"/>
              </w:numPr>
              <w:tabs>
                <w:tab w:val="left" w:pos="282"/>
              </w:tabs>
              <w:autoSpaceDE w:val="0"/>
              <w:autoSpaceDN w:val="0"/>
              <w:adjustRightInd w:val="0"/>
              <w:spacing w:after="0" w:line="226" w:lineRule="exact"/>
              <w:ind w:left="424" w:right="24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Listwa zasilająca wyposażona minimum w 5 gniazd z wyłącznikiem oraz uziemieniem. Kabel o długości min. 5 metrów.</w:t>
            </w:r>
          </w:p>
          <w:p w:rsidR="00370D31" w:rsidRPr="00370D31" w:rsidRDefault="00370D31" w:rsidP="00370D31">
            <w:pPr>
              <w:numPr>
                <w:ilvl w:val="0"/>
                <w:numId w:val="7"/>
              </w:numPr>
              <w:tabs>
                <w:tab w:val="left" w:pos="282"/>
              </w:tabs>
              <w:autoSpaceDE w:val="0"/>
              <w:autoSpaceDN w:val="0"/>
              <w:adjustRightInd w:val="0"/>
              <w:spacing w:after="0" w:line="226" w:lineRule="exact"/>
              <w:ind w:left="424" w:right="244" w:hanging="284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W przypadku awarii dysków twardych, wymaganie jest pozostawienie dysków u Zamawiającego.</w:t>
            </w:r>
          </w:p>
          <w:p w:rsidR="00370D31" w:rsidRPr="00370D31" w:rsidRDefault="00370D31" w:rsidP="00370D31">
            <w:pPr>
              <w:numPr>
                <w:ilvl w:val="0"/>
                <w:numId w:val="7"/>
              </w:numPr>
              <w:tabs>
                <w:tab w:val="left" w:pos="282"/>
              </w:tabs>
              <w:autoSpaceDE w:val="0"/>
              <w:autoSpaceDN w:val="0"/>
              <w:adjustRightInd w:val="0"/>
              <w:spacing w:after="0" w:line="226" w:lineRule="exact"/>
              <w:ind w:left="424" w:right="24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Komputer musi być fabrycznie nowy, wyprodukowany nie wcześniej niż w 6 miesięcy przed dniem podpisania umowy., </w:t>
            </w:r>
            <w:proofErr w:type="gramStart"/>
            <w:r w:rsidRPr="00370D31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zakupiony</w:t>
            </w:r>
            <w:proofErr w:type="gramEnd"/>
            <w:r w:rsidRPr="00370D31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w oficjalnym kanale sprzedaży producenta i posiadać pakiet usług gwarancyjnych kierowanych do użytkowników z obszaru Rzeczpospolitej Polskiej.</w:t>
            </w:r>
          </w:p>
        </w:tc>
        <w:tc>
          <w:tcPr>
            <w:tcW w:w="1110" w:type="pc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370D31" w:rsidRPr="00370D31" w:rsidRDefault="00370D31" w:rsidP="00370D31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</w:tbl>
    <w:p w:rsidR="00370D31" w:rsidRPr="00370D31" w:rsidRDefault="00370D31" w:rsidP="00370D31">
      <w:pPr>
        <w:spacing w:after="200" w:line="276" w:lineRule="auto"/>
        <w:rPr>
          <w:rFonts w:ascii="Calibri" w:eastAsia="Calibri" w:hAnsi="Calibri" w:cs="Times New Roman"/>
        </w:rPr>
      </w:pPr>
    </w:p>
    <w:p w:rsidR="00370D31" w:rsidRPr="00370D31" w:rsidRDefault="00370D31" w:rsidP="00370D31">
      <w:pPr>
        <w:spacing w:after="200" w:line="276" w:lineRule="auto"/>
        <w:rPr>
          <w:rFonts w:ascii="Calibri" w:eastAsia="Calibri" w:hAnsi="Calibri" w:cs="Times New Roman"/>
        </w:rPr>
      </w:pPr>
      <w:r w:rsidRPr="00370D31">
        <w:rPr>
          <w:rFonts w:ascii="Calibri" w:eastAsia="Calibri" w:hAnsi="Calibri" w:cs="Times New Roman"/>
        </w:rPr>
        <w:br w:type="page"/>
      </w:r>
    </w:p>
    <w:p w:rsidR="00370D31" w:rsidRPr="00370D31" w:rsidRDefault="00370D31" w:rsidP="00370D31">
      <w:pPr>
        <w:keepNext/>
        <w:keepLines/>
        <w:numPr>
          <w:ilvl w:val="4"/>
          <w:numId w:val="1"/>
        </w:numPr>
        <w:spacing w:before="40" w:after="0" w:line="240" w:lineRule="auto"/>
        <w:ind w:left="426" w:hanging="426"/>
        <w:contextualSpacing/>
        <w:outlineLvl w:val="1"/>
        <w:rPr>
          <w:rFonts w:ascii="Times New Roman" w:eastAsia="Calibri" w:hAnsi="Times New Roman" w:cs="Times New Roman"/>
          <w:b/>
          <w:sz w:val="28"/>
        </w:rPr>
      </w:pPr>
      <w:r w:rsidRPr="00370D31">
        <w:rPr>
          <w:rFonts w:ascii="Times New Roman" w:eastAsia="Calibri" w:hAnsi="Times New Roman" w:cs="Times New Roman"/>
          <w:b/>
          <w:sz w:val="28"/>
        </w:rPr>
        <w:lastRenderedPageBreak/>
        <w:t>Monitor wielkoformatowy</w:t>
      </w:r>
      <w:r w:rsidRPr="00370D31">
        <w:rPr>
          <w:rFonts w:ascii="Times New Roman" w:eastAsia="Calibri" w:hAnsi="Times New Roman" w:cs="Times New Roman"/>
          <w:b/>
          <w:sz w:val="28"/>
        </w:rPr>
        <w:tab/>
      </w:r>
      <w:r w:rsidRPr="00370D31">
        <w:rPr>
          <w:rFonts w:ascii="Times New Roman" w:eastAsia="Calibri" w:hAnsi="Times New Roman" w:cs="Times New Roman"/>
          <w:b/>
          <w:sz w:val="28"/>
        </w:rPr>
        <w:tab/>
      </w:r>
      <w:r w:rsidRPr="00370D31">
        <w:rPr>
          <w:rFonts w:ascii="Times New Roman" w:eastAsia="Calibri" w:hAnsi="Times New Roman" w:cs="Times New Roman"/>
          <w:b/>
          <w:sz w:val="28"/>
        </w:rPr>
        <w:tab/>
      </w:r>
      <w:r w:rsidRPr="00370D31">
        <w:rPr>
          <w:rFonts w:ascii="Times New Roman" w:eastAsia="Calibri" w:hAnsi="Times New Roman" w:cs="Times New Roman"/>
          <w:b/>
          <w:sz w:val="28"/>
        </w:rPr>
        <w:tab/>
      </w:r>
      <w:r w:rsidRPr="00370D31">
        <w:rPr>
          <w:rFonts w:ascii="Times New Roman" w:eastAsia="Calibri" w:hAnsi="Times New Roman" w:cs="Times New Roman"/>
          <w:b/>
          <w:sz w:val="28"/>
        </w:rPr>
        <w:tab/>
      </w:r>
      <w:r w:rsidRPr="00370D31">
        <w:rPr>
          <w:rFonts w:ascii="Times New Roman" w:eastAsia="Calibri" w:hAnsi="Times New Roman" w:cs="Times New Roman"/>
          <w:b/>
          <w:sz w:val="28"/>
        </w:rPr>
        <w:tab/>
      </w:r>
      <w:r w:rsidRPr="00370D31">
        <w:rPr>
          <w:rFonts w:ascii="Times New Roman" w:eastAsia="Calibri" w:hAnsi="Times New Roman" w:cs="Times New Roman"/>
          <w:b/>
          <w:sz w:val="28"/>
        </w:rPr>
        <w:tab/>
      </w:r>
      <w:r w:rsidRPr="00370D31">
        <w:rPr>
          <w:rFonts w:ascii="Times New Roman" w:eastAsia="Calibri" w:hAnsi="Times New Roman" w:cs="Times New Roman"/>
          <w:b/>
          <w:sz w:val="28"/>
        </w:rPr>
        <w:tab/>
      </w:r>
      <w:r w:rsidRPr="00370D31">
        <w:rPr>
          <w:rFonts w:ascii="Times New Roman" w:eastAsia="Calibri" w:hAnsi="Times New Roman" w:cs="Times New Roman"/>
          <w:b/>
          <w:sz w:val="28"/>
        </w:rPr>
        <w:tab/>
        <w:t>Liczba zestawów: 4</w:t>
      </w:r>
    </w:p>
    <w:p w:rsidR="00370D31" w:rsidRPr="00370D31" w:rsidRDefault="00370D31" w:rsidP="00370D31">
      <w:pPr>
        <w:shd w:val="clear" w:color="auto" w:fill="FFFFFF"/>
        <w:spacing w:before="5" w:after="0" w:line="240" w:lineRule="auto"/>
        <w:ind w:firstLine="709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</w:pPr>
    </w:p>
    <w:p w:rsidR="00370D31" w:rsidRPr="00370D31" w:rsidRDefault="00370D31" w:rsidP="00370D31">
      <w:pPr>
        <w:shd w:val="clear" w:color="auto" w:fill="FFFFFF"/>
        <w:spacing w:before="5" w:after="0" w:line="240" w:lineRule="auto"/>
        <w:ind w:firstLine="709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</w:pPr>
      <w:r w:rsidRPr="00370D3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>Oferowany model * ……………………..</w:t>
      </w:r>
      <w:r w:rsidRPr="00370D3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ab/>
      </w:r>
      <w:r w:rsidRPr="00370D3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ab/>
      </w:r>
      <w:r w:rsidRPr="00370D3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ab/>
      </w:r>
      <w:r w:rsidRPr="00370D3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ab/>
      </w:r>
      <w:r w:rsidRPr="00370D3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ab/>
      </w:r>
      <w:r w:rsidRPr="00370D3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ab/>
        <w:t>Producent * …………………..</w:t>
      </w:r>
    </w:p>
    <w:p w:rsidR="00370D31" w:rsidRPr="00370D31" w:rsidRDefault="00370D31" w:rsidP="00370D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12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1"/>
        <w:gridCol w:w="2495"/>
        <w:gridCol w:w="8363"/>
      </w:tblGrid>
      <w:tr w:rsidR="00370D31" w:rsidRPr="00370D31" w:rsidTr="00CA5AC1">
        <w:tc>
          <w:tcPr>
            <w:tcW w:w="1361" w:type="dxa"/>
            <w:vAlign w:val="center"/>
          </w:tcPr>
          <w:p w:rsidR="00370D31" w:rsidRPr="00370D31" w:rsidRDefault="00370D31" w:rsidP="00370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Identyfikator wymagania</w:t>
            </w:r>
          </w:p>
        </w:tc>
        <w:tc>
          <w:tcPr>
            <w:tcW w:w="10858" w:type="dxa"/>
            <w:gridSpan w:val="2"/>
            <w:vAlign w:val="center"/>
          </w:tcPr>
          <w:p w:rsidR="00370D31" w:rsidRPr="00370D31" w:rsidRDefault="00370D31" w:rsidP="00370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pl-PL"/>
              </w:rPr>
              <w:t>Opis wymagań minimalnych</w:t>
            </w:r>
          </w:p>
        </w:tc>
      </w:tr>
      <w:tr w:rsidR="00370D31" w:rsidRPr="00370D31" w:rsidTr="00CA5AC1">
        <w:tc>
          <w:tcPr>
            <w:tcW w:w="1361" w:type="dxa"/>
            <w:vAlign w:val="center"/>
          </w:tcPr>
          <w:p w:rsidR="00370D31" w:rsidRPr="00370D31" w:rsidRDefault="00370D31" w:rsidP="00370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858" w:type="dxa"/>
            <w:gridSpan w:val="2"/>
            <w:vAlign w:val="center"/>
          </w:tcPr>
          <w:p w:rsidR="00370D31" w:rsidRPr="00370D31" w:rsidRDefault="00370D31" w:rsidP="00370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pl-PL"/>
              </w:rPr>
            </w:pPr>
            <w:r w:rsidRPr="00370D31">
              <w:rPr>
                <w:rFonts w:ascii="TimesNewRomanPSMT" w:eastAsia="Calibri" w:hAnsi="TimesNewRomanPSMT" w:cs="TimesNewRomanPSMT"/>
                <w:lang w:eastAsia="pl-PL"/>
              </w:rPr>
              <w:t>4 monitory w układzie 2x2 (dwa rzędy po 2 monitory w rzędzie)</w:t>
            </w:r>
          </w:p>
        </w:tc>
      </w:tr>
      <w:tr w:rsidR="00370D31" w:rsidRPr="00370D31" w:rsidTr="00CA5AC1">
        <w:tc>
          <w:tcPr>
            <w:tcW w:w="1361" w:type="dxa"/>
            <w:vAlign w:val="center"/>
          </w:tcPr>
          <w:p w:rsidR="00370D31" w:rsidRPr="00370D31" w:rsidRDefault="00370D31" w:rsidP="00370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858" w:type="dxa"/>
            <w:gridSpan w:val="2"/>
            <w:vAlign w:val="center"/>
          </w:tcPr>
          <w:p w:rsidR="00370D31" w:rsidRPr="00370D31" w:rsidRDefault="00370D31" w:rsidP="00370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pl-PL"/>
              </w:rPr>
              <w:t>Wymagania dla pojedynczego monitora</w:t>
            </w:r>
          </w:p>
        </w:tc>
      </w:tr>
      <w:tr w:rsidR="00370D31" w:rsidRPr="00370D31" w:rsidTr="00CA5AC1">
        <w:tblPrEx>
          <w:jc w:val="center"/>
        </w:tblPrEx>
        <w:trPr>
          <w:jc w:val="center"/>
        </w:trPr>
        <w:tc>
          <w:tcPr>
            <w:tcW w:w="1361" w:type="dxa"/>
            <w:vAlign w:val="center"/>
          </w:tcPr>
          <w:p w:rsidR="00370D31" w:rsidRPr="00370D31" w:rsidRDefault="00370D31" w:rsidP="00370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MONT3-1</w:t>
            </w:r>
          </w:p>
        </w:tc>
        <w:tc>
          <w:tcPr>
            <w:tcW w:w="2495" w:type="dxa"/>
          </w:tcPr>
          <w:p w:rsidR="00370D31" w:rsidRPr="00370D31" w:rsidRDefault="00370D31" w:rsidP="00370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>Wielkość ekranu:</w:t>
            </w:r>
          </w:p>
        </w:tc>
        <w:tc>
          <w:tcPr>
            <w:tcW w:w="8363" w:type="dxa"/>
          </w:tcPr>
          <w:p w:rsidR="00370D31" w:rsidRPr="00370D31" w:rsidRDefault="00370D31" w:rsidP="00370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>Min 51”</w:t>
            </w:r>
          </w:p>
        </w:tc>
      </w:tr>
      <w:tr w:rsidR="00370D31" w:rsidRPr="00370D31" w:rsidTr="00CA5AC1">
        <w:tblPrEx>
          <w:jc w:val="center"/>
        </w:tblPrEx>
        <w:trPr>
          <w:jc w:val="center"/>
        </w:trPr>
        <w:tc>
          <w:tcPr>
            <w:tcW w:w="1361" w:type="dxa"/>
            <w:vAlign w:val="center"/>
          </w:tcPr>
          <w:p w:rsidR="00370D31" w:rsidRPr="00370D31" w:rsidRDefault="00370D31" w:rsidP="00370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MONT3-2</w:t>
            </w:r>
          </w:p>
        </w:tc>
        <w:tc>
          <w:tcPr>
            <w:tcW w:w="2495" w:type="dxa"/>
          </w:tcPr>
          <w:p w:rsidR="00370D31" w:rsidRPr="00370D31" w:rsidRDefault="00370D31" w:rsidP="00370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Rodzaj Panelu: </w:t>
            </w:r>
          </w:p>
        </w:tc>
        <w:tc>
          <w:tcPr>
            <w:tcW w:w="8363" w:type="dxa"/>
          </w:tcPr>
          <w:p w:rsidR="00370D31" w:rsidRPr="00370D31" w:rsidRDefault="00370D31" w:rsidP="00370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>IPS</w:t>
            </w:r>
          </w:p>
        </w:tc>
      </w:tr>
      <w:tr w:rsidR="00370D31" w:rsidRPr="00370D31" w:rsidTr="00CA5AC1">
        <w:tblPrEx>
          <w:jc w:val="center"/>
        </w:tblPrEx>
        <w:trPr>
          <w:jc w:val="center"/>
        </w:trPr>
        <w:tc>
          <w:tcPr>
            <w:tcW w:w="1361" w:type="dxa"/>
            <w:vAlign w:val="center"/>
          </w:tcPr>
          <w:p w:rsidR="00370D31" w:rsidRPr="00370D31" w:rsidRDefault="00370D31" w:rsidP="00370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MONT3-3</w:t>
            </w:r>
          </w:p>
        </w:tc>
        <w:tc>
          <w:tcPr>
            <w:tcW w:w="2495" w:type="dxa"/>
          </w:tcPr>
          <w:p w:rsidR="00370D31" w:rsidRPr="00370D31" w:rsidRDefault="00370D31" w:rsidP="00370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>Typ podświetlenia</w:t>
            </w:r>
          </w:p>
        </w:tc>
        <w:tc>
          <w:tcPr>
            <w:tcW w:w="8363" w:type="dxa"/>
          </w:tcPr>
          <w:p w:rsidR="00370D31" w:rsidRPr="00370D31" w:rsidRDefault="00370D31" w:rsidP="00370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>Direct LED</w:t>
            </w:r>
          </w:p>
        </w:tc>
      </w:tr>
      <w:tr w:rsidR="00370D31" w:rsidRPr="00370D31" w:rsidTr="00CA5AC1">
        <w:tblPrEx>
          <w:jc w:val="center"/>
        </w:tblPrEx>
        <w:trPr>
          <w:jc w:val="center"/>
        </w:trPr>
        <w:tc>
          <w:tcPr>
            <w:tcW w:w="1361" w:type="dxa"/>
            <w:vAlign w:val="center"/>
          </w:tcPr>
          <w:p w:rsidR="00370D31" w:rsidRPr="00370D31" w:rsidRDefault="00370D31" w:rsidP="00370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MONT3-4</w:t>
            </w:r>
          </w:p>
        </w:tc>
        <w:tc>
          <w:tcPr>
            <w:tcW w:w="2495" w:type="dxa"/>
          </w:tcPr>
          <w:p w:rsidR="00370D31" w:rsidRPr="00370D31" w:rsidRDefault="00370D31" w:rsidP="00370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Kąty widzenia: </w:t>
            </w:r>
          </w:p>
        </w:tc>
        <w:tc>
          <w:tcPr>
            <w:tcW w:w="8363" w:type="dxa"/>
          </w:tcPr>
          <w:p w:rsidR="00370D31" w:rsidRPr="00370D31" w:rsidRDefault="00370D31" w:rsidP="00370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>minimum</w:t>
            </w:r>
            <w:proofErr w:type="gramEnd"/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178 x 178</w:t>
            </w:r>
          </w:p>
        </w:tc>
      </w:tr>
      <w:tr w:rsidR="00370D31" w:rsidRPr="00370D31" w:rsidTr="00CA5AC1">
        <w:tblPrEx>
          <w:jc w:val="center"/>
        </w:tblPrEx>
        <w:trPr>
          <w:jc w:val="center"/>
        </w:trPr>
        <w:tc>
          <w:tcPr>
            <w:tcW w:w="1361" w:type="dxa"/>
            <w:shd w:val="clear" w:color="auto" w:fill="auto"/>
            <w:vAlign w:val="center"/>
          </w:tcPr>
          <w:p w:rsidR="00370D31" w:rsidRPr="00370D31" w:rsidRDefault="00370D31" w:rsidP="00370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MONT3-5</w:t>
            </w:r>
          </w:p>
        </w:tc>
        <w:tc>
          <w:tcPr>
            <w:tcW w:w="2495" w:type="dxa"/>
            <w:shd w:val="clear" w:color="auto" w:fill="auto"/>
          </w:tcPr>
          <w:p w:rsidR="00370D31" w:rsidRPr="00370D31" w:rsidRDefault="00370D31" w:rsidP="00370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>Rozdzielczość pojedynczego ekranu:</w:t>
            </w:r>
          </w:p>
        </w:tc>
        <w:tc>
          <w:tcPr>
            <w:tcW w:w="8363" w:type="dxa"/>
          </w:tcPr>
          <w:p w:rsidR="00370D31" w:rsidRPr="00370D31" w:rsidRDefault="00370D31" w:rsidP="00370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>1920 x 1080 pikseli</w:t>
            </w:r>
          </w:p>
        </w:tc>
      </w:tr>
      <w:tr w:rsidR="00370D31" w:rsidRPr="00370D31" w:rsidTr="00CA5AC1">
        <w:tblPrEx>
          <w:jc w:val="center"/>
        </w:tblPrEx>
        <w:trPr>
          <w:jc w:val="center"/>
        </w:trPr>
        <w:tc>
          <w:tcPr>
            <w:tcW w:w="1361" w:type="dxa"/>
            <w:vAlign w:val="center"/>
          </w:tcPr>
          <w:p w:rsidR="00370D31" w:rsidRPr="00370D31" w:rsidRDefault="00370D31" w:rsidP="00370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MONT3-6</w:t>
            </w:r>
          </w:p>
        </w:tc>
        <w:tc>
          <w:tcPr>
            <w:tcW w:w="2495" w:type="dxa"/>
          </w:tcPr>
          <w:p w:rsidR="00370D31" w:rsidRPr="00370D31" w:rsidRDefault="00370D31" w:rsidP="00370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>Stopień matowości matrycy</w:t>
            </w:r>
          </w:p>
        </w:tc>
        <w:tc>
          <w:tcPr>
            <w:tcW w:w="8363" w:type="dxa"/>
          </w:tcPr>
          <w:p w:rsidR="00370D31" w:rsidRPr="00370D31" w:rsidRDefault="00370D31" w:rsidP="00370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>Maksymalnie 12%</w:t>
            </w:r>
          </w:p>
        </w:tc>
      </w:tr>
      <w:tr w:rsidR="00370D31" w:rsidRPr="00370D31" w:rsidTr="00CA5AC1">
        <w:tblPrEx>
          <w:jc w:val="center"/>
        </w:tblPrEx>
        <w:trPr>
          <w:jc w:val="center"/>
        </w:trPr>
        <w:tc>
          <w:tcPr>
            <w:tcW w:w="1361" w:type="dxa"/>
            <w:vAlign w:val="center"/>
          </w:tcPr>
          <w:p w:rsidR="00370D31" w:rsidRPr="00370D31" w:rsidRDefault="00370D31" w:rsidP="00370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MONT3-7</w:t>
            </w:r>
          </w:p>
        </w:tc>
        <w:tc>
          <w:tcPr>
            <w:tcW w:w="2495" w:type="dxa"/>
          </w:tcPr>
          <w:p w:rsidR="00370D31" w:rsidRPr="00370D31" w:rsidRDefault="00370D31" w:rsidP="00370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>Jasność:</w:t>
            </w:r>
          </w:p>
        </w:tc>
        <w:tc>
          <w:tcPr>
            <w:tcW w:w="8363" w:type="dxa"/>
          </w:tcPr>
          <w:p w:rsidR="00370D31" w:rsidRPr="00370D31" w:rsidRDefault="00370D31" w:rsidP="00370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>Min 690 cd/m2</w:t>
            </w:r>
          </w:p>
        </w:tc>
      </w:tr>
      <w:tr w:rsidR="00370D31" w:rsidRPr="00370D31" w:rsidTr="00CA5AC1">
        <w:tblPrEx>
          <w:jc w:val="center"/>
        </w:tblPrEx>
        <w:trPr>
          <w:jc w:val="center"/>
        </w:trPr>
        <w:tc>
          <w:tcPr>
            <w:tcW w:w="1361" w:type="dxa"/>
            <w:vAlign w:val="center"/>
          </w:tcPr>
          <w:p w:rsidR="00370D31" w:rsidRPr="00370D31" w:rsidRDefault="00370D31" w:rsidP="00370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MONT3-8</w:t>
            </w:r>
          </w:p>
        </w:tc>
        <w:tc>
          <w:tcPr>
            <w:tcW w:w="2495" w:type="dxa"/>
          </w:tcPr>
          <w:p w:rsidR="00370D31" w:rsidRPr="00370D31" w:rsidRDefault="00370D31" w:rsidP="00370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Czas reakcji matrycy </w:t>
            </w:r>
          </w:p>
        </w:tc>
        <w:tc>
          <w:tcPr>
            <w:tcW w:w="8363" w:type="dxa"/>
          </w:tcPr>
          <w:p w:rsidR="00370D31" w:rsidRPr="00370D31" w:rsidRDefault="00370D31" w:rsidP="00370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 ms </w:t>
            </w:r>
            <w:proofErr w:type="spellStart"/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>gray</w:t>
            </w:r>
            <w:proofErr w:type="spellEnd"/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to </w:t>
            </w:r>
            <w:proofErr w:type="spellStart"/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>gray</w:t>
            </w:r>
            <w:proofErr w:type="spellEnd"/>
          </w:p>
        </w:tc>
      </w:tr>
      <w:tr w:rsidR="00370D31" w:rsidRPr="00370D31" w:rsidTr="00CA5AC1">
        <w:tblPrEx>
          <w:jc w:val="center"/>
        </w:tblPrEx>
        <w:trPr>
          <w:jc w:val="center"/>
        </w:trPr>
        <w:tc>
          <w:tcPr>
            <w:tcW w:w="1361" w:type="dxa"/>
            <w:vAlign w:val="center"/>
          </w:tcPr>
          <w:p w:rsidR="00370D31" w:rsidRPr="00370D31" w:rsidRDefault="00370D31" w:rsidP="00370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MONT3-9</w:t>
            </w:r>
          </w:p>
        </w:tc>
        <w:tc>
          <w:tcPr>
            <w:tcW w:w="2495" w:type="dxa"/>
          </w:tcPr>
          <w:p w:rsidR="00370D31" w:rsidRPr="00370D31" w:rsidRDefault="00370D31" w:rsidP="00370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>Złącza</w:t>
            </w:r>
          </w:p>
        </w:tc>
        <w:tc>
          <w:tcPr>
            <w:tcW w:w="8363" w:type="dxa"/>
          </w:tcPr>
          <w:p w:rsidR="00370D31" w:rsidRPr="00370D31" w:rsidRDefault="00370D31" w:rsidP="00370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Min: 2xHDMI, DVI-D, DP in, DP out</w:t>
            </w:r>
          </w:p>
        </w:tc>
      </w:tr>
      <w:tr w:rsidR="00370D31" w:rsidRPr="00370D31" w:rsidTr="00CA5AC1">
        <w:tblPrEx>
          <w:jc w:val="center"/>
        </w:tblPrEx>
        <w:trPr>
          <w:jc w:val="center"/>
        </w:trPr>
        <w:tc>
          <w:tcPr>
            <w:tcW w:w="1361" w:type="dxa"/>
            <w:vAlign w:val="center"/>
          </w:tcPr>
          <w:p w:rsidR="00370D31" w:rsidRPr="00370D31" w:rsidRDefault="00370D31" w:rsidP="00370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MONT3-10</w:t>
            </w:r>
          </w:p>
        </w:tc>
        <w:tc>
          <w:tcPr>
            <w:tcW w:w="2495" w:type="dxa"/>
          </w:tcPr>
          <w:p w:rsidR="00370D31" w:rsidRPr="00370D31" w:rsidRDefault="00370D31" w:rsidP="00370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Ramka monitora </w:t>
            </w:r>
            <w:proofErr w:type="spellStart"/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>maks</w:t>
            </w:r>
            <w:proofErr w:type="spellEnd"/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8363" w:type="dxa"/>
          </w:tcPr>
          <w:p w:rsidR="00370D31" w:rsidRPr="00370D31" w:rsidRDefault="00370D31" w:rsidP="00370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0.44 </w:t>
            </w:r>
            <w:proofErr w:type="gramStart"/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>mm</w:t>
            </w:r>
            <w:proofErr w:type="gramEnd"/>
          </w:p>
        </w:tc>
      </w:tr>
      <w:tr w:rsidR="00370D31" w:rsidRPr="00370D31" w:rsidTr="00CA5AC1">
        <w:tblPrEx>
          <w:jc w:val="center"/>
        </w:tblPrEx>
        <w:trPr>
          <w:jc w:val="center"/>
        </w:trPr>
        <w:tc>
          <w:tcPr>
            <w:tcW w:w="1361" w:type="dxa"/>
            <w:vAlign w:val="center"/>
          </w:tcPr>
          <w:p w:rsidR="00370D31" w:rsidRPr="00370D31" w:rsidRDefault="00370D31" w:rsidP="00370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MONT3-11</w:t>
            </w:r>
          </w:p>
        </w:tc>
        <w:tc>
          <w:tcPr>
            <w:tcW w:w="2495" w:type="dxa"/>
          </w:tcPr>
          <w:p w:rsidR="00370D31" w:rsidRPr="00370D31" w:rsidRDefault="00370D31" w:rsidP="00370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>Dodatkowe wymagania</w:t>
            </w:r>
          </w:p>
        </w:tc>
        <w:tc>
          <w:tcPr>
            <w:tcW w:w="8363" w:type="dxa"/>
          </w:tcPr>
          <w:p w:rsidR="00370D31" w:rsidRPr="00370D31" w:rsidRDefault="00370D31" w:rsidP="00370D31">
            <w:pPr>
              <w:numPr>
                <w:ilvl w:val="0"/>
                <w:numId w:val="17"/>
              </w:numPr>
              <w:spacing w:after="0" w:line="240" w:lineRule="auto"/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Monitor wyposażony w funkcję automatycznej kalibracji panelu przy wykorzystaniu min 120 punktów pomiarowych. Panel wyposażony we wbudowany w panel sensor oraz chip kalibracyjny. Automatyczna kalibracja również poprzez ustawienie harmonogramów. </w:t>
            </w:r>
          </w:p>
          <w:p w:rsidR="00370D31" w:rsidRPr="00370D31" w:rsidRDefault="00370D31" w:rsidP="00370D31">
            <w:pPr>
              <w:numPr>
                <w:ilvl w:val="0"/>
                <w:numId w:val="17"/>
              </w:numPr>
              <w:spacing w:after="0" w:line="240" w:lineRule="auto"/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>Możliwość klonowania ustawień monitorów przez USB</w:t>
            </w:r>
          </w:p>
          <w:p w:rsidR="00370D31" w:rsidRPr="00370D31" w:rsidRDefault="00370D31" w:rsidP="00370D31">
            <w:pPr>
              <w:numPr>
                <w:ilvl w:val="0"/>
                <w:numId w:val="17"/>
              </w:numPr>
              <w:spacing w:after="0" w:line="240" w:lineRule="auto"/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Uchwyt ścienny do </w:t>
            </w:r>
            <w:proofErr w:type="gramStart"/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>monitora,  przystosowany</w:t>
            </w:r>
            <w:proofErr w:type="gramEnd"/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do montażu ścian wizyjnych.</w:t>
            </w:r>
          </w:p>
          <w:p w:rsidR="00370D31" w:rsidRPr="00370D31" w:rsidRDefault="00370D31" w:rsidP="00370D31">
            <w:pPr>
              <w:numPr>
                <w:ilvl w:val="0"/>
                <w:numId w:val="17"/>
              </w:numPr>
              <w:spacing w:after="0" w:line="240" w:lineRule="auto"/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>Niezbędne okablowanie oraz wyposażenie do montażu ściany wizyjnej.</w:t>
            </w:r>
          </w:p>
          <w:p w:rsidR="00370D31" w:rsidRPr="00370D31" w:rsidRDefault="00370D31" w:rsidP="00370D31">
            <w:pPr>
              <w:numPr>
                <w:ilvl w:val="0"/>
                <w:numId w:val="17"/>
              </w:numPr>
              <w:spacing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Adapter umożliwiający wyświetlanie ekranu komputera na całej ścianie wizyjnej w całym układzie 2x2 poprzez pojedyncze podłączenie komputera za pomocą interfejsu HDMI lub </w:t>
            </w:r>
            <w:proofErr w:type="spellStart"/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>DisplayPort</w:t>
            </w:r>
            <w:proofErr w:type="spellEnd"/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>. Należy dostarczyć odpowiednie kable.</w:t>
            </w:r>
          </w:p>
        </w:tc>
      </w:tr>
      <w:tr w:rsidR="00370D31" w:rsidRPr="00370D31" w:rsidTr="00CA5AC1">
        <w:tblPrEx>
          <w:jc w:val="center"/>
        </w:tblPrEx>
        <w:trPr>
          <w:jc w:val="center"/>
        </w:trPr>
        <w:tc>
          <w:tcPr>
            <w:tcW w:w="1361" w:type="dxa"/>
            <w:vAlign w:val="center"/>
          </w:tcPr>
          <w:p w:rsidR="00370D31" w:rsidRPr="00370D31" w:rsidRDefault="00370D31" w:rsidP="00370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MONT3-12</w:t>
            </w:r>
          </w:p>
        </w:tc>
        <w:tc>
          <w:tcPr>
            <w:tcW w:w="2495" w:type="dxa"/>
          </w:tcPr>
          <w:p w:rsidR="00370D31" w:rsidRPr="00370D31" w:rsidRDefault="00370D31" w:rsidP="00370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>Czas pracy</w:t>
            </w:r>
          </w:p>
        </w:tc>
        <w:tc>
          <w:tcPr>
            <w:tcW w:w="8363" w:type="dxa"/>
          </w:tcPr>
          <w:p w:rsidR="00370D31" w:rsidRPr="00370D31" w:rsidRDefault="00370D31" w:rsidP="00370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>Monitor przeznaczony do pracy 24/7/365</w:t>
            </w:r>
          </w:p>
        </w:tc>
      </w:tr>
      <w:tr w:rsidR="00370D31" w:rsidRPr="00370D31" w:rsidTr="00CA5AC1">
        <w:tblPrEx>
          <w:jc w:val="center"/>
        </w:tblPrEx>
        <w:trPr>
          <w:jc w:val="center"/>
        </w:trPr>
        <w:tc>
          <w:tcPr>
            <w:tcW w:w="1361" w:type="dxa"/>
            <w:vAlign w:val="center"/>
          </w:tcPr>
          <w:p w:rsidR="00370D31" w:rsidRPr="00370D31" w:rsidRDefault="00370D31" w:rsidP="00370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MONT3-13</w:t>
            </w:r>
          </w:p>
        </w:tc>
        <w:tc>
          <w:tcPr>
            <w:tcW w:w="2495" w:type="dxa"/>
          </w:tcPr>
          <w:p w:rsidR="00370D31" w:rsidRPr="00370D31" w:rsidRDefault="00370D31" w:rsidP="00370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Przewody</w:t>
            </w:r>
          </w:p>
        </w:tc>
        <w:tc>
          <w:tcPr>
            <w:tcW w:w="8363" w:type="dxa"/>
          </w:tcPr>
          <w:p w:rsidR="00370D31" w:rsidRPr="00370D31" w:rsidRDefault="00370D31" w:rsidP="00370D31">
            <w:pPr>
              <w:numPr>
                <w:ilvl w:val="0"/>
                <w:numId w:val="18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Przewód zasilający lub zasilacz z przewodem,</w:t>
            </w:r>
          </w:p>
          <w:p w:rsidR="00370D31" w:rsidRPr="00370D31" w:rsidRDefault="00370D31" w:rsidP="00370D31">
            <w:pPr>
              <w:numPr>
                <w:ilvl w:val="0"/>
                <w:numId w:val="18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Przewód do komputera o złączu </w:t>
            </w:r>
            <w:proofErr w:type="spellStart"/>
            <w:r w:rsidRPr="00370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DisplayPort</w:t>
            </w:r>
            <w:proofErr w:type="spellEnd"/>
            <w:r w:rsidRPr="00370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370D31" w:rsidRPr="00370D31" w:rsidRDefault="00370D31" w:rsidP="00370D31">
            <w:pPr>
              <w:numPr>
                <w:ilvl w:val="0"/>
                <w:numId w:val="18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Przewód HDMI.</w:t>
            </w:r>
          </w:p>
        </w:tc>
      </w:tr>
      <w:tr w:rsidR="00370D31" w:rsidRPr="00370D31" w:rsidTr="00CA5AC1">
        <w:tblPrEx>
          <w:jc w:val="center"/>
        </w:tblPrEx>
        <w:trPr>
          <w:jc w:val="center"/>
        </w:trPr>
        <w:tc>
          <w:tcPr>
            <w:tcW w:w="1361" w:type="dxa"/>
            <w:vAlign w:val="center"/>
          </w:tcPr>
          <w:p w:rsidR="00370D31" w:rsidRPr="00370D31" w:rsidRDefault="00370D31" w:rsidP="00370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MONT3-14</w:t>
            </w:r>
          </w:p>
        </w:tc>
        <w:tc>
          <w:tcPr>
            <w:tcW w:w="2495" w:type="dxa"/>
          </w:tcPr>
          <w:p w:rsidR="00370D31" w:rsidRPr="00370D31" w:rsidRDefault="00370D31" w:rsidP="00370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Inne wymagania</w:t>
            </w:r>
          </w:p>
        </w:tc>
        <w:tc>
          <w:tcPr>
            <w:tcW w:w="8363" w:type="dxa"/>
          </w:tcPr>
          <w:p w:rsidR="00370D31" w:rsidRPr="00370D31" w:rsidRDefault="00370D31" w:rsidP="00370D31">
            <w:pPr>
              <w:numPr>
                <w:ilvl w:val="0"/>
                <w:numId w:val="19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 chwili odbioru jakościowego monitora nie dopuszcza się żadnych martwych i/lub gorących </w:t>
            </w:r>
            <w:proofErr w:type="spellStart"/>
            <w:r w:rsidRPr="00370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pixeli</w:t>
            </w:r>
            <w:proofErr w:type="spellEnd"/>
            <w:r w:rsidRPr="00370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  <w:p w:rsidR="00370D31" w:rsidRPr="00370D31" w:rsidRDefault="00370D31" w:rsidP="00370D31">
            <w:pPr>
              <w:numPr>
                <w:ilvl w:val="0"/>
                <w:numId w:val="19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Oferowany monitor musi umożliwiać beznarzędziowy montaż, tzn. nie dopuszcza się konieczności użycia narzędzi (wyklucza się użycie wkrętów, śrub motylkowych, śrub </w:t>
            </w:r>
            <w:proofErr w:type="spellStart"/>
            <w:r w:rsidRPr="00370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radełkowych</w:t>
            </w:r>
            <w:proofErr w:type="spellEnd"/>
            <w:r w:rsidRPr="00370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itp.).</w:t>
            </w:r>
          </w:p>
          <w:p w:rsidR="00370D31" w:rsidRPr="00370D31" w:rsidRDefault="00370D31" w:rsidP="00370D31">
            <w:pPr>
              <w:numPr>
                <w:ilvl w:val="0"/>
                <w:numId w:val="19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Monitor musi być fabrycznie nowy, wyprodukowany nie wcześniej niż w 2020r., zakupiony w oficjalnym kanale sprzedaży producenta i posiadać pakiet usług gwarancyjnych kierowanych do użytkowników z obszaru Rzeczpospolitej Polskiej.</w:t>
            </w:r>
          </w:p>
          <w:p w:rsidR="00370D31" w:rsidRPr="00370D31" w:rsidRDefault="00370D31" w:rsidP="00370D31">
            <w:pPr>
              <w:numPr>
                <w:ilvl w:val="0"/>
                <w:numId w:val="19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Monitor przystosowany do montażu na ścianie. Należy dostarczyć odpowiednie szyny VESA.</w:t>
            </w:r>
          </w:p>
          <w:p w:rsidR="00370D31" w:rsidRPr="00370D31" w:rsidRDefault="00370D31" w:rsidP="00370D31">
            <w:pPr>
              <w:numPr>
                <w:ilvl w:val="0"/>
                <w:numId w:val="19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Wraz z każdym zestawem należy dostarczyć konstrukcję nośną dla zestawu monitorów wielkoformatowych (2x2):</w:t>
            </w:r>
          </w:p>
          <w:p w:rsidR="00370D31" w:rsidRPr="00370D31" w:rsidRDefault="00370D31" w:rsidP="00370D31">
            <w:pPr>
              <w:numPr>
                <w:ilvl w:val="1"/>
                <w:numId w:val="9"/>
              </w:numPr>
              <w:spacing w:after="0" w:line="240" w:lineRule="auto"/>
              <w:ind w:left="74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Stabilne umocowanie oferowanych monitorów wielkoformatowych w formie matrycy 2x2</w:t>
            </w:r>
          </w:p>
          <w:p w:rsidR="00370D31" w:rsidRPr="00370D31" w:rsidRDefault="00370D31" w:rsidP="00370D31">
            <w:pPr>
              <w:numPr>
                <w:ilvl w:val="1"/>
                <w:numId w:val="9"/>
              </w:numPr>
              <w:spacing w:after="0" w:line="240" w:lineRule="auto"/>
              <w:ind w:left="74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Możliwość przesuwania stelażu na zamontowanych kołach</w:t>
            </w:r>
          </w:p>
          <w:p w:rsidR="00370D31" w:rsidRPr="00370D31" w:rsidRDefault="00370D31" w:rsidP="00370D31">
            <w:pPr>
              <w:numPr>
                <w:ilvl w:val="1"/>
                <w:numId w:val="9"/>
              </w:numPr>
              <w:spacing w:after="0" w:line="240" w:lineRule="auto"/>
              <w:ind w:left="74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Możliwość zablokowania kół oraz zabezpieczenie przed przewróceniem stelażu</w:t>
            </w:r>
          </w:p>
          <w:p w:rsidR="00370D31" w:rsidRPr="00370D31" w:rsidRDefault="00370D31" w:rsidP="00370D31">
            <w:pPr>
              <w:numPr>
                <w:ilvl w:val="1"/>
                <w:numId w:val="9"/>
              </w:numPr>
              <w:spacing w:after="0" w:line="240" w:lineRule="auto"/>
              <w:ind w:left="74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Możliwość łatwego montażu i demontażu pojedynczych monitorów w zestawie bez koniczności demontażu pozostałych monitorów lub innych elementów</w:t>
            </w:r>
          </w:p>
          <w:p w:rsidR="00370D31" w:rsidRPr="00370D31" w:rsidRDefault="00370D31" w:rsidP="00370D31">
            <w:pPr>
              <w:numPr>
                <w:ilvl w:val="1"/>
                <w:numId w:val="9"/>
              </w:numPr>
              <w:spacing w:after="0" w:line="240" w:lineRule="auto"/>
              <w:ind w:left="74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Możliwość wstępnego wyboru wysokości dolnej krawędzi zestawu </w:t>
            </w:r>
          </w:p>
          <w:p w:rsidR="00370D31" w:rsidRPr="00370D31" w:rsidRDefault="00370D31" w:rsidP="00370D31">
            <w:pPr>
              <w:numPr>
                <w:ilvl w:val="1"/>
                <w:numId w:val="9"/>
              </w:numPr>
              <w:spacing w:after="0" w:line="240" w:lineRule="auto"/>
              <w:ind w:left="74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Wykorzystanie standardowych (przewidzianych przez producenta) punktów mocowania monitorów</w:t>
            </w:r>
          </w:p>
          <w:p w:rsidR="00370D31" w:rsidRPr="00370D31" w:rsidRDefault="00370D31" w:rsidP="00370D31">
            <w:pPr>
              <w:numPr>
                <w:ilvl w:val="0"/>
                <w:numId w:val="19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Wykonawca dokona montażu konstrukcji nośnej, konfiguracji oraz uruchomienia monitorów na konstrukcji, konfiguracji wyświetlania na ścianie obrazu z komputera. </w:t>
            </w:r>
          </w:p>
        </w:tc>
      </w:tr>
    </w:tbl>
    <w:p w:rsidR="00370D31" w:rsidRPr="00370D31" w:rsidRDefault="00370D31" w:rsidP="00370D31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70D31" w:rsidRPr="00370D31" w:rsidRDefault="00370D31" w:rsidP="00370D31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  <w:r w:rsidRPr="00370D31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br w:type="page"/>
      </w:r>
    </w:p>
    <w:p w:rsidR="00370D31" w:rsidRPr="00370D31" w:rsidRDefault="00370D31" w:rsidP="00370D31">
      <w:pPr>
        <w:keepNext/>
        <w:keepLines/>
        <w:numPr>
          <w:ilvl w:val="4"/>
          <w:numId w:val="1"/>
        </w:numPr>
        <w:spacing w:before="40" w:after="0" w:line="240" w:lineRule="auto"/>
        <w:ind w:left="426"/>
        <w:contextualSpacing/>
        <w:outlineLvl w:val="1"/>
        <w:rPr>
          <w:rFonts w:ascii="Times New Roman" w:eastAsia="Calibri" w:hAnsi="Times New Roman" w:cs="Times New Roman"/>
          <w:b/>
          <w:sz w:val="28"/>
        </w:rPr>
      </w:pPr>
      <w:r w:rsidRPr="00370D31">
        <w:rPr>
          <w:rFonts w:ascii="Times New Roman" w:eastAsia="Calibri" w:hAnsi="Times New Roman" w:cs="Times New Roman"/>
          <w:b/>
          <w:sz w:val="28"/>
        </w:rPr>
        <w:lastRenderedPageBreak/>
        <w:t xml:space="preserve">Serwer typu </w:t>
      </w:r>
      <w:proofErr w:type="gramStart"/>
      <w:r w:rsidRPr="00370D31">
        <w:rPr>
          <w:rFonts w:ascii="Times New Roman" w:eastAsia="Calibri" w:hAnsi="Times New Roman" w:cs="Times New Roman"/>
          <w:b/>
          <w:sz w:val="28"/>
        </w:rPr>
        <w:t xml:space="preserve">rack  </w:t>
      </w:r>
      <w:r w:rsidRPr="00370D31">
        <w:rPr>
          <w:rFonts w:ascii="Times New Roman" w:eastAsia="Calibri" w:hAnsi="Times New Roman" w:cs="Times New Roman"/>
          <w:b/>
          <w:sz w:val="28"/>
        </w:rPr>
        <w:tab/>
      </w:r>
      <w:r w:rsidRPr="00370D31">
        <w:rPr>
          <w:rFonts w:ascii="Times New Roman" w:eastAsia="Calibri" w:hAnsi="Times New Roman" w:cs="Times New Roman"/>
          <w:b/>
          <w:sz w:val="28"/>
        </w:rPr>
        <w:tab/>
      </w:r>
      <w:r w:rsidRPr="00370D31">
        <w:rPr>
          <w:rFonts w:ascii="Times New Roman" w:eastAsia="Calibri" w:hAnsi="Times New Roman" w:cs="Times New Roman"/>
          <w:b/>
          <w:sz w:val="28"/>
        </w:rPr>
        <w:tab/>
      </w:r>
      <w:r w:rsidRPr="00370D31">
        <w:rPr>
          <w:rFonts w:ascii="Times New Roman" w:eastAsia="Calibri" w:hAnsi="Times New Roman" w:cs="Times New Roman"/>
          <w:b/>
          <w:sz w:val="28"/>
        </w:rPr>
        <w:tab/>
      </w:r>
      <w:r w:rsidRPr="00370D31">
        <w:rPr>
          <w:rFonts w:ascii="Times New Roman" w:eastAsia="Calibri" w:hAnsi="Times New Roman" w:cs="Times New Roman"/>
          <w:b/>
          <w:sz w:val="28"/>
        </w:rPr>
        <w:tab/>
      </w:r>
      <w:r w:rsidRPr="00370D31">
        <w:rPr>
          <w:rFonts w:ascii="Times New Roman" w:eastAsia="Calibri" w:hAnsi="Times New Roman" w:cs="Times New Roman"/>
          <w:b/>
          <w:sz w:val="28"/>
        </w:rPr>
        <w:tab/>
      </w:r>
      <w:r w:rsidRPr="00370D31">
        <w:rPr>
          <w:rFonts w:ascii="Times New Roman" w:eastAsia="Calibri" w:hAnsi="Times New Roman" w:cs="Times New Roman"/>
          <w:b/>
          <w:sz w:val="28"/>
        </w:rPr>
        <w:tab/>
      </w:r>
      <w:r w:rsidRPr="00370D31">
        <w:rPr>
          <w:rFonts w:ascii="Times New Roman" w:eastAsia="Calibri" w:hAnsi="Times New Roman" w:cs="Times New Roman"/>
          <w:b/>
          <w:sz w:val="28"/>
        </w:rPr>
        <w:tab/>
      </w:r>
      <w:r w:rsidRPr="00370D31">
        <w:rPr>
          <w:rFonts w:ascii="Times New Roman" w:eastAsia="Calibri" w:hAnsi="Times New Roman" w:cs="Times New Roman"/>
          <w:b/>
          <w:sz w:val="28"/>
        </w:rPr>
        <w:tab/>
        <w:t xml:space="preserve"> Liczba</w:t>
      </w:r>
      <w:proofErr w:type="gramEnd"/>
      <w:r w:rsidRPr="00370D31">
        <w:rPr>
          <w:rFonts w:ascii="Times New Roman" w:eastAsia="Calibri" w:hAnsi="Times New Roman" w:cs="Times New Roman"/>
          <w:b/>
          <w:sz w:val="28"/>
        </w:rPr>
        <w:t xml:space="preserve"> sztuk: 1</w:t>
      </w:r>
    </w:p>
    <w:p w:rsidR="00370D31" w:rsidRPr="00370D31" w:rsidRDefault="00370D31" w:rsidP="00370D31">
      <w:pPr>
        <w:shd w:val="clear" w:color="auto" w:fill="FFFFFF"/>
        <w:spacing w:before="5" w:after="0" w:line="240" w:lineRule="auto"/>
        <w:ind w:firstLine="709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</w:pPr>
    </w:p>
    <w:p w:rsidR="00370D31" w:rsidRPr="00370D31" w:rsidRDefault="00370D31" w:rsidP="00370D31">
      <w:pPr>
        <w:shd w:val="clear" w:color="auto" w:fill="FFFFFF"/>
        <w:spacing w:before="5" w:after="0" w:line="240" w:lineRule="auto"/>
        <w:ind w:firstLine="709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</w:pPr>
      <w:r w:rsidRPr="00370D3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>Oferowany model * ……………………..</w:t>
      </w:r>
      <w:r w:rsidRPr="00370D3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ab/>
      </w:r>
      <w:r w:rsidRPr="00370D3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ab/>
      </w:r>
      <w:r w:rsidRPr="00370D3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ab/>
      </w:r>
      <w:r w:rsidRPr="00370D3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ab/>
      </w:r>
      <w:r w:rsidRPr="00370D3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ab/>
        <w:t>Producent * …………………..</w:t>
      </w:r>
    </w:p>
    <w:p w:rsidR="00370D31" w:rsidRPr="00370D31" w:rsidRDefault="00370D31" w:rsidP="00370D31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1842"/>
        <w:gridCol w:w="10596"/>
      </w:tblGrid>
      <w:tr w:rsidR="00370D31" w:rsidRPr="00370D31" w:rsidTr="00CA5AC1">
        <w:tc>
          <w:tcPr>
            <w:tcW w:w="556" w:type="pct"/>
            <w:vAlign w:val="center"/>
          </w:tcPr>
          <w:p w:rsidR="00370D31" w:rsidRPr="00370D31" w:rsidRDefault="00370D31" w:rsidP="00370D31">
            <w:pPr>
              <w:adjustRightInd w:val="0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370D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Identyfikator</w:t>
            </w:r>
            <w:proofErr w:type="spellEnd"/>
            <w:r w:rsidRPr="00370D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70D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wymagania</w:t>
            </w:r>
            <w:proofErr w:type="spellEnd"/>
          </w:p>
        </w:tc>
        <w:tc>
          <w:tcPr>
            <w:tcW w:w="4444" w:type="pct"/>
            <w:gridSpan w:val="2"/>
            <w:vAlign w:val="center"/>
          </w:tcPr>
          <w:p w:rsidR="00370D31" w:rsidRPr="00370D31" w:rsidRDefault="00370D31" w:rsidP="00370D31">
            <w:pPr>
              <w:ind w:left="8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70D31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pl-PL"/>
              </w:rPr>
              <w:t>Opis</w:t>
            </w:r>
            <w:proofErr w:type="spellEnd"/>
            <w:r w:rsidRPr="00370D31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70D31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pl-PL"/>
              </w:rPr>
              <w:t>wymagań</w:t>
            </w:r>
            <w:proofErr w:type="spellEnd"/>
            <w:r w:rsidRPr="00370D31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70D31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pl-PL"/>
              </w:rPr>
              <w:t>minimalnych</w:t>
            </w:r>
            <w:proofErr w:type="spellEnd"/>
          </w:p>
        </w:tc>
      </w:tr>
      <w:tr w:rsidR="00370D31" w:rsidRPr="00370D31" w:rsidTr="00CA5AC1">
        <w:tc>
          <w:tcPr>
            <w:tcW w:w="556" w:type="pct"/>
            <w:vAlign w:val="center"/>
          </w:tcPr>
          <w:p w:rsidR="00370D31" w:rsidRPr="00370D31" w:rsidRDefault="00370D31" w:rsidP="00370D31">
            <w:pPr>
              <w:adjustRightInd w:val="0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SERWER-1</w:t>
            </w:r>
          </w:p>
        </w:tc>
        <w:tc>
          <w:tcPr>
            <w:tcW w:w="658" w:type="pct"/>
            <w:vAlign w:val="center"/>
          </w:tcPr>
          <w:p w:rsidR="00370D31" w:rsidRPr="00370D31" w:rsidRDefault="00370D31" w:rsidP="00370D31">
            <w:pPr>
              <w:adjustRightInd w:val="0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Typ</w:t>
            </w:r>
            <w:proofErr w:type="spellEnd"/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786" w:type="pct"/>
            <w:vAlign w:val="center"/>
          </w:tcPr>
          <w:p w:rsidR="00370D31" w:rsidRPr="00370D31" w:rsidRDefault="00370D31" w:rsidP="00370D31">
            <w:pPr>
              <w:ind w:left="8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Serwer przeznaczony do montażu w szafie „rack” 19”. </w:t>
            </w:r>
          </w:p>
        </w:tc>
      </w:tr>
      <w:tr w:rsidR="00370D31" w:rsidRPr="00370D31" w:rsidTr="00CA5AC1">
        <w:tc>
          <w:tcPr>
            <w:tcW w:w="556" w:type="pct"/>
            <w:vAlign w:val="center"/>
          </w:tcPr>
          <w:p w:rsidR="00370D31" w:rsidRPr="00370D31" w:rsidRDefault="00370D31" w:rsidP="00370D31">
            <w:pPr>
              <w:adjustRightInd w:val="0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SERWER-2</w:t>
            </w:r>
          </w:p>
        </w:tc>
        <w:tc>
          <w:tcPr>
            <w:tcW w:w="658" w:type="pct"/>
            <w:vAlign w:val="center"/>
          </w:tcPr>
          <w:p w:rsidR="00370D31" w:rsidRPr="00370D31" w:rsidRDefault="00370D31" w:rsidP="00370D31">
            <w:pPr>
              <w:adjustRightInd w:val="0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Procesor</w:t>
            </w:r>
            <w:proofErr w:type="spellEnd"/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786" w:type="pct"/>
            <w:vAlign w:val="center"/>
          </w:tcPr>
          <w:p w:rsidR="00370D31" w:rsidRPr="00370D31" w:rsidRDefault="00370D31" w:rsidP="00370D31">
            <w:pPr>
              <w:ind w:left="8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Zainstalowane dwa procesory nie mniej niż 12-rdzeniowe z rodziny x86, 64 bitowe, umożliwiające osiągnięcie przez serwer wyniku SPECrate2017_int_base min. 160 pkt. </w:t>
            </w:r>
          </w:p>
          <w:p w:rsidR="00370D31" w:rsidRPr="00370D31" w:rsidRDefault="00370D31" w:rsidP="00370D31">
            <w:pPr>
              <w:ind w:left="8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Testy dla oferowanego modelu serwera w oferowanej konfiguracji (serwer/procesory) muszą być opublikowane i ogólnie dostępne na stronie </w:t>
            </w:r>
            <w:hyperlink r:id="rId5" w:history="1">
              <w:r w:rsidRPr="00370D3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pl-PL"/>
                </w:rPr>
                <w:t>www.spec.org</w:t>
              </w:r>
            </w:hyperlink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370D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 xml:space="preserve">wg </w:t>
            </w:r>
            <w:r w:rsidRPr="00370D3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pl-PL" w:eastAsia="pl-PL"/>
              </w:rPr>
              <w:t>stanu na dzień ogłoszenia postępowania przetargowego.</w:t>
            </w:r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. </w:t>
            </w:r>
          </w:p>
        </w:tc>
      </w:tr>
      <w:tr w:rsidR="00370D31" w:rsidRPr="00370D31" w:rsidTr="00CA5AC1">
        <w:tc>
          <w:tcPr>
            <w:tcW w:w="556" w:type="pct"/>
            <w:vAlign w:val="center"/>
          </w:tcPr>
          <w:p w:rsidR="00370D31" w:rsidRPr="00370D31" w:rsidRDefault="00370D31" w:rsidP="00370D31">
            <w:pPr>
              <w:adjustRightInd w:val="0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SERWER-3</w:t>
            </w:r>
          </w:p>
        </w:tc>
        <w:tc>
          <w:tcPr>
            <w:tcW w:w="658" w:type="pct"/>
            <w:vAlign w:val="center"/>
          </w:tcPr>
          <w:p w:rsidR="00370D31" w:rsidRPr="00370D31" w:rsidRDefault="00370D31" w:rsidP="00370D31">
            <w:pPr>
              <w:adjustRightInd w:val="0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Płyta</w:t>
            </w:r>
            <w:proofErr w:type="spellEnd"/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główna</w:t>
            </w:r>
            <w:proofErr w:type="spellEnd"/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786" w:type="pct"/>
            <w:vAlign w:val="center"/>
          </w:tcPr>
          <w:p w:rsidR="00370D31" w:rsidRPr="00370D31" w:rsidRDefault="00370D31" w:rsidP="00370D31">
            <w:pPr>
              <w:ind w:left="8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Przystosowana do pracy ciągłej, dedykowana do pracy w serwerach 2 procesorowych. </w:t>
            </w:r>
          </w:p>
          <w:p w:rsidR="00370D31" w:rsidRPr="00370D31" w:rsidRDefault="00370D31" w:rsidP="00370D31">
            <w:pPr>
              <w:ind w:left="8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Minimum 5 slotów </w:t>
            </w:r>
            <w:proofErr w:type="spellStart"/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PCIe</w:t>
            </w:r>
            <w:proofErr w:type="spellEnd"/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 trzeciej generacji, z czego minimum 4 </w:t>
            </w:r>
            <w:proofErr w:type="spellStart"/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sloty</w:t>
            </w:r>
            <w:proofErr w:type="spellEnd"/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PCIe</w:t>
            </w:r>
            <w:proofErr w:type="spellEnd"/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 x16. </w:t>
            </w:r>
          </w:p>
          <w:p w:rsidR="00370D31" w:rsidRPr="00370D31" w:rsidRDefault="00370D31" w:rsidP="00370D31">
            <w:pPr>
              <w:ind w:left="8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Minimum 3 </w:t>
            </w:r>
            <w:proofErr w:type="spellStart"/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sloty</w:t>
            </w:r>
            <w:proofErr w:type="spellEnd"/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 powinny umożliwiać instalację kart pełnej długości i wysokości.</w:t>
            </w:r>
          </w:p>
          <w:p w:rsidR="00370D31" w:rsidRPr="00370D31" w:rsidRDefault="00370D31" w:rsidP="00370D31">
            <w:pPr>
              <w:ind w:left="8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W każdym przypadku opis slotu dotyczy jego przepustowości, a nie tylko długości. </w:t>
            </w:r>
          </w:p>
        </w:tc>
      </w:tr>
      <w:tr w:rsidR="00370D31" w:rsidRPr="00370D31" w:rsidTr="00CA5AC1">
        <w:tc>
          <w:tcPr>
            <w:tcW w:w="556" w:type="pct"/>
            <w:vAlign w:val="center"/>
          </w:tcPr>
          <w:p w:rsidR="00370D31" w:rsidRPr="00370D31" w:rsidRDefault="00370D31" w:rsidP="00370D31">
            <w:pPr>
              <w:adjustRightInd w:val="0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SERWER-4</w:t>
            </w:r>
          </w:p>
        </w:tc>
        <w:tc>
          <w:tcPr>
            <w:tcW w:w="658" w:type="pct"/>
            <w:vAlign w:val="center"/>
          </w:tcPr>
          <w:p w:rsidR="00370D31" w:rsidRPr="00370D31" w:rsidRDefault="00370D31" w:rsidP="00370D31">
            <w:pPr>
              <w:adjustRightInd w:val="0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Pamięć</w:t>
            </w:r>
            <w:proofErr w:type="spellEnd"/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RAM:</w:t>
            </w:r>
          </w:p>
        </w:tc>
        <w:tc>
          <w:tcPr>
            <w:tcW w:w="3786" w:type="pct"/>
            <w:vAlign w:val="center"/>
          </w:tcPr>
          <w:p w:rsidR="00370D31" w:rsidRPr="00370D31" w:rsidRDefault="00370D31" w:rsidP="00370D31">
            <w:pPr>
              <w:ind w:left="8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Zainstalowane 1024 GB DDR4, </w:t>
            </w:r>
          </w:p>
          <w:p w:rsidR="00370D31" w:rsidRPr="00370D31" w:rsidRDefault="00370D31" w:rsidP="00370D31">
            <w:pPr>
              <w:ind w:left="8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Płyta główna musi </w:t>
            </w:r>
            <w:proofErr w:type="gramStart"/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obsługiwać co</w:t>
            </w:r>
            <w:proofErr w:type="gramEnd"/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 najmniej 3 TB pamięci RAM. </w:t>
            </w:r>
          </w:p>
          <w:p w:rsidR="00370D31" w:rsidRPr="00370D31" w:rsidRDefault="00370D31" w:rsidP="00370D31">
            <w:pPr>
              <w:ind w:left="8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Na płycie głównej powinno znajdować się minimum 24 </w:t>
            </w:r>
            <w:proofErr w:type="spellStart"/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sloty</w:t>
            </w:r>
            <w:proofErr w:type="spellEnd"/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 przeznaczone dla pamięci. </w:t>
            </w:r>
          </w:p>
        </w:tc>
      </w:tr>
      <w:tr w:rsidR="00370D31" w:rsidRPr="00370D31" w:rsidTr="00CA5AC1">
        <w:tc>
          <w:tcPr>
            <w:tcW w:w="556" w:type="pct"/>
            <w:vAlign w:val="center"/>
          </w:tcPr>
          <w:p w:rsidR="00370D31" w:rsidRPr="00370D31" w:rsidRDefault="00370D31" w:rsidP="00370D31">
            <w:pPr>
              <w:adjustRightInd w:val="0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SERWER-5</w:t>
            </w:r>
          </w:p>
        </w:tc>
        <w:tc>
          <w:tcPr>
            <w:tcW w:w="658" w:type="pct"/>
            <w:vAlign w:val="center"/>
          </w:tcPr>
          <w:p w:rsidR="00370D31" w:rsidRPr="00370D31" w:rsidRDefault="00370D31" w:rsidP="00370D31">
            <w:pPr>
              <w:adjustRightInd w:val="0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Karta </w:t>
            </w:r>
            <w:proofErr w:type="spellStart"/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graficzna</w:t>
            </w:r>
            <w:proofErr w:type="spellEnd"/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786" w:type="pct"/>
            <w:vAlign w:val="center"/>
          </w:tcPr>
          <w:p w:rsidR="00370D31" w:rsidRPr="00370D31" w:rsidRDefault="00370D31" w:rsidP="00370D31">
            <w:pPr>
              <w:ind w:left="8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Umożliwiająca poprawne wyświetlenie obrazu w rozdzielczości 1600x900. </w:t>
            </w:r>
          </w:p>
        </w:tc>
      </w:tr>
      <w:tr w:rsidR="00370D31" w:rsidRPr="00370D31" w:rsidTr="00CA5AC1">
        <w:tc>
          <w:tcPr>
            <w:tcW w:w="556" w:type="pct"/>
            <w:vAlign w:val="center"/>
          </w:tcPr>
          <w:p w:rsidR="00370D31" w:rsidRPr="00370D31" w:rsidRDefault="00370D31" w:rsidP="00370D31">
            <w:pPr>
              <w:adjustRightInd w:val="0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SERWER-6</w:t>
            </w:r>
          </w:p>
        </w:tc>
        <w:tc>
          <w:tcPr>
            <w:tcW w:w="658" w:type="pct"/>
            <w:vAlign w:val="center"/>
          </w:tcPr>
          <w:p w:rsidR="00370D31" w:rsidRPr="00370D31" w:rsidRDefault="00370D31" w:rsidP="00370D31">
            <w:pPr>
              <w:adjustRightInd w:val="0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Dodatkowe</w:t>
            </w:r>
            <w:proofErr w:type="spellEnd"/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karty</w:t>
            </w:r>
            <w:proofErr w:type="spellEnd"/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graficzne</w:t>
            </w:r>
            <w:proofErr w:type="spellEnd"/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786" w:type="pct"/>
            <w:vAlign w:val="center"/>
          </w:tcPr>
          <w:p w:rsidR="00370D31" w:rsidRPr="00370D31" w:rsidRDefault="00370D31" w:rsidP="00370D31">
            <w:pPr>
              <w:ind w:left="8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Zainstalowane dwa akceleratory graficzne wspierające technologię RTX, z pamięcią własną RAM min. 24GB każdy</w:t>
            </w:r>
          </w:p>
        </w:tc>
      </w:tr>
      <w:tr w:rsidR="00370D31" w:rsidRPr="00370D31" w:rsidTr="00CA5AC1">
        <w:tc>
          <w:tcPr>
            <w:tcW w:w="556" w:type="pct"/>
            <w:vAlign w:val="center"/>
          </w:tcPr>
          <w:p w:rsidR="00370D31" w:rsidRPr="00370D31" w:rsidRDefault="00370D31" w:rsidP="00370D31">
            <w:pPr>
              <w:adjustRightInd w:val="0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SERWER-7</w:t>
            </w:r>
          </w:p>
        </w:tc>
        <w:tc>
          <w:tcPr>
            <w:tcW w:w="658" w:type="pct"/>
            <w:vAlign w:val="center"/>
          </w:tcPr>
          <w:p w:rsidR="00370D31" w:rsidRPr="00370D31" w:rsidRDefault="00370D31" w:rsidP="00370D31">
            <w:pPr>
              <w:adjustRightInd w:val="0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Kontroler</w:t>
            </w:r>
            <w:proofErr w:type="spellEnd"/>
          </w:p>
          <w:p w:rsidR="00370D31" w:rsidRPr="00370D31" w:rsidRDefault="00370D31" w:rsidP="00370D31">
            <w:pPr>
              <w:adjustRightInd w:val="0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macierzowy</w:t>
            </w:r>
            <w:proofErr w:type="spellEnd"/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786" w:type="pct"/>
            <w:vAlign w:val="center"/>
          </w:tcPr>
          <w:p w:rsidR="00370D31" w:rsidRPr="00370D31" w:rsidRDefault="00370D31" w:rsidP="00370D31">
            <w:pPr>
              <w:ind w:left="8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Dedykowany kontroler SAS 12Gbps obsługujący RAID 0, 1, 5, 6, 10, 50, 60 wyposażony w minimum 4 GB pamięci cache z zapisem na nieulotną pamięć w przypadku awarii zasilania. </w:t>
            </w:r>
          </w:p>
        </w:tc>
      </w:tr>
      <w:tr w:rsidR="00370D31" w:rsidRPr="00370D31" w:rsidTr="00CA5AC1">
        <w:tc>
          <w:tcPr>
            <w:tcW w:w="556" w:type="pct"/>
            <w:vAlign w:val="center"/>
          </w:tcPr>
          <w:p w:rsidR="00370D31" w:rsidRPr="00370D31" w:rsidRDefault="00370D31" w:rsidP="00370D31">
            <w:pPr>
              <w:adjustRightInd w:val="0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SERWER-8</w:t>
            </w:r>
          </w:p>
        </w:tc>
        <w:tc>
          <w:tcPr>
            <w:tcW w:w="658" w:type="pct"/>
            <w:vAlign w:val="center"/>
          </w:tcPr>
          <w:p w:rsidR="00370D31" w:rsidRPr="00370D31" w:rsidRDefault="00370D31" w:rsidP="00370D31">
            <w:pPr>
              <w:adjustRightInd w:val="0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Dyski</w:t>
            </w:r>
            <w:proofErr w:type="spellEnd"/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HDD:</w:t>
            </w:r>
          </w:p>
        </w:tc>
        <w:tc>
          <w:tcPr>
            <w:tcW w:w="3786" w:type="pct"/>
            <w:vAlign w:val="center"/>
          </w:tcPr>
          <w:p w:rsidR="00370D31" w:rsidRPr="00370D31" w:rsidRDefault="00370D31" w:rsidP="00370D31">
            <w:pPr>
              <w:ind w:left="8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Zainstalowane 8 dysków 960 GB SSD SATA typu </w:t>
            </w:r>
            <w:proofErr w:type="spellStart"/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HotPlug</w:t>
            </w:r>
            <w:proofErr w:type="spellEnd"/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:rsidR="00370D31" w:rsidRPr="00370D31" w:rsidRDefault="00370D31" w:rsidP="00370D31">
            <w:pPr>
              <w:ind w:left="8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Możliwość instalacji dysków SATA, SAS i SSD. </w:t>
            </w:r>
          </w:p>
        </w:tc>
      </w:tr>
      <w:tr w:rsidR="00370D31" w:rsidRPr="00370D31" w:rsidTr="00CA5AC1">
        <w:tc>
          <w:tcPr>
            <w:tcW w:w="556" w:type="pct"/>
            <w:vAlign w:val="center"/>
          </w:tcPr>
          <w:p w:rsidR="00370D31" w:rsidRPr="00370D31" w:rsidRDefault="00370D31" w:rsidP="00370D31">
            <w:pPr>
              <w:adjustRightInd w:val="0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SERWER-9</w:t>
            </w:r>
          </w:p>
        </w:tc>
        <w:tc>
          <w:tcPr>
            <w:tcW w:w="658" w:type="pct"/>
            <w:vAlign w:val="center"/>
          </w:tcPr>
          <w:p w:rsidR="00370D31" w:rsidRPr="00370D31" w:rsidRDefault="00370D31" w:rsidP="00370D31">
            <w:pPr>
              <w:adjustRightInd w:val="0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Napęd</w:t>
            </w:r>
            <w:proofErr w:type="spellEnd"/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optyczny</w:t>
            </w:r>
            <w:proofErr w:type="spellEnd"/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786" w:type="pct"/>
            <w:vAlign w:val="center"/>
          </w:tcPr>
          <w:p w:rsidR="00370D31" w:rsidRPr="00370D31" w:rsidRDefault="00370D31" w:rsidP="00370D31">
            <w:pPr>
              <w:ind w:left="8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>Wewnętrzny</w:t>
            </w:r>
            <w:proofErr w:type="spellEnd"/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>napęd</w:t>
            </w:r>
            <w:proofErr w:type="spellEnd"/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DVD-ROM. </w:t>
            </w:r>
          </w:p>
        </w:tc>
      </w:tr>
      <w:tr w:rsidR="00370D31" w:rsidRPr="00370D31" w:rsidTr="00CA5AC1">
        <w:tc>
          <w:tcPr>
            <w:tcW w:w="556" w:type="pct"/>
            <w:vAlign w:val="center"/>
          </w:tcPr>
          <w:p w:rsidR="00370D31" w:rsidRPr="00370D31" w:rsidRDefault="00370D31" w:rsidP="00370D31">
            <w:pPr>
              <w:adjustRightInd w:val="0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SERWER-10</w:t>
            </w:r>
          </w:p>
        </w:tc>
        <w:tc>
          <w:tcPr>
            <w:tcW w:w="658" w:type="pct"/>
            <w:vAlign w:val="center"/>
          </w:tcPr>
          <w:p w:rsidR="00370D31" w:rsidRPr="00370D31" w:rsidRDefault="00370D31" w:rsidP="00370D31">
            <w:pPr>
              <w:adjustRightInd w:val="0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Porty</w:t>
            </w:r>
            <w:proofErr w:type="spellEnd"/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786" w:type="pct"/>
            <w:vAlign w:val="center"/>
          </w:tcPr>
          <w:p w:rsidR="00370D31" w:rsidRPr="00370D31" w:rsidRDefault="00370D31" w:rsidP="00370D31">
            <w:pPr>
              <w:ind w:left="8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5 x </w:t>
            </w:r>
            <w:proofErr w:type="gramStart"/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USB z czego</w:t>
            </w:r>
            <w:proofErr w:type="gramEnd"/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 nie mniej niż 2 na przednim panelu obudowy i jeden wewnętrzny,</w:t>
            </w:r>
          </w:p>
          <w:p w:rsidR="00370D31" w:rsidRPr="00370D31" w:rsidRDefault="00370D31" w:rsidP="00370D31">
            <w:pPr>
              <w:ind w:left="8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4 x RJ- 45,</w:t>
            </w:r>
          </w:p>
          <w:p w:rsidR="00370D31" w:rsidRPr="00370D31" w:rsidRDefault="00370D31" w:rsidP="00370D31">
            <w:pPr>
              <w:ind w:left="8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2xVGA lub 1 x VGA i 1 x </w:t>
            </w:r>
            <w:proofErr w:type="spellStart"/>
            <w:proofErr w:type="gramStart"/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DisplayPort</w:t>
            </w:r>
            <w:proofErr w:type="spellEnd"/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 z czego</w:t>
            </w:r>
            <w:proofErr w:type="gramEnd"/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 jeden na panelu przednim,</w:t>
            </w:r>
          </w:p>
          <w:p w:rsidR="00370D31" w:rsidRPr="00370D31" w:rsidRDefault="00370D31" w:rsidP="00370D31">
            <w:pPr>
              <w:ind w:left="8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1xRS-232.</w:t>
            </w:r>
          </w:p>
          <w:p w:rsidR="00370D31" w:rsidRPr="00370D31" w:rsidRDefault="00370D31" w:rsidP="00370D31">
            <w:pPr>
              <w:ind w:left="8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Nie dopuszcza się stosowania konwerterów/przejściówek. </w:t>
            </w:r>
          </w:p>
        </w:tc>
      </w:tr>
      <w:tr w:rsidR="00370D31" w:rsidRPr="00370D31" w:rsidTr="00CA5AC1">
        <w:tc>
          <w:tcPr>
            <w:tcW w:w="556" w:type="pct"/>
            <w:vAlign w:val="center"/>
          </w:tcPr>
          <w:p w:rsidR="00370D31" w:rsidRPr="00370D31" w:rsidRDefault="00370D31" w:rsidP="00370D31">
            <w:pPr>
              <w:adjustRightInd w:val="0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SERWER-11</w:t>
            </w:r>
          </w:p>
        </w:tc>
        <w:tc>
          <w:tcPr>
            <w:tcW w:w="658" w:type="pct"/>
            <w:vAlign w:val="center"/>
          </w:tcPr>
          <w:p w:rsidR="00370D31" w:rsidRPr="00370D31" w:rsidRDefault="00370D31" w:rsidP="00370D31">
            <w:pPr>
              <w:adjustRightInd w:val="0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Karta </w:t>
            </w:r>
            <w:proofErr w:type="spellStart"/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sieciowa</w:t>
            </w:r>
            <w:proofErr w:type="spellEnd"/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786" w:type="pct"/>
            <w:vAlign w:val="center"/>
          </w:tcPr>
          <w:p w:rsidR="00370D31" w:rsidRPr="00370D31" w:rsidRDefault="00370D31" w:rsidP="00370D31">
            <w:pPr>
              <w:ind w:left="8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Minimum 4 porty typu 10 Gigabit Ethernet wbudowane na płycie głównej z możliwością </w:t>
            </w:r>
            <w:proofErr w:type="spellStart"/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autonegocjacji</w:t>
            </w:r>
            <w:proofErr w:type="spellEnd"/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 do 1Gb oraz ze wsparciem dla protokołu IPv6. </w:t>
            </w:r>
          </w:p>
          <w:p w:rsidR="00370D31" w:rsidRPr="00370D31" w:rsidRDefault="00370D31" w:rsidP="00370D31">
            <w:pPr>
              <w:ind w:left="8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Dopuszcza się rozwiązanie równoważne funkcjonalnie oparte o 4 porty typu 10 </w:t>
            </w:r>
            <w:proofErr w:type="spellStart"/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Gb</w:t>
            </w:r>
            <w:proofErr w:type="spellEnd"/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 Ethernet na dodatkowej karcie </w:t>
            </w:r>
            <w:proofErr w:type="spellStart"/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PCIe</w:t>
            </w:r>
            <w:proofErr w:type="spellEnd"/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. </w:t>
            </w:r>
          </w:p>
        </w:tc>
      </w:tr>
      <w:tr w:rsidR="00370D31" w:rsidRPr="00370D31" w:rsidTr="00CA5AC1">
        <w:tc>
          <w:tcPr>
            <w:tcW w:w="556" w:type="pct"/>
            <w:vAlign w:val="center"/>
          </w:tcPr>
          <w:p w:rsidR="00370D31" w:rsidRPr="00370D31" w:rsidRDefault="00370D31" w:rsidP="00370D31">
            <w:pPr>
              <w:adjustRightInd w:val="0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SERWER-12</w:t>
            </w:r>
          </w:p>
        </w:tc>
        <w:tc>
          <w:tcPr>
            <w:tcW w:w="658" w:type="pct"/>
            <w:vAlign w:val="center"/>
          </w:tcPr>
          <w:p w:rsidR="00370D31" w:rsidRPr="00370D31" w:rsidRDefault="00370D31" w:rsidP="00370D31">
            <w:pPr>
              <w:adjustRightInd w:val="0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Obudowa</w:t>
            </w:r>
            <w:proofErr w:type="spellEnd"/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786" w:type="pct"/>
            <w:vAlign w:val="center"/>
          </w:tcPr>
          <w:p w:rsidR="00370D31" w:rsidRPr="00370D31" w:rsidRDefault="00370D31" w:rsidP="00370D31">
            <w:pPr>
              <w:ind w:left="8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- do instalacji w szafie rack 19”; </w:t>
            </w:r>
          </w:p>
          <w:p w:rsidR="00370D31" w:rsidRPr="00370D31" w:rsidRDefault="00370D31" w:rsidP="00370D31">
            <w:pPr>
              <w:ind w:left="8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- maksymalna wysokość 2U; </w:t>
            </w:r>
          </w:p>
          <w:p w:rsidR="00370D31" w:rsidRPr="00370D31" w:rsidRDefault="00370D31" w:rsidP="00370D31">
            <w:pPr>
              <w:ind w:left="8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lastRenderedPageBreak/>
              <w:t xml:space="preserve">- dostarczona z elementami umożliwiającymi montaż w szafie rack; </w:t>
            </w:r>
          </w:p>
          <w:p w:rsidR="00370D31" w:rsidRPr="00370D31" w:rsidRDefault="00370D31" w:rsidP="00370D31">
            <w:pPr>
              <w:ind w:left="8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- klatka dyskowa umożliwiająca zamontowanie minimum 16 dysków „hot-plug” 2,5”; </w:t>
            </w:r>
          </w:p>
          <w:p w:rsidR="00370D31" w:rsidRPr="00370D31" w:rsidRDefault="00370D31" w:rsidP="00370D31">
            <w:pPr>
              <w:ind w:left="8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- wentylatory redundantne „hot-plug”; </w:t>
            </w:r>
          </w:p>
          <w:p w:rsidR="00370D31" w:rsidRPr="00370D31" w:rsidRDefault="00370D31" w:rsidP="00370D31">
            <w:pPr>
              <w:ind w:left="8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- 2 redundantne zasilacze „hot-plug”; </w:t>
            </w:r>
          </w:p>
          <w:p w:rsidR="00370D31" w:rsidRPr="00370D31" w:rsidRDefault="00370D31" w:rsidP="00370D31">
            <w:pPr>
              <w:ind w:left="8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- znajdująca/-y się na froncie obudowy panel LCD lub sygnalizacja diodami LED, umożliwiająca/-y wyświetlanie informacji o stanie: temperatury, pamięci RAM, dysków, slotów </w:t>
            </w:r>
            <w:proofErr w:type="spellStart"/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PCIe</w:t>
            </w:r>
            <w:proofErr w:type="spellEnd"/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; </w:t>
            </w:r>
          </w:p>
          <w:p w:rsidR="00370D31" w:rsidRPr="00370D31" w:rsidRDefault="00370D31" w:rsidP="00370D31">
            <w:pPr>
              <w:ind w:left="8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>wbudowany</w:t>
            </w:r>
            <w:proofErr w:type="spellEnd"/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>czujnik</w:t>
            </w:r>
            <w:proofErr w:type="spellEnd"/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>otwarcia</w:t>
            </w:r>
            <w:proofErr w:type="spellEnd"/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>obudowy</w:t>
            </w:r>
            <w:proofErr w:type="spellEnd"/>
          </w:p>
        </w:tc>
      </w:tr>
      <w:tr w:rsidR="00370D31" w:rsidRPr="00370D31" w:rsidTr="00CA5AC1">
        <w:tc>
          <w:tcPr>
            <w:tcW w:w="556" w:type="pct"/>
            <w:vAlign w:val="center"/>
          </w:tcPr>
          <w:p w:rsidR="00370D31" w:rsidRPr="00370D31" w:rsidRDefault="00370D31" w:rsidP="00370D31">
            <w:pPr>
              <w:adjustRightInd w:val="0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SERWER-13</w:t>
            </w:r>
          </w:p>
        </w:tc>
        <w:tc>
          <w:tcPr>
            <w:tcW w:w="658" w:type="pct"/>
            <w:vAlign w:val="center"/>
          </w:tcPr>
          <w:p w:rsidR="00370D31" w:rsidRPr="00370D31" w:rsidRDefault="00370D31" w:rsidP="00370D31">
            <w:pPr>
              <w:adjustRightInd w:val="0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Oprogramowanie</w:t>
            </w:r>
            <w:proofErr w:type="spellEnd"/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786" w:type="pct"/>
            <w:vAlign w:val="center"/>
          </w:tcPr>
          <w:p w:rsidR="00370D31" w:rsidRPr="00370D31" w:rsidRDefault="00370D31" w:rsidP="00370D31">
            <w:pPr>
              <w:ind w:left="8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Komplet sterowników na CD lub DVD. </w:t>
            </w:r>
          </w:p>
        </w:tc>
      </w:tr>
      <w:tr w:rsidR="00370D31" w:rsidRPr="00370D31" w:rsidTr="00CA5AC1">
        <w:tc>
          <w:tcPr>
            <w:tcW w:w="556" w:type="pct"/>
            <w:vAlign w:val="center"/>
          </w:tcPr>
          <w:p w:rsidR="00370D31" w:rsidRPr="00370D31" w:rsidRDefault="00370D31" w:rsidP="00370D31">
            <w:pPr>
              <w:adjustRightInd w:val="0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SERWER-14</w:t>
            </w:r>
          </w:p>
        </w:tc>
        <w:tc>
          <w:tcPr>
            <w:tcW w:w="658" w:type="pct"/>
            <w:vAlign w:val="center"/>
          </w:tcPr>
          <w:p w:rsidR="00370D31" w:rsidRPr="00370D31" w:rsidRDefault="00370D31" w:rsidP="00370D31">
            <w:pPr>
              <w:adjustRightInd w:val="0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Dodatkowo</w:t>
            </w:r>
            <w:proofErr w:type="spellEnd"/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786" w:type="pct"/>
            <w:vAlign w:val="center"/>
          </w:tcPr>
          <w:p w:rsidR="00370D31" w:rsidRPr="00370D31" w:rsidRDefault="00370D31" w:rsidP="00370D31">
            <w:pPr>
              <w:ind w:left="8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- dokumentacja użytkownika; </w:t>
            </w:r>
          </w:p>
          <w:p w:rsidR="00370D31" w:rsidRPr="00370D31" w:rsidRDefault="00370D31" w:rsidP="00370D31">
            <w:pPr>
              <w:ind w:left="8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- komplet kabli połączeniowych; </w:t>
            </w:r>
          </w:p>
          <w:p w:rsidR="00370D31" w:rsidRPr="00370D31" w:rsidRDefault="00370D31" w:rsidP="00370D31">
            <w:pPr>
              <w:ind w:left="8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- komplet kabli zasilających; </w:t>
            </w:r>
          </w:p>
          <w:p w:rsidR="00370D31" w:rsidRPr="00370D31" w:rsidRDefault="00370D31" w:rsidP="00370D31">
            <w:pPr>
              <w:ind w:left="8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- ramię umożliwiające swobodne wysuwanie serwera z szafy bez potrzeby odłączania kabli. </w:t>
            </w:r>
          </w:p>
        </w:tc>
      </w:tr>
      <w:tr w:rsidR="00370D31" w:rsidRPr="00370D31" w:rsidTr="00CA5AC1">
        <w:tc>
          <w:tcPr>
            <w:tcW w:w="556" w:type="pct"/>
            <w:vAlign w:val="center"/>
          </w:tcPr>
          <w:p w:rsidR="00370D31" w:rsidRPr="00370D31" w:rsidRDefault="00370D31" w:rsidP="00370D31">
            <w:pPr>
              <w:adjustRightInd w:val="0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SERWER-15</w:t>
            </w:r>
          </w:p>
        </w:tc>
        <w:tc>
          <w:tcPr>
            <w:tcW w:w="658" w:type="pct"/>
            <w:vAlign w:val="center"/>
          </w:tcPr>
          <w:p w:rsidR="00370D31" w:rsidRPr="00370D31" w:rsidRDefault="00370D31" w:rsidP="00370D31">
            <w:pPr>
              <w:adjustRightInd w:val="0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Zarządzanie </w:t>
            </w:r>
            <w:proofErr w:type="spellStart"/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serwerem</w:t>
            </w:r>
            <w:proofErr w:type="spellEnd"/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786" w:type="pct"/>
            <w:vAlign w:val="center"/>
          </w:tcPr>
          <w:p w:rsidR="00370D31" w:rsidRPr="00370D31" w:rsidRDefault="00370D31" w:rsidP="00370D31">
            <w:pPr>
              <w:numPr>
                <w:ilvl w:val="2"/>
                <w:numId w:val="10"/>
              </w:numPr>
              <w:ind w:left="42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Karta zarządzająca niezależna od zainstalowanego na serwerze systemu operacyjnego posiadająca dedykowany port Gigabit Ethernet RJ-45 i umożliwiająca: </w:t>
            </w:r>
          </w:p>
          <w:p w:rsidR="00370D31" w:rsidRPr="00370D31" w:rsidRDefault="00370D31" w:rsidP="00370D31">
            <w:pPr>
              <w:numPr>
                <w:ilvl w:val="0"/>
                <w:numId w:val="24"/>
              </w:num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proofErr w:type="gramStart"/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zdalny</w:t>
            </w:r>
            <w:proofErr w:type="gramEnd"/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 dostęp do graficznego interfejsu Web karty zarządzającej; </w:t>
            </w:r>
          </w:p>
          <w:p w:rsidR="00370D31" w:rsidRPr="00370D31" w:rsidRDefault="00370D31" w:rsidP="00370D31">
            <w:pPr>
              <w:numPr>
                <w:ilvl w:val="0"/>
                <w:numId w:val="24"/>
              </w:num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proofErr w:type="gramStart"/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zdalne</w:t>
            </w:r>
            <w:proofErr w:type="gramEnd"/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 monitorowanie i informowanie o statusie serwera (m.in. prędkości obrotowej wentylatorów, konfiguracji serwera); </w:t>
            </w:r>
          </w:p>
          <w:p w:rsidR="00370D31" w:rsidRPr="00370D31" w:rsidRDefault="00370D31" w:rsidP="00370D31">
            <w:pPr>
              <w:numPr>
                <w:ilvl w:val="0"/>
                <w:numId w:val="24"/>
              </w:num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proofErr w:type="gramStart"/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szyfrowane</w:t>
            </w:r>
            <w:proofErr w:type="gramEnd"/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 połączenie oraz autentykacje i autoryzację użytkownika; </w:t>
            </w:r>
          </w:p>
          <w:p w:rsidR="00370D31" w:rsidRPr="00370D31" w:rsidRDefault="00370D31" w:rsidP="00370D31">
            <w:pPr>
              <w:numPr>
                <w:ilvl w:val="0"/>
                <w:numId w:val="24"/>
              </w:num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proofErr w:type="gramStart"/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możliwość</w:t>
            </w:r>
            <w:proofErr w:type="gramEnd"/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 podmontowania zdalnych wirtualnych napędów; </w:t>
            </w:r>
          </w:p>
          <w:p w:rsidR="00370D31" w:rsidRPr="00370D31" w:rsidRDefault="00370D31" w:rsidP="00370D31">
            <w:pPr>
              <w:numPr>
                <w:ilvl w:val="0"/>
                <w:numId w:val="24"/>
              </w:num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proofErr w:type="gramStart"/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wirtualną</w:t>
            </w:r>
            <w:proofErr w:type="gramEnd"/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 konsolę z dostępem do myszy, klawiatury; </w:t>
            </w:r>
          </w:p>
          <w:p w:rsidR="00370D31" w:rsidRPr="00370D31" w:rsidRDefault="00370D31" w:rsidP="00370D31">
            <w:pPr>
              <w:numPr>
                <w:ilvl w:val="0"/>
                <w:numId w:val="24"/>
              </w:num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>wsparcie</w:t>
            </w:r>
            <w:proofErr w:type="spellEnd"/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>dla</w:t>
            </w:r>
            <w:proofErr w:type="spellEnd"/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IPv6; </w:t>
            </w:r>
          </w:p>
          <w:p w:rsidR="00370D31" w:rsidRPr="00370D31" w:rsidRDefault="00370D31" w:rsidP="00370D31">
            <w:pPr>
              <w:numPr>
                <w:ilvl w:val="0"/>
                <w:numId w:val="24"/>
              </w:num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proofErr w:type="gramStart"/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wsparcie</w:t>
            </w:r>
            <w:proofErr w:type="gramEnd"/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 dla SNMP; IPMI2.0, SSH, </w:t>
            </w:r>
            <w:proofErr w:type="spellStart"/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Redfish</w:t>
            </w:r>
            <w:proofErr w:type="spellEnd"/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; </w:t>
            </w:r>
          </w:p>
          <w:p w:rsidR="00370D31" w:rsidRPr="00370D31" w:rsidRDefault="00370D31" w:rsidP="00370D31">
            <w:pPr>
              <w:numPr>
                <w:ilvl w:val="0"/>
                <w:numId w:val="24"/>
              </w:num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proofErr w:type="gramStart"/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możliwość</w:t>
            </w:r>
            <w:proofErr w:type="gramEnd"/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 zdalnego monitorowania w czasie rzeczywistym poboru prądu przez serwer; </w:t>
            </w:r>
          </w:p>
          <w:p w:rsidR="00370D31" w:rsidRPr="00370D31" w:rsidRDefault="00370D31" w:rsidP="00370D31">
            <w:pPr>
              <w:numPr>
                <w:ilvl w:val="0"/>
                <w:numId w:val="24"/>
              </w:num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proofErr w:type="gramStart"/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możliwość</w:t>
            </w:r>
            <w:proofErr w:type="gramEnd"/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 zdalnego ustawienia limitu poboru prądu przez konkretny serwer; </w:t>
            </w:r>
          </w:p>
          <w:p w:rsidR="00370D31" w:rsidRPr="00370D31" w:rsidRDefault="00370D31" w:rsidP="00370D31">
            <w:pPr>
              <w:numPr>
                <w:ilvl w:val="0"/>
                <w:numId w:val="24"/>
              </w:num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>integracja</w:t>
            </w:r>
            <w:proofErr w:type="spellEnd"/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z Active Directory; </w:t>
            </w:r>
          </w:p>
          <w:p w:rsidR="00370D31" w:rsidRPr="00370D31" w:rsidRDefault="00370D31" w:rsidP="00370D31">
            <w:pPr>
              <w:numPr>
                <w:ilvl w:val="0"/>
                <w:numId w:val="24"/>
              </w:num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proofErr w:type="gramStart"/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możliwość</w:t>
            </w:r>
            <w:proofErr w:type="gramEnd"/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 obsługi przez dwóch administratorów jednocześnie; </w:t>
            </w:r>
          </w:p>
          <w:p w:rsidR="00370D31" w:rsidRPr="00370D31" w:rsidRDefault="00370D31" w:rsidP="00370D31">
            <w:pPr>
              <w:numPr>
                <w:ilvl w:val="0"/>
                <w:numId w:val="24"/>
              </w:num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proofErr w:type="gramStart"/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wysyłanie</w:t>
            </w:r>
            <w:proofErr w:type="gramEnd"/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 do administratora maila z powiadomieniem o awarii lub zmianie konfiguracji sprzętowej; </w:t>
            </w:r>
          </w:p>
          <w:p w:rsidR="00370D31" w:rsidRPr="00370D31" w:rsidRDefault="00370D31" w:rsidP="00370D31">
            <w:pPr>
              <w:numPr>
                <w:ilvl w:val="0"/>
                <w:numId w:val="24"/>
              </w:num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proofErr w:type="gramStart"/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możliwość</w:t>
            </w:r>
            <w:proofErr w:type="gramEnd"/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 bezpośredniego zarządzania poprzez dedykowany port USB na przednim panelu serwera; </w:t>
            </w:r>
          </w:p>
          <w:p w:rsidR="00370D31" w:rsidRPr="00370D31" w:rsidRDefault="00370D31" w:rsidP="00370D31">
            <w:pPr>
              <w:numPr>
                <w:ilvl w:val="0"/>
                <w:numId w:val="24"/>
              </w:num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proofErr w:type="gramStart"/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możliwość</w:t>
            </w:r>
            <w:proofErr w:type="gramEnd"/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 zarządzania do 50 serwerów bezpośrednio z konsoli karty zarządzającej pojedynczego serwera. </w:t>
            </w:r>
          </w:p>
          <w:p w:rsidR="00370D31" w:rsidRPr="00370D31" w:rsidRDefault="00370D31" w:rsidP="00370D31">
            <w:pPr>
              <w:numPr>
                <w:ilvl w:val="2"/>
                <w:numId w:val="10"/>
              </w:numPr>
              <w:ind w:left="42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Dodatkowe oprogramowanie umożliwiające zarządzanie poprzez sieć, spełniające minimalne wymagania: </w:t>
            </w:r>
          </w:p>
          <w:p w:rsidR="00370D31" w:rsidRPr="00370D31" w:rsidRDefault="00370D31" w:rsidP="00370D31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proofErr w:type="gramStart"/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wsparcie</w:t>
            </w:r>
            <w:proofErr w:type="gramEnd"/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 dla serwerów, urządzeń sieciowych oraz pamięci masowych; </w:t>
            </w:r>
          </w:p>
          <w:p w:rsidR="00370D31" w:rsidRPr="00370D31" w:rsidRDefault="00370D31" w:rsidP="00370D31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>integracja</w:t>
            </w:r>
            <w:proofErr w:type="spellEnd"/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z Active Directory; </w:t>
            </w:r>
          </w:p>
          <w:p w:rsidR="00370D31" w:rsidRPr="00370D31" w:rsidRDefault="00370D31" w:rsidP="00370D31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proofErr w:type="gramStart"/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możliwość</w:t>
            </w:r>
            <w:proofErr w:type="gramEnd"/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 zarządzania dostarczonymi serwerami bez udziału dedykowanego agenta; wsparcie dla protokołów SNMP, IPMI, Linux SSH, </w:t>
            </w:r>
            <w:proofErr w:type="spellStart"/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Redfish</w:t>
            </w:r>
            <w:proofErr w:type="spellEnd"/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; </w:t>
            </w:r>
          </w:p>
          <w:p w:rsidR="00370D31" w:rsidRPr="00370D31" w:rsidRDefault="00370D31" w:rsidP="00370D31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proofErr w:type="gramStart"/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możliwość</w:t>
            </w:r>
            <w:proofErr w:type="gramEnd"/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 uruchamiania procesu wykrywania urządzeń w oparciu o harmonogram; </w:t>
            </w:r>
          </w:p>
          <w:p w:rsidR="00370D31" w:rsidRPr="00370D31" w:rsidRDefault="00370D31" w:rsidP="00370D31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proofErr w:type="gramStart"/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szczegółowy</w:t>
            </w:r>
            <w:proofErr w:type="gramEnd"/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 opis wykrytych systemów oraz ich komponentów; </w:t>
            </w:r>
          </w:p>
          <w:p w:rsidR="00370D31" w:rsidRPr="00370D31" w:rsidRDefault="00370D31" w:rsidP="00370D31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proofErr w:type="gramStart"/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możliwość</w:t>
            </w:r>
            <w:proofErr w:type="gramEnd"/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 eksportu raportu do CSV, HTML, PDF; </w:t>
            </w:r>
          </w:p>
          <w:p w:rsidR="00370D31" w:rsidRPr="00370D31" w:rsidRDefault="00370D31" w:rsidP="00370D31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proofErr w:type="gramStart"/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możliwość</w:t>
            </w:r>
            <w:proofErr w:type="gramEnd"/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 tworzenia własnych raportów w oparciu o wszystkie informacje zawarte w inwentarzu; </w:t>
            </w:r>
          </w:p>
          <w:p w:rsidR="00370D31" w:rsidRPr="00370D31" w:rsidRDefault="00370D31" w:rsidP="00370D31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proofErr w:type="gramStart"/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grupowanie</w:t>
            </w:r>
            <w:proofErr w:type="gramEnd"/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 urządzeń w oparciu o kryteria użytkownika; </w:t>
            </w:r>
          </w:p>
          <w:p w:rsidR="00370D31" w:rsidRPr="00370D31" w:rsidRDefault="00370D31" w:rsidP="00370D31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proofErr w:type="gramStart"/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tworzenie</w:t>
            </w:r>
            <w:proofErr w:type="gramEnd"/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 automatycznie grup urządzeń w oparciu o dowolny element konfiguracji serwera np. nazwa, lokalizacja, system </w:t>
            </w:r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lastRenderedPageBreak/>
              <w:t xml:space="preserve">operacyjny, obsadzenie slotów </w:t>
            </w:r>
            <w:proofErr w:type="spellStart"/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PCIe</w:t>
            </w:r>
            <w:proofErr w:type="spellEnd"/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, pozostałego czasu gwarancji; </w:t>
            </w:r>
          </w:p>
          <w:p w:rsidR="00370D31" w:rsidRPr="00370D31" w:rsidRDefault="00370D31" w:rsidP="00370D31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proofErr w:type="gramStart"/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możliwość</w:t>
            </w:r>
            <w:proofErr w:type="gramEnd"/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 uruchamiania narzędzi zarządzających w poszczególnych urządzeniach; </w:t>
            </w:r>
          </w:p>
          <w:p w:rsidR="00370D31" w:rsidRPr="00370D31" w:rsidRDefault="00370D31" w:rsidP="00370D31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>szybki</w:t>
            </w:r>
            <w:proofErr w:type="spellEnd"/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>podgląd</w:t>
            </w:r>
            <w:proofErr w:type="spellEnd"/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>stanu</w:t>
            </w:r>
            <w:proofErr w:type="spellEnd"/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>środowiska</w:t>
            </w:r>
            <w:proofErr w:type="spellEnd"/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</w:t>
            </w:r>
          </w:p>
          <w:p w:rsidR="00370D31" w:rsidRPr="00370D31" w:rsidRDefault="00370D31" w:rsidP="00370D31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proofErr w:type="gramStart"/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podsumowanie</w:t>
            </w:r>
            <w:proofErr w:type="gramEnd"/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 stanu dla każdego urządzenia; </w:t>
            </w:r>
          </w:p>
          <w:p w:rsidR="00370D31" w:rsidRPr="00370D31" w:rsidRDefault="00370D31" w:rsidP="00370D31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proofErr w:type="gramStart"/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szczegółowy</w:t>
            </w:r>
            <w:proofErr w:type="gramEnd"/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 status urządzenia/elementu/komponentu; </w:t>
            </w:r>
          </w:p>
          <w:p w:rsidR="00370D31" w:rsidRPr="00370D31" w:rsidRDefault="00370D31" w:rsidP="00370D31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proofErr w:type="gramStart"/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generowanie</w:t>
            </w:r>
            <w:proofErr w:type="gramEnd"/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 alertów przy zmianie stanu urządzenia; </w:t>
            </w:r>
          </w:p>
          <w:p w:rsidR="00370D31" w:rsidRPr="00370D31" w:rsidRDefault="00370D31" w:rsidP="00370D31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proofErr w:type="gramStart"/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integracja</w:t>
            </w:r>
            <w:proofErr w:type="gramEnd"/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 z service </w:t>
            </w:r>
            <w:proofErr w:type="spellStart"/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desk</w:t>
            </w:r>
            <w:proofErr w:type="spellEnd"/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 producenta dostarczonej platformy sprzętowej; </w:t>
            </w:r>
          </w:p>
          <w:p w:rsidR="00370D31" w:rsidRPr="00370D31" w:rsidRDefault="00370D31" w:rsidP="00370D31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>możliwość</w:t>
            </w:r>
            <w:proofErr w:type="spellEnd"/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>przejęcia</w:t>
            </w:r>
            <w:proofErr w:type="spellEnd"/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>zdalnego</w:t>
            </w:r>
            <w:proofErr w:type="spellEnd"/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>pulpitu</w:t>
            </w:r>
            <w:proofErr w:type="spellEnd"/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</w:t>
            </w:r>
          </w:p>
          <w:p w:rsidR="00370D31" w:rsidRPr="00370D31" w:rsidRDefault="00370D31" w:rsidP="00370D31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>możliwość</w:t>
            </w:r>
            <w:proofErr w:type="spellEnd"/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>podmontowania</w:t>
            </w:r>
            <w:proofErr w:type="spellEnd"/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>wirtualnego</w:t>
            </w:r>
            <w:proofErr w:type="spellEnd"/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>napędu</w:t>
            </w:r>
            <w:proofErr w:type="spellEnd"/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</w:t>
            </w:r>
          </w:p>
          <w:p w:rsidR="00370D31" w:rsidRPr="00370D31" w:rsidRDefault="00370D31" w:rsidP="00370D31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proofErr w:type="gramStart"/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kreator</w:t>
            </w:r>
            <w:proofErr w:type="gramEnd"/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 umożliwiający dostosowanie akcji dla wybranych alertów; </w:t>
            </w:r>
          </w:p>
          <w:p w:rsidR="00370D31" w:rsidRPr="00370D31" w:rsidRDefault="00370D31" w:rsidP="00370D31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>możliwość</w:t>
            </w:r>
            <w:proofErr w:type="spellEnd"/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>importu</w:t>
            </w:r>
            <w:proofErr w:type="spellEnd"/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>plików</w:t>
            </w:r>
            <w:proofErr w:type="spellEnd"/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MIB; </w:t>
            </w:r>
          </w:p>
          <w:p w:rsidR="00370D31" w:rsidRPr="00370D31" w:rsidRDefault="00370D31" w:rsidP="00370D31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proofErr w:type="gramStart"/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przesyłanie</w:t>
            </w:r>
            <w:proofErr w:type="gramEnd"/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 alertów „as-</w:t>
            </w:r>
            <w:proofErr w:type="spellStart"/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is</w:t>
            </w:r>
            <w:proofErr w:type="spellEnd"/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” do innych konsol firm trzecich; </w:t>
            </w:r>
          </w:p>
          <w:p w:rsidR="00370D31" w:rsidRPr="00370D31" w:rsidRDefault="00370D31" w:rsidP="00370D31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>możliwość</w:t>
            </w:r>
            <w:proofErr w:type="spellEnd"/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>definiowania</w:t>
            </w:r>
            <w:proofErr w:type="spellEnd"/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>ról</w:t>
            </w:r>
            <w:proofErr w:type="spellEnd"/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>administratorów</w:t>
            </w:r>
            <w:proofErr w:type="spellEnd"/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</w:t>
            </w:r>
          </w:p>
          <w:p w:rsidR="00370D31" w:rsidRPr="00370D31" w:rsidRDefault="00370D31" w:rsidP="00370D31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proofErr w:type="gramStart"/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możliwość</w:t>
            </w:r>
            <w:proofErr w:type="gramEnd"/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 zdalnej aktualizacji oprogramowania wewnętrznego serwerów; </w:t>
            </w:r>
          </w:p>
          <w:p w:rsidR="00370D31" w:rsidRPr="00370D31" w:rsidRDefault="00370D31" w:rsidP="00370D31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proofErr w:type="gramStart"/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aktualizacja</w:t>
            </w:r>
            <w:proofErr w:type="gramEnd"/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 oparta o wybranie źródła bibliotek (lokalna, on-line producenta oferowanego rozwiązania); </w:t>
            </w:r>
          </w:p>
          <w:p w:rsidR="00370D31" w:rsidRPr="00370D31" w:rsidRDefault="00370D31" w:rsidP="00370D31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proofErr w:type="gramStart"/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możliwość</w:t>
            </w:r>
            <w:proofErr w:type="gramEnd"/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 instalacji oprogramowania wewnętrznego bez potrzeby instalacji agenta; </w:t>
            </w:r>
          </w:p>
          <w:p w:rsidR="00370D31" w:rsidRPr="00370D31" w:rsidRDefault="00370D31" w:rsidP="00370D31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proofErr w:type="gramStart"/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możliwość</w:t>
            </w:r>
            <w:proofErr w:type="gramEnd"/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 automatycznego generowania i zgłaszania incydentów awarii bezpośrednio do centrum serwisowego producenta serwerów; </w:t>
            </w:r>
          </w:p>
          <w:p w:rsidR="00370D31" w:rsidRPr="00370D31" w:rsidRDefault="00370D31" w:rsidP="00370D31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proofErr w:type="gramStart"/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moduł</w:t>
            </w:r>
            <w:proofErr w:type="gramEnd"/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 raportujący pozwalający na wygenerowanie następujących informacji: nr seryjne sprzętu, konfiguracja poszczególnych urządzeń, wersje oprogramowania wewnętrznego, obsadzenie slotów PCI i gniazd pamięci, informację o maszynach wirtualnych, aktualne informacje o stanie i poziomie gwarancji, adresy IP kart sieciowych, występujących alertów, MAC adresów kart sieciowych, stanie poszczególnych komponentów serwera; </w:t>
            </w:r>
          </w:p>
          <w:p w:rsidR="00370D31" w:rsidRPr="00370D31" w:rsidRDefault="00370D31" w:rsidP="00370D31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proofErr w:type="gramStart"/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możliwość</w:t>
            </w:r>
            <w:proofErr w:type="gramEnd"/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 tworzenia sprzętowej konfiguracji bazowej i na jej podstawie weryfikacji środowiska w celu wykrycia rozbieżności; </w:t>
            </w:r>
          </w:p>
          <w:p w:rsidR="00370D31" w:rsidRPr="00370D31" w:rsidRDefault="00370D31" w:rsidP="00370D31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proofErr w:type="gramStart"/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wdrażanie</w:t>
            </w:r>
            <w:proofErr w:type="gramEnd"/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 serwerów, rozwiązań modularnych oraz przełączników sieciowych w oparciu o profile; </w:t>
            </w:r>
          </w:p>
          <w:p w:rsidR="00370D31" w:rsidRPr="00370D31" w:rsidRDefault="00370D31" w:rsidP="00370D31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proofErr w:type="gramStart"/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możliwość</w:t>
            </w:r>
            <w:proofErr w:type="gramEnd"/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 migracji ustawień serwera wraz z wirtualnymi adresami sieciowymi (MAC, WWN, IQN) między urządzeniami; </w:t>
            </w:r>
          </w:p>
          <w:p w:rsidR="00370D31" w:rsidRPr="00370D31" w:rsidRDefault="00370D31" w:rsidP="00370D31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proofErr w:type="gramStart"/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tworzenie</w:t>
            </w:r>
            <w:proofErr w:type="gramEnd"/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 gotowych paczek informacji umożliwiających zdiagnozowanie awarii urządzenia przez serwis producenta; </w:t>
            </w:r>
          </w:p>
          <w:p w:rsidR="00370D31" w:rsidRPr="00370D31" w:rsidRDefault="00370D31" w:rsidP="00370D31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>zdalne</w:t>
            </w:r>
            <w:proofErr w:type="spellEnd"/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>uruchamianie</w:t>
            </w:r>
            <w:proofErr w:type="spellEnd"/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>diagnostyki</w:t>
            </w:r>
            <w:proofErr w:type="spellEnd"/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>serwera</w:t>
            </w:r>
            <w:proofErr w:type="spellEnd"/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</w:t>
            </w:r>
          </w:p>
          <w:p w:rsidR="00370D31" w:rsidRPr="00370D31" w:rsidRDefault="00370D31" w:rsidP="00370D31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proofErr w:type="gramStart"/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dedykowana</w:t>
            </w:r>
            <w:proofErr w:type="gramEnd"/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 aplikacja na urządzenia mobilne integrująca się z wyżej opisanymi oprogramowaniem zarządzającym. </w:t>
            </w:r>
          </w:p>
        </w:tc>
      </w:tr>
      <w:tr w:rsidR="00370D31" w:rsidRPr="00370D31" w:rsidTr="00CA5AC1">
        <w:tc>
          <w:tcPr>
            <w:tcW w:w="556" w:type="pct"/>
            <w:vAlign w:val="center"/>
          </w:tcPr>
          <w:p w:rsidR="00370D31" w:rsidRPr="00370D31" w:rsidRDefault="00370D31" w:rsidP="00370D31">
            <w:pPr>
              <w:adjustRightInd w:val="0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SERWER-16</w:t>
            </w:r>
          </w:p>
        </w:tc>
        <w:tc>
          <w:tcPr>
            <w:tcW w:w="658" w:type="pct"/>
            <w:vAlign w:val="center"/>
          </w:tcPr>
          <w:p w:rsidR="00370D31" w:rsidRPr="00370D31" w:rsidRDefault="00370D31" w:rsidP="00370D31">
            <w:pPr>
              <w:adjustRightInd w:val="0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Certyfikaty</w:t>
            </w:r>
            <w:proofErr w:type="spellEnd"/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786" w:type="pct"/>
            <w:vAlign w:val="center"/>
          </w:tcPr>
          <w:p w:rsidR="00370D31" w:rsidRPr="00370D31" w:rsidRDefault="00370D31" w:rsidP="00370D31">
            <w:pPr>
              <w:ind w:left="8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Certyfikat IS09001 dla producenta sprzętu obejmujący proces projektowania i produkcji. </w:t>
            </w:r>
          </w:p>
          <w:p w:rsidR="00370D31" w:rsidRPr="00370D31" w:rsidRDefault="00370D31" w:rsidP="00370D31">
            <w:pPr>
              <w:ind w:left="8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Certyfikat ISO 14001 dla producenta sprzętu. </w:t>
            </w:r>
          </w:p>
          <w:p w:rsidR="00370D31" w:rsidRPr="00370D31" w:rsidRDefault="00370D31" w:rsidP="00370D31">
            <w:pPr>
              <w:ind w:left="8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Deklaracja zgodności CE. </w:t>
            </w:r>
          </w:p>
          <w:p w:rsidR="00370D31" w:rsidRPr="00370D31" w:rsidRDefault="00370D31" w:rsidP="00370D31">
            <w:pPr>
              <w:ind w:left="8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Oferowany model serwera znajduje się na liście kompatybilności sprzętowej dla serwerowych systemów operacyjnych Vmware dla najnowszej wersji tych systemów operacyjnych. </w:t>
            </w:r>
          </w:p>
          <w:p w:rsidR="00370D31" w:rsidRPr="00370D31" w:rsidRDefault="00370D31" w:rsidP="00370D31">
            <w:pPr>
              <w:ind w:left="8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Oferowany model serwera znajduje się na liście kompatybilności sprzętowej dla serwerowych systemów operacyjnych Microsoft, dla najnowszej wersji tych systemów operacyjnych. </w:t>
            </w:r>
          </w:p>
        </w:tc>
      </w:tr>
    </w:tbl>
    <w:p w:rsidR="00370D31" w:rsidRPr="00370D31" w:rsidRDefault="00370D31" w:rsidP="00370D31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  <w:r w:rsidRPr="00370D31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br w:type="page"/>
      </w:r>
    </w:p>
    <w:p w:rsidR="00370D31" w:rsidRPr="00370D31" w:rsidRDefault="00370D31" w:rsidP="00370D31">
      <w:pPr>
        <w:keepNext/>
        <w:keepLines/>
        <w:numPr>
          <w:ilvl w:val="4"/>
          <w:numId w:val="1"/>
        </w:numPr>
        <w:spacing w:before="40" w:after="0" w:line="240" w:lineRule="auto"/>
        <w:ind w:left="567"/>
        <w:contextualSpacing/>
        <w:outlineLvl w:val="1"/>
        <w:rPr>
          <w:rFonts w:ascii="Times New Roman" w:eastAsia="Calibri" w:hAnsi="Times New Roman" w:cs="Times New Roman"/>
          <w:b/>
          <w:sz w:val="28"/>
        </w:rPr>
      </w:pPr>
      <w:r w:rsidRPr="00370D31">
        <w:rPr>
          <w:rFonts w:ascii="Times New Roman" w:eastAsia="Calibri" w:hAnsi="Times New Roman" w:cs="Times New Roman"/>
          <w:b/>
          <w:sz w:val="28"/>
        </w:rPr>
        <w:lastRenderedPageBreak/>
        <w:t>Pamięć dyskowa typu NAS</w:t>
      </w:r>
      <w:r w:rsidRPr="00370D31">
        <w:rPr>
          <w:rFonts w:ascii="Times New Roman" w:eastAsia="Calibri" w:hAnsi="Times New Roman" w:cs="Times New Roman"/>
          <w:b/>
          <w:sz w:val="28"/>
        </w:rPr>
        <w:tab/>
      </w:r>
      <w:r w:rsidRPr="00370D31">
        <w:rPr>
          <w:rFonts w:ascii="Times New Roman" w:eastAsia="Calibri" w:hAnsi="Times New Roman" w:cs="Times New Roman"/>
          <w:b/>
          <w:sz w:val="28"/>
        </w:rPr>
        <w:tab/>
      </w:r>
      <w:r w:rsidRPr="00370D31">
        <w:rPr>
          <w:rFonts w:ascii="Times New Roman" w:eastAsia="Calibri" w:hAnsi="Times New Roman" w:cs="Times New Roman"/>
          <w:b/>
          <w:sz w:val="28"/>
        </w:rPr>
        <w:tab/>
      </w:r>
      <w:r w:rsidRPr="00370D31">
        <w:rPr>
          <w:rFonts w:ascii="Times New Roman" w:eastAsia="Calibri" w:hAnsi="Times New Roman" w:cs="Times New Roman"/>
          <w:b/>
          <w:sz w:val="28"/>
        </w:rPr>
        <w:tab/>
      </w:r>
      <w:r w:rsidRPr="00370D31">
        <w:rPr>
          <w:rFonts w:ascii="Times New Roman" w:eastAsia="Calibri" w:hAnsi="Times New Roman" w:cs="Times New Roman"/>
          <w:b/>
          <w:sz w:val="28"/>
        </w:rPr>
        <w:tab/>
      </w:r>
      <w:r w:rsidRPr="00370D31">
        <w:rPr>
          <w:rFonts w:ascii="Times New Roman" w:eastAsia="Calibri" w:hAnsi="Times New Roman" w:cs="Times New Roman"/>
          <w:b/>
          <w:sz w:val="28"/>
        </w:rPr>
        <w:tab/>
      </w:r>
      <w:r w:rsidRPr="00370D31">
        <w:rPr>
          <w:rFonts w:ascii="Times New Roman" w:eastAsia="Calibri" w:hAnsi="Times New Roman" w:cs="Times New Roman"/>
          <w:b/>
          <w:sz w:val="28"/>
        </w:rPr>
        <w:tab/>
      </w:r>
      <w:r w:rsidRPr="00370D31">
        <w:rPr>
          <w:rFonts w:ascii="Times New Roman" w:eastAsia="Calibri" w:hAnsi="Times New Roman" w:cs="Times New Roman"/>
          <w:b/>
          <w:sz w:val="28"/>
        </w:rPr>
        <w:tab/>
        <w:t xml:space="preserve"> Liczba sztuk: 1</w:t>
      </w:r>
    </w:p>
    <w:p w:rsidR="00370D31" w:rsidRPr="00370D31" w:rsidRDefault="00370D31" w:rsidP="00370D31">
      <w:pPr>
        <w:shd w:val="clear" w:color="auto" w:fill="FFFFFF"/>
        <w:spacing w:before="5" w:after="0" w:line="240" w:lineRule="auto"/>
        <w:ind w:firstLine="709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</w:pPr>
    </w:p>
    <w:p w:rsidR="00370D31" w:rsidRPr="00370D31" w:rsidRDefault="00370D31" w:rsidP="00370D31">
      <w:pPr>
        <w:shd w:val="clear" w:color="auto" w:fill="FFFFFF"/>
        <w:spacing w:before="5" w:after="0" w:line="240" w:lineRule="auto"/>
        <w:ind w:firstLine="709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</w:pPr>
      <w:r w:rsidRPr="00370D3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>Oferowany model * ……………………..</w:t>
      </w:r>
      <w:r w:rsidRPr="00370D3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ab/>
      </w:r>
      <w:r w:rsidRPr="00370D3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ab/>
      </w:r>
      <w:r w:rsidRPr="00370D3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ab/>
      </w:r>
      <w:r w:rsidRPr="00370D3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ab/>
      </w:r>
      <w:r w:rsidRPr="00370D3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ab/>
        <w:t>Producent * …………………..</w:t>
      </w:r>
    </w:p>
    <w:p w:rsidR="00370D31" w:rsidRPr="00370D31" w:rsidRDefault="00370D31" w:rsidP="00370D31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413"/>
        <w:gridCol w:w="1559"/>
        <w:gridCol w:w="11057"/>
      </w:tblGrid>
      <w:tr w:rsidR="00370D31" w:rsidRPr="00370D31" w:rsidTr="00370D31">
        <w:tc>
          <w:tcPr>
            <w:tcW w:w="1413" w:type="dxa"/>
            <w:vAlign w:val="center"/>
          </w:tcPr>
          <w:p w:rsidR="00370D31" w:rsidRPr="00370D31" w:rsidRDefault="00370D31" w:rsidP="00370D3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D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Identyfikator wymagania</w:t>
            </w:r>
          </w:p>
        </w:tc>
        <w:tc>
          <w:tcPr>
            <w:tcW w:w="12616" w:type="dxa"/>
            <w:gridSpan w:val="2"/>
            <w:vAlign w:val="center"/>
          </w:tcPr>
          <w:p w:rsidR="00370D31" w:rsidRPr="00370D31" w:rsidRDefault="00370D31" w:rsidP="00370D31">
            <w:pPr>
              <w:jc w:val="center"/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pl-PL"/>
              </w:rPr>
              <w:t>Opis wymagań minimalnych</w:t>
            </w:r>
          </w:p>
        </w:tc>
      </w:tr>
      <w:tr w:rsidR="00370D31" w:rsidRPr="00370D31" w:rsidTr="00370D31">
        <w:tc>
          <w:tcPr>
            <w:tcW w:w="1413" w:type="dxa"/>
            <w:vAlign w:val="center"/>
          </w:tcPr>
          <w:p w:rsidR="00370D31" w:rsidRPr="00370D31" w:rsidRDefault="00370D31" w:rsidP="00370D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>NAS-1</w:t>
            </w:r>
          </w:p>
        </w:tc>
        <w:tc>
          <w:tcPr>
            <w:tcW w:w="1559" w:type="dxa"/>
            <w:vAlign w:val="center"/>
          </w:tcPr>
          <w:p w:rsidR="00370D31" w:rsidRPr="00370D31" w:rsidRDefault="00370D31" w:rsidP="00370D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>Parametry podstawowe</w:t>
            </w:r>
          </w:p>
        </w:tc>
        <w:tc>
          <w:tcPr>
            <w:tcW w:w="11057" w:type="dxa"/>
          </w:tcPr>
          <w:p w:rsidR="00370D31" w:rsidRPr="00370D31" w:rsidRDefault="00370D31" w:rsidP="00370D31">
            <w:pPr>
              <w:numPr>
                <w:ilvl w:val="0"/>
                <w:numId w:val="11"/>
              </w:numPr>
              <w:ind w:left="317"/>
              <w:jc w:val="both"/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 xml:space="preserve">Pojemność użyteczna oferowanego rozwiązania serwera danych na pliki użytkowników musi wynosić nie mniej niż 350TB w obrębie jednego systemu plików przy zachowaniu dostępu do danych w przypadku awarii, co najmniej trzech dowolnych dysków jednocześnie lub jednego węzła kontrolerowo-dyskowego (lub półki zawierającej nie więcej niż 15 </w:t>
            </w:r>
            <w:proofErr w:type="spellStart"/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>dyskow</w:t>
            </w:r>
            <w:proofErr w:type="spellEnd"/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 xml:space="preserve">); </w:t>
            </w:r>
          </w:p>
          <w:p w:rsidR="00370D31" w:rsidRPr="00370D31" w:rsidRDefault="00370D31" w:rsidP="00370D31">
            <w:pPr>
              <w:numPr>
                <w:ilvl w:val="0"/>
                <w:numId w:val="11"/>
              </w:numPr>
              <w:ind w:left="317"/>
              <w:jc w:val="both"/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>Pojemność na dane użytkowników oferowanego rozwiązania musi być zbudowana wyłącznie na dyskach SATA lub NL-SAS o pojemności nie mniejszej niż 8TB;</w:t>
            </w:r>
          </w:p>
          <w:p w:rsidR="00370D31" w:rsidRPr="00370D31" w:rsidRDefault="00370D31" w:rsidP="00370D31">
            <w:pPr>
              <w:numPr>
                <w:ilvl w:val="0"/>
                <w:numId w:val="11"/>
              </w:numPr>
              <w:ind w:left="317"/>
              <w:jc w:val="both"/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>Rozwiązanie musi posiadać wydajność nie mniejszą niż 13 000 IOPS dla ruchu NFS v3 mierzoną wg metodyki SPEC SFS2008;</w:t>
            </w:r>
          </w:p>
          <w:p w:rsidR="00370D31" w:rsidRPr="00370D31" w:rsidRDefault="00370D31" w:rsidP="00370D31">
            <w:pPr>
              <w:numPr>
                <w:ilvl w:val="0"/>
                <w:numId w:val="11"/>
              </w:numPr>
              <w:ind w:left="317"/>
              <w:jc w:val="both"/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 xml:space="preserve">Rozwiązanie musi posiadać wydajność maksymalną nie mniejszą niż 1,05 </w:t>
            </w:r>
            <w:proofErr w:type="spellStart"/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>GBps</w:t>
            </w:r>
            <w:proofErr w:type="spellEnd"/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 xml:space="preserve"> (gigabajtów na sekundę) w przypadku zapisów sekwencyjnych protokołem NFS v.3 (RFC 1813) przy użyciu oprogramowania FIO (</w:t>
            </w:r>
            <w:proofErr w:type="spellStart"/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>Flexible</w:t>
            </w:r>
            <w:proofErr w:type="spellEnd"/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 xml:space="preserve"> I/O Tester) dla bloku o wielkości 512kB i nie więcej niż 12 jednoczesnych </w:t>
            </w:r>
            <w:proofErr w:type="spellStart"/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>wątkow</w:t>
            </w:r>
            <w:proofErr w:type="spellEnd"/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>threads</w:t>
            </w:r>
            <w:proofErr w:type="spellEnd"/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>);</w:t>
            </w:r>
          </w:p>
          <w:p w:rsidR="00370D31" w:rsidRPr="00370D31" w:rsidRDefault="00370D31" w:rsidP="00370D31">
            <w:pPr>
              <w:numPr>
                <w:ilvl w:val="0"/>
                <w:numId w:val="11"/>
              </w:numPr>
              <w:ind w:left="317"/>
              <w:jc w:val="both"/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 xml:space="preserve">Rozwiązanie musi posiadać wydajność maksymalną nie mniejszą niż 1,95 </w:t>
            </w:r>
            <w:proofErr w:type="spellStart"/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>GBps</w:t>
            </w:r>
            <w:proofErr w:type="spellEnd"/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 xml:space="preserve"> (gigabajtów na sekundę) w przypadku odczytów sekwencyjnych protokołem NFS v.3 (RFC 1813) przy użyciu oprogramowania FIO (</w:t>
            </w:r>
            <w:proofErr w:type="spellStart"/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>Flexible</w:t>
            </w:r>
            <w:proofErr w:type="spellEnd"/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 xml:space="preserve"> I/O Tester) dla bloku o wielkości 128kB i nie więcej niż 4 jednoczesnych </w:t>
            </w:r>
            <w:proofErr w:type="spellStart"/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>wątkow</w:t>
            </w:r>
            <w:proofErr w:type="spellEnd"/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>threads</w:t>
            </w:r>
            <w:proofErr w:type="spellEnd"/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 xml:space="preserve">) </w:t>
            </w:r>
          </w:p>
          <w:p w:rsidR="00370D31" w:rsidRPr="00370D31" w:rsidRDefault="00370D31" w:rsidP="00370D31">
            <w:pPr>
              <w:numPr>
                <w:ilvl w:val="0"/>
                <w:numId w:val="11"/>
              </w:numPr>
              <w:ind w:left="317"/>
              <w:jc w:val="both"/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 xml:space="preserve">Rozwiązanie musi być zbudowane w architekturze </w:t>
            </w:r>
            <w:proofErr w:type="spellStart"/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>scale</w:t>
            </w:r>
            <w:proofErr w:type="spellEnd"/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>-out, tj. zbudowane z półek/węzłów kontrolerowo-dyskowych, gdzie każda rozbudowa powierzchni dyskowej jest dokonywana wraz ze zwiększeniem wydajności całego systemu poprzez dodanie kolejnych aktywnych kontrolerów;</w:t>
            </w:r>
          </w:p>
          <w:p w:rsidR="00370D31" w:rsidRPr="00370D31" w:rsidRDefault="00370D31" w:rsidP="00370D31">
            <w:pPr>
              <w:numPr>
                <w:ilvl w:val="0"/>
                <w:numId w:val="11"/>
              </w:numPr>
              <w:ind w:left="317"/>
              <w:jc w:val="both"/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 xml:space="preserve">Rozwiązanie musi być </w:t>
            </w:r>
            <w:proofErr w:type="gramStart"/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>zbudowane z co</w:t>
            </w:r>
            <w:proofErr w:type="gramEnd"/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 xml:space="preserve"> najmniej 4 aktywnych kontrolerów gdzie każdy realizuje dostęp plikowy do danych;</w:t>
            </w:r>
          </w:p>
          <w:p w:rsidR="00370D31" w:rsidRPr="00370D31" w:rsidRDefault="00370D31" w:rsidP="00370D31">
            <w:pPr>
              <w:numPr>
                <w:ilvl w:val="0"/>
                <w:numId w:val="11"/>
              </w:numPr>
              <w:ind w:left="317"/>
              <w:jc w:val="both"/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>Rozwiązanie musi umożliwiać rozbudowę, do co najmniej 250 kontrolerów w ramach tego samego systemu dyskowego i prezentujące do użytkowników jeden system plików;</w:t>
            </w:r>
          </w:p>
          <w:p w:rsidR="00370D31" w:rsidRPr="00370D31" w:rsidRDefault="00370D31" w:rsidP="00370D31">
            <w:pPr>
              <w:numPr>
                <w:ilvl w:val="0"/>
                <w:numId w:val="11"/>
              </w:numPr>
              <w:ind w:left="317"/>
              <w:jc w:val="both"/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 xml:space="preserve">W celu zapewnienia odpowiedniej wydajności oferowany system serwera </w:t>
            </w:r>
            <w:proofErr w:type="gramStart"/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>danych  musi</w:t>
            </w:r>
            <w:proofErr w:type="gramEnd"/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 xml:space="preserve"> posiadać nie mniej niż 4 CPU o minimalnej liczbie 2 rdzeni per procesor i taktowaniu min. 2,2GHz;  </w:t>
            </w:r>
          </w:p>
          <w:p w:rsidR="00370D31" w:rsidRPr="00370D31" w:rsidRDefault="00370D31" w:rsidP="00370D31">
            <w:pPr>
              <w:numPr>
                <w:ilvl w:val="0"/>
                <w:numId w:val="11"/>
              </w:numPr>
              <w:ind w:left="317"/>
              <w:jc w:val="both"/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 xml:space="preserve">Serwer danych musi zapewniać dostępną̨, łączną̨ pojemność pamięci cache typu RAM nie mniejszą niż 16 </w:t>
            </w:r>
            <w:proofErr w:type="spellStart"/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>GiB</w:t>
            </w:r>
            <w:proofErr w:type="spellEnd"/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 xml:space="preserve"> per procesor. Ze względu na przewidywane obciążenie i wymaganą wydajność nie dopuszcza się realizacji pamięci w oparciu o dyski SSD;</w:t>
            </w:r>
          </w:p>
          <w:p w:rsidR="00370D31" w:rsidRPr="00370D31" w:rsidRDefault="00370D31" w:rsidP="00370D31">
            <w:pPr>
              <w:numPr>
                <w:ilvl w:val="0"/>
                <w:numId w:val="11"/>
              </w:numPr>
              <w:ind w:left="317"/>
              <w:jc w:val="both"/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>Zamawiający nie dopuszcza rozwiązań opartych o procesory Intel Atom;</w:t>
            </w:r>
          </w:p>
          <w:p w:rsidR="00370D31" w:rsidRPr="00370D31" w:rsidRDefault="00370D31" w:rsidP="00370D31">
            <w:pPr>
              <w:numPr>
                <w:ilvl w:val="0"/>
                <w:numId w:val="11"/>
              </w:numPr>
              <w:ind w:left="317"/>
              <w:jc w:val="both"/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 xml:space="preserve">Rozwiązanie musi zapewniać dostęp do danych przy jednoczesnym wykorzystaniu co najmniej 8 portów/interfejsów </w:t>
            </w:r>
            <w:proofErr w:type="gramStart"/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>typu  10 Gigabit</w:t>
            </w:r>
            <w:proofErr w:type="gramEnd"/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 xml:space="preserve"> Ethernet (z wkładkami światłowodowymi </w:t>
            </w:r>
            <w:proofErr w:type="spellStart"/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>short-range</w:t>
            </w:r>
            <w:proofErr w:type="spellEnd"/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 xml:space="preserve">); </w:t>
            </w:r>
          </w:p>
          <w:p w:rsidR="00370D31" w:rsidRPr="00370D31" w:rsidRDefault="00370D31" w:rsidP="00370D31">
            <w:pPr>
              <w:numPr>
                <w:ilvl w:val="0"/>
                <w:numId w:val="11"/>
              </w:numPr>
              <w:ind w:left="317"/>
              <w:jc w:val="both"/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 xml:space="preserve">Komunikacja pomiędzy kontrolerami/półkami dyskowymi musi odbywać się za pośrednictwem osobnych (niewspółdzielonych z portami dostępowymi) interfejsów. Każdy kontroler musi posiadać redundantne interfejsy o łącznej przepustowości nie mniejszej, niż 20 </w:t>
            </w:r>
            <w:proofErr w:type="spellStart"/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>Gbps</w:t>
            </w:r>
            <w:proofErr w:type="spellEnd"/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>/kontroler;</w:t>
            </w:r>
          </w:p>
          <w:p w:rsidR="00370D31" w:rsidRPr="00370D31" w:rsidRDefault="00370D31" w:rsidP="00370D31">
            <w:pPr>
              <w:numPr>
                <w:ilvl w:val="0"/>
                <w:numId w:val="11"/>
              </w:numPr>
              <w:ind w:left="317"/>
              <w:jc w:val="both"/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>Dla maksymalizacji gęstości, tj. minimalizacji wykorzystania obszaru serwerowni do przechowywania danych, rozwiązanie musi mieścić nie mniej, niż 60 dysków typu SATA/NL-SAS per 4RU wysokości obudowy dyskowej;</w:t>
            </w:r>
          </w:p>
          <w:p w:rsidR="00370D31" w:rsidRPr="00370D31" w:rsidRDefault="00370D31" w:rsidP="00370D31">
            <w:pPr>
              <w:numPr>
                <w:ilvl w:val="0"/>
                <w:numId w:val="11"/>
              </w:numPr>
              <w:ind w:left="317"/>
              <w:jc w:val="both"/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lastRenderedPageBreak/>
              <w:t>Łączna zajętość oferowanego systemu nie może przekraczać 6RU w szafie rack;</w:t>
            </w:r>
          </w:p>
        </w:tc>
      </w:tr>
      <w:tr w:rsidR="00370D31" w:rsidRPr="00370D31" w:rsidTr="00370D31">
        <w:tc>
          <w:tcPr>
            <w:tcW w:w="1413" w:type="dxa"/>
            <w:vAlign w:val="center"/>
          </w:tcPr>
          <w:p w:rsidR="00370D31" w:rsidRPr="00370D31" w:rsidRDefault="00370D31" w:rsidP="00370D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NAS-2</w:t>
            </w:r>
          </w:p>
        </w:tc>
        <w:tc>
          <w:tcPr>
            <w:tcW w:w="1559" w:type="dxa"/>
            <w:vAlign w:val="center"/>
          </w:tcPr>
          <w:p w:rsidR="00370D31" w:rsidRPr="00370D31" w:rsidRDefault="00370D31" w:rsidP="00370D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>Dostępność, niezawodność i bezpieczeństwo</w:t>
            </w:r>
          </w:p>
        </w:tc>
        <w:tc>
          <w:tcPr>
            <w:tcW w:w="11057" w:type="dxa"/>
          </w:tcPr>
          <w:p w:rsidR="00370D31" w:rsidRPr="00370D31" w:rsidRDefault="00370D31" w:rsidP="00370D31">
            <w:pPr>
              <w:numPr>
                <w:ilvl w:val="0"/>
                <w:numId w:val="12"/>
              </w:numPr>
              <w:ind w:left="317"/>
              <w:jc w:val="both"/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 xml:space="preserve">Rozwiązanie musi udostępniać całkowitą dostępną przestrzeń́ w ramach jednego ciągłego systemu plików; </w:t>
            </w:r>
          </w:p>
          <w:p w:rsidR="00370D31" w:rsidRPr="00370D31" w:rsidRDefault="00370D31" w:rsidP="00370D31">
            <w:pPr>
              <w:numPr>
                <w:ilvl w:val="0"/>
                <w:numId w:val="12"/>
              </w:numPr>
              <w:ind w:left="317"/>
              <w:jc w:val="both"/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>Rozwiązanie musi umożliwiać obsługę odrębnych podmiotów (</w:t>
            </w:r>
            <w:proofErr w:type="spellStart"/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>tenantów</w:t>
            </w:r>
            <w:proofErr w:type="spellEnd"/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 xml:space="preserve">) poprzez tworzenie na żądanie oddzielnych udziałów logicznych (tzw. funkcjonalność </w:t>
            </w:r>
            <w:proofErr w:type="spellStart"/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>multi-tenancy</w:t>
            </w:r>
            <w:proofErr w:type="spellEnd"/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 xml:space="preserve"> – </w:t>
            </w:r>
            <w:proofErr w:type="spellStart"/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>wielolokatorowość</w:t>
            </w:r>
            <w:proofErr w:type="spellEnd"/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 xml:space="preserve">) dla różnych grup użytkowników działających w różnych podsieciach i uwierzytelniających się w różnych systemach (np. LDAP, AD, </w:t>
            </w:r>
            <w:proofErr w:type="spellStart"/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>Kerberos</w:t>
            </w:r>
            <w:proofErr w:type="spellEnd"/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>, lokalne bazy użytkowników);</w:t>
            </w:r>
          </w:p>
          <w:p w:rsidR="00370D31" w:rsidRPr="00370D31" w:rsidRDefault="00370D31" w:rsidP="00370D31">
            <w:pPr>
              <w:numPr>
                <w:ilvl w:val="0"/>
                <w:numId w:val="12"/>
              </w:numPr>
              <w:ind w:left="317"/>
              <w:jc w:val="both"/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>Rozwiązanie musi umożliwiać zarządzanie przy pomocy ról dedykowanych dla poszczególnych obszarów (</w:t>
            </w:r>
            <w:proofErr w:type="spellStart"/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>np</w:t>
            </w:r>
            <w:proofErr w:type="spellEnd"/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 xml:space="preserve"> Administrator Storage, Administrator </w:t>
            </w:r>
            <w:proofErr w:type="spellStart"/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>Backup’u</w:t>
            </w:r>
            <w:proofErr w:type="spellEnd"/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>itd</w:t>
            </w:r>
            <w:proofErr w:type="spellEnd"/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 xml:space="preserve">), czyli tzw. funkcjonalność RBAC: Role </w:t>
            </w:r>
            <w:proofErr w:type="spellStart"/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>Based</w:t>
            </w:r>
            <w:proofErr w:type="spellEnd"/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 xml:space="preserve"> Access Control. Poszczególne role powinny być tworzone przez Administratora Systemu.</w:t>
            </w:r>
          </w:p>
          <w:p w:rsidR="00370D31" w:rsidRPr="00370D31" w:rsidRDefault="00370D31" w:rsidP="00370D31">
            <w:pPr>
              <w:numPr>
                <w:ilvl w:val="0"/>
                <w:numId w:val="12"/>
              </w:numPr>
              <w:ind w:left="317"/>
              <w:jc w:val="both"/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>Rozwiązanie  musi</w:t>
            </w:r>
            <w:proofErr w:type="gramEnd"/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 xml:space="preserve"> umożliwiać dynamiczne rozszerzanie pojemności systemu plików oraz update </w:t>
            </w:r>
            <w:proofErr w:type="spellStart"/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>filesystemu</w:t>
            </w:r>
            <w:proofErr w:type="spellEnd"/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 xml:space="preserve"> w oparciu o całą pojemność fizyczną dodawaną do rozwiązania bez konieczności:</w:t>
            </w:r>
          </w:p>
          <w:p w:rsidR="00370D31" w:rsidRPr="00370D31" w:rsidRDefault="00370D31" w:rsidP="00370D31">
            <w:pPr>
              <w:numPr>
                <w:ilvl w:val="0"/>
                <w:numId w:val="13"/>
              </w:numPr>
              <w:ind w:left="88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modyfikacji już zainstalowanych kontrolerów, </w:t>
            </w:r>
          </w:p>
          <w:p w:rsidR="00370D31" w:rsidRPr="00370D31" w:rsidRDefault="00370D31" w:rsidP="00370D31">
            <w:pPr>
              <w:numPr>
                <w:ilvl w:val="0"/>
                <w:numId w:val="13"/>
              </w:numPr>
              <w:ind w:left="88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>- restartu całości systemu,</w:t>
            </w:r>
          </w:p>
          <w:p w:rsidR="00370D31" w:rsidRPr="00370D31" w:rsidRDefault="00370D31" w:rsidP="00370D31">
            <w:pPr>
              <w:numPr>
                <w:ilvl w:val="0"/>
                <w:numId w:val="13"/>
              </w:numPr>
              <w:ind w:left="88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ręcznej migracji/dystrybucji danych na nowe dyski systemu. </w:t>
            </w:r>
          </w:p>
          <w:p w:rsidR="00370D31" w:rsidRPr="00370D31" w:rsidRDefault="00370D31" w:rsidP="00370D31">
            <w:pPr>
              <w:numPr>
                <w:ilvl w:val="0"/>
                <w:numId w:val="12"/>
              </w:numPr>
              <w:ind w:left="317"/>
              <w:jc w:val="both"/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 xml:space="preserve">System plików zawarty w oferowanym rozwiązaniu musi być skalowalny, do co najmniej 5 </w:t>
            </w:r>
            <w:proofErr w:type="spellStart"/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>PiB</w:t>
            </w:r>
            <w:proofErr w:type="spellEnd"/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 xml:space="preserve"> powierzchni netto;</w:t>
            </w:r>
          </w:p>
          <w:p w:rsidR="00370D31" w:rsidRPr="00370D31" w:rsidRDefault="00370D31" w:rsidP="00370D31">
            <w:pPr>
              <w:numPr>
                <w:ilvl w:val="0"/>
                <w:numId w:val="12"/>
              </w:numPr>
              <w:ind w:left="317"/>
              <w:jc w:val="both"/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 xml:space="preserve">Rozwiązanie musi zapewniać dostęp z różnych systemów operacyjnych (UNIX, Mac, Linux, Windows) i musi obsługiwać protokoły plikowe: NFS V3 oraz V4, CIFS/SMB 2.0 </w:t>
            </w:r>
            <w:proofErr w:type="gramStart"/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>oraz</w:t>
            </w:r>
            <w:proofErr w:type="gramEnd"/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 xml:space="preserve"> 3.0 </w:t>
            </w:r>
            <w:proofErr w:type="gramStart"/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>wraz</w:t>
            </w:r>
            <w:proofErr w:type="gramEnd"/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 xml:space="preserve"> z funkcjonalnościami CA i MMC, FTP, CSI 1.0;</w:t>
            </w:r>
          </w:p>
          <w:p w:rsidR="00370D31" w:rsidRPr="00370D31" w:rsidRDefault="00370D31" w:rsidP="00370D31">
            <w:pPr>
              <w:numPr>
                <w:ilvl w:val="0"/>
                <w:numId w:val="12"/>
              </w:numPr>
              <w:ind w:left="317"/>
              <w:jc w:val="both"/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>Wszystkie protokoły muszą być włączone bez dodatkowych licencji i sprzętu po stronie systemu oraz po stronie stacji klienckich;</w:t>
            </w:r>
          </w:p>
          <w:p w:rsidR="00370D31" w:rsidRPr="00370D31" w:rsidRDefault="00370D31" w:rsidP="00370D31">
            <w:pPr>
              <w:numPr>
                <w:ilvl w:val="0"/>
                <w:numId w:val="12"/>
              </w:numPr>
              <w:ind w:left="317"/>
              <w:jc w:val="both"/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 xml:space="preserve">Rozwiązanie musi umożliwiać tworzenie kopii zapasowych za pomocą zewnętrznego systemu </w:t>
            </w:r>
            <w:proofErr w:type="spellStart"/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>backup’owego</w:t>
            </w:r>
            <w:proofErr w:type="spellEnd"/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 xml:space="preserve"> wykorzystującego protokół NDMP w wersji 3 oraz 4 dla kopii zapasowych na taśmach, z dowolnego obszaru systemu plików;</w:t>
            </w:r>
          </w:p>
          <w:p w:rsidR="00370D31" w:rsidRPr="00370D31" w:rsidRDefault="00370D31" w:rsidP="00370D31">
            <w:pPr>
              <w:numPr>
                <w:ilvl w:val="0"/>
                <w:numId w:val="12"/>
              </w:numPr>
              <w:ind w:left="317"/>
              <w:jc w:val="both"/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>Rozwiązanie musi zapewnić gwarantowaną ochronę przed „cichym uszkodzeniem dysków” (</w:t>
            </w:r>
            <w:proofErr w:type="spellStart"/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>silent</w:t>
            </w:r>
            <w:proofErr w:type="spellEnd"/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 xml:space="preserve"> data </w:t>
            </w:r>
            <w:proofErr w:type="spellStart"/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>corruption</w:t>
            </w:r>
            <w:proofErr w:type="spellEnd"/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 xml:space="preserve">); </w:t>
            </w:r>
          </w:p>
          <w:p w:rsidR="00370D31" w:rsidRPr="00370D31" w:rsidRDefault="00370D31" w:rsidP="00370D31">
            <w:pPr>
              <w:numPr>
                <w:ilvl w:val="0"/>
                <w:numId w:val="12"/>
              </w:numPr>
              <w:ind w:left="317"/>
              <w:jc w:val="both"/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 xml:space="preserve">Rozwiązanie musi umożliwiać wymianę uszkodzonego dysku przy zachowaniu nieprzerwanej dostępności wszystkich zasobów plikowych i bez czasowego wyłączania z użycia kontrolerów. Musi istnieć możliwość jasnego określenia lokalizacji uszkodzonego dysku, np. za pomocą lampki kontrolnej lub wyświetlenia numeru pojedynczej zatoki/kieszeni; </w:t>
            </w:r>
          </w:p>
          <w:p w:rsidR="00370D31" w:rsidRPr="00370D31" w:rsidRDefault="00370D31" w:rsidP="00370D31">
            <w:pPr>
              <w:numPr>
                <w:ilvl w:val="0"/>
                <w:numId w:val="12"/>
              </w:numPr>
              <w:ind w:left="317"/>
              <w:jc w:val="both"/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>W przypadku awarii jednego dysku rozwiązania, czas od momentu jego wymiany do odzyskania pierwotnego poziomu ochrony danych nie może być dłuższy niż 24 godziny – w sytuacji braku obciążenia przez urządzenia klienckie;</w:t>
            </w:r>
          </w:p>
          <w:p w:rsidR="00370D31" w:rsidRPr="00370D31" w:rsidRDefault="00370D31" w:rsidP="00370D31">
            <w:pPr>
              <w:numPr>
                <w:ilvl w:val="0"/>
                <w:numId w:val="12"/>
              </w:numPr>
              <w:ind w:left="317"/>
              <w:jc w:val="both"/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>Rozwiązanie musi zapewniać pracę jednocześnie wszystkich kontrolerów w trybie aktywny/aktywny dla zapewnienia niezawodności i dostępności danych;</w:t>
            </w:r>
          </w:p>
        </w:tc>
      </w:tr>
      <w:tr w:rsidR="00370D31" w:rsidRPr="00370D31" w:rsidTr="00370D31">
        <w:tc>
          <w:tcPr>
            <w:tcW w:w="1413" w:type="dxa"/>
            <w:vAlign w:val="center"/>
          </w:tcPr>
          <w:p w:rsidR="00370D31" w:rsidRPr="00370D31" w:rsidRDefault="00370D31" w:rsidP="00370D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>NAS-3</w:t>
            </w:r>
          </w:p>
        </w:tc>
        <w:tc>
          <w:tcPr>
            <w:tcW w:w="1559" w:type="dxa"/>
            <w:vAlign w:val="center"/>
          </w:tcPr>
          <w:p w:rsidR="00370D31" w:rsidRPr="00370D31" w:rsidRDefault="00370D31" w:rsidP="00370D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>Zarządzanie, eksploatacja, funkcjonalności dodatkowe</w:t>
            </w:r>
          </w:p>
        </w:tc>
        <w:tc>
          <w:tcPr>
            <w:tcW w:w="11057" w:type="dxa"/>
          </w:tcPr>
          <w:p w:rsidR="00370D31" w:rsidRPr="00370D31" w:rsidRDefault="00370D31" w:rsidP="00370D31">
            <w:pPr>
              <w:numPr>
                <w:ilvl w:val="0"/>
                <w:numId w:val="14"/>
              </w:numPr>
              <w:ind w:left="317"/>
              <w:jc w:val="both"/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 xml:space="preserve">Rozwiązanie musi zapewnić obsługę alarmów i mieć możliwość monitorowania za pomocą protokołu SNMP;  </w:t>
            </w:r>
          </w:p>
          <w:p w:rsidR="00370D31" w:rsidRPr="00370D31" w:rsidRDefault="00370D31" w:rsidP="00370D31">
            <w:pPr>
              <w:numPr>
                <w:ilvl w:val="0"/>
                <w:numId w:val="14"/>
              </w:numPr>
              <w:ind w:left="317"/>
              <w:jc w:val="both"/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>Rozwiązanie musi umożliwiać przegląd historii wydajności (przepustowość oraz ilość operacji) pamięci masowej z uwzględnieniem wykresów oraz raportów a także tworzenia raportów graficznych dotyczących utylizacji powierzchni w określonych przedziałach czasowych oraz zawartości (ilość plików w katalogu, średnia wielkość pliku, ilość plików o określonym rozmiarze);</w:t>
            </w:r>
          </w:p>
          <w:p w:rsidR="00370D31" w:rsidRPr="00370D31" w:rsidRDefault="00370D31" w:rsidP="00370D31">
            <w:pPr>
              <w:numPr>
                <w:ilvl w:val="0"/>
                <w:numId w:val="14"/>
              </w:numPr>
              <w:ind w:left="317"/>
              <w:jc w:val="both"/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 xml:space="preserve">Rozwiązanie musi zapewnić zdalny monitoring w celu diagnozy i usuwania usterek oraz w zakresie konserwacji – musi mieć możliwość automatycznej diagnozy i samodzielnego zgłaszania usterek w centrum serwisowym producenta; </w:t>
            </w:r>
          </w:p>
          <w:p w:rsidR="00370D31" w:rsidRPr="00370D31" w:rsidRDefault="00370D31" w:rsidP="00370D31">
            <w:pPr>
              <w:numPr>
                <w:ilvl w:val="0"/>
                <w:numId w:val="14"/>
              </w:numPr>
              <w:ind w:left="317"/>
              <w:jc w:val="both"/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 xml:space="preserve">Rozwiązanie musi posiadać funkcjonalność wykonywania kopii migawkowych (tzw. </w:t>
            </w:r>
            <w:proofErr w:type="spellStart"/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>snapshot’ów</w:t>
            </w:r>
            <w:proofErr w:type="spellEnd"/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>) per katalog/</w:t>
            </w:r>
            <w:proofErr w:type="spellStart"/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>share</w:t>
            </w:r>
            <w:proofErr w:type="spellEnd"/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 xml:space="preserve"> oraz pozwalać </w:t>
            </w:r>
            <w:proofErr w:type="gramStart"/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>stworzenie co</w:t>
            </w:r>
            <w:proofErr w:type="gramEnd"/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 xml:space="preserve"> najmniej 1000 </w:t>
            </w:r>
            <w:proofErr w:type="spellStart"/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>snapshotów</w:t>
            </w:r>
            <w:proofErr w:type="spellEnd"/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 xml:space="preserve"> dla danego katalogu/</w:t>
            </w:r>
            <w:proofErr w:type="spellStart"/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>share</w:t>
            </w:r>
            <w:proofErr w:type="spellEnd"/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 xml:space="preserve"> w celu zapewnienia lokalnej ochrony danych. Funkcjonalność </w:t>
            </w:r>
            <w:proofErr w:type="spellStart"/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>snapshot’ów</w:t>
            </w:r>
            <w:proofErr w:type="spellEnd"/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 xml:space="preserve"> nie może być świadczona przy użyciu oprogramowania firm trzecich czy rozwiązań OEM;</w:t>
            </w:r>
          </w:p>
          <w:p w:rsidR="00370D31" w:rsidRPr="00370D31" w:rsidRDefault="00370D31" w:rsidP="00370D31">
            <w:pPr>
              <w:numPr>
                <w:ilvl w:val="0"/>
                <w:numId w:val="14"/>
              </w:numPr>
              <w:ind w:left="317"/>
              <w:jc w:val="both"/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 xml:space="preserve">Rozwiązanie musi posiadać mechanizm równoważenia nowych połączeń bez stosowania dodatkowej aplikacji na stacji klienckiej lub zewnętrznych urządzeń równoważących na zasadzie polityki </w:t>
            </w:r>
            <w:proofErr w:type="spellStart"/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>round-robin</w:t>
            </w:r>
            <w:proofErr w:type="spellEnd"/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 xml:space="preserve"> i mieć możliwość rozbudowy o funkcjonalność </w:t>
            </w:r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lastRenderedPageBreak/>
              <w:t>równoważenia obciążenia pomiędzy kontrolerami zgodnie z polityką wyboru kontrolera, tj.: kontroler o najmniejszej liczbie połączeń, kontroler o najmniejszym wykorzystaniu CPU,;</w:t>
            </w:r>
          </w:p>
          <w:p w:rsidR="00370D31" w:rsidRPr="00370D31" w:rsidRDefault="00370D31" w:rsidP="00370D31">
            <w:pPr>
              <w:numPr>
                <w:ilvl w:val="0"/>
                <w:numId w:val="14"/>
              </w:numPr>
              <w:ind w:left="317"/>
              <w:jc w:val="both"/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 xml:space="preserve">Jeżeli proponowane rozwiązanie nie posiada natywnego mechanizmu zawartego w punkcie powyżej zamawiający wymaga dostarczenia dodatkowego rozwiązania </w:t>
            </w:r>
            <w:proofErr w:type="gramStart"/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>sprzętowego które</w:t>
            </w:r>
            <w:proofErr w:type="gramEnd"/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 xml:space="preserve"> będzie dysponować powyższymi mechanizmami. Rozwiązanie to musi mieć możliwość obsłużenia do 250 kontrolerów jednocześnie;</w:t>
            </w:r>
          </w:p>
          <w:p w:rsidR="00370D31" w:rsidRPr="00370D31" w:rsidRDefault="00370D31" w:rsidP="00370D31">
            <w:pPr>
              <w:numPr>
                <w:ilvl w:val="0"/>
                <w:numId w:val="14"/>
              </w:numPr>
              <w:ind w:left="317"/>
              <w:jc w:val="both"/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 xml:space="preserve">Rozwiązanie musi posiadać możliwość rozbudowy o w pełni zintegrowaną funkcjonalność tworzenia limitów powierzchni zapisu danych (tzw. </w:t>
            </w:r>
            <w:proofErr w:type="spellStart"/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>quot’y</w:t>
            </w:r>
            <w:proofErr w:type="spellEnd"/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>) dla wybranych katalogów, użytkowników lub grup użytkowników jednocześnie. Zamawiający nie dopuszcza wykorzystania oprogramowania firm zewnętrznych czy OEM;</w:t>
            </w:r>
          </w:p>
          <w:p w:rsidR="00370D31" w:rsidRPr="00370D31" w:rsidRDefault="00370D31" w:rsidP="00370D31">
            <w:pPr>
              <w:numPr>
                <w:ilvl w:val="0"/>
                <w:numId w:val="14"/>
              </w:numPr>
              <w:ind w:left="317"/>
              <w:jc w:val="both"/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>Rozwiązanie musi zapewniać możliwość rozbudowy o technologię automatycznego przesuwania danych między warstwami dysków (</w:t>
            </w:r>
            <w:proofErr w:type="spellStart"/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>tiers</w:t>
            </w:r>
            <w:proofErr w:type="spellEnd"/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 xml:space="preserve">) w ramach jednego systemu plików i przestrzeni nazw według polityk ustawionych przez administratora </w:t>
            </w:r>
            <w:proofErr w:type="gramStart"/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>dotyczących co</w:t>
            </w:r>
            <w:proofErr w:type="gramEnd"/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 xml:space="preserve"> najmniej następujących parametrów: ostatniego użycia pliku, wielkości pliku, rozszerzenia pliku; zamawiający nie dopuszcza wykorzystania oprogramowania firm zewnętrznych czy OEM;</w:t>
            </w:r>
          </w:p>
          <w:p w:rsidR="00370D31" w:rsidRPr="00370D31" w:rsidRDefault="00370D31" w:rsidP="00370D31">
            <w:pPr>
              <w:numPr>
                <w:ilvl w:val="0"/>
                <w:numId w:val="14"/>
              </w:numPr>
              <w:ind w:left="317"/>
              <w:jc w:val="both"/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>Rozwiązanie musi posiadać możliwość rozbudowy o funkcjonalność niezaprzeczalnego przechowywania danych – zgodnie z koncepcją WORM i standardem SEC17a-4 bez wykorzystania oprogramowania firm zewnętrznych lub OEM, pozwalającą na zakładanie polityk WORM z</w:t>
            </w:r>
            <w:bookmarkStart w:id="3" w:name="_GoBack"/>
            <w:bookmarkEnd w:id="3"/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>godnych z SEC17a-4 per katalog w ramach systemu plików;</w:t>
            </w:r>
          </w:p>
          <w:p w:rsidR="00370D31" w:rsidRPr="00370D31" w:rsidRDefault="00370D31" w:rsidP="00370D31">
            <w:pPr>
              <w:numPr>
                <w:ilvl w:val="0"/>
                <w:numId w:val="14"/>
              </w:numPr>
              <w:ind w:left="317"/>
              <w:jc w:val="both"/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 xml:space="preserve">Rozwiązanie musi wspierać natywnie </w:t>
            </w:r>
            <w:proofErr w:type="spellStart"/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>Hadoop</w:t>
            </w:r>
            <w:proofErr w:type="spellEnd"/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 xml:space="preserve"> Distributed File System (HDFS) w wersji, co najmniej 2.7.0 dla wiodących platform </w:t>
            </w:r>
            <w:proofErr w:type="spellStart"/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>Hadoop</w:t>
            </w:r>
            <w:proofErr w:type="spellEnd"/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 xml:space="preserve"> (tj. Cloudera, </w:t>
            </w:r>
            <w:proofErr w:type="spellStart"/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>Hortonworks</w:t>
            </w:r>
            <w:proofErr w:type="spellEnd"/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 xml:space="preserve">) i musi mieć możliwość </w:t>
            </w:r>
            <w:proofErr w:type="gramStart"/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>działania jako</w:t>
            </w:r>
            <w:proofErr w:type="gramEnd"/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 xml:space="preserve"> tzw. </w:t>
            </w:r>
            <w:proofErr w:type="spellStart"/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>Datanode</w:t>
            </w:r>
            <w:proofErr w:type="spellEnd"/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 xml:space="preserve"> lub </w:t>
            </w:r>
            <w:proofErr w:type="spellStart"/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>Namenode</w:t>
            </w:r>
            <w:proofErr w:type="spellEnd"/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 xml:space="preserve"> architektury </w:t>
            </w:r>
            <w:proofErr w:type="spellStart"/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>Hadoop</w:t>
            </w:r>
            <w:proofErr w:type="spellEnd"/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>;</w:t>
            </w:r>
          </w:p>
          <w:p w:rsidR="00370D31" w:rsidRPr="00370D31" w:rsidRDefault="00370D31" w:rsidP="00370D31">
            <w:pPr>
              <w:numPr>
                <w:ilvl w:val="0"/>
                <w:numId w:val="14"/>
              </w:numPr>
              <w:ind w:left="317"/>
              <w:jc w:val="both"/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>Rozwiązanie musi udostępniać statystyki historyczne z wykorzystania systemu i zapewniać generowanie raportów graficznych w różnych przekrojach, porównując dostępne parametry systemu (wydajność w IOPS oraz przepustowość MB/s lub GB/s) i statystyki wykorzystania zasobów przez użytkowników (</w:t>
            </w:r>
            <w:proofErr w:type="spellStart"/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>ilosc</w:t>
            </w:r>
            <w:proofErr w:type="spellEnd"/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>plikow</w:t>
            </w:r>
            <w:proofErr w:type="spellEnd"/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 xml:space="preserve"> o określonych rozmiarach); zamawiający nie dopuszcza wykorzystania oprogramowania firm zewnętrznych czy OEM;</w:t>
            </w:r>
          </w:p>
          <w:p w:rsidR="00370D31" w:rsidRPr="00370D31" w:rsidRDefault="00370D31" w:rsidP="00370D31">
            <w:pPr>
              <w:numPr>
                <w:ilvl w:val="0"/>
                <w:numId w:val="14"/>
              </w:numPr>
              <w:ind w:left="317"/>
              <w:jc w:val="both"/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 xml:space="preserve">Administracja rozwiązaniem musi odbywać się poprzez Web GUI oraz </w:t>
            </w:r>
            <w:proofErr w:type="spellStart"/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>Command</w:t>
            </w:r>
            <w:proofErr w:type="spellEnd"/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 xml:space="preserve"> Line Interface;</w:t>
            </w:r>
          </w:p>
        </w:tc>
      </w:tr>
      <w:tr w:rsidR="00370D31" w:rsidRPr="00370D31" w:rsidTr="00370D31">
        <w:tc>
          <w:tcPr>
            <w:tcW w:w="1413" w:type="dxa"/>
            <w:vAlign w:val="center"/>
          </w:tcPr>
          <w:p w:rsidR="00370D31" w:rsidRPr="00370D31" w:rsidRDefault="00370D31" w:rsidP="00370D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NAS-4</w:t>
            </w:r>
          </w:p>
        </w:tc>
        <w:tc>
          <w:tcPr>
            <w:tcW w:w="1559" w:type="dxa"/>
            <w:vAlign w:val="center"/>
          </w:tcPr>
          <w:p w:rsidR="00370D31" w:rsidRPr="00370D31" w:rsidRDefault="00370D31" w:rsidP="00370D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>Wsparcie techniczne, obsługa serwisowa, wymagania dodatkowe</w:t>
            </w:r>
          </w:p>
        </w:tc>
        <w:tc>
          <w:tcPr>
            <w:tcW w:w="11057" w:type="dxa"/>
          </w:tcPr>
          <w:p w:rsidR="00370D31" w:rsidRPr="00370D31" w:rsidRDefault="00370D31" w:rsidP="00370D31">
            <w:pPr>
              <w:numPr>
                <w:ilvl w:val="0"/>
                <w:numId w:val="15"/>
              </w:numPr>
              <w:ind w:left="317"/>
              <w:jc w:val="both"/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 xml:space="preserve">Rozwiązanie musi być objęte pełnym wsparciem technicznym producenta w zakresie sprzętu i oprogramowania (tj. jednym punktem kontaktu po stronie producenta sprzętu i oprogramowania, dostępem do wsparcia serwisowego producenta realizowanego w reżimie 24 </w:t>
            </w:r>
            <w:proofErr w:type="spellStart"/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>godz</w:t>
            </w:r>
            <w:proofErr w:type="spellEnd"/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 xml:space="preserve"> na dobę, 7 dni w tygodniu za pomocą polskojęzycznego zespołu inżynierów producenta zdalnie oraz na miejscu (tj. we wskazanej przez Zamawiającego lokalizacji na terenie Polski), bezpłatnej dostawy i wymiany uszkodzonych elementów w terminie do końca następnego dnia roboczego, dostępem do bezpłatnych aktualizacji i poprawek oprogramowania, automatycznego monitoringu systemu i zgłaszania usterek w centralnym systemie serwisowym producenta za pomocą e-mail, www (w tym chat) oraz telefonicznie;</w:t>
            </w:r>
          </w:p>
          <w:p w:rsidR="00370D31" w:rsidRDefault="00370D31" w:rsidP="00370D31">
            <w:pPr>
              <w:numPr>
                <w:ilvl w:val="0"/>
                <w:numId w:val="15"/>
              </w:numPr>
              <w:ind w:left="317"/>
              <w:jc w:val="both"/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>Rozwiązanie musi być objęte usługą pozostawienia uszkodzonych dysków u Zamawiającego;</w:t>
            </w:r>
          </w:p>
          <w:p w:rsidR="00370D31" w:rsidRPr="00370D31" w:rsidRDefault="00370D31" w:rsidP="00370D31">
            <w:pPr>
              <w:numPr>
                <w:ilvl w:val="0"/>
                <w:numId w:val="15"/>
              </w:numPr>
              <w:ind w:left="317"/>
              <w:jc w:val="both"/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 xml:space="preserve">Wykonawca podłączy dostarczany zasób NAS do oferowanego serwera typu rack oraz dokona konfiguracji zgodnie z wymaganiami </w:t>
            </w:r>
            <w:r w:rsidR="00A4633C"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>Zamawiającego</w:t>
            </w:r>
            <w:r>
              <w:rPr>
                <w:rFonts w:ascii="Times New Roman" w:eastAsia="Helvetica" w:hAnsi="Times New Roman" w:cs="Times New Roman"/>
                <w:sz w:val="20"/>
                <w:szCs w:val="20"/>
                <w:lang w:eastAsia="pl-PL"/>
              </w:rPr>
              <w:t>;</w:t>
            </w:r>
          </w:p>
        </w:tc>
      </w:tr>
    </w:tbl>
    <w:p w:rsidR="00370D31" w:rsidRPr="00370D31" w:rsidRDefault="00370D31" w:rsidP="00370D31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</w:p>
    <w:p w:rsidR="00370D31" w:rsidRPr="00370D31" w:rsidRDefault="00370D31" w:rsidP="00370D31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  <w:r w:rsidRPr="00370D31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br w:type="page"/>
      </w:r>
    </w:p>
    <w:p w:rsidR="00370D31" w:rsidRPr="00370D31" w:rsidRDefault="00370D31" w:rsidP="00370D31">
      <w:pPr>
        <w:keepNext/>
        <w:keepLines/>
        <w:numPr>
          <w:ilvl w:val="4"/>
          <w:numId w:val="1"/>
        </w:numPr>
        <w:spacing w:before="40" w:after="0" w:line="240" w:lineRule="auto"/>
        <w:ind w:left="567"/>
        <w:contextualSpacing/>
        <w:outlineLvl w:val="1"/>
        <w:rPr>
          <w:rFonts w:ascii="Times New Roman" w:eastAsia="Calibri" w:hAnsi="Times New Roman" w:cs="Times New Roman"/>
          <w:b/>
          <w:sz w:val="28"/>
        </w:rPr>
      </w:pPr>
      <w:r w:rsidRPr="00370D31">
        <w:rPr>
          <w:rFonts w:ascii="Times New Roman" w:eastAsia="Calibri" w:hAnsi="Times New Roman" w:cs="Times New Roman"/>
          <w:b/>
          <w:sz w:val="28"/>
        </w:rPr>
        <w:lastRenderedPageBreak/>
        <w:t xml:space="preserve">Serwer </w:t>
      </w:r>
      <w:proofErr w:type="gramStart"/>
      <w:r w:rsidRPr="00370D31">
        <w:rPr>
          <w:rFonts w:ascii="Times New Roman" w:eastAsia="Calibri" w:hAnsi="Times New Roman" w:cs="Times New Roman"/>
          <w:b/>
          <w:sz w:val="28"/>
        </w:rPr>
        <w:t xml:space="preserve">czasu  </w:t>
      </w:r>
      <w:r w:rsidRPr="00370D31">
        <w:rPr>
          <w:rFonts w:ascii="Times New Roman" w:eastAsia="Calibri" w:hAnsi="Times New Roman" w:cs="Times New Roman"/>
          <w:b/>
          <w:sz w:val="28"/>
        </w:rPr>
        <w:tab/>
      </w:r>
      <w:r w:rsidRPr="00370D31">
        <w:rPr>
          <w:rFonts w:ascii="Times New Roman" w:eastAsia="Calibri" w:hAnsi="Times New Roman" w:cs="Times New Roman"/>
          <w:b/>
          <w:sz w:val="28"/>
        </w:rPr>
        <w:tab/>
      </w:r>
      <w:r w:rsidRPr="00370D31">
        <w:rPr>
          <w:rFonts w:ascii="Times New Roman" w:eastAsia="Calibri" w:hAnsi="Times New Roman" w:cs="Times New Roman"/>
          <w:b/>
          <w:sz w:val="28"/>
        </w:rPr>
        <w:tab/>
      </w:r>
      <w:r w:rsidRPr="00370D31">
        <w:rPr>
          <w:rFonts w:ascii="Times New Roman" w:eastAsia="Calibri" w:hAnsi="Times New Roman" w:cs="Times New Roman"/>
          <w:b/>
          <w:sz w:val="28"/>
        </w:rPr>
        <w:tab/>
      </w:r>
      <w:r w:rsidRPr="00370D31">
        <w:rPr>
          <w:rFonts w:ascii="Times New Roman" w:eastAsia="Calibri" w:hAnsi="Times New Roman" w:cs="Times New Roman"/>
          <w:b/>
          <w:sz w:val="28"/>
        </w:rPr>
        <w:tab/>
      </w:r>
      <w:r w:rsidRPr="00370D31">
        <w:rPr>
          <w:rFonts w:ascii="Times New Roman" w:eastAsia="Calibri" w:hAnsi="Times New Roman" w:cs="Times New Roman"/>
          <w:b/>
          <w:sz w:val="28"/>
        </w:rPr>
        <w:tab/>
      </w:r>
      <w:r w:rsidRPr="00370D31">
        <w:rPr>
          <w:rFonts w:ascii="Times New Roman" w:eastAsia="Calibri" w:hAnsi="Times New Roman" w:cs="Times New Roman"/>
          <w:b/>
          <w:sz w:val="28"/>
        </w:rPr>
        <w:tab/>
      </w:r>
      <w:r w:rsidRPr="00370D31">
        <w:rPr>
          <w:rFonts w:ascii="Times New Roman" w:eastAsia="Calibri" w:hAnsi="Times New Roman" w:cs="Times New Roman"/>
          <w:b/>
          <w:sz w:val="28"/>
        </w:rPr>
        <w:tab/>
      </w:r>
      <w:r w:rsidRPr="00370D31">
        <w:rPr>
          <w:rFonts w:ascii="Times New Roman" w:eastAsia="Calibri" w:hAnsi="Times New Roman" w:cs="Times New Roman"/>
          <w:b/>
          <w:sz w:val="28"/>
        </w:rPr>
        <w:tab/>
        <w:t xml:space="preserve"> Liczba</w:t>
      </w:r>
      <w:proofErr w:type="gramEnd"/>
      <w:r w:rsidRPr="00370D31">
        <w:rPr>
          <w:rFonts w:ascii="Times New Roman" w:eastAsia="Calibri" w:hAnsi="Times New Roman" w:cs="Times New Roman"/>
          <w:b/>
          <w:sz w:val="28"/>
        </w:rPr>
        <w:t xml:space="preserve"> zestawów: 2</w:t>
      </w:r>
    </w:p>
    <w:p w:rsidR="00370D31" w:rsidRPr="00370D31" w:rsidRDefault="00370D31" w:rsidP="00370D31">
      <w:pPr>
        <w:shd w:val="clear" w:color="auto" w:fill="FFFFFF"/>
        <w:spacing w:before="5" w:after="0" w:line="240" w:lineRule="auto"/>
        <w:ind w:firstLine="709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</w:pPr>
    </w:p>
    <w:p w:rsidR="00370D31" w:rsidRPr="00370D31" w:rsidRDefault="00370D31" w:rsidP="00370D31">
      <w:pPr>
        <w:shd w:val="clear" w:color="auto" w:fill="FFFFFF"/>
        <w:spacing w:before="5" w:after="200" w:line="240" w:lineRule="auto"/>
        <w:ind w:firstLine="709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</w:pPr>
      <w:r w:rsidRPr="00370D3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>Oferowany model * ……………………..</w:t>
      </w:r>
      <w:r w:rsidRPr="00370D3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ab/>
      </w:r>
      <w:r w:rsidRPr="00370D3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ab/>
      </w:r>
      <w:r w:rsidRPr="00370D3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ab/>
      </w:r>
      <w:r w:rsidRPr="00370D3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ab/>
      </w:r>
      <w:r w:rsidRPr="00370D3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ab/>
        <w:t>Producent * …………………..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2410"/>
        <w:gridCol w:w="10171"/>
      </w:tblGrid>
      <w:tr w:rsidR="00370D31" w:rsidRPr="00370D31" w:rsidTr="00CA5AC1">
        <w:tc>
          <w:tcPr>
            <w:tcW w:w="505" w:type="pct"/>
            <w:vAlign w:val="center"/>
          </w:tcPr>
          <w:p w:rsidR="00370D31" w:rsidRPr="00370D31" w:rsidRDefault="00370D31" w:rsidP="00370D31">
            <w:pPr>
              <w:adjustRightInd w:val="0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370D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Identyfikator</w:t>
            </w:r>
            <w:proofErr w:type="spellEnd"/>
            <w:r w:rsidRPr="00370D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70D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wymagania</w:t>
            </w:r>
            <w:proofErr w:type="spellEnd"/>
          </w:p>
        </w:tc>
        <w:tc>
          <w:tcPr>
            <w:tcW w:w="4495" w:type="pct"/>
            <w:gridSpan w:val="2"/>
            <w:vAlign w:val="center"/>
          </w:tcPr>
          <w:p w:rsidR="00370D31" w:rsidRPr="00370D31" w:rsidRDefault="00370D31" w:rsidP="00370D31">
            <w:pPr>
              <w:ind w:left="8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70D31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pl-PL"/>
              </w:rPr>
              <w:t>Opis</w:t>
            </w:r>
            <w:proofErr w:type="spellEnd"/>
            <w:r w:rsidRPr="00370D31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70D31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pl-PL"/>
              </w:rPr>
              <w:t>wymagań</w:t>
            </w:r>
            <w:proofErr w:type="spellEnd"/>
            <w:r w:rsidRPr="00370D31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70D31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pl-PL"/>
              </w:rPr>
              <w:t>minimalnych</w:t>
            </w:r>
            <w:proofErr w:type="spellEnd"/>
          </w:p>
        </w:tc>
      </w:tr>
      <w:tr w:rsidR="00370D31" w:rsidRPr="00370D31" w:rsidTr="00CA5AC1">
        <w:tc>
          <w:tcPr>
            <w:tcW w:w="505" w:type="pct"/>
          </w:tcPr>
          <w:p w:rsidR="00370D31" w:rsidRPr="00370D31" w:rsidRDefault="00370D31" w:rsidP="00370D31">
            <w:pPr>
              <w:adjustRightInd w:val="0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NTP-1</w:t>
            </w:r>
          </w:p>
        </w:tc>
        <w:tc>
          <w:tcPr>
            <w:tcW w:w="861" w:type="pct"/>
            <w:vAlign w:val="center"/>
          </w:tcPr>
          <w:p w:rsidR="00370D31" w:rsidRPr="00370D31" w:rsidRDefault="00370D31" w:rsidP="00370D31">
            <w:pPr>
              <w:adjustRightInd w:val="0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Typ</w:t>
            </w:r>
            <w:proofErr w:type="spellEnd"/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634" w:type="pct"/>
            <w:vAlign w:val="center"/>
          </w:tcPr>
          <w:p w:rsidR="00370D31" w:rsidRPr="00370D31" w:rsidRDefault="00370D31" w:rsidP="00370D31">
            <w:pPr>
              <w:ind w:left="85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Serwer czasu do montażu w szafie „rack” 19”. </w:t>
            </w:r>
          </w:p>
        </w:tc>
      </w:tr>
      <w:tr w:rsidR="00370D31" w:rsidRPr="00370D31" w:rsidTr="00CA5AC1">
        <w:tc>
          <w:tcPr>
            <w:tcW w:w="505" w:type="pct"/>
          </w:tcPr>
          <w:p w:rsidR="00370D31" w:rsidRPr="00370D31" w:rsidRDefault="00370D31" w:rsidP="00370D31">
            <w:pPr>
              <w:adjustRightInd w:val="0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NTP-2</w:t>
            </w:r>
          </w:p>
        </w:tc>
        <w:tc>
          <w:tcPr>
            <w:tcW w:w="861" w:type="pct"/>
            <w:vAlign w:val="center"/>
          </w:tcPr>
          <w:p w:rsidR="00370D31" w:rsidRPr="00370D31" w:rsidRDefault="00370D31" w:rsidP="00370D31">
            <w:pPr>
              <w:adjustRightInd w:val="0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Protokoły</w:t>
            </w:r>
            <w:proofErr w:type="spellEnd"/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dostarczania</w:t>
            </w:r>
            <w:proofErr w:type="spellEnd"/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czasu</w:t>
            </w:r>
            <w:proofErr w:type="spellEnd"/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634" w:type="pct"/>
            <w:vAlign w:val="center"/>
          </w:tcPr>
          <w:p w:rsidR="00370D31" w:rsidRPr="00370D31" w:rsidRDefault="00370D31" w:rsidP="00370D31">
            <w:pPr>
              <w:ind w:left="8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>NTP, SNTP, PTP/IEEE1588</w:t>
            </w:r>
          </w:p>
        </w:tc>
      </w:tr>
      <w:tr w:rsidR="00370D31" w:rsidRPr="00370D31" w:rsidTr="00CA5AC1">
        <w:tc>
          <w:tcPr>
            <w:tcW w:w="505" w:type="pct"/>
          </w:tcPr>
          <w:p w:rsidR="00370D31" w:rsidRPr="00370D31" w:rsidRDefault="00370D31" w:rsidP="00370D31">
            <w:pPr>
              <w:adjustRightInd w:val="0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NTP-3</w:t>
            </w:r>
          </w:p>
        </w:tc>
        <w:tc>
          <w:tcPr>
            <w:tcW w:w="861" w:type="pct"/>
            <w:vAlign w:val="center"/>
          </w:tcPr>
          <w:p w:rsidR="00370D31" w:rsidRPr="00370D31" w:rsidRDefault="00370D31" w:rsidP="00370D31">
            <w:pPr>
              <w:adjustRightInd w:val="0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Zdalna</w:t>
            </w:r>
            <w:proofErr w:type="spellEnd"/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konfiguracja</w:t>
            </w:r>
            <w:proofErr w:type="spellEnd"/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634" w:type="pct"/>
            <w:vAlign w:val="center"/>
          </w:tcPr>
          <w:p w:rsidR="00370D31" w:rsidRPr="00370D31" w:rsidRDefault="00370D31" w:rsidP="00370D31">
            <w:pPr>
              <w:ind w:left="8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>SNMP (v1,2,3), MIB2, RADIUS, HTTP, HTTPS, SSH, TELNET, NTPQ/NTPDC</w:t>
            </w:r>
          </w:p>
        </w:tc>
      </w:tr>
      <w:tr w:rsidR="00370D31" w:rsidRPr="00370D31" w:rsidTr="00CA5AC1">
        <w:tc>
          <w:tcPr>
            <w:tcW w:w="505" w:type="pct"/>
          </w:tcPr>
          <w:p w:rsidR="00370D31" w:rsidRPr="00370D31" w:rsidRDefault="00370D31" w:rsidP="00370D31">
            <w:pPr>
              <w:adjustRightInd w:val="0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NTP-4</w:t>
            </w:r>
          </w:p>
        </w:tc>
        <w:tc>
          <w:tcPr>
            <w:tcW w:w="861" w:type="pct"/>
            <w:vAlign w:val="center"/>
          </w:tcPr>
          <w:p w:rsidR="00370D31" w:rsidRPr="00370D31" w:rsidRDefault="00370D31" w:rsidP="00370D31">
            <w:pPr>
              <w:adjustRightInd w:val="0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Porty</w:t>
            </w:r>
            <w:proofErr w:type="spellEnd"/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634" w:type="pct"/>
            <w:vAlign w:val="center"/>
          </w:tcPr>
          <w:p w:rsidR="00370D31" w:rsidRPr="00370D31" w:rsidRDefault="00370D31" w:rsidP="00370D31">
            <w:pPr>
              <w:numPr>
                <w:ilvl w:val="0"/>
                <w:numId w:val="22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>2x LAN Ethernet100Base-T (RJ45);</w:t>
            </w:r>
          </w:p>
          <w:p w:rsidR="00370D31" w:rsidRPr="00370D31" w:rsidRDefault="00370D31" w:rsidP="00370D31">
            <w:pPr>
              <w:numPr>
                <w:ilvl w:val="0"/>
                <w:numId w:val="22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>1x LAN Ethernet 1GbE (RJ45);</w:t>
            </w:r>
          </w:p>
          <w:p w:rsidR="00370D31" w:rsidRPr="00370D31" w:rsidRDefault="00370D31" w:rsidP="00370D31">
            <w:pPr>
              <w:numPr>
                <w:ilvl w:val="0"/>
                <w:numId w:val="22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>1x RS-232C;</w:t>
            </w:r>
          </w:p>
          <w:p w:rsidR="00370D31" w:rsidRPr="00370D31" w:rsidRDefault="00370D31" w:rsidP="00370D31">
            <w:pPr>
              <w:numPr>
                <w:ilvl w:val="0"/>
                <w:numId w:val="22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>1x BNC (50 Ohm);</w:t>
            </w:r>
          </w:p>
          <w:p w:rsidR="00370D31" w:rsidRPr="00370D31" w:rsidRDefault="00370D31" w:rsidP="00370D31">
            <w:pPr>
              <w:numPr>
                <w:ilvl w:val="0"/>
                <w:numId w:val="22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2x port dla zewnętrznych anten (RJ45);</w:t>
            </w:r>
          </w:p>
          <w:p w:rsidR="00370D31" w:rsidRPr="00370D31" w:rsidRDefault="00370D31" w:rsidP="00370D31">
            <w:pPr>
              <w:numPr>
                <w:ilvl w:val="0"/>
                <w:numId w:val="22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>2x USB 2.0.</w:t>
            </w:r>
          </w:p>
        </w:tc>
      </w:tr>
      <w:tr w:rsidR="00370D31" w:rsidRPr="00370D31" w:rsidTr="00CA5AC1">
        <w:tc>
          <w:tcPr>
            <w:tcW w:w="505" w:type="pct"/>
          </w:tcPr>
          <w:p w:rsidR="00370D31" w:rsidRPr="00370D31" w:rsidRDefault="00370D31" w:rsidP="00370D31">
            <w:pPr>
              <w:adjustRightInd w:val="0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NTP-5</w:t>
            </w:r>
          </w:p>
        </w:tc>
        <w:tc>
          <w:tcPr>
            <w:tcW w:w="861" w:type="pct"/>
            <w:vAlign w:val="center"/>
          </w:tcPr>
          <w:p w:rsidR="00370D31" w:rsidRPr="00370D31" w:rsidRDefault="00370D31" w:rsidP="00370D31">
            <w:pPr>
              <w:adjustRightInd w:val="0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Obudowa</w:t>
            </w:r>
            <w:proofErr w:type="spellEnd"/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634" w:type="pct"/>
            <w:vAlign w:val="center"/>
          </w:tcPr>
          <w:p w:rsidR="00370D31" w:rsidRPr="00370D31" w:rsidRDefault="00370D31" w:rsidP="00370D31">
            <w:pPr>
              <w:numPr>
                <w:ilvl w:val="0"/>
                <w:numId w:val="23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proofErr w:type="gramStart"/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do</w:t>
            </w:r>
            <w:proofErr w:type="gramEnd"/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 instalacji w szafie rack 19”; </w:t>
            </w:r>
          </w:p>
          <w:p w:rsidR="00370D31" w:rsidRPr="00370D31" w:rsidRDefault="00370D31" w:rsidP="00370D31">
            <w:pPr>
              <w:numPr>
                <w:ilvl w:val="0"/>
                <w:numId w:val="23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>maksymalna</w:t>
            </w:r>
            <w:proofErr w:type="spellEnd"/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>wysokość</w:t>
            </w:r>
            <w:proofErr w:type="spellEnd"/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2U;</w:t>
            </w:r>
          </w:p>
          <w:p w:rsidR="00370D31" w:rsidRPr="00370D31" w:rsidRDefault="00370D31" w:rsidP="00370D31">
            <w:pPr>
              <w:numPr>
                <w:ilvl w:val="0"/>
                <w:numId w:val="23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proofErr w:type="gramStart"/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znajdujący</w:t>
            </w:r>
            <w:proofErr w:type="gramEnd"/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 się na froncie obudowy wyświetlacz LCD oraz diody LED wskazujące stan urządzenia.</w:t>
            </w:r>
          </w:p>
        </w:tc>
      </w:tr>
      <w:tr w:rsidR="00370D31" w:rsidRPr="00370D31" w:rsidTr="00CA5AC1">
        <w:tc>
          <w:tcPr>
            <w:tcW w:w="505" w:type="pct"/>
          </w:tcPr>
          <w:p w:rsidR="00370D31" w:rsidRPr="00370D31" w:rsidRDefault="00370D31" w:rsidP="00370D31">
            <w:pPr>
              <w:adjustRightInd w:val="0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NTP-6</w:t>
            </w:r>
          </w:p>
        </w:tc>
        <w:tc>
          <w:tcPr>
            <w:tcW w:w="861" w:type="pct"/>
            <w:vAlign w:val="center"/>
          </w:tcPr>
          <w:p w:rsidR="00370D31" w:rsidRPr="00370D31" w:rsidRDefault="00370D31" w:rsidP="00370D31">
            <w:pPr>
              <w:adjustRightInd w:val="0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Zasilanie</w:t>
            </w:r>
            <w:proofErr w:type="spellEnd"/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634" w:type="pct"/>
            <w:vAlign w:val="center"/>
          </w:tcPr>
          <w:p w:rsidR="00370D31" w:rsidRPr="00370D31" w:rsidRDefault="00370D31" w:rsidP="00370D31">
            <w:pPr>
              <w:ind w:left="8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>Redundantne</w:t>
            </w:r>
            <w:proofErr w:type="spellEnd"/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>zasilanie</w:t>
            </w:r>
            <w:proofErr w:type="spellEnd"/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230V AC</w:t>
            </w:r>
          </w:p>
        </w:tc>
      </w:tr>
      <w:tr w:rsidR="00370D31" w:rsidRPr="00370D31" w:rsidTr="00CA5AC1">
        <w:tc>
          <w:tcPr>
            <w:tcW w:w="505" w:type="pct"/>
          </w:tcPr>
          <w:p w:rsidR="00370D31" w:rsidRPr="00370D31" w:rsidRDefault="00370D31" w:rsidP="00370D31">
            <w:pPr>
              <w:adjustRightInd w:val="0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NTP-7</w:t>
            </w:r>
          </w:p>
        </w:tc>
        <w:tc>
          <w:tcPr>
            <w:tcW w:w="861" w:type="pct"/>
            <w:vAlign w:val="center"/>
          </w:tcPr>
          <w:p w:rsidR="00370D31" w:rsidRPr="00370D31" w:rsidRDefault="00370D31" w:rsidP="00370D31">
            <w:pPr>
              <w:adjustRightInd w:val="0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Odbiornik</w:t>
            </w:r>
            <w:proofErr w:type="spellEnd"/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zewnętrzny</w:t>
            </w:r>
            <w:proofErr w:type="spellEnd"/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634" w:type="pct"/>
            <w:vAlign w:val="center"/>
          </w:tcPr>
          <w:p w:rsidR="00370D31" w:rsidRPr="00370D31" w:rsidRDefault="00370D31" w:rsidP="00370D31">
            <w:pPr>
              <w:ind w:left="85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Dołączony odbiornik zewnętrzny GNSS wspierający przynajmniej dwa z wymienionych poniżej rozwiązań:</w:t>
            </w:r>
          </w:p>
          <w:p w:rsidR="00370D31" w:rsidRPr="00370D31" w:rsidRDefault="00370D31" w:rsidP="00370D31">
            <w:pPr>
              <w:numPr>
                <w:ilvl w:val="0"/>
                <w:numId w:val="21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>- GPS;</w:t>
            </w:r>
          </w:p>
          <w:p w:rsidR="00370D31" w:rsidRPr="00370D31" w:rsidRDefault="00370D31" w:rsidP="00370D31">
            <w:pPr>
              <w:numPr>
                <w:ilvl w:val="0"/>
                <w:numId w:val="21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>- GLONASS;</w:t>
            </w:r>
          </w:p>
          <w:p w:rsidR="00370D31" w:rsidRPr="00370D31" w:rsidRDefault="00370D31" w:rsidP="00370D31">
            <w:pPr>
              <w:numPr>
                <w:ilvl w:val="0"/>
                <w:numId w:val="21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>- GALILEO;</w:t>
            </w:r>
          </w:p>
          <w:p w:rsidR="00370D31" w:rsidRPr="00370D31" w:rsidRDefault="00370D31" w:rsidP="00370D31">
            <w:pPr>
              <w:ind w:left="85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Poprawna praca w temperaturach od -55 do +80</w:t>
            </w:r>
            <w:r w:rsidRPr="00370D31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val="pl-PL"/>
              </w:rPr>
              <w:t>o</w:t>
            </w:r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C.</w:t>
            </w:r>
          </w:p>
          <w:p w:rsidR="00370D31" w:rsidRPr="00370D31" w:rsidRDefault="00370D31" w:rsidP="00370D31">
            <w:pPr>
              <w:ind w:left="85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Max. długość kabla połączeniowego z </w:t>
            </w:r>
            <w:proofErr w:type="gramStart"/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serwerem – co</w:t>
            </w:r>
            <w:proofErr w:type="gramEnd"/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 najmniej 500m.</w:t>
            </w:r>
          </w:p>
          <w:p w:rsidR="00370D31" w:rsidRPr="00370D31" w:rsidRDefault="00370D31" w:rsidP="00370D31">
            <w:pPr>
              <w:ind w:left="85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Zasilanie z kabla połączeniowego z serwerem czasu.</w:t>
            </w:r>
          </w:p>
          <w:p w:rsidR="00370D31" w:rsidRPr="00370D31" w:rsidRDefault="00370D31" w:rsidP="00370D31">
            <w:pPr>
              <w:ind w:left="85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Załączony maszt do instalacji odbiornika na dachu budynku.</w:t>
            </w:r>
          </w:p>
        </w:tc>
      </w:tr>
      <w:tr w:rsidR="00370D31" w:rsidRPr="00370D31" w:rsidTr="00CA5AC1">
        <w:tc>
          <w:tcPr>
            <w:tcW w:w="505" w:type="pct"/>
          </w:tcPr>
          <w:p w:rsidR="00370D31" w:rsidRPr="00370D31" w:rsidRDefault="00370D31" w:rsidP="00370D31">
            <w:pPr>
              <w:adjustRightInd w:val="0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NTP-8</w:t>
            </w:r>
          </w:p>
        </w:tc>
        <w:tc>
          <w:tcPr>
            <w:tcW w:w="861" w:type="pct"/>
            <w:vAlign w:val="center"/>
          </w:tcPr>
          <w:p w:rsidR="00370D31" w:rsidRPr="00370D31" w:rsidRDefault="00370D31" w:rsidP="00370D31">
            <w:pPr>
              <w:adjustRightInd w:val="0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Redundancja</w:t>
            </w:r>
            <w:proofErr w:type="spellEnd"/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usług</w:t>
            </w:r>
            <w:proofErr w:type="spellEnd"/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634" w:type="pct"/>
            <w:vAlign w:val="center"/>
          </w:tcPr>
          <w:p w:rsidR="00370D31" w:rsidRPr="00370D31" w:rsidRDefault="00370D31" w:rsidP="00370D31">
            <w:pPr>
              <w:ind w:left="85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</w:pPr>
            <w:r w:rsidRPr="00370D31"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  <w:t xml:space="preserve">Wymagane jest dostarczenie min. 2 takich samych urządzeń w takiej samej konfiguracji oraz połączenie i skonfigurowanie ich w taki </w:t>
            </w:r>
            <w:proofErr w:type="gramStart"/>
            <w:r w:rsidRPr="00370D31"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  <w:t>sposób aby</w:t>
            </w:r>
            <w:proofErr w:type="gramEnd"/>
            <w:r w:rsidRPr="00370D31">
              <w:rPr>
                <w:rFonts w:ascii="Times New Roman" w:eastAsia="Calibri" w:hAnsi="Times New Roman" w:cs="Times New Roman"/>
                <w:b/>
                <w:sz w:val="20"/>
                <w:szCs w:val="20"/>
                <w:lang w:val="pl-PL"/>
              </w:rPr>
              <w:t xml:space="preserve"> w przypadku awarii lub braku komunikacji z urządzeniem głównym, drugie urządzenie przejmowało jego adres IP oraz funkcje i usługi. Zamawiający nie udostępnia żadnego dodatkowego sprzętu w celu realizacji tej funkcjonalności.</w:t>
            </w:r>
          </w:p>
          <w:p w:rsidR="00370D31" w:rsidRPr="00370D31" w:rsidRDefault="00370D31" w:rsidP="00370D31">
            <w:pPr>
              <w:ind w:left="8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Niedopuszczalne jest </w:t>
            </w:r>
            <w:proofErr w:type="gramStart"/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rozwiązanie w którym</w:t>
            </w:r>
            <w:proofErr w:type="gramEnd"/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 dwa lub więcej urządzeń pracuje niezależnie a po stronie klientów wymagane jest podanie adresów IP wszystkich serwerów czasu urządzeń.</w:t>
            </w:r>
          </w:p>
        </w:tc>
      </w:tr>
      <w:tr w:rsidR="00370D31" w:rsidRPr="00370D31" w:rsidTr="00CA5AC1">
        <w:tc>
          <w:tcPr>
            <w:tcW w:w="505" w:type="pct"/>
          </w:tcPr>
          <w:p w:rsidR="00370D31" w:rsidRPr="00370D31" w:rsidRDefault="00370D31" w:rsidP="00370D31">
            <w:pPr>
              <w:adjustRightInd w:val="0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NTP-9</w:t>
            </w:r>
          </w:p>
        </w:tc>
        <w:tc>
          <w:tcPr>
            <w:tcW w:w="861" w:type="pct"/>
            <w:vAlign w:val="center"/>
          </w:tcPr>
          <w:p w:rsidR="00370D31" w:rsidRPr="00370D31" w:rsidRDefault="00370D31" w:rsidP="00370D31">
            <w:pPr>
              <w:adjustRightInd w:val="0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Wymagania</w:t>
            </w:r>
            <w:proofErr w:type="spellEnd"/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dodatkowe</w:t>
            </w:r>
            <w:proofErr w:type="spellEnd"/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634" w:type="pct"/>
            <w:vAlign w:val="center"/>
          </w:tcPr>
          <w:p w:rsidR="00370D31" w:rsidRPr="00370D31" w:rsidRDefault="00370D31" w:rsidP="00370D31">
            <w:pPr>
              <w:numPr>
                <w:ilvl w:val="3"/>
                <w:numId w:val="10"/>
              </w:numPr>
              <w:ind w:left="425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>Wykonawca</w:t>
            </w:r>
            <w:proofErr w:type="spellEnd"/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>dostarczy</w:t>
            </w:r>
            <w:proofErr w:type="spellEnd"/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370D31" w:rsidRPr="00370D31" w:rsidRDefault="00370D31" w:rsidP="00370D31">
            <w:pPr>
              <w:numPr>
                <w:ilvl w:val="0"/>
                <w:numId w:val="20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>dokumentacja</w:t>
            </w:r>
            <w:proofErr w:type="spellEnd"/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>użytkownika</w:t>
            </w:r>
            <w:proofErr w:type="spellEnd"/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</w:t>
            </w:r>
          </w:p>
          <w:p w:rsidR="00370D31" w:rsidRPr="00370D31" w:rsidRDefault="00370D31" w:rsidP="00370D31">
            <w:pPr>
              <w:numPr>
                <w:ilvl w:val="0"/>
                <w:numId w:val="20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proofErr w:type="gramStart"/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komplet</w:t>
            </w:r>
            <w:proofErr w:type="gramEnd"/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 kabli połączeniowych o odpowiedniej długości umożliwiających podłączenie anteny z serwerem; </w:t>
            </w:r>
          </w:p>
          <w:p w:rsidR="00370D31" w:rsidRPr="00370D31" w:rsidRDefault="00370D31" w:rsidP="00370D31">
            <w:pPr>
              <w:numPr>
                <w:ilvl w:val="0"/>
                <w:numId w:val="20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>komplet</w:t>
            </w:r>
            <w:proofErr w:type="spellEnd"/>
            <w:proofErr w:type="gramEnd"/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>kabli</w:t>
            </w:r>
            <w:proofErr w:type="spellEnd"/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>zasilających</w:t>
            </w:r>
            <w:proofErr w:type="spellEnd"/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370D31" w:rsidRPr="00370D31" w:rsidRDefault="00370D31" w:rsidP="00370D31">
            <w:pPr>
              <w:numPr>
                <w:ilvl w:val="0"/>
                <w:numId w:val="26"/>
              </w:numPr>
              <w:ind w:left="425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lastRenderedPageBreak/>
              <w:t xml:space="preserve">Wykonawca podłączy antenę (montaż na dachu budynku) do serwerów czasu (montaż w pomieszczeniu serwerowni na I </w:t>
            </w:r>
            <w:proofErr w:type="spellStart"/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i</w:t>
            </w:r>
            <w:proofErr w:type="spellEnd"/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 III piętrze budynku). Zamawiający wskaże sposób przebiegu trasy kablowej oraz udostępni plany budynku do wglądu.</w:t>
            </w:r>
          </w:p>
        </w:tc>
      </w:tr>
      <w:tr w:rsidR="00370D31" w:rsidRPr="00370D31" w:rsidTr="00CA5AC1">
        <w:tc>
          <w:tcPr>
            <w:tcW w:w="505" w:type="pct"/>
          </w:tcPr>
          <w:p w:rsidR="00370D31" w:rsidRPr="00370D31" w:rsidRDefault="00370D31" w:rsidP="00370D31">
            <w:pPr>
              <w:adjustRightInd w:val="0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NTP-10</w:t>
            </w:r>
          </w:p>
        </w:tc>
        <w:tc>
          <w:tcPr>
            <w:tcW w:w="861" w:type="pct"/>
            <w:vAlign w:val="center"/>
          </w:tcPr>
          <w:p w:rsidR="00370D31" w:rsidRPr="00370D31" w:rsidRDefault="00370D31" w:rsidP="00370D31">
            <w:pPr>
              <w:adjustRightInd w:val="0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Certyfikaty</w:t>
            </w:r>
            <w:proofErr w:type="spellEnd"/>
            <w:r w:rsidRPr="00370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634" w:type="pct"/>
            <w:vAlign w:val="center"/>
          </w:tcPr>
          <w:p w:rsidR="00370D31" w:rsidRPr="00370D31" w:rsidRDefault="00370D31" w:rsidP="00370D31">
            <w:pPr>
              <w:ind w:left="85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370D3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Certyfikat ISO9001 dla producenta sprzętu.</w:t>
            </w:r>
          </w:p>
          <w:p w:rsidR="00370D31" w:rsidRPr="00370D31" w:rsidRDefault="00370D31" w:rsidP="00370D31">
            <w:pPr>
              <w:ind w:left="8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>Deklaracja</w:t>
            </w:r>
            <w:proofErr w:type="spellEnd"/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>zgodności</w:t>
            </w:r>
            <w:proofErr w:type="spellEnd"/>
            <w:r w:rsidRPr="00370D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CE.  </w:t>
            </w:r>
          </w:p>
        </w:tc>
      </w:tr>
    </w:tbl>
    <w:p w:rsidR="00CD53A6" w:rsidRDefault="00CD53A6"/>
    <w:sectPr w:rsidR="00CD53A6" w:rsidSect="00370D3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87259"/>
    <w:multiLevelType w:val="hybridMultilevel"/>
    <w:tmpl w:val="BF48A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21599"/>
    <w:multiLevelType w:val="hybridMultilevel"/>
    <w:tmpl w:val="4B428E18"/>
    <w:lvl w:ilvl="0" w:tplc="3FCC01A4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05">
      <w:numFmt w:val="bullet"/>
      <w:lvlText w:val="–"/>
      <w:lvlJc w:val="left"/>
      <w:pPr>
        <w:tabs>
          <w:tab w:val="num" w:pos="1963"/>
        </w:tabs>
        <w:ind w:left="1963" w:hanging="360"/>
      </w:pPr>
      <w:rPr>
        <w:rFonts w:ascii="Times New Roman" w:eastAsia="Times New Roman" w:hAnsi="Times New Roman" w:cs="Times New Roman" w:hint="default"/>
      </w:rPr>
    </w:lvl>
    <w:lvl w:ilvl="3" w:tplc="91C48830">
      <w:start w:val="1"/>
      <w:numFmt w:val="decimal"/>
      <w:lvlText w:val="%4)"/>
      <w:lvlJc w:val="left"/>
      <w:pPr>
        <w:ind w:left="2503" w:hanging="360"/>
      </w:pPr>
      <w:rPr>
        <w:rFonts w:hint="default"/>
      </w:rPr>
    </w:lvl>
    <w:lvl w:ilvl="4" w:tplc="1F1267E6">
      <w:start w:val="1"/>
      <w:numFmt w:val="decimal"/>
      <w:lvlText w:val="%5."/>
      <w:lvlJc w:val="left"/>
      <w:pPr>
        <w:ind w:left="3223" w:hanging="360"/>
      </w:pPr>
      <w:rPr>
        <w:rFonts w:hint="default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43"/>
        </w:tabs>
        <w:ind w:left="3943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663"/>
        </w:tabs>
        <w:ind w:left="4663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383"/>
        </w:tabs>
        <w:ind w:left="5383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103"/>
        </w:tabs>
        <w:ind w:left="6103" w:hanging="180"/>
      </w:pPr>
    </w:lvl>
  </w:abstractNum>
  <w:abstractNum w:abstractNumId="2" w15:restartNumberingAfterBreak="0">
    <w:nsid w:val="08303DB3"/>
    <w:multiLevelType w:val="hybridMultilevel"/>
    <w:tmpl w:val="E37EDA70"/>
    <w:lvl w:ilvl="0" w:tplc="8A267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10A94"/>
    <w:multiLevelType w:val="hybridMultilevel"/>
    <w:tmpl w:val="5BE4C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F1267E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3282F1AC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75017"/>
    <w:multiLevelType w:val="hybridMultilevel"/>
    <w:tmpl w:val="ADC619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3282F1AC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A74B5"/>
    <w:multiLevelType w:val="hybridMultilevel"/>
    <w:tmpl w:val="2BF6C238"/>
    <w:lvl w:ilvl="0" w:tplc="04150017">
      <w:start w:val="1"/>
      <w:numFmt w:val="lowerLetter"/>
      <w:lvlText w:val="%1)"/>
      <w:lvlJc w:val="left"/>
      <w:pPr>
        <w:ind w:left="805" w:hanging="360"/>
      </w:pPr>
    </w:lvl>
    <w:lvl w:ilvl="1" w:tplc="04150019" w:tentative="1">
      <w:start w:val="1"/>
      <w:numFmt w:val="lowerLetter"/>
      <w:lvlText w:val="%2."/>
      <w:lvlJc w:val="left"/>
      <w:pPr>
        <w:ind w:left="1525" w:hanging="360"/>
      </w:pPr>
    </w:lvl>
    <w:lvl w:ilvl="2" w:tplc="0415001B" w:tentative="1">
      <w:start w:val="1"/>
      <w:numFmt w:val="lowerRoman"/>
      <w:lvlText w:val="%3."/>
      <w:lvlJc w:val="right"/>
      <w:pPr>
        <w:ind w:left="2245" w:hanging="180"/>
      </w:pPr>
    </w:lvl>
    <w:lvl w:ilvl="3" w:tplc="0415000F" w:tentative="1">
      <w:start w:val="1"/>
      <w:numFmt w:val="decimal"/>
      <w:lvlText w:val="%4."/>
      <w:lvlJc w:val="left"/>
      <w:pPr>
        <w:ind w:left="2965" w:hanging="360"/>
      </w:pPr>
    </w:lvl>
    <w:lvl w:ilvl="4" w:tplc="04150019" w:tentative="1">
      <w:start w:val="1"/>
      <w:numFmt w:val="lowerLetter"/>
      <w:lvlText w:val="%5."/>
      <w:lvlJc w:val="left"/>
      <w:pPr>
        <w:ind w:left="3685" w:hanging="360"/>
      </w:pPr>
    </w:lvl>
    <w:lvl w:ilvl="5" w:tplc="0415001B" w:tentative="1">
      <w:start w:val="1"/>
      <w:numFmt w:val="lowerRoman"/>
      <w:lvlText w:val="%6."/>
      <w:lvlJc w:val="right"/>
      <w:pPr>
        <w:ind w:left="4405" w:hanging="180"/>
      </w:pPr>
    </w:lvl>
    <w:lvl w:ilvl="6" w:tplc="0415000F" w:tentative="1">
      <w:start w:val="1"/>
      <w:numFmt w:val="decimal"/>
      <w:lvlText w:val="%7."/>
      <w:lvlJc w:val="left"/>
      <w:pPr>
        <w:ind w:left="5125" w:hanging="360"/>
      </w:pPr>
    </w:lvl>
    <w:lvl w:ilvl="7" w:tplc="04150019" w:tentative="1">
      <w:start w:val="1"/>
      <w:numFmt w:val="lowerLetter"/>
      <w:lvlText w:val="%8."/>
      <w:lvlJc w:val="left"/>
      <w:pPr>
        <w:ind w:left="5845" w:hanging="360"/>
      </w:pPr>
    </w:lvl>
    <w:lvl w:ilvl="8" w:tplc="041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6" w15:restartNumberingAfterBreak="0">
    <w:nsid w:val="166A0F46"/>
    <w:multiLevelType w:val="hybridMultilevel"/>
    <w:tmpl w:val="38A8F5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E5AC6"/>
    <w:multiLevelType w:val="hybridMultilevel"/>
    <w:tmpl w:val="EAF8B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155AA"/>
    <w:multiLevelType w:val="hybridMultilevel"/>
    <w:tmpl w:val="D41A8F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007DE7"/>
    <w:multiLevelType w:val="hybridMultilevel"/>
    <w:tmpl w:val="6CE40180"/>
    <w:lvl w:ilvl="0" w:tplc="04150017">
      <w:start w:val="1"/>
      <w:numFmt w:val="lowerLetter"/>
      <w:lvlText w:val="%1)"/>
      <w:lvlJc w:val="left"/>
      <w:pPr>
        <w:ind w:left="805" w:hanging="360"/>
      </w:pPr>
    </w:lvl>
    <w:lvl w:ilvl="1" w:tplc="04150019" w:tentative="1">
      <w:start w:val="1"/>
      <w:numFmt w:val="lowerLetter"/>
      <w:lvlText w:val="%2."/>
      <w:lvlJc w:val="left"/>
      <w:pPr>
        <w:ind w:left="1525" w:hanging="360"/>
      </w:pPr>
    </w:lvl>
    <w:lvl w:ilvl="2" w:tplc="0415001B" w:tentative="1">
      <w:start w:val="1"/>
      <w:numFmt w:val="lowerRoman"/>
      <w:lvlText w:val="%3."/>
      <w:lvlJc w:val="right"/>
      <w:pPr>
        <w:ind w:left="2245" w:hanging="180"/>
      </w:pPr>
    </w:lvl>
    <w:lvl w:ilvl="3" w:tplc="0415000F" w:tentative="1">
      <w:start w:val="1"/>
      <w:numFmt w:val="decimal"/>
      <w:lvlText w:val="%4."/>
      <w:lvlJc w:val="left"/>
      <w:pPr>
        <w:ind w:left="2965" w:hanging="360"/>
      </w:pPr>
    </w:lvl>
    <w:lvl w:ilvl="4" w:tplc="04150019" w:tentative="1">
      <w:start w:val="1"/>
      <w:numFmt w:val="lowerLetter"/>
      <w:lvlText w:val="%5."/>
      <w:lvlJc w:val="left"/>
      <w:pPr>
        <w:ind w:left="3685" w:hanging="360"/>
      </w:pPr>
    </w:lvl>
    <w:lvl w:ilvl="5" w:tplc="0415001B" w:tentative="1">
      <w:start w:val="1"/>
      <w:numFmt w:val="lowerRoman"/>
      <w:lvlText w:val="%6."/>
      <w:lvlJc w:val="right"/>
      <w:pPr>
        <w:ind w:left="4405" w:hanging="180"/>
      </w:pPr>
    </w:lvl>
    <w:lvl w:ilvl="6" w:tplc="0415000F" w:tentative="1">
      <w:start w:val="1"/>
      <w:numFmt w:val="decimal"/>
      <w:lvlText w:val="%7."/>
      <w:lvlJc w:val="left"/>
      <w:pPr>
        <w:ind w:left="5125" w:hanging="360"/>
      </w:pPr>
    </w:lvl>
    <w:lvl w:ilvl="7" w:tplc="04150019" w:tentative="1">
      <w:start w:val="1"/>
      <w:numFmt w:val="lowerLetter"/>
      <w:lvlText w:val="%8."/>
      <w:lvlJc w:val="left"/>
      <w:pPr>
        <w:ind w:left="5845" w:hanging="360"/>
      </w:pPr>
    </w:lvl>
    <w:lvl w:ilvl="8" w:tplc="041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0" w15:restartNumberingAfterBreak="0">
    <w:nsid w:val="2BF62DF2"/>
    <w:multiLevelType w:val="hybridMultilevel"/>
    <w:tmpl w:val="BC66143C"/>
    <w:lvl w:ilvl="0" w:tplc="04150017">
      <w:start w:val="1"/>
      <w:numFmt w:val="lowerLetter"/>
      <w:lvlText w:val="%1)"/>
      <w:lvlJc w:val="left"/>
      <w:pPr>
        <w:ind w:left="805" w:hanging="360"/>
      </w:pPr>
    </w:lvl>
    <w:lvl w:ilvl="1" w:tplc="04150019" w:tentative="1">
      <w:start w:val="1"/>
      <w:numFmt w:val="lowerLetter"/>
      <w:lvlText w:val="%2."/>
      <w:lvlJc w:val="left"/>
      <w:pPr>
        <w:ind w:left="1525" w:hanging="360"/>
      </w:pPr>
    </w:lvl>
    <w:lvl w:ilvl="2" w:tplc="0415001B" w:tentative="1">
      <w:start w:val="1"/>
      <w:numFmt w:val="lowerRoman"/>
      <w:lvlText w:val="%3."/>
      <w:lvlJc w:val="right"/>
      <w:pPr>
        <w:ind w:left="2245" w:hanging="180"/>
      </w:pPr>
    </w:lvl>
    <w:lvl w:ilvl="3" w:tplc="0415000F" w:tentative="1">
      <w:start w:val="1"/>
      <w:numFmt w:val="decimal"/>
      <w:lvlText w:val="%4."/>
      <w:lvlJc w:val="left"/>
      <w:pPr>
        <w:ind w:left="2965" w:hanging="360"/>
      </w:pPr>
    </w:lvl>
    <w:lvl w:ilvl="4" w:tplc="04150019" w:tentative="1">
      <w:start w:val="1"/>
      <w:numFmt w:val="lowerLetter"/>
      <w:lvlText w:val="%5."/>
      <w:lvlJc w:val="left"/>
      <w:pPr>
        <w:ind w:left="3685" w:hanging="360"/>
      </w:pPr>
    </w:lvl>
    <w:lvl w:ilvl="5" w:tplc="0415001B" w:tentative="1">
      <w:start w:val="1"/>
      <w:numFmt w:val="lowerRoman"/>
      <w:lvlText w:val="%6."/>
      <w:lvlJc w:val="right"/>
      <w:pPr>
        <w:ind w:left="4405" w:hanging="180"/>
      </w:pPr>
    </w:lvl>
    <w:lvl w:ilvl="6" w:tplc="0415000F" w:tentative="1">
      <w:start w:val="1"/>
      <w:numFmt w:val="decimal"/>
      <w:lvlText w:val="%7."/>
      <w:lvlJc w:val="left"/>
      <w:pPr>
        <w:ind w:left="5125" w:hanging="360"/>
      </w:pPr>
    </w:lvl>
    <w:lvl w:ilvl="7" w:tplc="04150019" w:tentative="1">
      <w:start w:val="1"/>
      <w:numFmt w:val="lowerLetter"/>
      <w:lvlText w:val="%8."/>
      <w:lvlJc w:val="left"/>
      <w:pPr>
        <w:ind w:left="5845" w:hanging="360"/>
      </w:pPr>
    </w:lvl>
    <w:lvl w:ilvl="8" w:tplc="041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1" w15:restartNumberingAfterBreak="0">
    <w:nsid w:val="38085237"/>
    <w:multiLevelType w:val="hybridMultilevel"/>
    <w:tmpl w:val="A73E7A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3D3BF5"/>
    <w:multiLevelType w:val="hybridMultilevel"/>
    <w:tmpl w:val="24507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600099"/>
    <w:multiLevelType w:val="hybridMultilevel"/>
    <w:tmpl w:val="94422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523E7"/>
    <w:multiLevelType w:val="hybridMultilevel"/>
    <w:tmpl w:val="2BB88454"/>
    <w:lvl w:ilvl="0" w:tplc="04150017">
      <w:start w:val="1"/>
      <w:numFmt w:val="lowerLetter"/>
      <w:lvlText w:val="%1)"/>
      <w:lvlJc w:val="left"/>
      <w:pPr>
        <w:ind w:left="805" w:hanging="360"/>
      </w:pPr>
    </w:lvl>
    <w:lvl w:ilvl="1" w:tplc="04150019" w:tentative="1">
      <w:start w:val="1"/>
      <w:numFmt w:val="lowerLetter"/>
      <w:lvlText w:val="%2."/>
      <w:lvlJc w:val="left"/>
      <w:pPr>
        <w:ind w:left="1525" w:hanging="360"/>
      </w:pPr>
    </w:lvl>
    <w:lvl w:ilvl="2" w:tplc="0415001B" w:tentative="1">
      <w:start w:val="1"/>
      <w:numFmt w:val="lowerRoman"/>
      <w:lvlText w:val="%3."/>
      <w:lvlJc w:val="right"/>
      <w:pPr>
        <w:ind w:left="2245" w:hanging="180"/>
      </w:pPr>
    </w:lvl>
    <w:lvl w:ilvl="3" w:tplc="0415000F" w:tentative="1">
      <w:start w:val="1"/>
      <w:numFmt w:val="decimal"/>
      <w:lvlText w:val="%4."/>
      <w:lvlJc w:val="left"/>
      <w:pPr>
        <w:ind w:left="2965" w:hanging="360"/>
      </w:pPr>
    </w:lvl>
    <w:lvl w:ilvl="4" w:tplc="04150019" w:tentative="1">
      <w:start w:val="1"/>
      <w:numFmt w:val="lowerLetter"/>
      <w:lvlText w:val="%5."/>
      <w:lvlJc w:val="left"/>
      <w:pPr>
        <w:ind w:left="3685" w:hanging="360"/>
      </w:pPr>
    </w:lvl>
    <w:lvl w:ilvl="5" w:tplc="0415001B" w:tentative="1">
      <w:start w:val="1"/>
      <w:numFmt w:val="lowerRoman"/>
      <w:lvlText w:val="%6."/>
      <w:lvlJc w:val="right"/>
      <w:pPr>
        <w:ind w:left="4405" w:hanging="180"/>
      </w:pPr>
    </w:lvl>
    <w:lvl w:ilvl="6" w:tplc="0415000F" w:tentative="1">
      <w:start w:val="1"/>
      <w:numFmt w:val="decimal"/>
      <w:lvlText w:val="%7."/>
      <w:lvlJc w:val="left"/>
      <w:pPr>
        <w:ind w:left="5125" w:hanging="360"/>
      </w:pPr>
    </w:lvl>
    <w:lvl w:ilvl="7" w:tplc="04150019" w:tentative="1">
      <w:start w:val="1"/>
      <w:numFmt w:val="lowerLetter"/>
      <w:lvlText w:val="%8."/>
      <w:lvlJc w:val="left"/>
      <w:pPr>
        <w:ind w:left="5845" w:hanging="360"/>
      </w:pPr>
    </w:lvl>
    <w:lvl w:ilvl="8" w:tplc="041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5" w15:restartNumberingAfterBreak="0">
    <w:nsid w:val="5D4D26B1"/>
    <w:multiLevelType w:val="hybridMultilevel"/>
    <w:tmpl w:val="22509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39484C"/>
    <w:multiLevelType w:val="hybridMultilevel"/>
    <w:tmpl w:val="C1F66E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F40BAE"/>
    <w:multiLevelType w:val="hybridMultilevel"/>
    <w:tmpl w:val="4D40F7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3F4E56"/>
    <w:multiLevelType w:val="hybridMultilevel"/>
    <w:tmpl w:val="0B24A63C"/>
    <w:lvl w:ilvl="0" w:tplc="04150017">
      <w:start w:val="1"/>
      <w:numFmt w:val="lowerLetter"/>
      <w:lvlText w:val="%1)"/>
      <w:lvlJc w:val="left"/>
      <w:pPr>
        <w:ind w:left="805" w:hanging="360"/>
      </w:pPr>
    </w:lvl>
    <w:lvl w:ilvl="1" w:tplc="04150019" w:tentative="1">
      <w:start w:val="1"/>
      <w:numFmt w:val="lowerLetter"/>
      <w:lvlText w:val="%2."/>
      <w:lvlJc w:val="left"/>
      <w:pPr>
        <w:ind w:left="1525" w:hanging="360"/>
      </w:pPr>
    </w:lvl>
    <w:lvl w:ilvl="2" w:tplc="0415001B" w:tentative="1">
      <w:start w:val="1"/>
      <w:numFmt w:val="lowerRoman"/>
      <w:lvlText w:val="%3."/>
      <w:lvlJc w:val="right"/>
      <w:pPr>
        <w:ind w:left="2245" w:hanging="180"/>
      </w:pPr>
    </w:lvl>
    <w:lvl w:ilvl="3" w:tplc="0415000F" w:tentative="1">
      <w:start w:val="1"/>
      <w:numFmt w:val="decimal"/>
      <w:lvlText w:val="%4."/>
      <w:lvlJc w:val="left"/>
      <w:pPr>
        <w:ind w:left="2965" w:hanging="360"/>
      </w:pPr>
    </w:lvl>
    <w:lvl w:ilvl="4" w:tplc="04150019" w:tentative="1">
      <w:start w:val="1"/>
      <w:numFmt w:val="lowerLetter"/>
      <w:lvlText w:val="%5."/>
      <w:lvlJc w:val="left"/>
      <w:pPr>
        <w:ind w:left="3685" w:hanging="360"/>
      </w:pPr>
    </w:lvl>
    <w:lvl w:ilvl="5" w:tplc="0415001B" w:tentative="1">
      <w:start w:val="1"/>
      <w:numFmt w:val="lowerRoman"/>
      <w:lvlText w:val="%6."/>
      <w:lvlJc w:val="right"/>
      <w:pPr>
        <w:ind w:left="4405" w:hanging="180"/>
      </w:pPr>
    </w:lvl>
    <w:lvl w:ilvl="6" w:tplc="0415000F" w:tentative="1">
      <w:start w:val="1"/>
      <w:numFmt w:val="decimal"/>
      <w:lvlText w:val="%7."/>
      <w:lvlJc w:val="left"/>
      <w:pPr>
        <w:ind w:left="5125" w:hanging="360"/>
      </w:pPr>
    </w:lvl>
    <w:lvl w:ilvl="7" w:tplc="04150019" w:tentative="1">
      <w:start w:val="1"/>
      <w:numFmt w:val="lowerLetter"/>
      <w:lvlText w:val="%8."/>
      <w:lvlJc w:val="left"/>
      <w:pPr>
        <w:ind w:left="5845" w:hanging="360"/>
      </w:pPr>
    </w:lvl>
    <w:lvl w:ilvl="8" w:tplc="041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9" w15:restartNumberingAfterBreak="0">
    <w:nsid w:val="75A05ED7"/>
    <w:multiLevelType w:val="hybridMultilevel"/>
    <w:tmpl w:val="1DA0E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5EE7344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3282F1AC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8A38F3"/>
    <w:multiLevelType w:val="hybridMultilevel"/>
    <w:tmpl w:val="03981BA2"/>
    <w:lvl w:ilvl="0" w:tplc="FDD6B7E8">
      <w:start w:val="2"/>
      <w:numFmt w:val="decimal"/>
      <w:lvlText w:val="%1."/>
      <w:lvlJc w:val="left"/>
      <w:pPr>
        <w:ind w:left="32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623DD9"/>
    <w:multiLevelType w:val="hybridMultilevel"/>
    <w:tmpl w:val="DF846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9867EE"/>
    <w:multiLevelType w:val="hybridMultilevel"/>
    <w:tmpl w:val="BD88A8EC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3" w15:restartNumberingAfterBreak="0">
    <w:nsid w:val="7EBD6038"/>
    <w:multiLevelType w:val="hybridMultilevel"/>
    <w:tmpl w:val="FD205B82"/>
    <w:lvl w:ilvl="0" w:tplc="04150017">
      <w:start w:val="1"/>
      <w:numFmt w:val="lowerLetter"/>
      <w:lvlText w:val="%1)"/>
      <w:lvlJc w:val="left"/>
      <w:pPr>
        <w:ind w:left="805" w:hanging="360"/>
      </w:pPr>
    </w:lvl>
    <w:lvl w:ilvl="1" w:tplc="04150019" w:tentative="1">
      <w:start w:val="1"/>
      <w:numFmt w:val="lowerLetter"/>
      <w:lvlText w:val="%2."/>
      <w:lvlJc w:val="left"/>
      <w:pPr>
        <w:ind w:left="1525" w:hanging="360"/>
      </w:pPr>
    </w:lvl>
    <w:lvl w:ilvl="2" w:tplc="0415001B" w:tentative="1">
      <w:start w:val="1"/>
      <w:numFmt w:val="lowerRoman"/>
      <w:lvlText w:val="%3."/>
      <w:lvlJc w:val="right"/>
      <w:pPr>
        <w:ind w:left="2245" w:hanging="180"/>
      </w:pPr>
    </w:lvl>
    <w:lvl w:ilvl="3" w:tplc="0415000F" w:tentative="1">
      <w:start w:val="1"/>
      <w:numFmt w:val="decimal"/>
      <w:lvlText w:val="%4."/>
      <w:lvlJc w:val="left"/>
      <w:pPr>
        <w:ind w:left="2965" w:hanging="360"/>
      </w:pPr>
    </w:lvl>
    <w:lvl w:ilvl="4" w:tplc="04150019" w:tentative="1">
      <w:start w:val="1"/>
      <w:numFmt w:val="lowerLetter"/>
      <w:lvlText w:val="%5."/>
      <w:lvlJc w:val="left"/>
      <w:pPr>
        <w:ind w:left="3685" w:hanging="360"/>
      </w:pPr>
    </w:lvl>
    <w:lvl w:ilvl="5" w:tplc="0415001B" w:tentative="1">
      <w:start w:val="1"/>
      <w:numFmt w:val="lowerRoman"/>
      <w:lvlText w:val="%6."/>
      <w:lvlJc w:val="right"/>
      <w:pPr>
        <w:ind w:left="4405" w:hanging="180"/>
      </w:pPr>
    </w:lvl>
    <w:lvl w:ilvl="6" w:tplc="0415000F" w:tentative="1">
      <w:start w:val="1"/>
      <w:numFmt w:val="decimal"/>
      <w:lvlText w:val="%7."/>
      <w:lvlJc w:val="left"/>
      <w:pPr>
        <w:ind w:left="5125" w:hanging="360"/>
      </w:pPr>
    </w:lvl>
    <w:lvl w:ilvl="7" w:tplc="04150019" w:tentative="1">
      <w:start w:val="1"/>
      <w:numFmt w:val="lowerLetter"/>
      <w:lvlText w:val="%8."/>
      <w:lvlJc w:val="left"/>
      <w:pPr>
        <w:ind w:left="5845" w:hanging="360"/>
      </w:pPr>
    </w:lvl>
    <w:lvl w:ilvl="8" w:tplc="041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24" w15:restartNumberingAfterBreak="0">
    <w:nsid w:val="7ECC26F0"/>
    <w:multiLevelType w:val="hybridMultilevel"/>
    <w:tmpl w:val="4D40F75E"/>
    <w:lvl w:ilvl="0" w:tplc="0415000F">
      <w:start w:val="1"/>
      <w:numFmt w:val="decimal"/>
      <w:lvlText w:val="%1."/>
      <w:lvlJc w:val="left"/>
      <w:pPr>
        <w:ind w:left="427" w:hanging="360"/>
      </w:pPr>
    </w:lvl>
    <w:lvl w:ilvl="1" w:tplc="04150019" w:tentative="1">
      <w:start w:val="1"/>
      <w:numFmt w:val="lowerLetter"/>
      <w:lvlText w:val="%2."/>
      <w:lvlJc w:val="left"/>
      <w:pPr>
        <w:ind w:left="1147" w:hanging="360"/>
      </w:pPr>
    </w:lvl>
    <w:lvl w:ilvl="2" w:tplc="0415001B" w:tentative="1">
      <w:start w:val="1"/>
      <w:numFmt w:val="lowerRoman"/>
      <w:lvlText w:val="%3."/>
      <w:lvlJc w:val="right"/>
      <w:pPr>
        <w:ind w:left="1867" w:hanging="180"/>
      </w:pPr>
    </w:lvl>
    <w:lvl w:ilvl="3" w:tplc="0415000F" w:tentative="1">
      <w:start w:val="1"/>
      <w:numFmt w:val="decimal"/>
      <w:lvlText w:val="%4."/>
      <w:lvlJc w:val="left"/>
      <w:pPr>
        <w:ind w:left="2587" w:hanging="360"/>
      </w:pPr>
    </w:lvl>
    <w:lvl w:ilvl="4" w:tplc="04150019" w:tentative="1">
      <w:start w:val="1"/>
      <w:numFmt w:val="lowerLetter"/>
      <w:lvlText w:val="%5."/>
      <w:lvlJc w:val="left"/>
      <w:pPr>
        <w:ind w:left="3307" w:hanging="360"/>
      </w:pPr>
    </w:lvl>
    <w:lvl w:ilvl="5" w:tplc="0415001B" w:tentative="1">
      <w:start w:val="1"/>
      <w:numFmt w:val="lowerRoman"/>
      <w:lvlText w:val="%6."/>
      <w:lvlJc w:val="right"/>
      <w:pPr>
        <w:ind w:left="4027" w:hanging="180"/>
      </w:pPr>
    </w:lvl>
    <w:lvl w:ilvl="6" w:tplc="0415000F" w:tentative="1">
      <w:start w:val="1"/>
      <w:numFmt w:val="decimal"/>
      <w:lvlText w:val="%7."/>
      <w:lvlJc w:val="left"/>
      <w:pPr>
        <w:ind w:left="4747" w:hanging="360"/>
      </w:pPr>
    </w:lvl>
    <w:lvl w:ilvl="7" w:tplc="04150019" w:tentative="1">
      <w:start w:val="1"/>
      <w:numFmt w:val="lowerLetter"/>
      <w:lvlText w:val="%8."/>
      <w:lvlJc w:val="left"/>
      <w:pPr>
        <w:ind w:left="5467" w:hanging="360"/>
      </w:pPr>
    </w:lvl>
    <w:lvl w:ilvl="8" w:tplc="0415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25" w15:restartNumberingAfterBreak="0">
    <w:nsid w:val="7FB1795F"/>
    <w:multiLevelType w:val="hybridMultilevel"/>
    <w:tmpl w:val="24507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7"/>
  </w:num>
  <w:num w:numId="4">
    <w:abstractNumId w:val="15"/>
  </w:num>
  <w:num w:numId="5">
    <w:abstractNumId w:val="19"/>
  </w:num>
  <w:num w:numId="6">
    <w:abstractNumId w:val="7"/>
  </w:num>
  <w:num w:numId="7">
    <w:abstractNumId w:val="8"/>
  </w:num>
  <w:num w:numId="8">
    <w:abstractNumId w:val="24"/>
  </w:num>
  <w:num w:numId="9">
    <w:abstractNumId w:val="13"/>
  </w:num>
  <w:num w:numId="10">
    <w:abstractNumId w:val="3"/>
  </w:num>
  <w:num w:numId="11">
    <w:abstractNumId w:val="16"/>
  </w:num>
  <w:num w:numId="12">
    <w:abstractNumId w:val="0"/>
  </w:num>
  <w:num w:numId="13">
    <w:abstractNumId w:val="22"/>
  </w:num>
  <w:num w:numId="14">
    <w:abstractNumId w:val="6"/>
  </w:num>
  <w:num w:numId="15">
    <w:abstractNumId w:val="11"/>
  </w:num>
  <w:num w:numId="16">
    <w:abstractNumId w:val="4"/>
  </w:num>
  <w:num w:numId="17">
    <w:abstractNumId w:val="21"/>
  </w:num>
  <w:num w:numId="18">
    <w:abstractNumId w:val="25"/>
  </w:num>
  <w:num w:numId="19">
    <w:abstractNumId w:val="12"/>
  </w:num>
  <w:num w:numId="20">
    <w:abstractNumId w:val="23"/>
  </w:num>
  <w:num w:numId="21">
    <w:abstractNumId w:val="14"/>
  </w:num>
  <w:num w:numId="22">
    <w:abstractNumId w:val="10"/>
  </w:num>
  <w:num w:numId="23">
    <w:abstractNumId w:val="18"/>
  </w:num>
  <w:num w:numId="24">
    <w:abstractNumId w:val="9"/>
  </w:num>
  <w:num w:numId="25">
    <w:abstractNumId w:val="5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D31"/>
    <w:rsid w:val="000B522C"/>
    <w:rsid w:val="00370D31"/>
    <w:rsid w:val="00374CF6"/>
    <w:rsid w:val="00A4633C"/>
    <w:rsid w:val="00CD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F79E43-98B9-49C7-832B-C83E94CCC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70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70D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pe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4865</Words>
  <Characters>29190</Characters>
  <Application>Microsoft Office Word</Application>
  <DocSecurity>0</DocSecurity>
  <Lines>243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2020-07-14T18:33:00Z</dcterms:created>
  <dcterms:modified xsi:type="dcterms:W3CDTF">2020-07-14T18:36:00Z</dcterms:modified>
</cp:coreProperties>
</file>