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51E9" w14:textId="77777777" w:rsidR="00DA63A2" w:rsidRPr="00E76717" w:rsidRDefault="001D30A3" w:rsidP="00E86EB8">
      <w:pPr>
        <w:pStyle w:val="Style6"/>
        <w:widowControl/>
        <w:spacing w:after="480" w:line="360" w:lineRule="auto"/>
        <w:ind w:right="43"/>
        <w:rPr>
          <w:rStyle w:val="FontStyle48"/>
          <w:rFonts w:ascii="Arial" w:hAnsi="Arial" w:cs="Arial"/>
          <w:sz w:val="24"/>
          <w:szCs w:val="24"/>
        </w:rPr>
      </w:pPr>
      <w:r>
        <w:rPr>
          <w:noProof/>
        </w:rPr>
        <w:pict w14:anchorId="6ECB6BAD">
          <v:group id="_x0000_s1026" style="position:absolute;left:0;text-align:left;margin-left:-9.7pt;margin-top:-22.95pt;width:203.8pt;height:53.3pt;z-index:1;mso-wrap-distance-left:1.9pt;mso-wrap-distance-right:1.9pt;mso-wrap-distance-bottom:9.1pt;mso-position-horizontal-relative:margin" coordorigin="1382,1315" coordsize="4076,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82;top:1401;width:826;height:979;mso-wrap-edited:f" wrapcoords="0 0 0 21600 21600 21600 21600 0 0 0" o:allowincell="f">
              <v:imagedata r:id="rId8" o:title=""/>
            </v:shape>
            <v:shapetype id="_x0000_t202" coordsize="21600,21600" o:spt="202" path="m,l,21600r21600,l21600,xe">
              <v:stroke joinstyle="miter"/>
              <v:path gradientshapeok="t" o:connecttype="rect"/>
            </v:shapetype>
            <v:shape id="_x0000_s1028" type="#_x0000_t202" style="position:absolute;left:2452;top:1315;width:3005;height:687;mso-wrap-edited:f" o:allowincell="f" filled="f" strokecolor="white" strokeweight="0">
              <v:textbox style="mso-next-textbox:#_x0000_s1028" inset="0,0,0,0">
                <w:txbxContent>
                  <w:p w14:paraId="0EC42E67" w14:textId="77777777" w:rsidR="00B94262" w:rsidRDefault="00B94262">
                    <w:pPr>
                      <w:pStyle w:val="Style1"/>
                      <w:widowControl/>
                      <w:rPr>
                        <w:rStyle w:val="FontStyle48"/>
                      </w:rPr>
                    </w:pPr>
                    <w:r>
                      <w:rPr>
                        <w:rStyle w:val="FontStyle48"/>
                      </w:rPr>
                      <w:t>Komisja do spraw reprywatyzacji nieruchomości warszawskich</w:t>
                    </w:r>
                  </w:p>
                </w:txbxContent>
              </v:textbox>
            </v:shape>
            <w10:wrap type="topAndBottom" anchorx="margin"/>
          </v:group>
        </w:pict>
      </w:r>
    </w:p>
    <w:p w14:paraId="573E275E" w14:textId="77777777" w:rsidR="00DA63A2" w:rsidRPr="00E76717" w:rsidRDefault="00DA63A2" w:rsidP="00E76717">
      <w:pPr>
        <w:pStyle w:val="Style6"/>
        <w:widowControl/>
        <w:spacing w:after="480" w:line="360" w:lineRule="auto"/>
        <w:ind w:right="45"/>
        <w:rPr>
          <w:rStyle w:val="FontStyle48"/>
          <w:rFonts w:ascii="Arial" w:hAnsi="Arial" w:cs="Arial"/>
          <w:sz w:val="24"/>
          <w:szCs w:val="24"/>
        </w:rPr>
      </w:pPr>
      <w:r w:rsidRPr="00E76717">
        <w:rPr>
          <w:rFonts w:ascii="Arial" w:hAnsi="Arial" w:cs="Arial"/>
          <w:color w:val="000000"/>
        </w:rPr>
        <w:t>W nagłówku, po lewej stronie, znajduje się logo Komisji do spraw reprywatyzacji nieruchomości warszawskich zawierające godło państwa polskiego i podkreślenie w formie miniaturki flagi RP</w:t>
      </w:r>
    </w:p>
    <w:p w14:paraId="0679252E" w14:textId="77777777" w:rsidR="00DA63A2" w:rsidRPr="00E76717" w:rsidRDefault="00DA63A2" w:rsidP="00E76717">
      <w:pPr>
        <w:pStyle w:val="Style6"/>
        <w:widowControl/>
        <w:spacing w:after="480" w:line="360" w:lineRule="auto"/>
        <w:ind w:right="43"/>
        <w:rPr>
          <w:rStyle w:val="FontStyle48"/>
          <w:rFonts w:ascii="Arial" w:hAnsi="Arial" w:cs="Arial"/>
          <w:sz w:val="24"/>
          <w:szCs w:val="24"/>
        </w:rPr>
      </w:pPr>
    </w:p>
    <w:p w14:paraId="70941BFE" w14:textId="77777777" w:rsidR="00B94262" w:rsidRPr="00E76717" w:rsidRDefault="00B94262" w:rsidP="00E76717">
      <w:pPr>
        <w:pStyle w:val="Style6"/>
        <w:widowControl/>
        <w:spacing w:after="480" w:line="360" w:lineRule="auto"/>
        <w:ind w:right="43"/>
        <w:rPr>
          <w:rStyle w:val="FontStyle48"/>
          <w:rFonts w:ascii="Arial" w:hAnsi="Arial" w:cs="Arial"/>
          <w:sz w:val="24"/>
          <w:szCs w:val="24"/>
        </w:rPr>
      </w:pPr>
      <w:r w:rsidRPr="00E76717">
        <w:rPr>
          <w:rStyle w:val="FontStyle48"/>
          <w:rFonts w:ascii="Arial" w:hAnsi="Arial" w:cs="Arial"/>
          <w:sz w:val="24"/>
          <w:szCs w:val="24"/>
        </w:rPr>
        <w:t>Warszawa, 31 sierpnia 2021 r.</w:t>
      </w:r>
    </w:p>
    <w:p w14:paraId="7D02C7A5" w14:textId="77777777" w:rsidR="00B94262" w:rsidRPr="00E76717" w:rsidRDefault="00B94262" w:rsidP="00E76717">
      <w:pPr>
        <w:pStyle w:val="Nagwek1"/>
        <w:spacing w:after="480" w:line="360" w:lineRule="auto"/>
      </w:pPr>
      <w:r w:rsidRPr="00E76717">
        <w:rPr>
          <w:rStyle w:val="FontStyle39"/>
          <w:rFonts w:ascii="Arial" w:hAnsi="Arial" w:cs="Arial"/>
          <w:b/>
          <w:bCs/>
          <w:sz w:val="24"/>
          <w:szCs w:val="24"/>
        </w:rPr>
        <w:t>Sygn. akt KR VI</w:t>
      </w:r>
      <w:r w:rsidR="008522FC" w:rsidRPr="00E76717">
        <w:rPr>
          <w:rStyle w:val="FontStyle39"/>
          <w:rFonts w:ascii="Arial" w:hAnsi="Arial" w:cs="Arial"/>
          <w:b/>
          <w:bCs/>
          <w:sz w:val="24"/>
          <w:szCs w:val="24"/>
        </w:rPr>
        <w:t xml:space="preserve"> </w:t>
      </w:r>
      <w:r w:rsidRPr="00E76717">
        <w:rPr>
          <w:rStyle w:val="FontStyle39"/>
          <w:rFonts w:ascii="Arial" w:hAnsi="Arial" w:cs="Arial"/>
          <w:b/>
          <w:bCs/>
          <w:sz w:val="24"/>
          <w:szCs w:val="24"/>
        </w:rPr>
        <w:t>R</w:t>
      </w:r>
      <w:r w:rsidR="00CE2ED8" w:rsidRPr="00E76717">
        <w:rPr>
          <w:rStyle w:val="FontStyle39"/>
          <w:rFonts w:ascii="Arial" w:hAnsi="Arial" w:cs="Arial"/>
          <w:b/>
          <w:bCs/>
          <w:sz w:val="24"/>
          <w:szCs w:val="24"/>
        </w:rPr>
        <w:t xml:space="preserve"> </w:t>
      </w:r>
      <w:r w:rsidRPr="00E76717">
        <w:rPr>
          <w:rStyle w:val="FontStyle39"/>
          <w:rFonts w:ascii="Arial" w:hAnsi="Arial" w:cs="Arial"/>
          <w:b/>
          <w:bCs/>
          <w:sz w:val="24"/>
          <w:szCs w:val="24"/>
        </w:rPr>
        <w:t>13</w:t>
      </w:r>
      <w:r w:rsidR="008522FC" w:rsidRPr="00E76717">
        <w:rPr>
          <w:rStyle w:val="FontStyle39"/>
          <w:rFonts w:ascii="Arial" w:hAnsi="Arial" w:cs="Arial"/>
          <w:b/>
          <w:bCs/>
          <w:sz w:val="24"/>
          <w:szCs w:val="24"/>
        </w:rPr>
        <w:t xml:space="preserve"> ukoś</w:t>
      </w:r>
      <w:r w:rsidR="00564FBA" w:rsidRPr="00E76717">
        <w:rPr>
          <w:rStyle w:val="FontStyle39"/>
          <w:rFonts w:ascii="Arial" w:hAnsi="Arial" w:cs="Arial"/>
          <w:b/>
          <w:bCs/>
          <w:sz w:val="24"/>
          <w:szCs w:val="24"/>
        </w:rPr>
        <w:t>n</w:t>
      </w:r>
      <w:r w:rsidR="008522FC" w:rsidRPr="00E76717">
        <w:rPr>
          <w:rStyle w:val="FontStyle39"/>
          <w:rFonts w:ascii="Arial" w:hAnsi="Arial" w:cs="Arial"/>
          <w:b/>
          <w:bCs/>
          <w:sz w:val="24"/>
          <w:szCs w:val="24"/>
        </w:rPr>
        <w:t xml:space="preserve">ik </w:t>
      </w:r>
      <w:r w:rsidRPr="00E76717">
        <w:rPr>
          <w:rStyle w:val="FontStyle39"/>
          <w:rFonts w:ascii="Arial" w:hAnsi="Arial" w:cs="Arial"/>
          <w:b/>
          <w:bCs/>
          <w:sz w:val="24"/>
          <w:szCs w:val="24"/>
        </w:rPr>
        <w:t>21</w:t>
      </w:r>
    </w:p>
    <w:p w14:paraId="6EB20631" w14:textId="77777777" w:rsidR="00B94262" w:rsidRPr="00E76717" w:rsidRDefault="008522FC" w:rsidP="00E76717">
      <w:pPr>
        <w:pStyle w:val="Nagwek1"/>
        <w:spacing w:after="480" w:line="360" w:lineRule="auto"/>
      </w:pPr>
      <w:r w:rsidRPr="00E76717">
        <w:rPr>
          <w:rStyle w:val="FontStyle39"/>
          <w:rFonts w:ascii="Arial" w:hAnsi="Arial" w:cs="Arial"/>
          <w:b/>
          <w:bCs/>
          <w:sz w:val="24"/>
          <w:szCs w:val="24"/>
        </w:rPr>
        <w:t>Decyzja</w:t>
      </w:r>
      <w:r w:rsidR="00B94262" w:rsidRPr="00E76717">
        <w:rPr>
          <w:rStyle w:val="FontStyle39"/>
          <w:rFonts w:ascii="Arial" w:hAnsi="Arial" w:cs="Arial"/>
          <w:b/>
          <w:bCs/>
          <w:sz w:val="24"/>
          <w:szCs w:val="24"/>
        </w:rPr>
        <w:t xml:space="preserve"> nr KR VI</w:t>
      </w:r>
      <w:r w:rsidR="00AA0A8E" w:rsidRPr="00E76717">
        <w:rPr>
          <w:rStyle w:val="FontStyle39"/>
          <w:rFonts w:ascii="Arial" w:hAnsi="Arial" w:cs="Arial"/>
          <w:b/>
          <w:bCs/>
          <w:sz w:val="24"/>
          <w:szCs w:val="24"/>
        </w:rPr>
        <w:t xml:space="preserve"> </w:t>
      </w:r>
      <w:r w:rsidR="00B94262" w:rsidRPr="00E76717">
        <w:rPr>
          <w:rStyle w:val="FontStyle39"/>
          <w:rFonts w:ascii="Arial" w:hAnsi="Arial" w:cs="Arial"/>
          <w:b/>
          <w:bCs/>
          <w:sz w:val="24"/>
          <w:szCs w:val="24"/>
        </w:rPr>
        <w:t>R 13a</w:t>
      </w:r>
      <w:r w:rsidRPr="00E76717">
        <w:rPr>
          <w:rStyle w:val="FontStyle39"/>
          <w:rFonts w:ascii="Arial" w:hAnsi="Arial" w:cs="Arial"/>
          <w:b/>
          <w:bCs/>
          <w:sz w:val="24"/>
          <w:szCs w:val="24"/>
        </w:rPr>
        <w:t xml:space="preserve"> ukośnik </w:t>
      </w:r>
      <w:r w:rsidR="00B94262" w:rsidRPr="00E76717">
        <w:rPr>
          <w:rStyle w:val="FontStyle39"/>
          <w:rFonts w:ascii="Arial" w:hAnsi="Arial" w:cs="Arial"/>
          <w:b/>
          <w:bCs/>
          <w:sz w:val="24"/>
          <w:szCs w:val="24"/>
        </w:rPr>
        <w:t>21</w:t>
      </w:r>
    </w:p>
    <w:p w14:paraId="3EA46C61" w14:textId="77777777" w:rsidR="00CE2ED8" w:rsidRPr="00E76717" w:rsidRDefault="00B94262" w:rsidP="00E76717">
      <w:pPr>
        <w:pStyle w:val="Style5"/>
        <w:widowControl/>
        <w:spacing w:before="139" w:after="480" w:line="360" w:lineRule="auto"/>
        <w:ind w:right="1498"/>
        <w:rPr>
          <w:rStyle w:val="FontStyle48"/>
          <w:rFonts w:ascii="Arial" w:hAnsi="Arial" w:cs="Arial"/>
          <w:sz w:val="24"/>
          <w:szCs w:val="24"/>
        </w:rPr>
      </w:pPr>
      <w:r w:rsidRPr="00E76717">
        <w:rPr>
          <w:rStyle w:val="FontStyle48"/>
          <w:rFonts w:ascii="Arial" w:hAnsi="Arial" w:cs="Arial"/>
          <w:sz w:val="24"/>
          <w:szCs w:val="24"/>
        </w:rPr>
        <w:t xml:space="preserve">Komisja do spraw reprywatyzacji nieruchomości warszawskich, w składzie: </w:t>
      </w:r>
      <w:r w:rsidRPr="00E76717">
        <w:rPr>
          <w:rStyle w:val="FontStyle39"/>
          <w:rFonts w:ascii="Arial" w:hAnsi="Arial" w:cs="Arial"/>
          <w:b w:val="0"/>
          <w:bCs w:val="0"/>
          <w:sz w:val="24"/>
          <w:szCs w:val="24"/>
        </w:rPr>
        <w:t xml:space="preserve">Przewodniczący Komisji: </w:t>
      </w:r>
      <w:r w:rsidRPr="00E76717">
        <w:rPr>
          <w:rStyle w:val="FontStyle48"/>
          <w:rFonts w:ascii="Arial" w:hAnsi="Arial" w:cs="Arial"/>
          <w:sz w:val="24"/>
          <w:szCs w:val="24"/>
        </w:rPr>
        <w:t>Sebastian Kaleta</w:t>
      </w:r>
    </w:p>
    <w:p w14:paraId="44DE9257" w14:textId="77777777" w:rsidR="00B94262" w:rsidRPr="00E76717" w:rsidRDefault="00B94262" w:rsidP="00E76717">
      <w:pPr>
        <w:pStyle w:val="Style5"/>
        <w:widowControl/>
        <w:spacing w:before="139" w:after="480" w:line="360" w:lineRule="auto"/>
        <w:ind w:right="1498"/>
        <w:rPr>
          <w:rStyle w:val="FontStyle48"/>
          <w:rFonts w:ascii="Arial" w:hAnsi="Arial" w:cs="Arial"/>
          <w:sz w:val="24"/>
          <w:szCs w:val="24"/>
        </w:rPr>
      </w:pPr>
      <w:r w:rsidRPr="00E76717">
        <w:rPr>
          <w:rStyle w:val="FontStyle39"/>
          <w:rFonts w:ascii="Arial" w:hAnsi="Arial" w:cs="Arial"/>
          <w:b w:val="0"/>
          <w:bCs w:val="0"/>
          <w:sz w:val="24"/>
          <w:szCs w:val="24"/>
        </w:rPr>
        <w:t>Członkowie Komisji:</w:t>
      </w:r>
      <w:r w:rsidR="00CE2ED8"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Paweł Lisiecki, Łukasz Kondratko, Jan Mosiński, Adam Zieliński, Sławomir Potapowicz na posiedzeniu niejawnym w dniu 31 sierpnia 2021 r.,</w:t>
      </w:r>
    </w:p>
    <w:p w14:paraId="29A0E9ED" w14:textId="77777777" w:rsidR="00B94262" w:rsidRPr="00E76717" w:rsidRDefault="00B94262" w:rsidP="00E76717">
      <w:pPr>
        <w:pStyle w:val="Style6"/>
        <w:widowControl/>
        <w:tabs>
          <w:tab w:val="left" w:pos="3442"/>
        </w:tabs>
        <w:spacing w:after="480" w:line="360" w:lineRule="auto"/>
        <w:rPr>
          <w:rStyle w:val="FontStyle48"/>
          <w:rFonts w:ascii="Arial" w:hAnsi="Arial" w:cs="Arial"/>
          <w:sz w:val="24"/>
          <w:szCs w:val="24"/>
        </w:rPr>
      </w:pPr>
      <w:r w:rsidRPr="00E76717">
        <w:rPr>
          <w:rStyle w:val="FontStyle48"/>
          <w:rFonts w:ascii="Arial" w:hAnsi="Arial" w:cs="Arial"/>
          <w:sz w:val="24"/>
          <w:szCs w:val="24"/>
        </w:rPr>
        <w:t>po rozpoznaniu sprawy w przedmiocie decyzji Prezydenta m</w:t>
      </w:r>
      <w:r w:rsidR="00564FBA" w:rsidRPr="00E76717">
        <w:rPr>
          <w:rStyle w:val="FontStyle48"/>
          <w:rFonts w:ascii="Arial" w:hAnsi="Arial" w:cs="Arial"/>
          <w:sz w:val="24"/>
          <w:szCs w:val="24"/>
        </w:rPr>
        <w:t>iasta</w:t>
      </w:r>
      <w:r w:rsidRPr="00E76717">
        <w:rPr>
          <w:rStyle w:val="FontStyle48"/>
          <w:rFonts w:ascii="Arial" w:hAnsi="Arial" w:cs="Arial"/>
          <w:sz w:val="24"/>
          <w:szCs w:val="24"/>
        </w:rPr>
        <w:t xml:space="preserve"> st</w:t>
      </w:r>
      <w:r w:rsidR="00564FBA"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z dnia</w:t>
      </w:r>
      <w:r w:rsidR="00D0335C"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stycznia</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2010  r.  nr</w:t>
      </w:r>
      <w:r w:rsidRPr="00E76717">
        <w:rPr>
          <w:rStyle w:val="FontStyle48"/>
          <w:rFonts w:ascii="Arial" w:hAnsi="Arial" w:cs="Arial"/>
          <w:sz w:val="24"/>
          <w:szCs w:val="24"/>
        </w:rPr>
        <w:tab/>
        <w:t>ustanawiającej</w:t>
      </w:r>
      <w:r w:rsidR="00564FBA" w:rsidRPr="00E76717">
        <w:rPr>
          <w:rStyle w:val="FontStyle48"/>
          <w:rFonts w:ascii="Arial" w:hAnsi="Arial" w:cs="Arial"/>
          <w:sz w:val="24"/>
          <w:szCs w:val="24"/>
        </w:rPr>
        <w:t xml:space="preserve"> </w:t>
      </w:r>
      <w:r w:rsidRPr="00E76717">
        <w:rPr>
          <w:rStyle w:val="FontStyle48"/>
          <w:rFonts w:ascii="Arial" w:hAnsi="Arial" w:cs="Arial"/>
          <w:sz w:val="24"/>
          <w:szCs w:val="24"/>
        </w:rPr>
        <w:t>prawo</w:t>
      </w:r>
      <w:r w:rsidR="00564FBA" w:rsidRPr="00E76717">
        <w:rPr>
          <w:rStyle w:val="FontStyle48"/>
          <w:rFonts w:ascii="Arial" w:hAnsi="Arial" w:cs="Arial"/>
          <w:sz w:val="24"/>
          <w:szCs w:val="24"/>
        </w:rPr>
        <w:t xml:space="preserve"> </w:t>
      </w:r>
      <w:r w:rsidRPr="00E76717">
        <w:rPr>
          <w:rStyle w:val="FontStyle48"/>
          <w:rFonts w:ascii="Arial" w:hAnsi="Arial" w:cs="Arial"/>
          <w:sz w:val="24"/>
          <w:szCs w:val="24"/>
        </w:rPr>
        <w:t>użytkowania wieczystego do</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niezabudowanej nieruchomości o powierzchni 796 m</w:t>
      </w:r>
      <w:r w:rsidRPr="00E76717">
        <w:rPr>
          <w:rStyle w:val="FontStyle48"/>
          <w:rFonts w:ascii="Arial" w:hAnsi="Arial" w:cs="Arial"/>
          <w:sz w:val="24"/>
          <w:szCs w:val="24"/>
          <w:vertAlign w:val="superscript"/>
        </w:rPr>
        <w:t>2</w:t>
      </w:r>
      <w:r w:rsidRPr="00E76717">
        <w:rPr>
          <w:rStyle w:val="FontStyle48"/>
          <w:rFonts w:ascii="Arial" w:hAnsi="Arial" w:cs="Arial"/>
          <w:sz w:val="24"/>
          <w:szCs w:val="24"/>
        </w:rPr>
        <w:t>, położonej w Warszawie przy ul.</w:t>
      </w:r>
      <w:r w:rsidR="00E76717">
        <w:rPr>
          <w:rStyle w:val="FontStyle48"/>
          <w:rFonts w:ascii="Arial" w:hAnsi="Arial" w:cs="Arial"/>
          <w:sz w:val="24"/>
          <w:szCs w:val="24"/>
        </w:rPr>
        <w:t xml:space="preserve"> </w:t>
      </w:r>
      <w:r w:rsidRPr="00E76717">
        <w:rPr>
          <w:rStyle w:val="FontStyle48"/>
          <w:rFonts w:ascii="Arial" w:hAnsi="Arial" w:cs="Arial"/>
          <w:sz w:val="24"/>
          <w:szCs w:val="24"/>
        </w:rPr>
        <w:t>Świętokrzyskiej (dawna ul. Pańska 9) opisanego w ewidencji gruntów jako działka nr</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z obrębu</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dla której prowadzona jest księga wieczysta nr</w:t>
      </w:r>
    </w:p>
    <w:p w14:paraId="1D3AE62B" w14:textId="77777777" w:rsidR="00B94262" w:rsidRPr="00E76717" w:rsidRDefault="00B94262" w:rsidP="00E76717">
      <w:pPr>
        <w:pStyle w:val="Style5"/>
        <w:widowControl/>
        <w:spacing w:after="480" w:line="360" w:lineRule="auto"/>
        <w:rPr>
          <w:rStyle w:val="FontStyle48"/>
          <w:rFonts w:ascii="Arial" w:hAnsi="Arial" w:cs="Arial"/>
          <w:sz w:val="24"/>
          <w:szCs w:val="24"/>
        </w:rPr>
      </w:pPr>
      <w:r w:rsidRPr="00E76717">
        <w:rPr>
          <w:rStyle w:val="FontStyle48"/>
          <w:rFonts w:ascii="Arial" w:hAnsi="Arial" w:cs="Arial"/>
          <w:sz w:val="24"/>
          <w:szCs w:val="24"/>
        </w:rPr>
        <w:t>(poprzednia księga wieczysta</w:t>
      </w:r>
      <w:r w:rsidR="008522FC" w:rsidRPr="00E76717">
        <w:rPr>
          <w:rStyle w:val="FontStyle48"/>
          <w:rFonts w:ascii="Arial" w:hAnsi="Arial" w:cs="Arial"/>
          <w:sz w:val="24"/>
          <w:szCs w:val="24"/>
        </w:rPr>
        <w:t>)</w:t>
      </w:r>
    </w:p>
    <w:p w14:paraId="779CB484" w14:textId="77777777" w:rsidR="00B94262" w:rsidRPr="00E76717" w:rsidRDefault="00B94262" w:rsidP="00E76717">
      <w:pPr>
        <w:pStyle w:val="Style6"/>
        <w:widowControl/>
        <w:tabs>
          <w:tab w:val="left" w:pos="1982"/>
          <w:tab w:val="left" w:pos="6744"/>
          <w:tab w:val="left" w:pos="8006"/>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lastRenderedPageBreak/>
        <w:t>z udziałem stron: Miasta Stołecznego Warszawa, Prokuratora Regionalnego</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w Warszawie,</w:t>
      </w:r>
      <w:r w:rsidR="008522FC" w:rsidRPr="00E76717">
        <w:rPr>
          <w:rStyle w:val="FontStyle48"/>
          <w:rFonts w:ascii="Arial" w:hAnsi="Arial" w:cs="Arial"/>
          <w:sz w:val="24"/>
          <w:szCs w:val="24"/>
        </w:rPr>
        <w:t xml:space="preserve"> </w:t>
      </w:r>
      <w:r w:rsidRPr="00E76717">
        <w:rPr>
          <w:rStyle w:val="FontStyle48"/>
          <w:rFonts w:ascii="Arial" w:hAnsi="Arial" w:cs="Arial"/>
          <w:spacing w:val="20"/>
          <w:sz w:val="24"/>
          <w:szCs w:val="24"/>
        </w:rPr>
        <w:t>J</w:t>
      </w:r>
      <w:r w:rsidR="008522FC" w:rsidRPr="00E76717">
        <w:rPr>
          <w:rStyle w:val="FontStyle48"/>
          <w:rFonts w:ascii="Arial" w:hAnsi="Arial" w:cs="Arial"/>
          <w:sz w:val="24"/>
          <w:szCs w:val="24"/>
        </w:rPr>
        <w:t xml:space="preserve"> P</w:t>
      </w:r>
      <w:r w:rsidRPr="00E76717">
        <w:rPr>
          <w:rStyle w:val="FontStyle48"/>
          <w:rFonts w:ascii="Arial" w:hAnsi="Arial" w:cs="Arial"/>
          <w:spacing w:val="20"/>
          <w:sz w:val="24"/>
          <w:szCs w:val="24"/>
        </w:rPr>
        <w:t>,</w:t>
      </w:r>
      <w:r w:rsidRPr="00E76717">
        <w:rPr>
          <w:rStyle w:val="FontStyle48"/>
          <w:rFonts w:ascii="Arial" w:hAnsi="Arial" w:cs="Arial"/>
          <w:sz w:val="24"/>
          <w:szCs w:val="24"/>
        </w:rPr>
        <w:t xml:space="preserve"> </w:t>
      </w:r>
      <w:r w:rsidRPr="00E76717">
        <w:rPr>
          <w:rStyle w:val="FontStyle48"/>
          <w:rFonts w:ascii="Arial" w:hAnsi="Arial" w:cs="Arial"/>
          <w:spacing w:val="20"/>
          <w:sz w:val="24"/>
          <w:szCs w:val="24"/>
        </w:rPr>
        <w:t>J</w:t>
      </w:r>
      <w:r w:rsidRPr="00E76717">
        <w:rPr>
          <w:rStyle w:val="FontStyle48"/>
          <w:rFonts w:ascii="Arial" w:hAnsi="Arial" w:cs="Arial"/>
          <w:sz w:val="24"/>
          <w:szCs w:val="24"/>
        </w:rPr>
        <w:t xml:space="preserve"> </w:t>
      </w:r>
      <w:r w:rsidRPr="00E76717">
        <w:rPr>
          <w:rStyle w:val="FontStyle48"/>
          <w:rFonts w:ascii="Arial" w:hAnsi="Arial" w:cs="Arial"/>
          <w:spacing w:val="20"/>
          <w:sz w:val="24"/>
          <w:szCs w:val="24"/>
        </w:rPr>
        <w:t>M</w:t>
      </w:r>
      <w:r w:rsidR="00564FBA" w:rsidRPr="00E76717">
        <w:rPr>
          <w:rStyle w:val="FontStyle48"/>
          <w:rFonts w:ascii="Arial" w:hAnsi="Arial" w:cs="Arial"/>
          <w:spacing w:val="20"/>
          <w:sz w:val="24"/>
          <w:szCs w:val="24"/>
        </w:rPr>
        <w:t xml:space="preserve"> S</w:t>
      </w:r>
      <w:r w:rsidR="008522FC" w:rsidRPr="00E76717">
        <w:rPr>
          <w:rStyle w:val="FontStyle48"/>
          <w:rFonts w:ascii="Arial" w:hAnsi="Arial" w:cs="Arial"/>
          <w:spacing w:val="20"/>
          <w:sz w:val="24"/>
          <w:szCs w:val="24"/>
        </w:rPr>
        <w:t>,</w:t>
      </w:r>
      <w:r w:rsidRPr="00E76717">
        <w:rPr>
          <w:rStyle w:val="FontStyle48"/>
          <w:rFonts w:ascii="Arial" w:hAnsi="Arial" w:cs="Arial"/>
          <w:sz w:val="24"/>
          <w:szCs w:val="24"/>
        </w:rPr>
        <w:t xml:space="preserve"> M E</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M, A</w:t>
      </w:r>
      <w:r w:rsidR="008522FC"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M, </w:t>
      </w:r>
      <w:r w:rsidR="008522FC" w:rsidRPr="00E76717">
        <w:rPr>
          <w:rStyle w:val="FontStyle48"/>
          <w:rFonts w:ascii="Arial" w:hAnsi="Arial" w:cs="Arial"/>
          <w:sz w:val="24"/>
          <w:szCs w:val="24"/>
        </w:rPr>
        <w:t>J</w:t>
      </w:r>
      <w:r w:rsidRPr="00E76717">
        <w:rPr>
          <w:rStyle w:val="FontStyle48"/>
          <w:rFonts w:ascii="Arial" w:hAnsi="Arial" w:cs="Arial"/>
          <w:sz w:val="24"/>
          <w:szCs w:val="24"/>
        </w:rPr>
        <w:t xml:space="preserve"> R</w:t>
      </w:r>
      <w:r w:rsidR="008522FC" w:rsidRPr="00E76717">
        <w:rPr>
          <w:rStyle w:val="FontStyle48"/>
          <w:rFonts w:ascii="Arial" w:hAnsi="Arial" w:cs="Arial"/>
          <w:sz w:val="24"/>
          <w:szCs w:val="24"/>
        </w:rPr>
        <w:t xml:space="preserve"> W</w:t>
      </w:r>
      <w:r w:rsidR="00564FBA" w:rsidRPr="00E76717">
        <w:rPr>
          <w:rStyle w:val="FontStyle48"/>
          <w:rFonts w:ascii="Arial" w:hAnsi="Arial" w:cs="Arial"/>
          <w:sz w:val="24"/>
          <w:szCs w:val="24"/>
        </w:rPr>
        <w:t>,</w:t>
      </w:r>
      <w:r w:rsidRPr="00E76717">
        <w:rPr>
          <w:rStyle w:val="FontStyle48"/>
          <w:rFonts w:ascii="Arial" w:hAnsi="Arial" w:cs="Arial"/>
          <w:sz w:val="24"/>
          <w:szCs w:val="24"/>
        </w:rPr>
        <w:t xml:space="preserve"> </w:t>
      </w:r>
      <w:bookmarkStart w:id="0" w:name="_Hlk81921241"/>
      <w:r w:rsidRPr="00E76717">
        <w:rPr>
          <w:rStyle w:val="FontStyle48"/>
          <w:rFonts w:ascii="Arial" w:hAnsi="Arial" w:cs="Arial"/>
          <w:sz w:val="24"/>
          <w:szCs w:val="24"/>
        </w:rPr>
        <w:t>M</w:t>
      </w:r>
      <w:r w:rsidR="00D0335C" w:rsidRPr="00E76717">
        <w:rPr>
          <w:rStyle w:val="FontStyle48"/>
          <w:rFonts w:ascii="Arial" w:hAnsi="Arial" w:cs="Arial"/>
          <w:sz w:val="24"/>
          <w:szCs w:val="24"/>
        </w:rPr>
        <w:t xml:space="preserve"> </w:t>
      </w:r>
      <w:r w:rsidRPr="00E76717">
        <w:rPr>
          <w:rStyle w:val="FontStyle48"/>
          <w:rFonts w:ascii="Arial" w:hAnsi="Arial" w:cs="Arial"/>
          <w:sz w:val="24"/>
          <w:szCs w:val="24"/>
        </w:rPr>
        <w:t>E</w:t>
      </w:r>
      <w:r w:rsidR="002645DA" w:rsidRPr="00E76717">
        <w:rPr>
          <w:rStyle w:val="FontStyle48"/>
          <w:rFonts w:ascii="Arial" w:hAnsi="Arial" w:cs="Arial"/>
          <w:sz w:val="24"/>
          <w:szCs w:val="24"/>
        </w:rPr>
        <w:t xml:space="preserve"> M-</w:t>
      </w:r>
      <w:r w:rsidRPr="00E76717">
        <w:rPr>
          <w:rStyle w:val="FontStyle48"/>
          <w:rFonts w:ascii="Arial" w:hAnsi="Arial" w:cs="Arial"/>
          <w:sz w:val="24"/>
          <w:szCs w:val="24"/>
        </w:rPr>
        <w:t>S</w:t>
      </w:r>
      <w:bookmarkEnd w:id="0"/>
      <w:r w:rsidRPr="00E76717">
        <w:rPr>
          <w:rStyle w:val="FontStyle48"/>
          <w:rFonts w:ascii="Arial" w:hAnsi="Arial" w:cs="Arial"/>
          <w:sz w:val="24"/>
          <w:szCs w:val="24"/>
        </w:rPr>
        <w:t xml:space="preserve">, </w:t>
      </w:r>
      <w:r w:rsidRPr="00E76717">
        <w:rPr>
          <w:rStyle w:val="FontStyle50"/>
          <w:rFonts w:ascii="Arial" w:hAnsi="Arial" w:cs="Arial"/>
          <w:i w:val="0"/>
          <w:iCs w:val="0"/>
          <w:sz w:val="24"/>
          <w:szCs w:val="24"/>
        </w:rPr>
        <w:t>A</w:t>
      </w:r>
      <w:r w:rsidR="00564FBA" w:rsidRPr="00E76717">
        <w:rPr>
          <w:rStyle w:val="FontStyle50"/>
          <w:rFonts w:ascii="Arial" w:hAnsi="Arial" w:cs="Arial"/>
          <w:i w:val="0"/>
          <w:iCs w:val="0"/>
          <w:sz w:val="24"/>
          <w:szCs w:val="24"/>
        </w:rPr>
        <w:t xml:space="preserve"> </w:t>
      </w:r>
      <w:r w:rsidRPr="00E76717">
        <w:rPr>
          <w:rStyle w:val="FontStyle48"/>
          <w:rFonts w:ascii="Arial" w:hAnsi="Arial" w:cs="Arial"/>
          <w:spacing w:val="20"/>
          <w:sz w:val="24"/>
          <w:szCs w:val="24"/>
        </w:rPr>
        <w:t>W</w:t>
      </w:r>
      <w:r w:rsidR="00564FBA" w:rsidRPr="00E76717">
        <w:rPr>
          <w:rStyle w:val="FontStyle48"/>
          <w:rFonts w:ascii="Arial" w:hAnsi="Arial" w:cs="Arial"/>
          <w:spacing w:val="20"/>
          <w:sz w:val="24"/>
          <w:szCs w:val="24"/>
        </w:rPr>
        <w:t>,</w:t>
      </w:r>
      <w:r w:rsidR="002645DA" w:rsidRPr="00E76717">
        <w:rPr>
          <w:rStyle w:val="FontStyle48"/>
          <w:rFonts w:ascii="Arial" w:hAnsi="Arial" w:cs="Arial"/>
          <w:spacing w:val="20"/>
          <w:sz w:val="24"/>
          <w:szCs w:val="24"/>
        </w:rPr>
        <w:t xml:space="preserve"> </w:t>
      </w:r>
      <w:r w:rsidRPr="00E76717">
        <w:rPr>
          <w:rStyle w:val="FontStyle48"/>
          <w:rFonts w:ascii="Arial" w:hAnsi="Arial" w:cs="Arial"/>
          <w:spacing w:val="20"/>
          <w:sz w:val="24"/>
          <w:szCs w:val="24"/>
        </w:rPr>
        <w:t>T</w:t>
      </w:r>
      <w:r w:rsidR="00564FBA" w:rsidRPr="00E76717">
        <w:rPr>
          <w:rStyle w:val="FontStyle48"/>
          <w:rFonts w:ascii="Arial" w:hAnsi="Arial" w:cs="Arial"/>
          <w:sz w:val="24"/>
          <w:szCs w:val="24"/>
        </w:rPr>
        <w:t xml:space="preserve"> </w:t>
      </w:r>
      <w:r w:rsidRPr="00E76717">
        <w:rPr>
          <w:rStyle w:val="FontStyle48"/>
          <w:rFonts w:ascii="Arial" w:hAnsi="Arial" w:cs="Arial"/>
          <w:spacing w:val="20"/>
          <w:sz w:val="24"/>
          <w:szCs w:val="24"/>
        </w:rPr>
        <w:t>H</w:t>
      </w:r>
      <w:r w:rsidRPr="00E76717">
        <w:rPr>
          <w:rStyle w:val="FontStyle48"/>
          <w:rFonts w:ascii="Arial" w:hAnsi="Arial" w:cs="Arial"/>
          <w:sz w:val="24"/>
          <w:szCs w:val="24"/>
        </w:rPr>
        <w:t xml:space="preserve"> </w:t>
      </w:r>
      <w:r w:rsidRPr="00E76717">
        <w:rPr>
          <w:rStyle w:val="FontStyle48"/>
          <w:rFonts w:ascii="Arial" w:hAnsi="Arial" w:cs="Arial"/>
          <w:spacing w:val="20"/>
          <w:sz w:val="24"/>
          <w:szCs w:val="24"/>
        </w:rPr>
        <w:t>W</w:t>
      </w:r>
    </w:p>
    <w:p w14:paraId="51C6354C" w14:textId="77777777" w:rsidR="00B94262" w:rsidRPr="00E76717" w:rsidRDefault="00B94262" w:rsidP="00E86EB8">
      <w:pPr>
        <w:pStyle w:val="Style6"/>
        <w:widowControl/>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na podstawie art. 29 ust. 1 p</w:t>
      </w:r>
      <w:r w:rsidR="00D0335C" w:rsidRPr="00E76717">
        <w:rPr>
          <w:rStyle w:val="FontStyle48"/>
          <w:rFonts w:ascii="Arial" w:hAnsi="Arial" w:cs="Arial"/>
          <w:sz w:val="24"/>
          <w:szCs w:val="24"/>
        </w:rPr>
        <w:t>unkt</w:t>
      </w:r>
      <w:r w:rsidRPr="00E76717">
        <w:rPr>
          <w:rStyle w:val="FontStyle48"/>
          <w:rFonts w:ascii="Arial" w:hAnsi="Arial" w:cs="Arial"/>
          <w:sz w:val="24"/>
          <w:szCs w:val="24"/>
        </w:rPr>
        <w:t xml:space="preserve"> 2 i art. 30 ust. 1 p</w:t>
      </w:r>
      <w:r w:rsidR="00677326" w:rsidRPr="00E76717">
        <w:rPr>
          <w:rStyle w:val="FontStyle48"/>
          <w:rFonts w:ascii="Arial" w:hAnsi="Arial" w:cs="Arial"/>
          <w:sz w:val="24"/>
          <w:szCs w:val="24"/>
        </w:rPr>
        <w:t xml:space="preserve">unkt </w:t>
      </w:r>
      <w:r w:rsidRPr="00E76717">
        <w:rPr>
          <w:rStyle w:val="FontStyle48"/>
          <w:rFonts w:ascii="Arial" w:hAnsi="Arial" w:cs="Arial"/>
          <w:sz w:val="24"/>
          <w:szCs w:val="24"/>
        </w:rPr>
        <w:t>4a ustawy z dnia 9 marca 2017 r. o szczególnych zasadach usuwania skutków prawnych decyzji reprywatyzacyjnych dotyczących nieruchomości warszawskich, wydanych z naruszeniem prawa (Dz</w:t>
      </w:r>
      <w:r w:rsidR="00564FBA" w:rsidRPr="00E76717">
        <w:rPr>
          <w:rStyle w:val="FontStyle48"/>
          <w:rFonts w:ascii="Arial" w:hAnsi="Arial" w:cs="Arial"/>
          <w:sz w:val="24"/>
          <w:szCs w:val="24"/>
        </w:rPr>
        <w:t>iennik</w:t>
      </w:r>
      <w:r w:rsidRPr="00E76717">
        <w:rPr>
          <w:rStyle w:val="FontStyle48"/>
          <w:rFonts w:ascii="Arial" w:hAnsi="Arial" w:cs="Arial"/>
          <w:sz w:val="24"/>
          <w:szCs w:val="24"/>
        </w:rPr>
        <w:t xml:space="preserve"> U</w:t>
      </w:r>
      <w:r w:rsidR="00564FBA" w:rsidRPr="00E76717">
        <w:rPr>
          <w:rStyle w:val="FontStyle48"/>
          <w:rFonts w:ascii="Arial" w:hAnsi="Arial" w:cs="Arial"/>
          <w:sz w:val="24"/>
          <w:szCs w:val="24"/>
        </w:rPr>
        <w:t>staw</w:t>
      </w:r>
      <w:r w:rsidRPr="00E76717">
        <w:rPr>
          <w:rStyle w:val="FontStyle48"/>
          <w:rFonts w:ascii="Arial" w:hAnsi="Arial" w:cs="Arial"/>
          <w:sz w:val="24"/>
          <w:szCs w:val="24"/>
        </w:rPr>
        <w:t xml:space="preserve"> z 2021 r. poz</w:t>
      </w:r>
      <w:r w:rsidR="00564FBA" w:rsidRPr="00E76717">
        <w:rPr>
          <w:rStyle w:val="FontStyle48"/>
          <w:rFonts w:ascii="Arial" w:hAnsi="Arial" w:cs="Arial"/>
          <w:sz w:val="24"/>
          <w:szCs w:val="24"/>
        </w:rPr>
        <w:t xml:space="preserve">ycja </w:t>
      </w:r>
      <w:r w:rsidRPr="00E76717">
        <w:rPr>
          <w:rStyle w:val="FontStyle48"/>
          <w:rFonts w:ascii="Arial" w:hAnsi="Arial" w:cs="Arial"/>
          <w:sz w:val="24"/>
          <w:szCs w:val="24"/>
        </w:rPr>
        <w:t xml:space="preserve">795; dalej: ustawa z dnia 9 marca 2017 r.) w zw. z art. 7,77 </w:t>
      </w:r>
      <w:r w:rsidR="00564FBA" w:rsidRPr="00E76717">
        <w:rPr>
          <w:rStyle w:val="FontStyle39"/>
          <w:rFonts w:ascii="Arial" w:hAnsi="Arial" w:cs="Arial"/>
          <w:b w:val="0"/>
          <w:bCs w:val="0"/>
          <w:sz w:val="24"/>
          <w:szCs w:val="24"/>
        </w:rPr>
        <w:t>pragraf</w:t>
      </w:r>
      <w:r w:rsidRPr="00E76717">
        <w:rPr>
          <w:rStyle w:val="FontStyle39"/>
          <w:rFonts w:ascii="Arial" w:hAnsi="Arial" w:cs="Arial"/>
          <w:b w:val="0"/>
          <w:bCs w:val="0"/>
          <w:sz w:val="24"/>
          <w:szCs w:val="24"/>
        </w:rPr>
        <w:t>1,</w:t>
      </w:r>
      <w:r w:rsidRPr="00E76717">
        <w:rPr>
          <w:rStyle w:val="FontStyle48"/>
          <w:rFonts w:ascii="Arial" w:hAnsi="Arial" w:cs="Arial"/>
          <w:sz w:val="24"/>
          <w:szCs w:val="24"/>
        </w:rPr>
        <w:t xml:space="preserve">80 i 107 </w:t>
      </w:r>
      <w:r w:rsidR="00900010" w:rsidRPr="00E76717">
        <w:rPr>
          <w:rStyle w:val="FontStyle48"/>
          <w:rFonts w:ascii="Arial" w:hAnsi="Arial" w:cs="Arial"/>
          <w:sz w:val="24"/>
          <w:szCs w:val="24"/>
        </w:rPr>
        <w:t>paragraf</w:t>
      </w:r>
      <w:r w:rsidRPr="00E76717">
        <w:rPr>
          <w:rStyle w:val="FontStyle48"/>
          <w:rFonts w:ascii="Arial" w:hAnsi="Arial" w:cs="Arial"/>
          <w:sz w:val="24"/>
          <w:szCs w:val="24"/>
        </w:rPr>
        <w:t>3 ustawy z dnia 14 czerwca 1960 r. Kodeks postępowania administracyjnego (Dz</w:t>
      </w:r>
      <w:r w:rsidR="00900010" w:rsidRPr="00E76717">
        <w:rPr>
          <w:rStyle w:val="FontStyle48"/>
          <w:rFonts w:ascii="Arial" w:hAnsi="Arial" w:cs="Arial"/>
          <w:sz w:val="24"/>
          <w:szCs w:val="24"/>
        </w:rPr>
        <w:t>iennik</w:t>
      </w:r>
      <w:r w:rsidRPr="00E76717">
        <w:rPr>
          <w:rStyle w:val="FontStyle48"/>
          <w:rFonts w:ascii="Arial" w:hAnsi="Arial" w:cs="Arial"/>
          <w:sz w:val="24"/>
          <w:szCs w:val="24"/>
        </w:rPr>
        <w:t xml:space="preserve"> U</w:t>
      </w:r>
      <w:r w:rsidR="00900010" w:rsidRPr="00E76717">
        <w:rPr>
          <w:rStyle w:val="FontStyle48"/>
          <w:rFonts w:ascii="Arial" w:hAnsi="Arial" w:cs="Arial"/>
          <w:sz w:val="24"/>
          <w:szCs w:val="24"/>
        </w:rPr>
        <w:t>staw</w:t>
      </w:r>
      <w:r w:rsidRPr="00E76717">
        <w:rPr>
          <w:rStyle w:val="FontStyle48"/>
          <w:rFonts w:ascii="Arial" w:hAnsi="Arial" w:cs="Arial"/>
          <w:sz w:val="24"/>
          <w:szCs w:val="24"/>
        </w:rPr>
        <w:t xml:space="preserve"> z 2021 r. poz</w:t>
      </w:r>
      <w:r w:rsidR="00900010" w:rsidRPr="00E76717">
        <w:rPr>
          <w:rStyle w:val="FontStyle48"/>
          <w:rFonts w:ascii="Arial" w:hAnsi="Arial" w:cs="Arial"/>
          <w:sz w:val="24"/>
          <w:szCs w:val="24"/>
        </w:rPr>
        <w:t>ycja</w:t>
      </w:r>
      <w:r w:rsidRPr="00E76717">
        <w:rPr>
          <w:rStyle w:val="FontStyle48"/>
          <w:rFonts w:ascii="Arial" w:hAnsi="Arial" w:cs="Arial"/>
          <w:sz w:val="24"/>
          <w:szCs w:val="24"/>
        </w:rPr>
        <w:t xml:space="preserve"> 795; dalej: k.p.a.) w zw</w:t>
      </w:r>
      <w:r w:rsidR="00900010" w:rsidRPr="00E76717">
        <w:rPr>
          <w:rStyle w:val="FontStyle48"/>
          <w:rFonts w:ascii="Arial" w:hAnsi="Arial" w:cs="Arial"/>
          <w:sz w:val="24"/>
          <w:szCs w:val="24"/>
        </w:rPr>
        <w:t>iązku</w:t>
      </w:r>
      <w:r w:rsidRPr="00E76717">
        <w:rPr>
          <w:rStyle w:val="FontStyle48"/>
          <w:rFonts w:ascii="Arial" w:hAnsi="Arial" w:cs="Arial"/>
          <w:sz w:val="24"/>
          <w:szCs w:val="24"/>
        </w:rPr>
        <w:t xml:space="preserve"> z art. 38 ust.1 ustawy z dnia 9 marca 2017 r. i w zw. z art. 7 </w:t>
      </w:r>
      <w:r w:rsidRPr="00E76717">
        <w:rPr>
          <w:rStyle w:val="FontStyle39"/>
          <w:rFonts w:ascii="Arial" w:hAnsi="Arial" w:cs="Arial"/>
          <w:b w:val="0"/>
          <w:bCs w:val="0"/>
          <w:sz w:val="24"/>
          <w:szCs w:val="24"/>
        </w:rPr>
        <w:t>ust</w:t>
      </w:r>
      <w:r w:rsidR="00900010" w:rsidRPr="00E76717">
        <w:rPr>
          <w:rStyle w:val="FontStyle39"/>
          <w:rFonts w:ascii="Arial" w:hAnsi="Arial" w:cs="Arial"/>
          <w:b w:val="0"/>
          <w:bCs w:val="0"/>
          <w:sz w:val="24"/>
          <w:szCs w:val="24"/>
        </w:rPr>
        <w:t>ęp</w:t>
      </w:r>
      <w:r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2 Dekretu z dnia 26 października 1945 r. o własności i użytkowaniu gruntów na obszarze m.st. Warszawy (Dz</w:t>
      </w:r>
      <w:r w:rsidR="00900010" w:rsidRPr="00E76717">
        <w:rPr>
          <w:rStyle w:val="FontStyle48"/>
          <w:rFonts w:ascii="Arial" w:hAnsi="Arial" w:cs="Arial"/>
          <w:sz w:val="24"/>
          <w:szCs w:val="24"/>
        </w:rPr>
        <w:t>iennik</w:t>
      </w:r>
      <w:r w:rsidRPr="00E76717">
        <w:rPr>
          <w:rStyle w:val="FontStyle48"/>
          <w:rFonts w:ascii="Arial" w:hAnsi="Arial" w:cs="Arial"/>
          <w:sz w:val="24"/>
          <w:szCs w:val="24"/>
        </w:rPr>
        <w:t xml:space="preserve"> U</w:t>
      </w:r>
      <w:r w:rsidR="00900010" w:rsidRPr="00E76717">
        <w:rPr>
          <w:rStyle w:val="FontStyle48"/>
          <w:rFonts w:ascii="Arial" w:hAnsi="Arial" w:cs="Arial"/>
          <w:sz w:val="24"/>
          <w:szCs w:val="24"/>
        </w:rPr>
        <w:t>staw</w:t>
      </w:r>
      <w:r w:rsidRPr="00E76717">
        <w:rPr>
          <w:rStyle w:val="FontStyle48"/>
          <w:rFonts w:ascii="Arial" w:hAnsi="Arial" w:cs="Arial"/>
          <w:sz w:val="24"/>
          <w:szCs w:val="24"/>
        </w:rPr>
        <w:t xml:space="preserve"> z 1945 r. Nr 50, poz</w:t>
      </w:r>
      <w:r w:rsidR="00900010" w:rsidRPr="00E76717">
        <w:rPr>
          <w:rStyle w:val="FontStyle48"/>
          <w:rFonts w:ascii="Arial" w:hAnsi="Arial" w:cs="Arial"/>
          <w:sz w:val="24"/>
          <w:szCs w:val="24"/>
        </w:rPr>
        <w:t>ycja</w:t>
      </w:r>
      <w:r w:rsidRPr="00E76717">
        <w:rPr>
          <w:rStyle w:val="FontStyle48"/>
          <w:rFonts w:ascii="Arial" w:hAnsi="Arial" w:cs="Arial"/>
          <w:sz w:val="24"/>
          <w:szCs w:val="24"/>
        </w:rPr>
        <w:t xml:space="preserve"> 279; dalej: Dekret z dnia 26 października 1945 r.) oraz na podstawie art. 29 ust. 3 ustawy z dnia 9 marca 2017 r.</w:t>
      </w:r>
    </w:p>
    <w:p w14:paraId="3BF77C80" w14:textId="77777777" w:rsidR="00B94262" w:rsidRPr="00E76717" w:rsidRDefault="00B94262" w:rsidP="00E86EB8">
      <w:pPr>
        <w:pStyle w:val="Style4"/>
        <w:widowControl/>
        <w:spacing w:after="480" w:line="360" w:lineRule="auto"/>
        <w:jc w:val="center"/>
        <w:rPr>
          <w:rFonts w:ascii="Arial" w:hAnsi="Arial" w:cs="Arial"/>
        </w:rPr>
      </w:pPr>
    </w:p>
    <w:p w14:paraId="207016D0" w14:textId="77777777" w:rsidR="00B94262" w:rsidRPr="00E76717" w:rsidRDefault="00B94262" w:rsidP="00E86EB8">
      <w:pPr>
        <w:pStyle w:val="Style4"/>
        <w:widowControl/>
        <w:spacing w:after="480" w:line="360" w:lineRule="auto"/>
        <w:jc w:val="center"/>
        <w:rPr>
          <w:rFonts w:ascii="Arial" w:hAnsi="Arial" w:cs="Arial"/>
        </w:rPr>
      </w:pPr>
    </w:p>
    <w:p w14:paraId="0727FB03" w14:textId="77777777" w:rsidR="00B94262" w:rsidRPr="00E76717" w:rsidRDefault="00B94262" w:rsidP="00E86EB8">
      <w:pPr>
        <w:pStyle w:val="Style4"/>
        <w:widowControl/>
        <w:spacing w:after="480" w:line="360" w:lineRule="auto"/>
        <w:jc w:val="center"/>
        <w:rPr>
          <w:rFonts w:ascii="Arial" w:hAnsi="Arial" w:cs="Arial"/>
        </w:rPr>
      </w:pPr>
    </w:p>
    <w:p w14:paraId="23D56694" w14:textId="77777777" w:rsidR="00B94262" w:rsidRPr="00E76717" w:rsidRDefault="00B94262" w:rsidP="00E86EB8">
      <w:pPr>
        <w:pStyle w:val="Style4"/>
        <w:widowControl/>
        <w:spacing w:before="115" w:after="480" w:line="360" w:lineRule="auto"/>
        <w:rPr>
          <w:rStyle w:val="FontStyle39"/>
          <w:rFonts w:ascii="Arial" w:hAnsi="Arial" w:cs="Arial"/>
          <w:b w:val="0"/>
          <w:bCs w:val="0"/>
          <w:sz w:val="24"/>
          <w:szCs w:val="24"/>
        </w:rPr>
      </w:pPr>
      <w:r w:rsidRPr="00E76717">
        <w:rPr>
          <w:rStyle w:val="FontStyle39"/>
          <w:rFonts w:ascii="Arial" w:hAnsi="Arial" w:cs="Arial"/>
          <w:b w:val="0"/>
          <w:bCs w:val="0"/>
          <w:sz w:val="24"/>
          <w:szCs w:val="24"/>
        </w:rPr>
        <w:t>orzeka</w:t>
      </w:r>
      <w:r w:rsidR="00900010" w:rsidRPr="00E76717">
        <w:rPr>
          <w:rStyle w:val="FontStyle39"/>
          <w:rFonts w:ascii="Arial" w:hAnsi="Arial" w:cs="Arial"/>
          <w:b w:val="0"/>
          <w:bCs w:val="0"/>
          <w:sz w:val="24"/>
          <w:szCs w:val="24"/>
        </w:rPr>
        <w:t>:</w:t>
      </w:r>
    </w:p>
    <w:p w14:paraId="4CCCEFFD" w14:textId="77777777" w:rsidR="00B94262" w:rsidRPr="00E76717" w:rsidRDefault="00D0335C" w:rsidP="00E86EB8">
      <w:pPr>
        <w:pStyle w:val="Style16"/>
        <w:widowControl/>
        <w:tabs>
          <w:tab w:val="left" w:pos="667"/>
        </w:tabs>
        <w:spacing w:after="480" w:line="360" w:lineRule="auto"/>
        <w:ind w:firstLine="0"/>
        <w:rPr>
          <w:rStyle w:val="FontStyle39"/>
          <w:rFonts w:ascii="Arial" w:hAnsi="Arial" w:cs="Arial"/>
          <w:b w:val="0"/>
          <w:bCs w:val="0"/>
          <w:sz w:val="24"/>
          <w:szCs w:val="24"/>
        </w:rPr>
      </w:pPr>
      <w:r w:rsidRPr="00E76717">
        <w:rPr>
          <w:rStyle w:val="FontStyle39"/>
          <w:rFonts w:ascii="Arial" w:hAnsi="Arial" w:cs="Arial"/>
          <w:b w:val="0"/>
          <w:bCs w:val="0"/>
          <w:sz w:val="24"/>
          <w:szCs w:val="24"/>
        </w:rPr>
        <w:t>1.</w:t>
      </w:r>
      <w:r w:rsidR="00B94262" w:rsidRPr="00E76717">
        <w:rPr>
          <w:rStyle w:val="FontStyle39"/>
          <w:rFonts w:ascii="Arial" w:hAnsi="Arial" w:cs="Arial"/>
          <w:b w:val="0"/>
          <w:bCs w:val="0"/>
          <w:sz w:val="24"/>
          <w:szCs w:val="24"/>
        </w:rPr>
        <w:t>uchylić decyzję Prezydenta m</w:t>
      </w:r>
      <w:r w:rsidR="00900010" w:rsidRPr="00E76717">
        <w:rPr>
          <w:rStyle w:val="FontStyle39"/>
          <w:rFonts w:ascii="Arial" w:hAnsi="Arial" w:cs="Arial"/>
          <w:b w:val="0"/>
          <w:bCs w:val="0"/>
          <w:sz w:val="24"/>
          <w:szCs w:val="24"/>
        </w:rPr>
        <w:t xml:space="preserve">iasta stołecznego </w:t>
      </w:r>
      <w:r w:rsidR="00B94262" w:rsidRPr="00E76717">
        <w:rPr>
          <w:rStyle w:val="FontStyle39"/>
          <w:rFonts w:ascii="Arial" w:hAnsi="Arial" w:cs="Arial"/>
          <w:b w:val="0"/>
          <w:bCs w:val="0"/>
          <w:sz w:val="24"/>
          <w:szCs w:val="24"/>
        </w:rPr>
        <w:t xml:space="preserve"> Warszawy z dnia   </w:t>
      </w:r>
      <w:r w:rsidR="00677326" w:rsidRPr="00E76717">
        <w:rPr>
          <w:rStyle w:val="FontStyle39"/>
          <w:rFonts w:ascii="Arial" w:hAnsi="Arial" w:cs="Arial"/>
          <w:b w:val="0"/>
          <w:bCs w:val="0"/>
          <w:sz w:val="24"/>
          <w:szCs w:val="24"/>
        </w:rPr>
        <w:t xml:space="preserve">stycznia </w:t>
      </w:r>
      <w:r w:rsidR="00B94262" w:rsidRPr="00E76717">
        <w:rPr>
          <w:rStyle w:val="FontStyle39"/>
          <w:rFonts w:ascii="Arial" w:hAnsi="Arial" w:cs="Arial"/>
          <w:b w:val="0"/>
          <w:bCs w:val="0"/>
          <w:sz w:val="24"/>
          <w:szCs w:val="24"/>
        </w:rPr>
        <w:t>2010 r. nr</w:t>
      </w:r>
      <w:r w:rsidR="00900010"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w całości,</w:t>
      </w:r>
    </w:p>
    <w:p w14:paraId="6D1FADE6" w14:textId="77777777" w:rsidR="00B94262" w:rsidRPr="00E76717" w:rsidRDefault="00D0335C" w:rsidP="00E86EB8">
      <w:pPr>
        <w:pStyle w:val="Style12"/>
        <w:widowControl/>
        <w:tabs>
          <w:tab w:val="left" w:pos="667"/>
          <w:tab w:val="left" w:pos="2626"/>
          <w:tab w:val="left" w:pos="4195"/>
          <w:tab w:val="left" w:pos="5606"/>
          <w:tab w:val="left" w:pos="6475"/>
          <w:tab w:val="left" w:pos="7694"/>
        </w:tabs>
        <w:spacing w:after="480" w:line="360" w:lineRule="auto"/>
        <w:ind w:firstLine="0"/>
        <w:rPr>
          <w:rStyle w:val="FontStyle39"/>
          <w:rFonts w:ascii="Arial" w:hAnsi="Arial" w:cs="Arial"/>
          <w:b w:val="0"/>
          <w:bCs w:val="0"/>
          <w:sz w:val="24"/>
          <w:szCs w:val="24"/>
        </w:rPr>
      </w:pPr>
      <w:r w:rsidRPr="00E76717">
        <w:rPr>
          <w:rStyle w:val="FontStyle39"/>
          <w:rFonts w:ascii="Arial" w:hAnsi="Arial" w:cs="Arial"/>
          <w:b w:val="0"/>
          <w:bCs w:val="0"/>
          <w:sz w:val="24"/>
          <w:szCs w:val="24"/>
        </w:rPr>
        <w:t>2.</w:t>
      </w:r>
      <w:r w:rsidR="00B94262" w:rsidRPr="00E76717">
        <w:rPr>
          <w:rStyle w:val="FontStyle39"/>
          <w:rFonts w:ascii="Arial" w:hAnsi="Arial" w:cs="Arial"/>
          <w:b w:val="0"/>
          <w:bCs w:val="0"/>
          <w:sz w:val="24"/>
          <w:szCs w:val="24"/>
        </w:rPr>
        <w:t xml:space="preserve">odmówić </w:t>
      </w:r>
      <w:bookmarkStart w:id="1" w:name="_Hlk81922158"/>
      <w:r w:rsidR="00B94262" w:rsidRPr="00E76717">
        <w:rPr>
          <w:rStyle w:val="FontStyle39"/>
          <w:rFonts w:ascii="Arial" w:hAnsi="Arial" w:cs="Arial"/>
          <w:b w:val="0"/>
          <w:bCs w:val="0"/>
          <w:sz w:val="24"/>
          <w:szCs w:val="24"/>
        </w:rPr>
        <w:t>J</w:t>
      </w:r>
      <w:r w:rsidR="00900010"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P</w:t>
      </w:r>
      <w:r w:rsidR="00900010" w:rsidRPr="00E76717">
        <w:rPr>
          <w:rStyle w:val="FontStyle39"/>
          <w:rFonts w:ascii="Arial" w:hAnsi="Arial" w:cs="Arial"/>
          <w:b w:val="0"/>
          <w:bCs w:val="0"/>
          <w:sz w:val="24"/>
          <w:szCs w:val="24"/>
        </w:rPr>
        <w:t xml:space="preserve">, </w:t>
      </w:r>
      <w:r w:rsidR="00ED7CB6" w:rsidRPr="00E76717">
        <w:rPr>
          <w:rStyle w:val="FontStyle48"/>
          <w:rFonts w:ascii="Arial" w:hAnsi="Arial" w:cs="Arial"/>
          <w:sz w:val="24"/>
          <w:szCs w:val="24"/>
        </w:rPr>
        <w:t>M E M-S</w:t>
      </w:r>
      <w:r w:rsidR="00B94262" w:rsidRPr="00E76717">
        <w:rPr>
          <w:rStyle w:val="FontStyle48"/>
          <w:rFonts w:ascii="Arial" w:hAnsi="Arial" w:cs="Arial"/>
          <w:sz w:val="24"/>
          <w:szCs w:val="24"/>
        </w:rPr>
        <w:t>, A</w:t>
      </w:r>
      <w:r w:rsidR="00160649"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w:t>
      </w:r>
      <w:r w:rsidR="00160649" w:rsidRPr="00E76717">
        <w:rPr>
          <w:rStyle w:val="FontStyle48"/>
          <w:rFonts w:ascii="Arial" w:hAnsi="Arial" w:cs="Arial"/>
          <w:sz w:val="24"/>
          <w:szCs w:val="24"/>
        </w:rPr>
        <w:t>,</w:t>
      </w:r>
      <w:r w:rsidR="00B94262" w:rsidRPr="00E76717">
        <w:rPr>
          <w:rStyle w:val="FontStyle48"/>
          <w:rFonts w:ascii="Arial" w:hAnsi="Arial" w:cs="Arial"/>
          <w:sz w:val="24"/>
          <w:szCs w:val="24"/>
        </w:rPr>
        <w:t xml:space="preserve"> M E M</w:t>
      </w:r>
      <w:r w:rsidR="00B94262" w:rsidRPr="00E76717">
        <w:rPr>
          <w:rStyle w:val="FontStyle39"/>
          <w:rFonts w:ascii="Arial" w:hAnsi="Arial" w:cs="Arial"/>
          <w:b w:val="0"/>
          <w:bCs w:val="0"/>
          <w:spacing w:val="40"/>
          <w:sz w:val="24"/>
          <w:szCs w:val="24"/>
        </w:rPr>
        <w:t>,</w:t>
      </w:r>
      <w:r w:rsidR="00D30DCC" w:rsidRPr="00E76717">
        <w:rPr>
          <w:rStyle w:val="FontStyle39"/>
          <w:rFonts w:ascii="Arial" w:hAnsi="Arial" w:cs="Arial"/>
          <w:b w:val="0"/>
          <w:bCs w:val="0"/>
          <w:spacing w:val="40"/>
          <w:sz w:val="24"/>
          <w:szCs w:val="24"/>
        </w:rPr>
        <w:t xml:space="preserve"> </w:t>
      </w:r>
      <w:r w:rsidR="00B94262" w:rsidRPr="00E76717">
        <w:rPr>
          <w:rStyle w:val="FontStyle39"/>
          <w:rFonts w:ascii="Arial" w:hAnsi="Arial" w:cs="Arial"/>
          <w:b w:val="0"/>
          <w:bCs w:val="0"/>
          <w:spacing w:val="40"/>
          <w:sz w:val="24"/>
          <w:szCs w:val="24"/>
        </w:rPr>
        <w:t>J</w:t>
      </w:r>
      <w:r w:rsidR="00160649" w:rsidRPr="00E76717">
        <w:rPr>
          <w:rStyle w:val="FontStyle39"/>
          <w:rFonts w:ascii="Arial" w:hAnsi="Arial" w:cs="Arial"/>
          <w:b w:val="0"/>
          <w:bCs w:val="0"/>
          <w:sz w:val="24"/>
          <w:szCs w:val="24"/>
        </w:rPr>
        <w:t xml:space="preserve"> </w:t>
      </w:r>
      <w:r w:rsidR="00B94262" w:rsidRPr="00E76717">
        <w:rPr>
          <w:rStyle w:val="FontStyle48"/>
          <w:rFonts w:ascii="Arial" w:hAnsi="Arial" w:cs="Arial"/>
          <w:sz w:val="24"/>
          <w:szCs w:val="24"/>
        </w:rPr>
        <w:t>M S, A</w:t>
      </w:r>
      <w:r w:rsidR="00160649" w:rsidRPr="00E76717">
        <w:rPr>
          <w:rStyle w:val="FontStyle48"/>
          <w:rFonts w:ascii="Arial" w:hAnsi="Arial" w:cs="Arial"/>
          <w:sz w:val="24"/>
          <w:szCs w:val="24"/>
        </w:rPr>
        <w:t xml:space="preserve"> </w:t>
      </w:r>
      <w:r w:rsidR="00B94262" w:rsidRPr="00E76717">
        <w:rPr>
          <w:rStyle w:val="FontStyle39"/>
          <w:rFonts w:ascii="Arial" w:hAnsi="Arial" w:cs="Arial"/>
          <w:b w:val="0"/>
          <w:bCs w:val="0"/>
          <w:sz w:val="24"/>
          <w:szCs w:val="24"/>
        </w:rPr>
        <w:t>W, J</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R</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W, T H</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W</w:t>
      </w:r>
      <w:r w:rsidR="00B94262" w:rsidRPr="00E76717">
        <w:rPr>
          <w:rStyle w:val="FontStyle48"/>
          <w:rFonts w:ascii="Arial" w:hAnsi="Arial" w:cs="Arial"/>
          <w:sz w:val="24"/>
          <w:szCs w:val="24"/>
        </w:rPr>
        <w:t xml:space="preserve"> </w:t>
      </w:r>
      <w:r w:rsidR="00AA73C5" w:rsidRPr="00E76717">
        <w:rPr>
          <w:rStyle w:val="FontStyle48"/>
          <w:rFonts w:ascii="Arial" w:hAnsi="Arial" w:cs="Arial"/>
          <w:sz w:val="24"/>
          <w:szCs w:val="24"/>
        </w:rPr>
        <w:t xml:space="preserve"> </w:t>
      </w:r>
      <w:bookmarkEnd w:id="1"/>
      <w:r w:rsidR="00B94262" w:rsidRPr="00E76717">
        <w:rPr>
          <w:rStyle w:val="FontStyle39"/>
          <w:rFonts w:ascii="Arial" w:hAnsi="Arial" w:cs="Arial"/>
          <w:b w:val="0"/>
          <w:bCs w:val="0"/>
          <w:sz w:val="24"/>
          <w:szCs w:val="24"/>
        </w:rPr>
        <w:t xml:space="preserve">ustanowienia na ich rzecz prawa użytkowania </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wieczystego do</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 xml:space="preserve">niezabudowanego gruntu o powierzchni </w:t>
      </w:r>
      <w:r w:rsidR="00B94262" w:rsidRPr="00E76717">
        <w:rPr>
          <w:rStyle w:val="FontStyle48"/>
          <w:rFonts w:ascii="Arial" w:hAnsi="Arial" w:cs="Arial"/>
          <w:sz w:val="24"/>
          <w:szCs w:val="24"/>
        </w:rPr>
        <w:t xml:space="preserve">796 </w:t>
      </w:r>
      <w:r w:rsidR="00B94262" w:rsidRPr="00E76717">
        <w:rPr>
          <w:rStyle w:val="FontStyle39"/>
          <w:rFonts w:ascii="Arial" w:hAnsi="Arial" w:cs="Arial"/>
          <w:b w:val="0"/>
          <w:bCs w:val="0"/>
          <w:sz w:val="24"/>
          <w:szCs w:val="24"/>
        </w:rPr>
        <w:t>m</w:t>
      </w:r>
      <w:r w:rsidR="00B94262" w:rsidRPr="00E76717">
        <w:rPr>
          <w:rStyle w:val="FontStyle39"/>
          <w:rFonts w:ascii="Arial" w:hAnsi="Arial" w:cs="Arial"/>
          <w:b w:val="0"/>
          <w:bCs w:val="0"/>
          <w:sz w:val="24"/>
          <w:szCs w:val="24"/>
          <w:vertAlign w:val="superscript"/>
        </w:rPr>
        <w:t>2</w:t>
      </w:r>
      <w:r w:rsidR="00B94262" w:rsidRPr="00E76717">
        <w:rPr>
          <w:rStyle w:val="FontStyle39"/>
          <w:rFonts w:ascii="Arial" w:hAnsi="Arial" w:cs="Arial"/>
          <w:b w:val="0"/>
          <w:bCs w:val="0"/>
          <w:sz w:val="24"/>
          <w:szCs w:val="24"/>
        </w:rPr>
        <w:t>, położonego w Warszawie przy ul.</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 xml:space="preserve">Świętokrzyskiej (dawna ul. Pańska </w:t>
      </w:r>
      <w:r w:rsidR="00B94262" w:rsidRPr="00E76717">
        <w:rPr>
          <w:rStyle w:val="FontStyle48"/>
          <w:rFonts w:ascii="Arial" w:hAnsi="Arial" w:cs="Arial"/>
          <w:sz w:val="24"/>
          <w:szCs w:val="24"/>
        </w:rPr>
        <w:t xml:space="preserve">9) </w:t>
      </w:r>
      <w:r w:rsidR="00B94262" w:rsidRPr="00E76717">
        <w:rPr>
          <w:rStyle w:val="FontStyle39"/>
          <w:rFonts w:ascii="Arial" w:hAnsi="Arial" w:cs="Arial"/>
          <w:b w:val="0"/>
          <w:bCs w:val="0"/>
          <w:sz w:val="24"/>
          <w:szCs w:val="24"/>
        </w:rPr>
        <w:t>opisanego w ewidencji gruntów jako działka</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nr       z obrębu</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dla której prowadzona jest księga wieczysta nr</w:t>
      </w:r>
    </w:p>
    <w:p w14:paraId="735F4D75" w14:textId="77777777" w:rsidR="00E76717" w:rsidRPr="00E76717" w:rsidRDefault="00D0335C" w:rsidP="00E76717">
      <w:pPr>
        <w:pStyle w:val="Style16"/>
        <w:widowControl/>
        <w:tabs>
          <w:tab w:val="left" w:pos="667"/>
          <w:tab w:val="left" w:pos="3350"/>
        </w:tabs>
        <w:spacing w:before="418" w:after="480" w:line="360" w:lineRule="auto"/>
        <w:ind w:firstLine="0"/>
        <w:rPr>
          <w:rFonts w:ascii="Arial" w:hAnsi="Arial" w:cs="Arial"/>
        </w:rPr>
      </w:pPr>
      <w:r w:rsidRPr="00E76717">
        <w:rPr>
          <w:rStyle w:val="FontStyle39"/>
          <w:rFonts w:ascii="Arial" w:hAnsi="Arial" w:cs="Arial"/>
          <w:b w:val="0"/>
          <w:bCs w:val="0"/>
          <w:sz w:val="24"/>
          <w:szCs w:val="24"/>
        </w:rPr>
        <w:lastRenderedPageBreak/>
        <w:t>3.</w:t>
      </w:r>
      <w:r w:rsidR="00B94262" w:rsidRPr="00E76717">
        <w:rPr>
          <w:rStyle w:val="FontStyle39"/>
          <w:rFonts w:ascii="Arial" w:hAnsi="Arial" w:cs="Arial"/>
          <w:b w:val="0"/>
          <w:bCs w:val="0"/>
          <w:sz w:val="24"/>
          <w:szCs w:val="24"/>
        </w:rPr>
        <w:t>uchylić decyzję Zarządu Dzielnicy Śródmieście Urzędu m</w:t>
      </w:r>
      <w:r w:rsidRPr="00E76717">
        <w:rPr>
          <w:rStyle w:val="FontStyle39"/>
          <w:rFonts w:ascii="Arial" w:hAnsi="Arial" w:cs="Arial"/>
          <w:b w:val="0"/>
          <w:bCs w:val="0"/>
          <w:sz w:val="24"/>
          <w:szCs w:val="24"/>
        </w:rPr>
        <w:t xml:space="preserve">iasta stołecznego </w:t>
      </w:r>
      <w:r w:rsidR="00B94262" w:rsidRPr="00E76717">
        <w:rPr>
          <w:rStyle w:val="FontStyle39"/>
          <w:rFonts w:ascii="Arial" w:hAnsi="Arial" w:cs="Arial"/>
          <w:b w:val="0"/>
          <w:bCs w:val="0"/>
          <w:sz w:val="24"/>
          <w:szCs w:val="24"/>
        </w:rPr>
        <w:t xml:space="preserve"> Warszawy z dnia </w:t>
      </w:r>
      <w:r w:rsidR="00160649"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czerwca 2011 r. nr</w:t>
      </w:r>
      <w:r w:rsidR="00B94262" w:rsidRPr="00E76717">
        <w:rPr>
          <w:rStyle w:val="FontStyle39"/>
          <w:rFonts w:ascii="Arial" w:hAnsi="Arial" w:cs="Arial"/>
          <w:b w:val="0"/>
          <w:bCs w:val="0"/>
          <w:sz w:val="24"/>
          <w:szCs w:val="24"/>
        </w:rPr>
        <w:tab/>
      </w:r>
      <w:r w:rsidR="00D30DCC" w:rsidRPr="00E76717">
        <w:rPr>
          <w:rStyle w:val="FontStyle39"/>
          <w:rFonts w:ascii="Arial" w:hAnsi="Arial" w:cs="Arial"/>
          <w:b w:val="0"/>
          <w:bCs w:val="0"/>
          <w:sz w:val="24"/>
          <w:szCs w:val="24"/>
        </w:rPr>
        <w:t xml:space="preserve"> </w:t>
      </w:r>
      <w:r w:rsidR="00B94262" w:rsidRPr="00E76717">
        <w:rPr>
          <w:rStyle w:val="FontStyle39"/>
          <w:rFonts w:ascii="Arial" w:hAnsi="Arial" w:cs="Arial"/>
          <w:b w:val="0"/>
          <w:bCs w:val="0"/>
          <w:sz w:val="24"/>
          <w:szCs w:val="24"/>
        </w:rPr>
        <w:t>w całości.</w:t>
      </w:r>
    </w:p>
    <w:p w14:paraId="2A2B79EA" w14:textId="77777777" w:rsidR="00AA73C5" w:rsidRPr="00E76717" w:rsidRDefault="00B94262" w:rsidP="00E76717">
      <w:pPr>
        <w:pStyle w:val="Nagwek1"/>
        <w:rPr>
          <w:b w:val="0"/>
          <w:bCs w:val="0"/>
        </w:rPr>
      </w:pPr>
      <w:r w:rsidRPr="00E76717">
        <w:rPr>
          <w:rStyle w:val="FontStyle39"/>
          <w:rFonts w:ascii="Arial" w:hAnsi="Arial" w:cs="Arial"/>
          <w:b/>
          <w:bCs/>
          <w:sz w:val="24"/>
          <w:szCs w:val="24"/>
        </w:rPr>
        <w:t>U</w:t>
      </w:r>
      <w:r w:rsidR="00AA73C5" w:rsidRPr="00E76717">
        <w:rPr>
          <w:rStyle w:val="FontStyle39"/>
          <w:rFonts w:ascii="Arial" w:hAnsi="Arial" w:cs="Arial"/>
          <w:b/>
          <w:bCs/>
          <w:sz w:val="24"/>
          <w:szCs w:val="24"/>
        </w:rPr>
        <w:t>zasadnienie</w:t>
      </w:r>
    </w:p>
    <w:p w14:paraId="60F0DBF3" w14:textId="77777777" w:rsidR="00B94262" w:rsidRPr="00E76717" w:rsidRDefault="00B94262" w:rsidP="00E76717">
      <w:pPr>
        <w:pStyle w:val="Style3"/>
        <w:widowControl/>
        <w:spacing w:before="206" w:after="480" w:line="360" w:lineRule="auto"/>
        <w:ind w:right="3653"/>
        <w:jc w:val="left"/>
        <w:rPr>
          <w:rStyle w:val="FontStyle39"/>
          <w:rFonts w:ascii="Arial" w:hAnsi="Arial" w:cs="Arial"/>
          <w:b w:val="0"/>
          <w:bCs w:val="0"/>
          <w:sz w:val="24"/>
          <w:szCs w:val="24"/>
        </w:rPr>
      </w:pPr>
      <w:r w:rsidRPr="00E76717">
        <w:rPr>
          <w:rStyle w:val="FontStyle39"/>
          <w:rFonts w:ascii="Arial" w:hAnsi="Arial" w:cs="Arial"/>
          <w:b w:val="0"/>
          <w:bCs w:val="0"/>
          <w:sz w:val="24"/>
          <w:szCs w:val="24"/>
        </w:rPr>
        <w:t>I</w:t>
      </w:r>
      <w:r w:rsidR="00D0335C" w:rsidRPr="00E76717">
        <w:rPr>
          <w:rStyle w:val="FontStyle39"/>
          <w:rFonts w:ascii="Arial" w:hAnsi="Arial" w:cs="Arial"/>
          <w:b w:val="0"/>
          <w:bCs w:val="0"/>
          <w:sz w:val="24"/>
          <w:szCs w:val="24"/>
        </w:rPr>
        <w:t>.</w:t>
      </w:r>
    </w:p>
    <w:p w14:paraId="1332E03B" w14:textId="77777777" w:rsidR="00B94262" w:rsidRPr="00E76717" w:rsidRDefault="00B94262" w:rsidP="00E76717">
      <w:pPr>
        <w:pStyle w:val="Style10"/>
        <w:widowControl/>
        <w:tabs>
          <w:tab w:val="left" w:pos="5626"/>
        </w:tabs>
        <w:spacing w:after="480" w:line="360" w:lineRule="auto"/>
        <w:ind w:right="24" w:firstLine="0"/>
        <w:jc w:val="left"/>
        <w:rPr>
          <w:rStyle w:val="FontStyle48"/>
          <w:rFonts w:ascii="Arial" w:hAnsi="Arial" w:cs="Arial"/>
          <w:sz w:val="24"/>
          <w:szCs w:val="24"/>
        </w:rPr>
      </w:pPr>
      <w:r w:rsidRPr="00E76717">
        <w:rPr>
          <w:rStyle w:val="FontStyle48"/>
          <w:rFonts w:ascii="Arial" w:hAnsi="Arial" w:cs="Arial"/>
          <w:sz w:val="24"/>
          <w:szCs w:val="24"/>
        </w:rPr>
        <w:t>Komisja do spraw reprywatyzacji nieruchomości warszawskich (dalej: Komisja),</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działając na podstawie art. 15 ust. 2 i 3, art. 16 ust. 1 w zw</w:t>
      </w:r>
      <w:r w:rsidR="00D0335C" w:rsidRPr="00E76717">
        <w:rPr>
          <w:rStyle w:val="FontStyle48"/>
          <w:rFonts w:ascii="Arial" w:hAnsi="Arial" w:cs="Arial"/>
          <w:sz w:val="24"/>
          <w:szCs w:val="24"/>
        </w:rPr>
        <w:t>iązku</w:t>
      </w:r>
      <w:r w:rsidRPr="00E76717">
        <w:rPr>
          <w:rStyle w:val="FontStyle48"/>
          <w:rFonts w:ascii="Arial" w:hAnsi="Arial" w:cs="Arial"/>
          <w:sz w:val="24"/>
          <w:szCs w:val="24"/>
        </w:rPr>
        <w:t xml:space="preserve"> z art. 16a ust. 1 i 2ustawy z dnia 9</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marca 2017 r. postanowieniem z dnia 7 lipca 2021 r. wszczęła z urzędu postępowanie</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rozpoznawcze w sprawie o sygn</w:t>
      </w:r>
      <w:r w:rsidR="00D0335C" w:rsidRPr="00E76717">
        <w:rPr>
          <w:rStyle w:val="FontStyle48"/>
          <w:rFonts w:ascii="Arial" w:hAnsi="Arial" w:cs="Arial"/>
          <w:sz w:val="24"/>
          <w:szCs w:val="24"/>
        </w:rPr>
        <w:t>aturze</w:t>
      </w:r>
      <w:r w:rsidRPr="00E76717">
        <w:rPr>
          <w:rStyle w:val="FontStyle48"/>
          <w:rFonts w:ascii="Arial" w:hAnsi="Arial" w:cs="Arial"/>
          <w:sz w:val="24"/>
          <w:szCs w:val="24"/>
        </w:rPr>
        <w:t xml:space="preserve"> akt KR VI R 13</w:t>
      </w:r>
      <w:r w:rsidR="00AA73C5" w:rsidRPr="00E76717">
        <w:rPr>
          <w:rStyle w:val="FontStyle48"/>
          <w:rFonts w:ascii="Arial" w:hAnsi="Arial" w:cs="Arial"/>
          <w:sz w:val="24"/>
          <w:szCs w:val="24"/>
        </w:rPr>
        <w:t xml:space="preserve"> ukośnik </w:t>
      </w:r>
      <w:r w:rsidRPr="00E76717">
        <w:rPr>
          <w:rStyle w:val="FontStyle48"/>
          <w:rFonts w:ascii="Arial" w:hAnsi="Arial" w:cs="Arial"/>
          <w:sz w:val="24"/>
          <w:szCs w:val="24"/>
        </w:rPr>
        <w:t>21, dotyczącej decyzji Prezydenta m</w:t>
      </w:r>
      <w:r w:rsidR="00AA73C5" w:rsidRPr="00E76717">
        <w:rPr>
          <w:rStyle w:val="FontStyle48"/>
          <w:rFonts w:ascii="Arial" w:hAnsi="Arial" w:cs="Arial"/>
          <w:sz w:val="24"/>
          <w:szCs w:val="24"/>
        </w:rPr>
        <w:t xml:space="preserve">iasta stołecznego </w:t>
      </w:r>
      <w:r w:rsidRPr="00E76717">
        <w:rPr>
          <w:rStyle w:val="FontStyle48"/>
          <w:rFonts w:ascii="Arial" w:hAnsi="Arial" w:cs="Arial"/>
          <w:sz w:val="24"/>
          <w:szCs w:val="24"/>
        </w:rPr>
        <w:t>Warszawy z dnia    stycznia 2010 r. nr</w:t>
      </w:r>
      <w:r w:rsidR="00E76717">
        <w:rPr>
          <w:rStyle w:val="FontStyle48"/>
          <w:rFonts w:ascii="Arial" w:hAnsi="Arial" w:cs="Arial"/>
          <w:sz w:val="24"/>
          <w:szCs w:val="24"/>
        </w:rPr>
        <w:t xml:space="preserve"> </w:t>
      </w:r>
      <w:r w:rsidRPr="00E76717">
        <w:rPr>
          <w:rStyle w:val="FontStyle48"/>
          <w:rFonts w:ascii="Arial" w:hAnsi="Arial" w:cs="Arial"/>
          <w:sz w:val="24"/>
          <w:szCs w:val="24"/>
        </w:rPr>
        <w:t>, ustanawiającej prawo użytkowania</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wieczystego w udziale 48/72 części do</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niezabudowanej nieruchomości o powierzchni 796 m</w:t>
      </w:r>
      <w:r w:rsidRPr="00E76717">
        <w:rPr>
          <w:rStyle w:val="FontStyle48"/>
          <w:rFonts w:ascii="Arial" w:hAnsi="Arial" w:cs="Arial"/>
          <w:sz w:val="24"/>
          <w:szCs w:val="24"/>
          <w:vertAlign w:val="superscript"/>
        </w:rPr>
        <w:t>2</w:t>
      </w:r>
      <w:r w:rsidR="00EC429C" w:rsidRPr="00E76717">
        <w:rPr>
          <w:rStyle w:val="FontStyle48"/>
          <w:rFonts w:ascii="Arial" w:hAnsi="Arial" w:cs="Arial"/>
          <w:sz w:val="24"/>
          <w:szCs w:val="24"/>
          <w:vertAlign w:val="superscript"/>
        </w:rPr>
        <w:t xml:space="preserve">  </w:t>
      </w:r>
      <w:r w:rsidRPr="00E76717">
        <w:rPr>
          <w:rStyle w:val="FontStyle48"/>
          <w:rFonts w:ascii="Arial" w:hAnsi="Arial" w:cs="Arial"/>
          <w:sz w:val="24"/>
          <w:szCs w:val="24"/>
        </w:rPr>
        <w:t xml:space="preserve">oznaczonej jako działka ewidencyjna nr </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w obrębie </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 położonej w Warszawie przy</w:t>
      </w:r>
      <w:r w:rsidRPr="00E76717">
        <w:rPr>
          <w:rStyle w:val="FontStyle48"/>
          <w:rFonts w:ascii="Arial" w:hAnsi="Arial" w:cs="Arial"/>
          <w:sz w:val="24"/>
          <w:szCs w:val="24"/>
        </w:rPr>
        <w:br/>
        <w:t>ulicy Świętokrzyskiej b.</w:t>
      </w:r>
      <w:r w:rsidR="00EC429C"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n. (dawna ul. Pańska 9), dla której Sąd Rejonowy dla W </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M</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w W</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prowadzi księgę wieczystą nr  (poprzednia księga</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wieczysta nr ), dawne oznaczenie wykazem hipotecznym nr oraz</w:t>
      </w:r>
      <w:r w:rsidR="00E76717">
        <w:rPr>
          <w:rStyle w:val="FontStyle48"/>
          <w:rFonts w:ascii="Arial" w:hAnsi="Arial" w:cs="Arial"/>
          <w:sz w:val="24"/>
          <w:szCs w:val="24"/>
        </w:rPr>
        <w:t xml:space="preserve"> </w:t>
      </w:r>
      <w:r w:rsidRPr="00E76717">
        <w:rPr>
          <w:rStyle w:val="FontStyle48"/>
          <w:rFonts w:ascii="Arial" w:hAnsi="Arial" w:cs="Arial"/>
          <w:sz w:val="24"/>
          <w:szCs w:val="24"/>
        </w:rPr>
        <w:t>zmieniającej ją decyzji Prezydenta m</w:t>
      </w:r>
      <w:r w:rsidR="00AA73C5" w:rsidRPr="00E76717">
        <w:rPr>
          <w:rStyle w:val="FontStyle48"/>
          <w:rFonts w:ascii="Arial" w:hAnsi="Arial" w:cs="Arial"/>
          <w:sz w:val="24"/>
          <w:szCs w:val="24"/>
        </w:rPr>
        <w:t>iasta stołecznego</w:t>
      </w:r>
      <w:r w:rsidRPr="00E76717">
        <w:rPr>
          <w:rStyle w:val="FontStyle48"/>
          <w:rFonts w:ascii="Arial" w:hAnsi="Arial" w:cs="Arial"/>
          <w:sz w:val="24"/>
          <w:szCs w:val="24"/>
        </w:rPr>
        <w:t xml:space="preserve"> Warszawy z dnia  marca 2010 r. nr </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Postanowienie to zostało ogłoszone na stronie podmiotowej urzędu obsługującego Ministra Sprawiedliwości</w:t>
      </w:r>
      <w:r w:rsidRPr="00E76717">
        <w:rPr>
          <w:rStyle w:val="FontStyle48"/>
          <w:rFonts w:ascii="Arial" w:hAnsi="Arial" w:cs="Arial"/>
          <w:sz w:val="24"/>
          <w:szCs w:val="24"/>
          <w:lang w:val="en-US"/>
        </w:rPr>
        <w:t xml:space="preserve"> (</w:t>
      </w:r>
      <w:hyperlink r:id="rId9" w:history="1">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w.</w:t>
        </w:r>
        <w:r w:rsidR="00AA73C5"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gov.</w:t>
        </w:r>
        <w:r w:rsidR="00AA73C5"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pl</w:t>
        </w:r>
        <w:r w:rsidR="00AA73C5" w:rsidRPr="00E76717">
          <w:rPr>
            <w:rStyle w:val="Hipercze"/>
            <w:rFonts w:ascii="Arial" w:hAnsi="Arial" w:cs="Arial"/>
            <w:color w:val="auto"/>
            <w:u w:val="none"/>
            <w:lang w:val="en-US"/>
          </w:rPr>
          <w:t xml:space="preserve"> </w:t>
        </w:r>
        <w:r w:rsidR="00EC429C" w:rsidRPr="00E76717">
          <w:rPr>
            <w:rStyle w:val="Hipercze"/>
            <w:rFonts w:ascii="Arial" w:hAnsi="Arial" w:cs="Arial"/>
            <w:color w:val="auto"/>
            <w:u w:val="none"/>
            <w:lang w:val="en-US"/>
          </w:rPr>
          <w:t>ukośnik</w:t>
        </w:r>
        <w:r w:rsidR="00AA73C5"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sprawiedliwosc</w:t>
        </w:r>
      </w:hyperlink>
      <w:r w:rsidRPr="00E76717">
        <w:rPr>
          <w:rStyle w:val="FontStyle48"/>
          <w:rFonts w:ascii="Arial" w:hAnsi="Arial" w:cs="Arial"/>
          <w:sz w:val="24"/>
          <w:szCs w:val="24"/>
          <w:lang w:val="en-US"/>
        </w:rPr>
        <w:t>)</w:t>
      </w:r>
      <w:r w:rsidRPr="00E76717">
        <w:rPr>
          <w:rStyle w:val="FontStyle48"/>
          <w:rFonts w:ascii="Arial" w:hAnsi="Arial" w:cs="Arial"/>
          <w:sz w:val="24"/>
          <w:szCs w:val="24"/>
        </w:rPr>
        <w:t xml:space="preserve"> w zakładce Komisja Weryfikacyjna w dniu 9 lipca 2021 r.</w:t>
      </w:r>
    </w:p>
    <w:p w14:paraId="21D100F1" w14:textId="77777777" w:rsidR="00B94262" w:rsidRPr="00E76717" w:rsidRDefault="00B94262" w:rsidP="00E76717">
      <w:pPr>
        <w:pStyle w:val="Style10"/>
        <w:widowControl/>
        <w:tabs>
          <w:tab w:val="left" w:pos="7114"/>
        </w:tabs>
        <w:spacing w:before="7" w:after="480" w:line="360" w:lineRule="auto"/>
        <w:ind w:right="50" w:firstLine="0"/>
        <w:jc w:val="left"/>
        <w:rPr>
          <w:rStyle w:val="FontStyle33"/>
          <w:rFonts w:ascii="Arial" w:hAnsi="Arial" w:cs="Arial"/>
          <w:b w:val="0"/>
          <w:bCs w:val="0"/>
          <w:i w:val="0"/>
          <w:iCs w:val="0"/>
          <w:spacing w:val="0"/>
          <w:sz w:val="24"/>
          <w:szCs w:val="24"/>
        </w:rPr>
      </w:pPr>
      <w:r w:rsidRPr="00E76717">
        <w:rPr>
          <w:rStyle w:val="FontStyle48"/>
          <w:rFonts w:ascii="Arial" w:hAnsi="Arial" w:cs="Arial"/>
          <w:sz w:val="24"/>
          <w:szCs w:val="24"/>
        </w:rPr>
        <w:t>Zawiadomieniem z dnia 8 lipca 2021 r. Przewodniczący Komisji zawiadomił</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o wszczęciu postępowania rozpoznawczego przez Komisję strony: Miasto Stołeczne</w:t>
      </w:r>
      <w:r w:rsidR="00AA73C5"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Warszawa, Prokuratora Regionalnego w Warszawie, </w:t>
      </w:r>
      <w:r w:rsidR="00E949E5" w:rsidRPr="00E76717">
        <w:rPr>
          <w:rFonts w:ascii="Arial" w:hAnsi="Arial" w:cs="Arial"/>
        </w:rPr>
        <w:t>J P, J M S, M E M, A M, J R W, M E M-S, A W, T H W</w:t>
      </w:r>
      <w:r w:rsidR="00EC429C" w:rsidRPr="00E76717">
        <w:rPr>
          <w:rStyle w:val="FontStyle48"/>
          <w:rFonts w:ascii="Arial" w:hAnsi="Arial" w:cs="Arial"/>
          <w:sz w:val="24"/>
          <w:szCs w:val="24"/>
        </w:rPr>
        <w:t>.</w:t>
      </w:r>
      <w:r w:rsidRPr="00E76717">
        <w:rPr>
          <w:rStyle w:val="FontStyle48"/>
          <w:rFonts w:ascii="Arial" w:hAnsi="Arial" w:cs="Arial"/>
          <w:sz w:val="24"/>
          <w:szCs w:val="24"/>
        </w:rPr>
        <w:tab/>
      </w:r>
    </w:p>
    <w:p w14:paraId="6A1DD84B" w14:textId="77777777" w:rsidR="00B94262" w:rsidRPr="00E76717" w:rsidRDefault="00B94262" w:rsidP="00E76717">
      <w:pPr>
        <w:pStyle w:val="Style6"/>
        <w:widowControl/>
        <w:spacing w:after="480" w:line="360" w:lineRule="auto"/>
        <w:rPr>
          <w:rStyle w:val="FontStyle48"/>
          <w:rFonts w:ascii="Arial" w:hAnsi="Arial" w:cs="Arial"/>
          <w:sz w:val="24"/>
          <w:szCs w:val="24"/>
        </w:rPr>
      </w:pPr>
      <w:r w:rsidRPr="00E76717">
        <w:rPr>
          <w:rStyle w:val="FontStyle48"/>
          <w:rFonts w:ascii="Arial" w:hAnsi="Arial" w:cs="Arial"/>
          <w:sz w:val="24"/>
          <w:szCs w:val="24"/>
        </w:rPr>
        <w:t>Zawiadomienie to zostało ogłoszone na stronie podmiotowej urzędu obsługującego Ministra Sprawiedliwości</w:t>
      </w:r>
      <w:r w:rsidRPr="00E76717">
        <w:rPr>
          <w:rStyle w:val="FontStyle48"/>
          <w:rFonts w:ascii="Arial" w:hAnsi="Arial" w:cs="Arial"/>
          <w:sz w:val="24"/>
          <w:szCs w:val="24"/>
          <w:lang w:val="en-US"/>
        </w:rPr>
        <w:t xml:space="preserve"> (w</w:t>
      </w:r>
      <w:r w:rsidR="00EC429C" w:rsidRPr="00E76717">
        <w:rPr>
          <w:rStyle w:val="FontStyle48"/>
          <w:rFonts w:ascii="Arial" w:hAnsi="Arial" w:cs="Arial"/>
          <w:sz w:val="24"/>
          <w:szCs w:val="24"/>
          <w:lang w:val="en-US"/>
        </w:rPr>
        <w:t xml:space="preserve"> </w:t>
      </w:r>
      <w:r w:rsidRPr="00E76717">
        <w:rPr>
          <w:rStyle w:val="FontStyle48"/>
          <w:rFonts w:ascii="Arial" w:hAnsi="Arial" w:cs="Arial"/>
          <w:sz w:val="24"/>
          <w:szCs w:val="24"/>
          <w:lang w:val="en-US"/>
        </w:rPr>
        <w:t>w</w:t>
      </w:r>
      <w:r w:rsidR="00EC429C" w:rsidRPr="00E76717">
        <w:rPr>
          <w:rStyle w:val="FontStyle48"/>
          <w:rFonts w:ascii="Arial" w:hAnsi="Arial" w:cs="Arial"/>
          <w:sz w:val="24"/>
          <w:szCs w:val="24"/>
          <w:lang w:val="en-US"/>
        </w:rPr>
        <w:t xml:space="preserve"> </w:t>
      </w:r>
      <w:r w:rsidRPr="00E76717">
        <w:rPr>
          <w:rStyle w:val="FontStyle48"/>
          <w:rFonts w:ascii="Arial" w:hAnsi="Arial" w:cs="Arial"/>
          <w:sz w:val="24"/>
          <w:szCs w:val="24"/>
          <w:lang w:val="en-US"/>
        </w:rPr>
        <w:t>w.</w:t>
      </w:r>
      <w:r w:rsidR="00EC429C" w:rsidRPr="00E76717">
        <w:rPr>
          <w:rStyle w:val="FontStyle48"/>
          <w:rFonts w:ascii="Arial" w:hAnsi="Arial" w:cs="Arial"/>
          <w:sz w:val="24"/>
          <w:szCs w:val="24"/>
          <w:lang w:val="en-US"/>
        </w:rPr>
        <w:t xml:space="preserve"> </w:t>
      </w:r>
      <w:r w:rsidRPr="00E76717">
        <w:rPr>
          <w:rStyle w:val="FontStyle48"/>
          <w:rFonts w:ascii="Arial" w:hAnsi="Arial" w:cs="Arial"/>
          <w:sz w:val="24"/>
          <w:szCs w:val="24"/>
          <w:lang w:val="en-US"/>
        </w:rPr>
        <w:t>gov.</w:t>
      </w:r>
      <w:r w:rsidR="00EC429C" w:rsidRPr="00E76717">
        <w:rPr>
          <w:rStyle w:val="FontStyle48"/>
          <w:rFonts w:ascii="Arial" w:hAnsi="Arial" w:cs="Arial"/>
          <w:sz w:val="24"/>
          <w:szCs w:val="24"/>
          <w:lang w:val="en-US"/>
        </w:rPr>
        <w:t xml:space="preserve"> </w:t>
      </w:r>
      <w:r w:rsidRPr="00E76717">
        <w:rPr>
          <w:rStyle w:val="FontStyle48"/>
          <w:rFonts w:ascii="Arial" w:hAnsi="Arial" w:cs="Arial"/>
          <w:sz w:val="24"/>
          <w:szCs w:val="24"/>
          <w:lang w:val="en-US"/>
        </w:rPr>
        <w:t>pl</w:t>
      </w:r>
      <w:r w:rsidR="00EC429C" w:rsidRPr="00E76717">
        <w:rPr>
          <w:rStyle w:val="FontStyle48"/>
          <w:rFonts w:ascii="Arial" w:hAnsi="Arial" w:cs="Arial"/>
          <w:sz w:val="24"/>
          <w:szCs w:val="24"/>
          <w:lang w:val="en-US"/>
        </w:rPr>
        <w:t xml:space="preserve"> ukośnik </w:t>
      </w:r>
      <w:r w:rsidRPr="00E76717">
        <w:rPr>
          <w:rStyle w:val="FontStyle48"/>
          <w:rFonts w:ascii="Arial" w:hAnsi="Arial" w:cs="Arial"/>
          <w:sz w:val="24"/>
          <w:szCs w:val="24"/>
          <w:lang w:val="en-US"/>
        </w:rPr>
        <w:t>sprawiedliwosc)</w:t>
      </w:r>
      <w:r w:rsidRPr="00E76717">
        <w:rPr>
          <w:rStyle w:val="FontStyle48"/>
          <w:rFonts w:ascii="Arial" w:hAnsi="Arial" w:cs="Arial"/>
          <w:sz w:val="24"/>
          <w:szCs w:val="24"/>
        </w:rPr>
        <w:t xml:space="preserve"> w zakładce Komisja Weryfikacyjna w dniu 9 lipca 2021 r.</w:t>
      </w:r>
    </w:p>
    <w:p w14:paraId="15FF9EAC" w14:textId="77777777" w:rsidR="00B94262" w:rsidRPr="00E76717" w:rsidRDefault="00B94262" w:rsidP="00E76717">
      <w:pPr>
        <w:pStyle w:val="Style10"/>
        <w:widowControl/>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Postanowieniem z dnia 7 lipca 2021 r. właściwe organy administracji oraz sądy zostały zawiadomione o wszczęciu postępowania rozpoznawczego przez Komisję w trybie art. 26 ust. 2 ustawy z dnia 9 marca 2017 r. Postanowienie to zostało ogłoszone na stronie </w:t>
      </w:r>
      <w:r w:rsidRPr="00E76717">
        <w:rPr>
          <w:rStyle w:val="FontStyle48"/>
          <w:rFonts w:ascii="Arial" w:hAnsi="Arial" w:cs="Arial"/>
          <w:sz w:val="24"/>
          <w:szCs w:val="24"/>
        </w:rPr>
        <w:lastRenderedPageBreak/>
        <w:t>podmiotowej urzędu obsługującego Ministra Sprawiedliwości</w:t>
      </w:r>
      <w:r w:rsidRPr="00E76717">
        <w:rPr>
          <w:rStyle w:val="FontStyle48"/>
          <w:rFonts w:ascii="Arial" w:hAnsi="Arial" w:cs="Arial"/>
          <w:sz w:val="24"/>
          <w:szCs w:val="24"/>
          <w:lang w:val="en-US"/>
        </w:rPr>
        <w:t xml:space="preserve"> (</w:t>
      </w:r>
      <w:hyperlink r:id="rId10" w:history="1">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gov.pl</w:t>
        </w:r>
        <w:r w:rsidR="00EC429C" w:rsidRPr="00E76717">
          <w:rPr>
            <w:rStyle w:val="Hipercze"/>
            <w:rFonts w:ascii="Arial" w:hAnsi="Arial" w:cs="Arial"/>
            <w:color w:val="auto"/>
            <w:u w:val="none"/>
            <w:lang w:val="en-US"/>
          </w:rPr>
          <w:t xml:space="preserve"> ukośnik </w:t>
        </w:r>
        <w:r w:rsidRPr="00E76717">
          <w:rPr>
            <w:rStyle w:val="Hipercze"/>
            <w:rFonts w:ascii="Arial" w:hAnsi="Arial" w:cs="Arial"/>
            <w:color w:val="auto"/>
            <w:u w:val="none"/>
            <w:lang w:val="en-US"/>
          </w:rPr>
          <w:t>sprawiedliwosc</w:t>
        </w:r>
      </w:hyperlink>
      <w:r w:rsidRPr="00E76717">
        <w:rPr>
          <w:rStyle w:val="FontStyle48"/>
          <w:rFonts w:ascii="Arial" w:hAnsi="Arial" w:cs="Arial"/>
          <w:sz w:val="24"/>
          <w:szCs w:val="24"/>
          <w:lang w:val="en-US"/>
        </w:rPr>
        <w:t>)</w:t>
      </w:r>
      <w:r w:rsidRPr="00E76717">
        <w:rPr>
          <w:rStyle w:val="FontStyle48"/>
          <w:rFonts w:ascii="Arial" w:hAnsi="Arial" w:cs="Arial"/>
          <w:sz w:val="24"/>
          <w:szCs w:val="24"/>
          <w:u w:val="single"/>
        </w:rPr>
        <w:t xml:space="preserve"> </w:t>
      </w:r>
      <w:r w:rsidRPr="00E76717">
        <w:rPr>
          <w:rStyle w:val="FontStyle48"/>
          <w:rFonts w:ascii="Arial" w:hAnsi="Arial" w:cs="Arial"/>
          <w:sz w:val="24"/>
          <w:szCs w:val="24"/>
        </w:rPr>
        <w:t>w zakładce Komisja Weryfikacyjna w dniu 9 lipca 2021 r.</w:t>
      </w:r>
    </w:p>
    <w:p w14:paraId="0A76F5C5" w14:textId="77777777" w:rsidR="00B94262" w:rsidRPr="00E76717" w:rsidRDefault="00B94262" w:rsidP="00E76717">
      <w:pPr>
        <w:pStyle w:val="Style21"/>
        <w:widowControl/>
        <w:tabs>
          <w:tab w:val="left" w:pos="3809"/>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Postanowieniem z dnia 7 lipca 2021 r. Komisja zwróciła się do Społecznej Rady</w:t>
      </w:r>
      <w:r w:rsidR="00550B42" w:rsidRPr="00E76717">
        <w:rPr>
          <w:rStyle w:val="FontStyle48"/>
          <w:rFonts w:ascii="Arial" w:hAnsi="Arial" w:cs="Arial"/>
          <w:sz w:val="24"/>
          <w:szCs w:val="24"/>
        </w:rPr>
        <w:t xml:space="preserve"> </w:t>
      </w:r>
      <w:r w:rsidRPr="00E76717">
        <w:rPr>
          <w:rStyle w:val="FontStyle48"/>
          <w:rFonts w:ascii="Arial" w:hAnsi="Arial" w:cs="Arial"/>
          <w:sz w:val="24"/>
          <w:szCs w:val="24"/>
        </w:rPr>
        <w:t>o wydanie opinii w przedmiocie wyżej opisanej decyzji Prezydenta m</w:t>
      </w:r>
      <w:r w:rsidR="00EC429C"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EC429C"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z dnia</w:t>
      </w:r>
      <w:r w:rsidR="00550B42" w:rsidRPr="00E76717">
        <w:rPr>
          <w:rStyle w:val="FontStyle48"/>
          <w:rFonts w:ascii="Arial" w:hAnsi="Arial" w:cs="Arial"/>
          <w:sz w:val="24"/>
          <w:szCs w:val="24"/>
        </w:rPr>
        <w:t xml:space="preserve"> </w:t>
      </w:r>
      <w:r w:rsidRPr="00E76717">
        <w:rPr>
          <w:rStyle w:val="FontStyle48"/>
          <w:rFonts w:ascii="Arial" w:hAnsi="Arial" w:cs="Arial"/>
          <w:sz w:val="24"/>
          <w:szCs w:val="24"/>
        </w:rPr>
        <w:t>stycznia 2010 r. nr</w:t>
      </w:r>
      <w:r w:rsidRPr="00E76717">
        <w:rPr>
          <w:rStyle w:val="FontStyle48"/>
          <w:rFonts w:ascii="Arial" w:hAnsi="Arial" w:cs="Arial"/>
          <w:sz w:val="24"/>
          <w:szCs w:val="24"/>
        </w:rPr>
        <w:tab/>
        <w:t>oraz decyzji zmieniającej z dnia   marca 2010 r. nr</w:t>
      </w:r>
      <w:r w:rsidR="00550B42" w:rsidRPr="00E76717">
        <w:rPr>
          <w:rStyle w:val="FontStyle48"/>
          <w:rFonts w:ascii="Arial" w:hAnsi="Arial" w:cs="Arial"/>
          <w:sz w:val="24"/>
          <w:szCs w:val="24"/>
        </w:rPr>
        <w:t xml:space="preserve">  </w:t>
      </w:r>
      <w:r w:rsidRPr="00E76717">
        <w:rPr>
          <w:rStyle w:val="FontStyle48"/>
          <w:rFonts w:ascii="Arial" w:hAnsi="Arial" w:cs="Arial"/>
          <w:sz w:val="24"/>
          <w:szCs w:val="24"/>
        </w:rPr>
        <w:t>W dniu 27 sierpnia 2021 r. Społeczna Rada złożyła opinię.</w:t>
      </w:r>
    </w:p>
    <w:p w14:paraId="10BF2C69" w14:textId="77777777" w:rsidR="00B94262" w:rsidRPr="00E76717" w:rsidRDefault="00B94262" w:rsidP="00E76717">
      <w:pPr>
        <w:pStyle w:val="Style10"/>
        <w:widowControl/>
        <w:spacing w:after="480" w:line="360" w:lineRule="auto"/>
        <w:ind w:firstLine="0"/>
        <w:jc w:val="left"/>
        <w:rPr>
          <w:rFonts w:ascii="Arial" w:hAnsi="Arial" w:cs="Arial"/>
        </w:rPr>
      </w:pPr>
      <w:r w:rsidRPr="00E76717">
        <w:rPr>
          <w:rStyle w:val="FontStyle48"/>
          <w:rFonts w:ascii="Arial" w:hAnsi="Arial" w:cs="Arial"/>
          <w:sz w:val="24"/>
          <w:szCs w:val="24"/>
        </w:rPr>
        <w:t xml:space="preserve">Pismem opatrzonym datą 13 sierpnia 2021 r. zawiadomiono wszystkie strony postępowania o zakończeniu postępowania dowodowego oraz o możliwości wypowiedzenia się co do zebranych dowodów i materiałów oraz zgłoszonych żądań. Zawiadomienie to zostało ogłoszone na stronie podmiotowej urzędu obsługującego Ministra Sprawiedliwości </w:t>
      </w:r>
      <w:r w:rsidRPr="00E76717">
        <w:rPr>
          <w:rStyle w:val="FontStyle48"/>
          <w:rFonts w:ascii="Arial" w:hAnsi="Arial" w:cs="Arial"/>
          <w:sz w:val="24"/>
          <w:szCs w:val="24"/>
          <w:lang w:val="en-US"/>
        </w:rPr>
        <w:t>(</w:t>
      </w:r>
      <w:hyperlink r:id="rId11" w:history="1">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w</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.gov.</w:t>
        </w:r>
        <w:r w:rsidR="00EC429C" w:rsidRPr="00E76717">
          <w:rPr>
            <w:rStyle w:val="Hipercze"/>
            <w:rFonts w:ascii="Arial" w:hAnsi="Arial" w:cs="Arial"/>
            <w:color w:val="auto"/>
            <w:u w:val="none"/>
            <w:lang w:val="en-US"/>
          </w:rPr>
          <w:t xml:space="preserve"> </w:t>
        </w:r>
        <w:r w:rsidRPr="00E76717">
          <w:rPr>
            <w:rStyle w:val="Hipercze"/>
            <w:rFonts w:ascii="Arial" w:hAnsi="Arial" w:cs="Arial"/>
            <w:color w:val="auto"/>
            <w:u w:val="none"/>
            <w:lang w:val="en-US"/>
          </w:rPr>
          <w:t>pl</w:t>
        </w:r>
        <w:r w:rsidR="00EC429C" w:rsidRPr="00E76717">
          <w:rPr>
            <w:rStyle w:val="Hipercze"/>
            <w:rFonts w:ascii="Arial" w:hAnsi="Arial" w:cs="Arial"/>
            <w:color w:val="auto"/>
            <w:u w:val="none"/>
            <w:lang w:val="en-US"/>
          </w:rPr>
          <w:t xml:space="preserve"> ukośnik </w:t>
        </w:r>
        <w:r w:rsidRPr="00E76717">
          <w:rPr>
            <w:rStyle w:val="Hipercze"/>
            <w:rFonts w:ascii="Arial" w:hAnsi="Arial" w:cs="Arial"/>
            <w:color w:val="auto"/>
            <w:u w:val="none"/>
            <w:lang w:val="en-US"/>
          </w:rPr>
          <w:t>sprawiedliwosc</w:t>
        </w:r>
      </w:hyperlink>
      <w:r w:rsidRPr="00E76717">
        <w:rPr>
          <w:rStyle w:val="FontStyle48"/>
          <w:rFonts w:ascii="Arial" w:hAnsi="Arial" w:cs="Arial"/>
          <w:sz w:val="24"/>
          <w:szCs w:val="24"/>
          <w:lang w:val="en-US"/>
        </w:rPr>
        <w:t>)</w:t>
      </w:r>
      <w:r w:rsidRPr="00E76717">
        <w:rPr>
          <w:rStyle w:val="FontStyle48"/>
          <w:rFonts w:ascii="Arial" w:hAnsi="Arial" w:cs="Arial"/>
          <w:sz w:val="24"/>
          <w:szCs w:val="24"/>
        </w:rPr>
        <w:t xml:space="preserve"> w zakładce Komisja Weryfikacyjna w dniu 16 sierpnia 2021 r.</w:t>
      </w:r>
    </w:p>
    <w:p w14:paraId="11176135" w14:textId="77777777" w:rsidR="00B94262" w:rsidRPr="00E76717" w:rsidRDefault="00B94262" w:rsidP="00E76717">
      <w:pPr>
        <w:pStyle w:val="Style4"/>
        <w:widowControl/>
        <w:spacing w:before="67" w:after="480" w:line="360" w:lineRule="auto"/>
        <w:rPr>
          <w:rStyle w:val="FontStyle39"/>
          <w:rFonts w:ascii="Arial" w:hAnsi="Arial" w:cs="Arial"/>
          <w:b w:val="0"/>
          <w:bCs w:val="0"/>
          <w:sz w:val="24"/>
          <w:szCs w:val="24"/>
        </w:rPr>
      </w:pPr>
      <w:r w:rsidRPr="00E76717">
        <w:rPr>
          <w:rStyle w:val="FontStyle39"/>
          <w:rFonts w:ascii="Arial" w:hAnsi="Arial" w:cs="Arial"/>
          <w:b w:val="0"/>
          <w:bCs w:val="0"/>
          <w:sz w:val="24"/>
          <w:szCs w:val="24"/>
        </w:rPr>
        <w:t>II.</w:t>
      </w:r>
    </w:p>
    <w:p w14:paraId="48F8F669" w14:textId="77777777" w:rsidR="00B94262" w:rsidRPr="00E76717" w:rsidRDefault="00B94262" w:rsidP="00E76717">
      <w:pPr>
        <w:pStyle w:val="Nagwek1"/>
        <w:rPr>
          <w:rStyle w:val="FontStyle39"/>
          <w:rFonts w:ascii="Arial" w:hAnsi="Arial" w:cs="Arial"/>
          <w:b/>
          <w:bCs/>
          <w:sz w:val="24"/>
          <w:szCs w:val="24"/>
        </w:rPr>
      </w:pPr>
      <w:r w:rsidRPr="00E76717">
        <w:rPr>
          <w:rStyle w:val="FontStyle39"/>
          <w:rFonts w:ascii="Arial" w:hAnsi="Arial" w:cs="Arial"/>
          <w:b/>
          <w:bCs/>
          <w:sz w:val="24"/>
          <w:szCs w:val="24"/>
        </w:rPr>
        <w:t>Na podstawie zebranego materiału dowodowego Komisja ustaliła, co następuje:</w:t>
      </w:r>
    </w:p>
    <w:p w14:paraId="1211F0EA" w14:textId="77777777" w:rsidR="00B94262" w:rsidRPr="00E76717" w:rsidRDefault="00B94262" w:rsidP="00E76717">
      <w:pPr>
        <w:pStyle w:val="Style4"/>
        <w:widowControl/>
        <w:spacing w:after="480" w:line="360" w:lineRule="auto"/>
        <w:rPr>
          <w:rFonts w:ascii="Arial" w:hAnsi="Arial" w:cs="Arial"/>
        </w:rPr>
      </w:pPr>
    </w:p>
    <w:p w14:paraId="55540185" w14:textId="77777777" w:rsidR="00B94262" w:rsidRPr="00E76717" w:rsidRDefault="00B94262" w:rsidP="00E76717">
      <w:pPr>
        <w:pStyle w:val="Nagwek1"/>
        <w:rPr>
          <w:rStyle w:val="FontStyle39"/>
          <w:rFonts w:ascii="Arial" w:hAnsi="Arial" w:cs="Arial"/>
          <w:b/>
          <w:bCs/>
          <w:sz w:val="24"/>
          <w:szCs w:val="24"/>
        </w:rPr>
      </w:pPr>
      <w:r w:rsidRPr="00E76717">
        <w:rPr>
          <w:rStyle w:val="FontStyle39"/>
          <w:rFonts w:ascii="Arial" w:hAnsi="Arial" w:cs="Arial"/>
          <w:b/>
          <w:bCs/>
          <w:sz w:val="24"/>
          <w:szCs w:val="24"/>
        </w:rPr>
        <w:t>l</w:t>
      </w:r>
      <w:r w:rsidR="00550B42" w:rsidRPr="00E76717">
        <w:rPr>
          <w:rStyle w:val="FontStyle39"/>
          <w:rFonts w:ascii="Arial" w:hAnsi="Arial" w:cs="Arial"/>
          <w:b/>
          <w:bCs/>
          <w:sz w:val="24"/>
          <w:szCs w:val="24"/>
        </w:rPr>
        <w:t xml:space="preserve"> </w:t>
      </w:r>
      <w:r w:rsidRPr="00E76717">
        <w:rPr>
          <w:rStyle w:val="FontStyle39"/>
          <w:rFonts w:ascii="Arial" w:hAnsi="Arial" w:cs="Arial"/>
          <w:b/>
          <w:bCs/>
          <w:sz w:val="24"/>
          <w:szCs w:val="24"/>
        </w:rPr>
        <w:t>Opis nieruchomości.</w:t>
      </w:r>
    </w:p>
    <w:p w14:paraId="12CB3438" w14:textId="77777777" w:rsidR="00B94262" w:rsidRPr="00E76717" w:rsidRDefault="00B94262" w:rsidP="00E76717">
      <w:pPr>
        <w:pStyle w:val="Style21"/>
        <w:widowControl/>
        <w:spacing w:after="480" w:line="360" w:lineRule="auto"/>
        <w:jc w:val="both"/>
        <w:rPr>
          <w:rFonts w:ascii="Arial" w:hAnsi="Arial" w:cs="Arial"/>
        </w:rPr>
      </w:pPr>
    </w:p>
    <w:p w14:paraId="189F0736" w14:textId="77777777" w:rsidR="00B94262" w:rsidRPr="00E76717" w:rsidRDefault="00C439F3" w:rsidP="00E76717">
      <w:pPr>
        <w:pStyle w:val="Style21"/>
        <w:widowControl/>
        <w:tabs>
          <w:tab w:val="left" w:pos="2290"/>
          <w:tab w:val="left" w:pos="3794"/>
        </w:tabs>
        <w:spacing w:before="214" w:after="480" w:line="360" w:lineRule="auto"/>
        <w:ind w:firstLine="0"/>
        <w:jc w:val="both"/>
        <w:rPr>
          <w:rStyle w:val="FontStyle35"/>
          <w:rFonts w:ascii="Arial" w:hAnsi="Arial" w:cs="Arial"/>
          <w:i w:val="0"/>
          <w:iCs w:val="0"/>
          <w:spacing w:val="0"/>
          <w:sz w:val="24"/>
          <w:szCs w:val="24"/>
        </w:rPr>
      </w:pPr>
      <w:r w:rsidRPr="00E76717">
        <w:rPr>
          <w:rStyle w:val="FontStyle48"/>
          <w:rFonts w:ascii="Arial" w:hAnsi="Arial" w:cs="Arial"/>
          <w:sz w:val="24"/>
          <w:szCs w:val="24"/>
        </w:rPr>
        <w:t>1 1</w:t>
      </w:r>
      <w:r w:rsidR="00B94262" w:rsidRPr="00E76717">
        <w:rPr>
          <w:rStyle w:val="FontStyle48"/>
          <w:rFonts w:ascii="Arial" w:hAnsi="Arial" w:cs="Arial"/>
          <w:sz w:val="24"/>
          <w:szCs w:val="24"/>
        </w:rPr>
        <w:t xml:space="preserve"> Nieruchomość położona w Warszawie, w dzielnicy Śródmieście, przy dawnej ul.Pańskiej 9 (obecnie Świętokrzyska b.</w:t>
      </w:r>
      <w:r w:rsidR="00EC429C"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 o pow</w:t>
      </w:r>
      <w:r w:rsidR="00EC429C" w:rsidRPr="00E76717">
        <w:rPr>
          <w:rStyle w:val="FontStyle48"/>
          <w:rFonts w:ascii="Arial" w:hAnsi="Arial" w:cs="Arial"/>
          <w:sz w:val="24"/>
          <w:szCs w:val="24"/>
        </w:rPr>
        <w:t>ierzchni</w:t>
      </w:r>
      <w:r w:rsidR="00B94262" w:rsidRPr="00E76717">
        <w:rPr>
          <w:rStyle w:val="FontStyle48"/>
          <w:rFonts w:ascii="Arial" w:hAnsi="Arial" w:cs="Arial"/>
          <w:sz w:val="24"/>
          <w:szCs w:val="24"/>
        </w:rPr>
        <w:t xml:space="preserve"> 796 m</w:t>
      </w:r>
      <w:r w:rsidR="00B94262" w:rsidRPr="00E76717">
        <w:rPr>
          <w:rStyle w:val="FontStyle48"/>
          <w:rFonts w:ascii="Arial" w:hAnsi="Arial" w:cs="Arial"/>
          <w:sz w:val="24"/>
          <w:szCs w:val="24"/>
          <w:vertAlign w:val="superscript"/>
        </w:rPr>
        <w:t>2</w:t>
      </w:r>
      <w:r w:rsidR="00B94262" w:rsidRPr="00E76717">
        <w:rPr>
          <w:rStyle w:val="FontStyle48"/>
          <w:rFonts w:ascii="Arial" w:hAnsi="Arial" w:cs="Arial"/>
          <w:sz w:val="24"/>
          <w:szCs w:val="24"/>
        </w:rPr>
        <w:t>, składa się obecnie z działki</w:t>
      </w:r>
      <w:r w:rsidR="00550B42" w:rsidRPr="00E76717">
        <w:rPr>
          <w:rStyle w:val="FontStyle48"/>
          <w:rFonts w:ascii="Arial" w:hAnsi="Arial" w:cs="Arial"/>
          <w:sz w:val="24"/>
          <w:szCs w:val="24"/>
        </w:rPr>
        <w:t xml:space="preserve">  </w:t>
      </w:r>
      <w:r w:rsidR="00B94262" w:rsidRPr="00E76717">
        <w:rPr>
          <w:rStyle w:val="FontStyle48"/>
          <w:rFonts w:ascii="Arial" w:hAnsi="Arial" w:cs="Arial"/>
          <w:sz w:val="24"/>
          <w:szCs w:val="24"/>
        </w:rPr>
        <w:t>ewidencyjnej nr</w:t>
      </w:r>
      <w:r w:rsidR="00B94262" w:rsidRPr="00E76717">
        <w:rPr>
          <w:rStyle w:val="FontStyle48"/>
          <w:rFonts w:ascii="Arial" w:hAnsi="Arial" w:cs="Arial"/>
          <w:sz w:val="24"/>
          <w:szCs w:val="24"/>
        </w:rPr>
        <w:tab/>
        <w:t>obręb</w:t>
      </w:r>
      <w:r w:rsidR="00B94262" w:rsidRPr="00E76717">
        <w:rPr>
          <w:rStyle w:val="FontStyle48"/>
          <w:rFonts w:ascii="Arial" w:hAnsi="Arial" w:cs="Arial"/>
          <w:sz w:val="24"/>
          <w:szCs w:val="24"/>
        </w:rPr>
        <w:tab/>
      </w:r>
      <w:r w:rsidRPr="00E76717">
        <w:rPr>
          <w:rStyle w:val="FontStyle48"/>
          <w:rFonts w:ascii="Arial" w:hAnsi="Arial" w:cs="Arial"/>
          <w:sz w:val="24"/>
          <w:szCs w:val="24"/>
        </w:rPr>
        <w:t xml:space="preserve"> </w:t>
      </w:r>
      <w:r w:rsidR="00EC429C"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Decyzją</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Prezydenta m</w:t>
      </w:r>
      <w:r w:rsidR="00550B42" w:rsidRPr="00E76717">
        <w:rPr>
          <w:rStyle w:val="FontStyle48"/>
          <w:rFonts w:ascii="Arial" w:hAnsi="Arial" w:cs="Arial"/>
          <w:sz w:val="24"/>
          <w:szCs w:val="24"/>
        </w:rPr>
        <w:t xml:space="preserve">iasta stołecznego </w:t>
      </w:r>
      <w:r w:rsidR="00B94262" w:rsidRPr="00E76717">
        <w:rPr>
          <w:rStyle w:val="FontStyle48"/>
          <w:rFonts w:ascii="Arial" w:hAnsi="Arial" w:cs="Arial"/>
          <w:sz w:val="24"/>
          <w:szCs w:val="24"/>
        </w:rPr>
        <w:t xml:space="preserve"> Warszawy z dnia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sierpnia</w:t>
      </w:r>
      <w:r w:rsidR="00550B42" w:rsidRPr="00E76717">
        <w:rPr>
          <w:rStyle w:val="FontStyle48"/>
          <w:rFonts w:ascii="Arial" w:hAnsi="Arial" w:cs="Arial"/>
          <w:sz w:val="24"/>
          <w:szCs w:val="24"/>
        </w:rPr>
        <w:t xml:space="preserve"> </w:t>
      </w:r>
      <w:r w:rsidR="00B94262" w:rsidRPr="00E76717">
        <w:rPr>
          <w:rStyle w:val="FontStyle48"/>
          <w:rFonts w:ascii="Arial" w:hAnsi="Arial" w:cs="Arial"/>
          <w:sz w:val="24"/>
          <w:szCs w:val="24"/>
        </w:rPr>
        <w:t>2009 r., nr</w:t>
      </w:r>
      <w:r w:rsidR="00EC429C"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działka ta została wydzielona z działki ewidencyjnej nr . Dla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nieruchomości prowadzono księgę hipoteczną: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Nieruchomość w Mieście Warszawie przy</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ul.</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Pańskiej 9 pod nr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oraz księgę wieczystą nr</w:t>
      </w:r>
      <w:r w:rsidR="00EC429C"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Obecnie Sąd Rejonowy</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dla W </w:t>
      </w:r>
      <w:r w:rsidR="00B94262" w:rsidRPr="00E76717">
        <w:rPr>
          <w:rStyle w:val="FontStyle34"/>
          <w:rFonts w:ascii="Arial" w:hAnsi="Arial" w:cs="Arial"/>
          <w:b w:val="0"/>
          <w:bCs w:val="0"/>
          <w:sz w:val="24"/>
          <w:szCs w:val="24"/>
        </w:rPr>
        <w:t xml:space="preserve"> </w:t>
      </w:r>
      <w:r w:rsidR="00B94262" w:rsidRPr="00E76717">
        <w:rPr>
          <w:rStyle w:val="FontStyle48"/>
          <w:rFonts w:ascii="Arial" w:hAnsi="Arial" w:cs="Arial"/>
          <w:sz w:val="24"/>
          <w:szCs w:val="24"/>
        </w:rPr>
        <w:t>- 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i w W</w:t>
      </w:r>
      <w:r w:rsidR="00B94262" w:rsidRPr="00E76717">
        <w:rPr>
          <w:rStyle w:val="FontStyle48"/>
          <w:rFonts w:ascii="Arial" w:hAnsi="Arial" w:cs="Arial"/>
          <w:sz w:val="24"/>
          <w:szCs w:val="24"/>
        </w:rPr>
        <w:tab/>
        <w:t>Wydział</w:t>
      </w:r>
      <w:r w:rsidR="00E86EB8">
        <w:rPr>
          <w:rStyle w:val="FontStyle48"/>
          <w:rFonts w:ascii="Arial" w:hAnsi="Arial" w:cs="Arial"/>
          <w:sz w:val="24"/>
          <w:szCs w:val="24"/>
        </w:rPr>
        <w:t xml:space="preserve"> </w:t>
      </w:r>
      <w:r w:rsidR="00B94262" w:rsidRPr="00E76717">
        <w:rPr>
          <w:rStyle w:val="FontStyle48"/>
          <w:rFonts w:ascii="Arial" w:hAnsi="Arial" w:cs="Arial"/>
          <w:sz w:val="24"/>
          <w:szCs w:val="24"/>
        </w:rPr>
        <w:t>Ksiąg Wieczystych prowadzi dla działki</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ewidencyjnej; księgę wieczystą nr </w:t>
      </w:r>
      <w:r w:rsidR="00B94262" w:rsidRPr="00E76717">
        <w:rPr>
          <w:rStyle w:val="FontStyle35"/>
          <w:rFonts w:ascii="Arial" w:hAnsi="Arial" w:cs="Arial"/>
          <w:sz w:val="24"/>
          <w:szCs w:val="24"/>
        </w:rPr>
        <w:t>.</w:t>
      </w:r>
    </w:p>
    <w:p w14:paraId="27E4654E" w14:textId="77777777" w:rsidR="00B94262" w:rsidRPr="00E76717" w:rsidRDefault="00501B50" w:rsidP="00E76717">
      <w:pPr>
        <w:pStyle w:val="Style29"/>
        <w:widowControl/>
        <w:tabs>
          <w:tab w:val="left" w:pos="1248"/>
          <w:tab w:val="left" w:pos="4632"/>
          <w:tab w:val="left" w:pos="6907"/>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lastRenderedPageBreak/>
        <w:t xml:space="preserve">1 2 </w:t>
      </w:r>
      <w:r w:rsidR="00B94262" w:rsidRPr="00E76717">
        <w:rPr>
          <w:rStyle w:val="FontStyle48"/>
          <w:rFonts w:ascii="Arial" w:hAnsi="Arial" w:cs="Arial"/>
          <w:sz w:val="24"/>
          <w:szCs w:val="24"/>
        </w:rPr>
        <w:t>Działka ewidencyjna nr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nie jest obciążona prawem osób trzecich</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o</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charakterze rzeczowym, w tym użytkowaniem wieczystym. Aktualnie w księdze wieczystej</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prowadzonej dla nieruchomości jako właściciele figurują: Miasto Stołeczne Warszawa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udziale 24/72, 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 w udziale 24/72, J  P</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udziale 12/72, 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E </w:t>
      </w:r>
      <w:r w:rsidR="00B94262" w:rsidRPr="00E76717">
        <w:rPr>
          <w:rStyle w:val="FontStyle48"/>
          <w:rFonts w:ascii="Arial" w:hAnsi="Arial" w:cs="Arial"/>
          <w:spacing w:val="100"/>
          <w:sz w:val="24"/>
          <w:szCs w:val="24"/>
        </w:rPr>
        <w:t>M</w:t>
      </w:r>
      <w:r w:rsidR="00B94262" w:rsidRPr="00E76717">
        <w:rPr>
          <w:rStyle w:val="FontStyle48"/>
          <w:rFonts w:ascii="Arial" w:hAnsi="Arial" w:cs="Arial"/>
          <w:sz w:val="24"/>
          <w:szCs w:val="24"/>
        </w:rPr>
        <w:t xml:space="preserve">w udziale 4/72, </w:t>
      </w:r>
      <w:r w:rsidR="00B94262" w:rsidRPr="00E76717">
        <w:rPr>
          <w:rStyle w:val="FontStyle48"/>
          <w:rFonts w:ascii="Arial" w:hAnsi="Arial" w:cs="Arial"/>
          <w:spacing w:val="360"/>
          <w:sz w:val="24"/>
          <w:szCs w:val="24"/>
        </w:rPr>
        <w:t>AM</w:t>
      </w:r>
      <w:r w:rsidR="00B94262" w:rsidRPr="00E76717">
        <w:rPr>
          <w:rStyle w:val="FontStyle48"/>
          <w:rFonts w:ascii="Arial" w:hAnsi="Arial" w:cs="Arial"/>
          <w:sz w:val="24"/>
          <w:szCs w:val="24"/>
        </w:rPr>
        <w:t>w udziale 4/72, J S</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udziale 4/72, A  W</w:t>
      </w:r>
      <w:r w:rsidR="00100C10"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udziale 2/72, T H W</w:t>
      </w:r>
      <w:r w:rsidR="00B94262" w:rsidRPr="00E76717">
        <w:rPr>
          <w:rStyle w:val="FontStyle48"/>
          <w:rFonts w:ascii="Arial" w:hAnsi="Arial" w:cs="Arial"/>
          <w:sz w:val="24"/>
          <w:szCs w:val="24"/>
        </w:rPr>
        <w:tab/>
      </w:r>
      <w:r w:rsidR="00B94262" w:rsidRPr="00E76717">
        <w:rPr>
          <w:rStyle w:val="FontStyle48"/>
          <w:rFonts w:ascii="Arial" w:hAnsi="Arial" w:cs="Arial"/>
          <w:spacing w:val="70"/>
          <w:sz w:val="24"/>
          <w:szCs w:val="24"/>
        </w:rPr>
        <w:t>iw</w:t>
      </w:r>
      <w:r w:rsidR="00B94262" w:rsidRPr="00E76717">
        <w:rPr>
          <w:rStyle w:val="FontStyle48"/>
          <w:rFonts w:ascii="Arial" w:hAnsi="Arial" w:cs="Arial"/>
          <w:sz w:val="24"/>
          <w:szCs w:val="24"/>
        </w:rPr>
        <w:t xml:space="preserve"> udziale</w:t>
      </w:r>
      <w:r w:rsidR="00EC429C" w:rsidRPr="00E76717">
        <w:rPr>
          <w:rStyle w:val="FontStyle48"/>
          <w:rFonts w:ascii="Arial" w:hAnsi="Arial" w:cs="Arial"/>
          <w:sz w:val="24"/>
          <w:szCs w:val="24"/>
        </w:rPr>
        <w:t xml:space="preserve"> </w:t>
      </w:r>
      <w:r w:rsidR="00B94262" w:rsidRPr="00E76717">
        <w:rPr>
          <w:rStyle w:val="FontStyle48"/>
          <w:rFonts w:ascii="Arial" w:hAnsi="Arial" w:cs="Arial"/>
          <w:sz w:val="24"/>
          <w:szCs w:val="24"/>
        </w:rPr>
        <w:t>2/72, M</w:t>
      </w:r>
      <w:r w:rsidR="00100C10" w:rsidRPr="00E76717">
        <w:rPr>
          <w:rStyle w:val="FontStyle48"/>
          <w:rFonts w:ascii="Arial" w:hAnsi="Arial" w:cs="Arial"/>
          <w:sz w:val="24"/>
          <w:szCs w:val="24"/>
        </w:rPr>
        <w:t xml:space="preserve"> </w:t>
      </w:r>
      <w:r w:rsidR="00B94262" w:rsidRPr="00E76717">
        <w:rPr>
          <w:rStyle w:val="FontStyle48"/>
          <w:rFonts w:ascii="Arial" w:hAnsi="Arial" w:cs="Arial"/>
          <w:sz w:val="24"/>
          <w:szCs w:val="24"/>
        </w:rPr>
        <w:t>E  M -S w udziale 4/72, J R W</w:t>
      </w:r>
      <w:r w:rsidR="00100C10"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udziale 4/72.</w:t>
      </w:r>
    </w:p>
    <w:p w14:paraId="000F2E24" w14:textId="77777777" w:rsidR="00B94262" w:rsidRPr="00E76717" w:rsidRDefault="00425019" w:rsidP="00E76717">
      <w:pPr>
        <w:pStyle w:val="Style29"/>
        <w:widowControl/>
        <w:tabs>
          <w:tab w:val="left" w:pos="1123"/>
        </w:tabs>
        <w:spacing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 xml:space="preserve">1 3 </w:t>
      </w:r>
      <w:r w:rsidR="00B94262" w:rsidRPr="00E76717">
        <w:rPr>
          <w:rStyle w:val="FontStyle48"/>
          <w:rFonts w:ascii="Arial" w:hAnsi="Arial" w:cs="Arial"/>
          <w:sz w:val="24"/>
          <w:szCs w:val="24"/>
        </w:rPr>
        <w:t xml:space="preserve">Przed wybuchem II Wojny Światowej na </w:t>
      </w:r>
      <w:r w:rsidR="00297756" w:rsidRPr="00E76717">
        <w:rPr>
          <w:rStyle w:val="FontStyle48"/>
          <w:rFonts w:ascii="Arial" w:hAnsi="Arial" w:cs="Arial"/>
          <w:sz w:val="24"/>
          <w:szCs w:val="24"/>
        </w:rPr>
        <w:t>niniejszej</w:t>
      </w:r>
      <w:r w:rsidR="00B94262" w:rsidRPr="00E76717">
        <w:rPr>
          <w:rStyle w:val="FontStyle48"/>
          <w:rFonts w:ascii="Arial" w:hAnsi="Arial" w:cs="Arial"/>
          <w:sz w:val="24"/>
          <w:szCs w:val="24"/>
        </w:rPr>
        <w:t xml:space="preserve"> nieruchomości znajdował się budynek IV - kondygnacyjny z oficynami V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kondygnacyjnymi. W wyniku działań wojennych został uszkodzony, a następnie rozebrany ze względu na budowę Pałacu Kultury i Nauki. Obecnie działka jest niezabudowana.</w:t>
      </w:r>
    </w:p>
    <w:p w14:paraId="6169D585" w14:textId="77777777" w:rsidR="00B94262" w:rsidRPr="00E76717" w:rsidRDefault="00425019" w:rsidP="00E76717">
      <w:pPr>
        <w:pStyle w:val="Style29"/>
        <w:widowControl/>
        <w:tabs>
          <w:tab w:val="left" w:pos="1123"/>
        </w:tabs>
        <w:spacing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1</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4 </w:t>
      </w:r>
      <w:r w:rsidR="00B94262" w:rsidRPr="00E76717">
        <w:rPr>
          <w:rStyle w:val="FontStyle48"/>
          <w:rFonts w:ascii="Arial" w:hAnsi="Arial" w:cs="Arial"/>
          <w:sz w:val="24"/>
          <w:szCs w:val="24"/>
        </w:rPr>
        <w:t>Nieruchomość położona jest w obszarze ograniczonym ulicami: Marszałkowską, Świętokrzyską, Emilii Plater i Alejami Jerozolimskimi. W obszarze działki grunt nie jest zabudowany. Pod powierzchnią gruntu przebiega kolej średnicowa. W sąsiedztwie znajduje się linia metra warszawskiego wraz ze stacją Świętokrzyska stanowiąca wejście do dwóch linii metra. Działka      znajduje się na terenie Parku Świętokrzyskiego.</w:t>
      </w:r>
    </w:p>
    <w:p w14:paraId="3431433C" w14:textId="77777777" w:rsidR="00B94262" w:rsidRPr="00E76717" w:rsidRDefault="00B94262" w:rsidP="00E76717">
      <w:pPr>
        <w:pStyle w:val="Style7"/>
        <w:widowControl/>
        <w:spacing w:after="480" w:line="360" w:lineRule="auto"/>
        <w:ind w:right="5"/>
        <w:jc w:val="left"/>
        <w:rPr>
          <w:rStyle w:val="FontStyle48"/>
          <w:rFonts w:ascii="Arial" w:hAnsi="Arial" w:cs="Arial"/>
          <w:sz w:val="24"/>
          <w:szCs w:val="24"/>
        </w:rPr>
      </w:pPr>
      <w:r w:rsidRPr="00E76717">
        <w:rPr>
          <w:rStyle w:val="FontStyle48"/>
          <w:rFonts w:ascii="Arial" w:hAnsi="Arial" w:cs="Arial"/>
          <w:sz w:val="24"/>
          <w:szCs w:val="24"/>
        </w:rPr>
        <w:t>Aktualnie  nieruchomość jest  objęta  miejscowym  planem zagospodarowania przestrzennego otoczenia Pałacu Kultury i Nauki w Warszawie wprowadzonym uchwałą Nr XCIV</w:t>
      </w:r>
      <w:r w:rsidR="00297756" w:rsidRPr="00E76717">
        <w:rPr>
          <w:rStyle w:val="FontStyle48"/>
          <w:rFonts w:ascii="Arial" w:hAnsi="Arial" w:cs="Arial"/>
          <w:sz w:val="24"/>
          <w:szCs w:val="24"/>
        </w:rPr>
        <w:t>ukośnik</w:t>
      </w:r>
      <w:r w:rsidRPr="00E76717">
        <w:rPr>
          <w:rStyle w:val="FontStyle48"/>
          <w:rFonts w:ascii="Arial" w:hAnsi="Arial" w:cs="Arial"/>
          <w:sz w:val="24"/>
          <w:szCs w:val="24"/>
        </w:rPr>
        <w:t>2749</w:t>
      </w:r>
      <w:r w:rsidR="00297756" w:rsidRPr="00E76717">
        <w:rPr>
          <w:rStyle w:val="FontStyle48"/>
          <w:rFonts w:ascii="Arial" w:hAnsi="Arial" w:cs="Arial"/>
          <w:sz w:val="24"/>
          <w:szCs w:val="24"/>
        </w:rPr>
        <w:t>ukośnik</w:t>
      </w:r>
      <w:r w:rsidRPr="00E76717">
        <w:rPr>
          <w:rStyle w:val="FontStyle48"/>
          <w:rFonts w:ascii="Arial" w:hAnsi="Arial" w:cs="Arial"/>
          <w:sz w:val="24"/>
          <w:szCs w:val="24"/>
        </w:rPr>
        <w:t>2010 Rady m</w:t>
      </w:r>
      <w:r w:rsidR="00425019" w:rsidRPr="00E76717">
        <w:rPr>
          <w:rStyle w:val="FontStyle48"/>
          <w:rFonts w:ascii="Arial" w:hAnsi="Arial" w:cs="Arial"/>
          <w:sz w:val="24"/>
          <w:szCs w:val="24"/>
        </w:rPr>
        <w:t>iasta stołecznego</w:t>
      </w:r>
      <w:r w:rsidRPr="00E76717">
        <w:rPr>
          <w:rStyle w:val="FontStyle48"/>
          <w:rFonts w:ascii="Arial" w:hAnsi="Arial" w:cs="Arial"/>
          <w:sz w:val="24"/>
          <w:szCs w:val="24"/>
        </w:rPr>
        <w:t xml:space="preserve"> Warszawy z dnia 9 listopada 2010 r. Działka ewidencyjna nr znajduje się w strefie oznaczonej w Planie z dnia 9 listopada 2010 r. symbolem 1</w:t>
      </w:r>
      <w:r w:rsidR="00425019" w:rsidRPr="00E76717">
        <w:rPr>
          <w:rStyle w:val="FontStyle48"/>
          <w:rFonts w:ascii="Arial" w:hAnsi="Arial" w:cs="Arial"/>
          <w:sz w:val="24"/>
          <w:szCs w:val="24"/>
        </w:rPr>
        <w:t xml:space="preserve"> </w:t>
      </w:r>
      <w:r w:rsidRPr="00E76717">
        <w:rPr>
          <w:rStyle w:val="FontStyle48"/>
          <w:rFonts w:ascii="Arial" w:hAnsi="Arial" w:cs="Arial"/>
          <w:sz w:val="24"/>
          <w:szCs w:val="24"/>
        </w:rPr>
        <w:t>ZP (zieleń urządzona).</w:t>
      </w:r>
    </w:p>
    <w:p w14:paraId="60ED15D5" w14:textId="77777777" w:rsidR="00B94262" w:rsidRPr="00E76717" w:rsidRDefault="00B94262" w:rsidP="00E76717">
      <w:pPr>
        <w:pStyle w:val="Style29"/>
        <w:widowControl/>
        <w:tabs>
          <w:tab w:val="left" w:pos="394"/>
        </w:tabs>
        <w:spacing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1</w:t>
      </w:r>
      <w:r w:rsidR="00425019"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5</w:t>
      </w:r>
      <w:r w:rsidRPr="00E76717">
        <w:rPr>
          <w:rStyle w:val="FontStyle39"/>
          <w:rFonts w:ascii="Arial" w:hAnsi="Arial" w:cs="Arial"/>
          <w:b w:val="0"/>
          <w:bCs w:val="0"/>
          <w:sz w:val="24"/>
          <w:szCs w:val="24"/>
        </w:rPr>
        <w:tab/>
      </w:r>
      <w:r w:rsidR="00425019"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W dniu wydania decyzji reprywatyzacyjnej z dnia     stycznia 2010 r. nr</w:t>
      </w:r>
      <w:r w:rsidR="00A27E51" w:rsidRPr="00E76717">
        <w:rPr>
          <w:rStyle w:val="FontStyle48"/>
          <w:rFonts w:ascii="Arial" w:hAnsi="Arial" w:cs="Arial"/>
          <w:sz w:val="24"/>
          <w:szCs w:val="24"/>
        </w:rPr>
        <w:t xml:space="preserve">  </w:t>
      </w:r>
      <w:r w:rsidR="00A27E51" w:rsidRPr="00E76717">
        <w:rPr>
          <w:rStyle w:val="FontStyle36"/>
          <w:rFonts w:ascii="Arial" w:hAnsi="Arial" w:cs="Arial"/>
          <w:sz w:val="24"/>
          <w:szCs w:val="24"/>
        </w:rPr>
        <w:t xml:space="preserve"> </w:t>
      </w:r>
      <w:r w:rsidRPr="00E76717">
        <w:rPr>
          <w:rStyle w:val="FontStyle48"/>
          <w:rFonts w:ascii="Arial" w:hAnsi="Arial" w:cs="Arial"/>
          <w:sz w:val="24"/>
          <w:szCs w:val="24"/>
        </w:rPr>
        <w:t>oraz decyzj</w:t>
      </w:r>
      <w:r w:rsidR="00A27E51" w:rsidRPr="00E76717">
        <w:rPr>
          <w:rStyle w:val="FontStyle48"/>
          <w:rFonts w:ascii="Arial" w:hAnsi="Arial" w:cs="Arial"/>
          <w:sz w:val="24"/>
          <w:szCs w:val="24"/>
        </w:rPr>
        <w:t xml:space="preserve">i </w:t>
      </w:r>
      <w:r w:rsidRPr="00E76717">
        <w:rPr>
          <w:rStyle w:val="FontStyle48"/>
          <w:rFonts w:ascii="Arial" w:hAnsi="Arial" w:cs="Arial"/>
          <w:sz w:val="24"/>
          <w:szCs w:val="24"/>
        </w:rPr>
        <w:t xml:space="preserve"> zmieniającej z dnia  marca 2010 r. nr</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działka</w:t>
      </w:r>
      <w:r w:rsidRPr="00E76717">
        <w:rPr>
          <w:rStyle w:val="FontStyle48"/>
          <w:rFonts w:ascii="Arial" w:hAnsi="Arial" w:cs="Arial"/>
          <w:sz w:val="24"/>
          <w:szCs w:val="24"/>
        </w:rPr>
        <w:br/>
        <w:t>ewidencyjna nr</w:t>
      </w:r>
      <w:r w:rsidRPr="00E76717">
        <w:rPr>
          <w:rStyle w:val="FontStyle48"/>
          <w:rFonts w:ascii="Arial" w:hAnsi="Arial" w:cs="Arial"/>
          <w:sz w:val="24"/>
          <w:szCs w:val="24"/>
        </w:rPr>
        <w:tab/>
        <w:t>objęta była miejscowym planem zagospodarowania przestrzennego</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otoczenia Pałacu Kultury i Nauki w Warszawie wprowadzonym uchwałą nr LXX</w:t>
      </w:r>
      <w:r w:rsidR="00297756" w:rsidRPr="00E76717">
        <w:rPr>
          <w:rStyle w:val="FontStyle48"/>
          <w:rFonts w:ascii="Arial" w:hAnsi="Arial" w:cs="Arial"/>
          <w:sz w:val="24"/>
          <w:szCs w:val="24"/>
        </w:rPr>
        <w:t xml:space="preserve">ukośnik </w:t>
      </w:r>
      <w:r w:rsidRPr="00E76717">
        <w:rPr>
          <w:rStyle w:val="FontStyle48"/>
          <w:rFonts w:ascii="Arial" w:hAnsi="Arial" w:cs="Arial"/>
          <w:sz w:val="24"/>
          <w:szCs w:val="24"/>
        </w:rPr>
        <w:t>2095</w:t>
      </w:r>
      <w:r w:rsidR="00297756" w:rsidRPr="00E76717">
        <w:rPr>
          <w:rStyle w:val="FontStyle48"/>
          <w:rFonts w:ascii="Arial" w:hAnsi="Arial" w:cs="Arial"/>
          <w:sz w:val="24"/>
          <w:szCs w:val="24"/>
        </w:rPr>
        <w:t>ukośnik</w:t>
      </w:r>
      <w:r w:rsidRPr="00E76717">
        <w:rPr>
          <w:rStyle w:val="FontStyle48"/>
          <w:rFonts w:ascii="Arial" w:hAnsi="Arial" w:cs="Arial"/>
          <w:sz w:val="24"/>
          <w:szCs w:val="24"/>
        </w:rPr>
        <w:t>2006 Rady Miasta Stołecznego Warszawy z dnia 9 marca 2006 r. (Dz</w:t>
      </w:r>
      <w:r w:rsidR="00297756" w:rsidRPr="00E76717">
        <w:rPr>
          <w:rStyle w:val="FontStyle48"/>
          <w:rFonts w:ascii="Arial" w:hAnsi="Arial" w:cs="Arial"/>
          <w:sz w:val="24"/>
          <w:szCs w:val="24"/>
        </w:rPr>
        <w:t>iennik</w:t>
      </w:r>
      <w:r w:rsidRPr="00E76717">
        <w:rPr>
          <w:rStyle w:val="FontStyle48"/>
          <w:rFonts w:ascii="Arial" w:hAnsi="Arial" w:cs="Arial"/>
          <w:sz w:val="24"/>
          <w:szCs w:val="24"/>
        </w:rPr>
        <w:t xml:space="preserve"> U</w:t>
      </w:r>
      <w:r w:rsidR="00297756" w:rsidRPr="00E76717">
        <w:rPr>
          <w:rStyle w:val="FontStyle48"/>
          <w:rFonts w:ascii="Arial" w:hAnsi="Arial" w:cs="Arial"/>
          <w:sz w:val="24"/>
          <w:szCs w:val="24"/>
        </w:rPr>
        <w:t>staw</w:t>
      </w:r>
      <w:r w:rsidRPr="00E76717">
        <w:rPr>
          <w:rStyle w:val="FontStyle48"/>
          <w:rFonts w:ascii="Arial" w:hAnsi="Arial" w:cs="Arial"/>
          <w:sz w:val="24"/>
          <w:szCs w:val="24"/>
        </w:rPr>
        <w:t xml:space="preserve"> </w:t>
      </w:r>
      <w:r w:rsidR="00297756" w:rsidRPr="00E76717">
        <w:rPr>
          <w:rStyle w:val="FontStyle48"/>
          <w:rFonts w:ascii="Arial" w:hAnsi="Arial" w:cs="Arial"/>
          <w:sz w:val="24"/>
          <w:szCs w:val="24"/>
        </w:rPr>
        <w:t xml:space="preserve">Województwa </w:t>
      </w:r>
      <w:r w:rsidRPr="00E76717">
        <w:rPr>
          <w:rStyle w:val="FontStyle48"/>
          <w:rFonts w:ascii="Arial" w:hAnsi="Arial" w:cs="Arial"/>
          <w:sz w:val="24"/>
          <w:szCs w:val="24"/>
        </w:rPr>
        <w:t xml:space="preserve"> Maz</w:t>
      </w:r>
      <w:r w:rsidR="00297756" w:rsidRPr="00E76717">
        <w:rPr>
          <w:rStyle w:val="FontStyle48"/>
          <w:rFonts w:ascii="Arial" w:hAnsi="Arial" w:cs="Arial"/>
          <w:sz w:val="24"/>
          <w:szCs w:val="24"/>
        </w:rPr>
        <w:t>owieckiego</w:t>
      </w:r>
      <w:r w:rsidRPr="00E76717">
        <w:rPr>
          <w:rStyle w:val="FontStyle48"/>
          <w:rFonts w:ascii="Arial" w:hAnsi="Arial" w:cs="Arial"/>
          <w:sz w:val="24"/>
          <w:szCs w:val="24"/>
        </w:rPr>
        <w:t xml:space="preserve"> z 2006 r. Nr 72 poz</w:t>
      </w:r>
      <w:r w:rsidR="00297756" w:rsidRPr="00E76717">
        <w:rPr>
          <w:rStyle w:val="FontStyle48"/>
          <w:rFonts w:ascii="Arial" w:hAnsi="Arial" w:cs="Arial"/>
          <w:sz w:val="24"/>
          <w:szCs w:val="24"/>
        </w:rPr>
        <w:t xml:space="preserve">ycja </w:t>
      </w:r>
      <w:r w:rsidRPr="00E76717">
        <w:rPr>
          <w:rStyle w:val="FontStyle48"/>
          <w:rFonts w:ascii="Arial" w:hAnsi="Arial" w:cs="Arial"/>
          <w:sz w:val="24"/>
          <w:szCs w:val="24"/>
        </w:rPr>
        <w:t xml:space="preserve"> 2386; zwanej dalej Planem z dnia 9 marca 2006 r.).</w:t>
      </w:r>
    </w:p>
    <w:p w14:paraId="026B7FB3" w14:textId="77777777" w:rsidR="00B94262" w:rsidRPr="00E76717" w:rsidRDefault="00B94262" w:rsidP="00E76717">
      <w:pPr>
        <w:pStyle w:val="Style29"/>
        <w:widowControl/>
        <w:tabs>
          <w:tab w:val="left" w:pos="1123"/>
        </w:tabs>
        <w:spacing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lastRenderedPageBreak/>
        <w:t>1</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6</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Teren działki</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znajdował się na terenie oznaczonym 2</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1</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ZP. W</w:t>
      </w:r>
      <w:r w:rsidR="00297756" w:rsidRPr="00E76717">
        <w:rPr>
          <w:rStyle w:val="FontStyle48"/>
          <w:rFonts w:ascii="Arial" w:hAnsi="Arial" w:cs="Arial"/>
          <w:sz w:val="24"/>
          <w:szCs w:val="24"/>
        </w:rPr>
        <w:t>edłu</w:t>
      </w:r>
      <w:r w:rsidRPr="00E76717">
        <w:rPr>
          <w:rStyle w:val="FontStyle48"/>
          <w:rFonts w:ascii="Arial" w:hAnsi="Arial" w:cs="Arial"/>
          <w:sz w:val="24"/>
          <w:szCs w:val="24"/>
        </w:rPr>
        <w:t xml:space="preserve">g </w:t>
      </w:r>
      <w:r w:rsidR="00A27E51" w:rsidRPr="00E76717">
        <w:rPr>
          <w:rStyle w:val="FontStyle48"/>
          <w:rFonts w:ascii="Arial" w:hAnsi="Arial" w:cs="Arial"/>
          <w:sz w:val="24"/>
          <w:szCs w:val="24"/>
        </w:rPr>
        <w:t xml:space="preserve">paragrafu </w:t>
      </w:r>
      <w:r w:rsidRPr="00E76717">
        <w:rPr>
          <w:rStyle w:val="FontStyle48"/>
          <w:rFonts w:ascii="Arial" w:hAnsi="Arial" w:cs="Arial"/>
          <w:sz w:val="24"/>
          <w:szCs w:val="24"/>
        </w:rPr>
        <w:t xml:space="preserve"> 5 ust.6 p</w:t>
      </w:r>
      <w:r w:rsidR="00A27E51" w:rsidRPr="00E76717">
        <w:rPr>
          <w:rStyle w:val="FontStyle48"/>
          <w:rFonts w:ascii="Arial" w:hAnsi="Arial" w:cs="Arial"/>
          <w:sz w:val="24"/>
          <w:szCs w:val="24"/>
        </w:rPr>
        <w:t xml:space="preserve">unktu </w:t>
      </w:r>
      <w:r w:rsidRPr="00E76717">
        <w:rPr>
          <w:rStyle w:val="FontStyle48"/>
          <w:rFonts w:ascii="Arial" w:hAnsi="Arial" w:cs="Arial"/>
          <w:sz w:val="24"/>
          <w:szCs w:val="24"/>
        </w:rPr>
        <w:t>5 Planu z dnia 9 marca 2006 r. symbolem ZP oznaczono teren przeznaczony pod zieleń</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urządzoną (park) dla którego ustala się zachowanie i rozwój funkcji zieleni miejskiej jako przeznaczenie podstawowe. Powierzchnia dla tego terenu wynosiła 2,85 h</w:t>
      </w:r>
      <w:r w:rsidR="00297756" w:rsidRPr="00E76717">
        <w:rPr>
          <w:rStyle w:val="FontStyle48"/>
          <w:rFonts w:ascii="Arial" w:hAnsi="Arial" w:cs="Arial"/>
          <w:sz w:val="24"/>
          <w:szCs w:val="24"/>
        </w:rPr>
        <w:t>ektara</w:t>
      </w:r>
      <w:r w:rsidRPr="00E76717">
        <w:rPr>
          <w:rStyle w:val="FontStyle48"/>
          <w:rFonts w:ascii="Arial" w:hAnsi="Arial" w:cs="Arial"/>
          <w:sz w:val="24"/>
          <w:szCs w:val="24"/>
        </w:rPr>
        <w:t>.</w:t>
      </w:r>
    </w:p>
    <w:p w14:paraId="710E980B"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 Planie z dnia 9 marca 2006 r. ustalono ogólne zasady</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zagospodarowania terenów</w:t>
      </w:r>
      <w:r w:rsidR="00A27E51" w:rsidRPr="00E76717">
        <w:rPr>
          <w:rStyle w:val="FontStyle48"/>
          <w:rFonts w:ascii="Arial" w:hAnsi="Arial" w:cs="Arial"/>
          <w:sz w:val="24"/>
          <w:szCs w:val="24"/>
        </w:rPr>
        <w:t xml:space="preserve"> </w:t>
      </w:r>
      <w:r w:rsidRPr="00E76717">
        <w:rPr>
          <w:rStyle w:val="FontStyle48"/>
          <w:rFonts w:ascii="Arial" w:hAnsi="Arial" w:cs="Arial"/>
          <w:sz w:val="24"/>
          <w:szCs w:val="24"/>
        </w:rPr>
        <w:t>m.in.:</w:t>
      </w:r>
    </w:p>
    <w:p w14:paraId="57EBC9AB" w14:textId="77777777" w:rsidR="00B94262" w:rsidRPr="00E76717" w:rsidRDefault="00A27E51" w:rsidP="00E76717">
      <w:pPr>
        <w:pStyle w:val="Style22"/>
        <w:widowControl/>
        <w:tabs>
          <w:tab w:val="left" w:pos="88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stwierdzono, że obszar planu znajduje się na terenie zabudowy śródmiejskiej i stanowi przewidywane niniejszym planem centrum miasta (</w:t>
      </w:r>
      <w:r w:rsidRPr="00E76717">
        <w:rPr>
          <w:rStyle w:val="FontStyle48"/>
          <w:rFonts w:ascii="Arial" w:hAnsi="Arial" w:cs="Arial"/>
          <w:sz w:val="24"/>
          <w:szCs w:val="24"/>
        </w:rPr>
        <w:t xml:space="preserve">paragraf </w:t>
      </w:r>
      <w:r w:rsidR="00B94262" w:rsidRPr="00E76717">
        <w:rPr>
          <w:rStyle w:val="FontStyle48"/>
          <w:rFonts w:ascii="Arial" w:hAnsi="Arial" w:cs="Arial"/>
          <w:sz w:val="24"/>
          <w:szCs w:val="24"/>
        </w:rPr>
        <w:t>5</w:t>
      </w:r>
      <w:r w:rsidRPr="00E76717">
        <w:rPr>
          <w:rStyle w:val="FontStyle48"/>
          <w:rFonts w:ascii="Arial" w:hAnsi="Arial" w:cs="Arial"/>
          <w:sz w:val="24"/>
          <w:szCs w:val="24"/>
        </w:rPr>
        <w:t xml:space="preserve"> ustęp</w:t>
      </w:r>
      <w:r w:rsidR="00B94262" w:rsidRPr="00E76717">
        <w:rPr>
          <w:rStyle w:val="FontStyle48"/>
          <w:rFonts w:ascii="Arial" w:hAnsi="Arial" w:cs="Arial"/>
          <w:sz w:val="24"/>
          <w:szCs w:val="24"/>
        </w:rPr>
        <w:t>1 Planu z dnia 9 marca 2006 r.),</w:t>
      </w:r>
    </w:p>
    <w:p w14:paraId="0BA496A4" w14:textId="77777777" w:rsidR="00B94262" w:rsidRPr="00E76717" w:rsidRDefault="00A27E51" w:rsidP="00E76717">
      <w:pPr>
        <w:pStyle w:val="Style22"/>
        <w:widowControl/>
        <w:tabs>
          <w:tab w:val="left" w:pos="88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wprowadzono zakaz zabudowy na terenach zieleni urządzonej o charakterze parkowym i terenie placu miejskiego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5</w:t>
      </w:r>
      <w:r w:rsidRPr="00E76717">
        <w:rPr>
          <w:rStyle w:val="FontStyle48"/>
          <w:rFonts w:ascii="Arial" w:hAnsi="Arial" w:cs="Arial"/>
          <w:sz w:val="24"/>
          <w:szCs w:val="24"/>
        </w:rPr>
        <w:t xml:space="preserve"> ustęp </w:t>
      </w:r>
      <w:r w:rsidR="00B94262" w:rsidRPr="00E76717">
        <w:rPr>
          <w:rStyle w:val="FontStyle48"/>
          <w:rFonts w:ascii="Arial" w:hAnsi="Arial" w:cs="Arial"/>
          <w:sz w:val="24"/>
          <w:szCs w:val="24"/>
        </w:rPr>
        <w:t>3 Planu z dnia 9 marca 2006 r.),</w:t>
      </w:r>
    </w:p>
    <w:p w14:paraId="4433CC2C" w14:textId="77777777" w:rsidR="00B94262" w:rsidRPr="00E76717" w:rsidRDefault="00A27E51" w:rsidP="00E76717">
      <w:pPr>
        <w:pStyle w:val="Style22"/>
        <w:widowControl/>
        <w:tabs>
          <w:tab w:val="left" w:pos="88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-zakazano </w:t>
      </w:r>
      <w:r w:rsidR="00B94262" w:rsidRPr="00E76717">
        <w:rPr>
          <w:rStyle w:val="FontStyle48"/>
          <w:rFonts w:ascii="Arial" w:hAnsi="Arial" w:cs="Arial"/>
          <w:sz w:val="24"/>
          <w:szCs w:val="24"/>
        </w:rPr>
        <w:t>sytuowania stoisk handlowych, kiosków, pawilonów itp. (</w:t>
      </w:r>
      <w:r w:rsidRPr="00E76717">
        <w:rPr>
          <w:rStyle w:val="FontStyle48"/>
          <w:rFonts w:ascii="Arial" w:hAnsi="Arial" w:cs="Arial"/>
          <w:sz w:val="24"/>
          <w:szCs w:val="24"/>
        </w:rPr>
        <w:t xml:space="preserve">paragraf </w:t>
      </w:r>
      <w:r w:rsidR="00B94262" w:rsidRPr="00E76717">
        <w:rPr>
          <w:rStyle w:val="FontStyle48"/>
          <w:rFonts w:ascii="Arial" w:hAnsi="Arial" w:cs="Arial"/>
          <w:sz w:val="24"/>
          <w:szCs w:val="24"/>
        </w:rPr>
        <w:t xml:space="preserve">5 </w:t>
      </w:r>
      <w:r w:rsidRPr="00E76717">
        <w:rPr>
          <w:rStyle w:val="FontStyle48"/>
          <w:rFonts w:ascii="Arial" w:hAnsi="Arial" w:cs="Arial"/>
          <w:sz w:val="24"/>
          <w:szCs w:val="24"/>
        </w:rPr>
        <w:t xml:space="preserve">punkt </w:t>
      </w:r>
      <w:r w:rsidR="00B94262" w:rsidRPr="00E76717">
        <w:rPr>
          <w:rStyle w:val="FontStyle48"/>
          <w:rFonts w:ascii="Arial" w:hAnsi="Arial" w:cs="Arial"/>
          <w:sz w:val="24"/>
          <w:szCs w:val="24"/>
        </w:rPr>
        <w:t xml:space="preserve"> 11 Planu z dnia 9 marca 2006 r.),</w:t>
      </w:r>
    </w:p>
    <w:p w14:paraId="122C8F7A"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 Planie z dnia 9 marca 2006 r. ustalono przeznaczenie i zasady zagospodarowania terenów wydzielonych na rysunku planu liniami rozgraniczającymi i oznaczonych kolejnym numerem. Poszczególnym terenom nadano m.in. następujące symbole literowe:</w:t>
      </w:r>
    </w:p>
    <w:p w14:paraId="5288E67A" w14:textId="77777777" w:rsidR="00B94262" w:rsidRPr="00E76717" w:rsidRDefault="00A27E51" w:rsidP="00E76717">
      <w:pPr>
        <w:pStyle w:val="Style31"/>
        <w:widowControl/>
        <w:tabs>
          <w:tab w:val="left" w:pos="1001"/>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 xml:space="preserve">ZP (tereny zieleni urządzonej, dla których ustala się zachowanie i rozwój funkcji zieleni miejskiej jako przeznaczenie podstawowe) </w:t>
      </w:r>
      <w:r w:rsidRPr="00E76717">
        <w:rPr>
          <w:rStyle w:val="FontStyle48"/>
          <w:rFonts w:ascii="Arial" w:hAnsi="Arial" w:cs="Arial"/>
          <w:sz w:val="24"/>
          <w:szCs w:val="24"/>
        </w:rPr>
        <w:t>paragraf</w:t>
      </w:r>
      <w:r w:rsidR="00B94262" w:rsidRPr="00E76717">
        <w:rPr>
          <w:rStyle w:val="FontStyle48"/>
          <w:rFonts w:ascii="Arial" w:hAnsi="Arial" w:cs="Arial"/>
          <w:sz w:val="24"/>
          <w:szCs w:val="24"/>
        </w:rPr>
        <w:t>5 ust.6 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 xml:space="preserve"> 5 Planu z dnia 9 marca 2006 r.</w:t>
      </w:r>
    </w:p>
    <w:p w14:paraId="68FEC822" w14:textId="77777777" w:rsidR="00B94262" w:rsidRPr="00E76717" w:rsidRDefault="00E45804" w:rsidP="00E76717">
      <w:pPr>
        <w:pStyle w:val="Style31"/>
        <w:widowControl/>
        <w:tabs>
          <w:tab w:val="left" w:pos="1001"/>
        </w:tabs>
        <w:spacing w:before="7"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 xml:space="preserve">Us (tereny przeznaczone na funkcje usługowe takie jak sezonowe ogródki gastronomiczne) </w:t>
      </w:r>
      <w:r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 5 ust.6 p</w:t>
      </w:r>
      <w:r w:rsidRPr="00E76717">
        <w:rPr>
          <w:rStyle w:val="FontStyle48"/>
          <w:rFonts w:ascii="Arial" w:hAnsi="Arial" w:cs="Arial"/>
          <w:sz w:val="24"/>
          <w:szCs w:val="24"/>
        </w:rPr>
        <w:t>unkt</w:t>
      </w:r>
      <w:r w:rsidR="00B94262" w:rsidRPr="00E76717">
        <w:rPr>
          <w:rStyle w:val="FontStyle48"/>
          <w:rFonts w:ascii="Arial" w:hAnsi="Arial" w:cs="Arial"/>
          <w:sz w:val="24"/>
          <w:szCs w:val="24"/>
        </w:rPr>
        <w:t xml:space="preserve"> 6 Planu z dnia 9 marca 2006 r.</w:t>
      </w:r>
    </w:p>
    <w:p w14:paraId="1150BD2F" w14:textId="77777777" w:rsidR="00B94262" w:rsidRPr="00E76717" w:rsidRDefault="00E45804" w:rsidP="00E76717">
      <w:pPr>
        <w:pStyle w:val="Style31"/>
        <w:widowControl/>
        <w:tabs>
          <w:tab w:val="left" w:pos="1073"/>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KP (tereny przeznaczone dla ruchu pieszego, place, ciągi piesze) </w:t>
      </w:r>
      <w:r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 5 p</w:t>
      </w:r>
      <w:r w:rsidRPr="00E76717">
        <w:rPr>
          <w:rStyle w:val="FontStyle48"/>
          <w:rFonts w:ascii="Arial" w:hAnsi="Arial" w:cs="Arial"/>
          <w:sz w:val="24"/>
          <w:szCs w:val="24"/>
        </w:rPr>
        <w:t>unkt</w:t>
      </w:r>
      <w:r w:rsidR="00B94262" w:rsidRPr="00E76717">
        <w:rPr>
          <w:rStyle w:val="FontStyle48"/>
          <w:rFonts w:ascii="Arial" w:hAnsi="Arial" w:cs="Arial"/>
          <w:sz w:val="24"/>
          <w:szCs w:val="24"/>
        </w:rPr>
        <w:t xml:space="preserve"> 6 ust.8 Planu z dnia 9 marca 2006 r.</w:t>
      </w:r>
    </w:p>
    <w:p w14:paraId="61767F13"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lastRenderedPageBreak/>
        <w:t>W zakresie ochrony środowiska, przyrody i krajobrazu kulturowego ustalono m.in.:</w:t>
      </w:r>
    </w:p>
    <w:p w14:paraId="19F5F54A" w14:textId="77777777" w:rsidR="00B94262" w:rsidRPr="00E76717" w:rsidRDefault="00E45804" w:rsidP="00E76717">
      <w:pPr>
        <w:pStyle w:val="Style22"/>
        <w:widowControl/>
        <w:tabs>
          <w:tab w:val="left" w:pos="88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zachowanie i ochronę funkcji terenu zieleni urządzonej przy ul. Świętokrzyskiej wraz z istniejącymi elementami małej architektury, układem ścieżek i alejek w obszarze wskazanym na rysunku planu (</w:t>
      </w:r>
      <w:r w:rsidRPr="00E76717">
        <w:rPr>
          <w:rStyle w:val="FontStyle48"/>
          <w:rFonts w:ascii="Arial" w:hAnsi="Arial" w:cs="Arial"/>
          <w:sz w:val="24"/>
          <w:szCs w:val="24"/>
        </w:rPr>
        <w:t>paragraf</w:t>
      </w:r>
      <w:r w:rsidR="00B94262" w:rsidRPr="00E76717">
        <w:rPr>
          <w:rStyle w:val="FontStyle48"/>
          <w:rFonts w:ascii="Arial" w:hAnsi="Arial" w:cs="Arial"/>
          <w:sz w:val="24"/>
          <w:szCs w:val="24"/>
        </w:rPr>
        <w:t>7 p</w:t>
      </w:r>
      <w:r w:rsidRPr="00E76717">
        <w:rPr>
          <w:rStyle w:val="FontStyle48"/>
          <w:rFonts w:ascii="Arial" w:hAnsi="Arial" w:cs="Arial"/>
          <w:sz w:val="24"/>
          <w:szCs w:val="24"/>
        </w:rPr>
        <w:t>unkt</w:t>
      </w:r>
      <w:r w:rsidR="00B94262" w:rsidRPr="00E76717">
        <w:rPr>
          <w:rStyle w:val="FontStyle48"/>
          <w:rFonts w:ascii="Arial" w:hAnsi="Arial" w:cs="Arial"/>
          <w:sz w:val="24"/>
          <w:szCs w:val="24"/>
        </w:rPr>
        <w:t xml:space="preserve"> 1 Planu z dnia 9 marca 2006 r.),</w:t>
      </w:r>
    </w:p>
    <w:p w14:paraId="0BCFD541" w14:textId="77777777" w:rsidR="00B94262" w:rsidRPr="00E76717" w:rsidRDefault="00E45804" w:rsidP="00E76717">
      <w:pPr>
        <w:pStyle w:val="Style22"/>
        <w:widowControl/>
        <w:tabs>
          <w:tab w:val="left" w:pos="893"/>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nakazano zachowanie istniejących miejsc zadrzewień według rysunku planu (</w:t>
      </w:r>
      <w:r w:rsidRPr="00E76717">
        <w:rPr>
          <w:rStyle w:val="FontStyle48"/>
          <w:rFonts w:ascii="Arial" w:hAnsi="Arial" w:cs="Arial"/>
          <w:sz w:val="24"/>
          <w:szCs w:val="24"/>
        </w:rPr>
        <w:t>paragraf</w:t>
      </w:r>
      <w:r w:rsidR="00B94262" w:rsidRPr="00E76717">
        <w:rPr>
          <w:rStyle w:val="FontStyle48"/>
          <w:rFonts w:ascii="Arial" w:hAnsi="Arial" w:cs="Arial"/>
          <w:sz w:val="24"/>
          <w:szCs w:val="24"/>
        </w:rPr>
        <w:t>7 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2),</w:t>
      </w:r>
    </w:p>
    <w:p w14:paraId="3F34C906" w14:textId="77777777" w:rsidR="00B94262" w:rsidRPr="00E76717" w:rsidRDefault="00E45804" w:rsidP="00E76717">
      <w:pPr>
        <w:pStyle w:val="Style22"/>
        <w:widowControl/>
        <w:tabs>
          <w:tab w:val="left" w:pos="88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 xml:space="preserve">dopuszczono lokalizację, na terenie istniejącej zieleni urządzonej, elementów małej architektury oraz implantacji przesadzonych okazów drzew według ustaleń szczegółowych zawartych w </w:t>
      </w:r>
      <w:r w:rsidRPr="00E76717">
        <w:rPr>
          <w:rStyle w:val="FontStyle48"/>
          <w:rFonts w:ascii="Arial" w:hAnsi="Arial" w:cs="Arial"/>
          <w:sz w:val="24"/>
          <w:szCs w:val="24"/>
        </w:rPr>
        <w:t>paragraf</w:t>
      </w:r>
      <w:r w:rsidR="00B94262" w:rsidRPr="00E76717">
        <w:rPr>
          <w:rStyle w:val="FontStyle48"/>
          <w:rFonts w:ascii="Arial" w:hAnsi="Arial" w:cs="Arial"/>
          <w:sz w:val="24"/>
          <w:szCs w:val="24"/>
        </w:rPr>
        <w:t>16 ust.2,3,4 (</w:t>
      </w:r>
      <w:r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 7 p</w:t>
      </w:r>
      <w:r w:rsidRPr="00E76717">
        <w:rPr>
          <w:rStyle w:val="FontStyle48"/>
          <w:rFonts w:ascii="Arial" w:hAnsi="Arial" w:cs="Arial"/>
          <w:sz w:val="24"/>
          <w:szCs w:val="24"/>
        </w:rPr>
        <w:t>unkt</w:t>
      </w:r>
      <w:r w:rsidR="00B94262" w:rsidRPr="00E76717">
        <w:rPr>
          <w:rStyle w:val="FontStyle48"/>
          <w:rFonts w:ascii="Arial" w:hAnsi="Arial" w:cs="Arial"/>
          <w:sz w:val="24"/>
          <w:szCs w:val="24"/>
        </w:rPr>
        <w:t>3 Planu z dnia 9 marca 2006 r.).</w:t>
      </w:r>
    </w:p>
    <w:p w14:paraId="6710BDAC"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W Planie z dnia 9 marca 2006 r. określono wskaźnik powierzchni biologicznie czynnej na poziomie 80 %. W </w:t>
      </w:r>
      <w:r w:rsidR="00E45804" w:rsidRPr="00E76717">
        <w:rPr>
          <w:rStyle w:val="FontStyle48"/>
          <w:rFonts w:ascii="Arial" w:hAnsi="Arial" w:cs="Arial"/>
          <w:sz w:val="24"/>
          <w:szCs w:val="24"/>
        </w:rPr>
        <w:t>paragrafie</w:t>
      </w:r>
      <w:r w:rsidR="00297756" w:rsidRPr="00E76717">
        <w:rPr>
          <w:rStyle w:val="FontStyle48"/>
          <w:rFonts w:ascii="Arial" w:hAnsi="Arial" w:cs="Arial"/>
          <w:sz w:val="24"/>
          <w:szCs w:val="24"/>
        </w:rPr>
        <w:t xml:space="preserve"> </w:t>
      </w:r>
      <w:r w:rsidRPr="00E76717">
        <w:rPr>
          <w:rStyle w:val="FontStyle48"/>
          <w:rFonts w:ascii="Arial" w:hAnsi="Arial" w:cs="Arial"/>
          <w:sz w:val="24"/>
          <w:szCs w:val="24"/>
        </w:rPr>
        <w:t>3 p</w:t>
      </w:r>
      <w:r w:rsidR="00E45804" w:rsidRPr="00E76717">
        <w:rPr>
          <w:rStyle w:val="FontStyle48"/>
          <w:rFonts w:ascii="Arial" w:hAnsi="Arial" w:cs="Arial"/>
          <w:sz w:val="24"/>
          <w:szCs w:val="24"/>
        </w:rPr>
        <w:t>unkcie</w:t>
      </w:r>
      <w:r w:rsidRPr="00E76717">
        <w:rPr>
          <w:rStyle w:val="FontStyle48"/>
          <w:rFonts w:ascii="Arial" w:hAnsi="Arial" w:cs="Arial"/>
          <w:sz w:val="24"/>
          <w:szCs w:val="24"/>
        </w:rPr>
        <w:t xml:space="preserve"> 9 tego planu wyjaśniono, iż pod pojęciem minimalny wskaźnik powierzchni biologicznie czynnej należy rozumieć wyrażony w procentach udział gruntu rodzimego, pokrytego roślinnością naturalną, a także 50% sumy powierzchni dachów, stropodachów, tarasów urządzonych jako stałe trawniki lub kwietniki na podłożu, zapewniającym stałą wegetację roślin, o powierzchni nie mniejszej niż 10 </w:t>
      </w:r>
      <w:r w:rsidR="00E45804" w:rsidRPr="00E76717">
        <w:rPr>
          <w:rStyle w:val="FontStyle48"/>
          <w:rFonts w:ascii="Arial" w:hAnsi="Arial" w:cs="Arial"/>
          <w:sz w:val="24"/>
          <w:szCs w:val="24"/>
        </w:rPr>
        <w:t>metrów kwadratowych</w:t>
      </w:r>
      <w:r w:rsidRPr="00E76717">
        <w:rPr>
          <w:rStyle w:val="FontStyle48"/>
          <w:rFonts w:ascii="Arial" w:hAnsi="Arial" w:cs="Arial"/>
          <w:sz w:val="24"/>
          <w:szCs w:val="24"/>
        </w:rPr>
        <w:t>, dla którego wartość nie może być niższa od ustalonej dla danego terenu.</w:t>
      </w:r>
    </w:p>
    <w:p w14:paraId="08496F2A"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 zakresie szczególnych warunków zagospodarowania terenów oraz ograniczeń w ich użytkowaniu na terenie oznaczonym symbolem 2</w:t>
      </w:r>
      <w:r w:rsidR="00730FE0" w:rsidRPr="00E76717">
        <w:rPr>
          <w:rStyle w:val="FontStyle48"/>
          <w:rFonts w:ascii="Arial" w:hAnsi="Arial" w:cs="Arial"/>
          <w:sz w:val="24"/>
          <w:szCs w:val="24"/>
        </w:rPr>
        <w:t xml:space="preserve"> </w:t>
      </w:r>
      <w:r w:rsidRPr="00E76717">
        <w:rPr>
          <w:rStyle w:val="FontStyle48"/>
          <w:rFonts w:ascii="Arial" w:hAnsi="Arial" w:cs="Arial"/>
          <w:sz w:val="24"/>
          <w:szCs w:val="24"/>
        </w:rPr>
        <w:t>1 ZP zakazano jego zabudowy (</w:t>
      </w:r>
      <w:r w:rsidR="00730FE0" w:rsidRPr="00E76717">
        <w:rPr>
          <w:rStyle w:val="FontStyle48"/>
          <w:rFonts w:ascii="Arial" w:hAnsi="Arial" w:cs="Arial"/>
          <w:sz w:val="24"/>
          <w:szCs w:val="24"/>
        </w:rPr>
        <w:t xml:space="preserve">paragraf </w:t>
      </w:r>
      <w:r w:rsidRPr="00E76717">
        <w:rPr>
          <w:rStyle w:val="FontStyle48"/>
          <w:rFonts w:ascii="Arial" w:hAnsi="Arial" w:cs="Arial"/>
          <w:sz w:val="24"/>
          <w:szCs w:val="24"/>
        </w:rPr>
        <w:t>12 ust</w:t>
      </w:r>
      <w:r w:rsidR="00297756" w:rsidRPr="00E76717">
        <w:rPr>
          <w:rStyle w:val="FontStyle48"/>
          <w:rFonts w:ascii="Arial" w:hAnsi="Arial" w:cs="Arial"/>
          <w:sz w:val="24"/>
          <w:szCs w:val="24"/>
        </w:rPr>
        <w:t>ęp</w:t>
      </w:r>
      <w:r w:rsidRPr="00E76717">
        <w:rPr>
          <w:rStyle w:val="FontStyle48"/>
          <w:rFonts w:ascii="Arial" w:hAnsi="Arial" w:cs="Arial"/>
          <w:sz w:val="24"/>
          <w:szCs w:val="24"/>
        </w:rPr>
        <w:t xml:space="preserve"> 1 p</w:t>
      </w:r>
      <w:r w:rsidR="00730FE0" w:rsidRPr="00E76717">
        <w:rPr>
          <w:rStyle w:val="FontStyle48"/>
          <w:rFonts w:ascii="Arial" w:hAnsi="Arial" w:cs="Arial"/>
          <w:sz w:val="24"/>
          <w:szCs w:val="24"/>
        </w:rPr>
        <w:t>unkt</w:t>
      </w:r>
      <w:r w:rsidRPr="00E76717">
        <w:rPr>
          <w:rStyle w:val="FontStyle48"/>
          <w:rFonts w:ascii="Arial" w:hAnsi="Arial" w:cs="Arial"/>
          <w:sz w:val="24"/>
          <w:szCs w:val="24"/>
        </w:rPr>
        <w:t xml:space="preserve"> 4 Planu z dnia 9 marca 2006 r.)</w:t>
      </w:r>
    </w:p>
    <w:p w14:paraId="043A6585"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W rozdziale 3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16 ust.2 Planu z dnia 9 marca 2006 r. zawarto również szczegółowe ustalenia dotyczące zagospodarowania terenu 2</w:t>
      </w:r>
      <w:r w:rsidR="00297756" w:rsidRPr="00E76717">
        <w:rPr>
          <w:rStyle w:val="FontStyle48"/>
          <w:rFonts w:ascii="Arial" w:hAnsi="Arial" w:cs="Arial"/>
          <w:sz w:val="24"/>
          <w:szCs w:val="24"/>
        </w:rPr>
        <w:t xml:space="preserve"> </w:t>
      </w:r>
      <w:r w:rsidRPr="00E76717">
        <w:rPr>
          <w:rStyle w:val="FontStyle48"/>
          <w:rFonts w:ascii="Arial" w:hAnsi="Arial" w:cs="Arial"/>
          <w:sz w:val="24"/>
          <w:szCs w:val="24"/>
        </w:rPr>
        <w:t>1</w:t>
      </w:r>
      <w:r w:rsidR="00297756" w:rsidRPr="00E76717">
        <w:rPr>
          <w:rStyle w:val="FontStyle48"/>
          <w:rFonts w:ascii="Arial" w:hAnsi="Arial" w:cs="Arial"/>
          <w:sz w:val="24"/>
          <w:szCs w:val="24"/>
        </w:rPr>
        <w:t xml:space="preserve"> </w:t>
      </w:r>
      <w:r w:rsidRPr="00E76717">
        <w:rPr>
          <w:rStyle w:val="FontStyle48"/>
          <w:rFonts w:ascii="Arial" w:hAnsi="Arial" w:cs="Arial"/>
          <w:sz w:val="24"/>
          <w:szCs w:val="24"/>
        </w:rPr>
        <w:t>ZP. Wskazano, iż podstawowym przeznaczeniem tego terenu jest teren zieleni urządzonej (park).</w:t>
      </w:r>
    </w:p>
    <w:p w14:paraId="4F5548D3"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Ponadto, dla terenu oznaczonego symbolem 2</w:t>
      </w:r>
      <w:r w:rsidR="00730FE0" w:rsidRPr="00E76717">
        <w:rPr>
          <w:rStyle w:val="FontStyle48"/>
          <w:rFonts w:ascii="Arial" w:hAnsi="Arial" w:cs="Arial"/>
          <w:sz w:val="24"/>
          <w:szCs w:val="24"/>
        </w:rPr>
        <w:t xml:space="preserve"> </w:t>
      </w:r>
      <w:r w:rsidRPr="00E76717">
        <w:rPr>
          <w:rStyle w:val="FontStyle48"/>
          <w:rFonts w:ascii="Arial" w:hAnsi="Arial" w:cs="Arial"/>
          <w:sz w:val="24"/>
          <w:szCs w:val="24"/>
        </w:rPr>
        <w:t>1 ZP zawarto następujące ustalenia:</w:t>
      </w:r>
    </w:p>
    <w:p w14:paraId="15D7B89F" w14:textId="77777777" w:rsidR="00B94262" w:rsidRPr="00E76717" w:rsidRDefault="00730FE0" w:rsidP="00E76717">
      <w:pPr>
        <w:pStyle w:val="Style22"/>
        <w:widowControl/>
        <w:tabs>
          <w:tab w:val="left" w:pos="878"/>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lastRenderedPageBreak/>
        <w:t>-</w:t>
      </w:r>
      <w:r w:rsidR="00B94262" w:rsidRPr="00E76717">
        <w:rPr>
          <w:rStyle w:val="FontStyle48"/>
          <w:rFonts w:ascii="Arial" w:hAnsi="Arial" w:cs="Arial"/>
          <w:sz w:val="24"/>
          <w:szCs w:val="24"/>
        </w:rPr>
        <w:t>ustala się zachowanie układu i symetrii kompozycji układu alei ścieżek oraz usytuowania elementów małej architektury wzdłuż północnej osi PKiN i ul</w:t>
      </w:r>
      <w:r w:rsidR="00297756" w:rsidRPr="00E76717">
        <w:rPr>
          <w:rStyle w:val="FontStyle48"/>
          <w:rFonts w:ascii="Arial" w:hAnsi="Arial" w:cs="Arial"/>
          <w:sz w:val="24"/>
          <w:szCs w:val="24"/>
        </w:rPr>
        <w:t>icy</w:t>
      </w:r>
      <w:r w:rsidR="00B94262" w:rsidRPr="00E76717">
        <w:rPr>
          <w:rStyle w:val="FontStyle48"/>
          <w:rFonts w:ascii="Arial" w:hAnsi="Arial" w:cs="Arial"/>
          <w:sz w:val="24"/>
          <w:szCs w:val="24"/>
        </w:rPr>
        <w:t xml:space="preserve"> Wizualnej,</w:t>
      </w:r>
    </w:p>
    <w:p w14:paraId="0FD269CE" w14:textId="77777777" w:rsidR="00B94262" w:rsidRPr="00E76717" w:rsidRDefault="00730FE0" w:rsidP="00E76717">
      <w:pPr>
        <w:pStyle w:val="Style22"/>
        <w:widowControl/>
        <w:tabs>
          <w:tab w:val="left" w:pos="878"/>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ustala się zachowanie istniejących elementów małej architektury wskazanych na rysunku planu,</w:t>
      </w:r>
    </w:p>
    <w:p w14:paraId="1631C69A" w14:textId="77777777" w:rsidR="00B94262" w:rsidRPr="00E76717" w:rsidRDefault="00B94262" w:rsidP="00E76717">
      <w:pPr>
        <w:pStyle w:val="Style22"/>
        <w:widowControl/>
        <w:tabs>
          <w:tab w:val="left" w:pos="1030"/>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-dopuszcza się zagospodarowanie terenu elementami małej architektury i kompozycjami zieleni,</w:t>
      </w:r>
    </w:p>
    <w:p w14:paraId="0E9CAF5B" w14:textId="77777777" w:rsidR="00B94262" w:rsidRPr="00E76717" w:rsidRDefault="00730FE0" w:rsidP="00E76717">
      <w:pPr>
        <w:pStyle w:val="Style22"/>
        <w:widowControl/>
        <w:tabs>
          <w:tab w:val="left" w:pos="950"/>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dopuszcza się możliwość organizacji wystaw i ekspozycji pod warunkiem nieingerowania w istniejący drzewostan,</w:t>
      </w:r>
    </w:p>
    <w:p w14:paraId="2BFFEC62" w14:textId="77777777" w:rsidR="00B94262" w:rsidRPr="00E76717" w:rsidRDefault="00730FE0" w:rsidP="00E76717">
      <w:pPr>
        <w:pStyle w:val="Style22"/>
        <w:widowControl/>
        <w:tabs>
          <w:tab w:val="left" w:pos="828"/>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ustala się formę zagospodarowania terenu, nawiązującą do kierunku przebiegu ciągu pieszego na przedłużeniu wschodniej elewacji PKiN do wejścia na planowaną stację metra przy ul. Świętokrzyskiej 3.KD-Z(w)pp w sposób podkreślający kierunek wyznaczonego przejścia,</w:t>
      </w:r>
    </w:p>
    <w:p w14:paraId="141C3988" w14:textId="77777777" w:rsidR="00B94262" w:rsidRPr="00E76717" w:rsidRDefault="00730FE0" w:rsidP="00E76717">
      <w:pPr>
        <w:pStyle w:val="Style22"/>
        <w:widowControl/>
        <w:tabs>
          <w:tab w:val="left" w:pos="835"/>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ustala się usytuowanie na terenie toalet publicznych podziemnych,</w:t>
      </w:r>
    </w:p>
    <w:p w14:paraId="19D7C64A" w14:textId="77777777" w:rsidR="00B94262" w:rsidRPr="00E76717" w:rsidRDefault="00730FE0" w:rsidP="00E76717">
      <w:pPr>
        <w:pStyle w:val="Style22"/>
        <w:widowControl/>
        <w:tabs>
          <w:tab w:val="left" w:pos="828"/>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ustala się lokalizacje podziemnej stacji redukcyjnej gazu w rejonie wskazanym na rysunku planu,</w:t>
      </w:r>
    </w:p>
    <w:p w14:paraId="05DEBAFC" w14:textId="77777777" w:rsidR="00B94262" w:rsidRPr="00E76717" w:rsidRDefault="00730FE0" w:rsidP="00E76717">
      <w:pPr>
        <w:pStyle w:val="Style22"/>
        <w:widowControl/>
        <w:tabs>
          <w:tab w:val="left" w:pos="828"/>
        </w:tabs>
        <w:spacing w:before="7" w:after="480" w:line="360" w:lineRule="auto"/>
        <w:ind w:firstLine="0"/>
        <w:rPr>
          <w:rStyle w:val="FontStyle48"/>
          <w:rFonts w:ascii="Arial" w:hAnsi="Arial" w:cs="Arial"/>
          <w:sz w:val="24"/>
          <w:szCs w:val="24"/>
        </w:rPr>
      </w:pPr>
      <w:r w:rsidRPr="00E76717">
        <w:rPr>
          <w:rStyle w:val="FontStyle48"/>
          <w:rFonts w:ascii="Arial" w:hAnsi="Arial" w:cs="Arial"/>
          <w:sz w:val="24"/>
          <w:szCs w:val="24"/>
        </w:rPr>
        <w:t>-</w:t>
      </w:r>
      <w:r w:rsidR="00B94262" w:rsidRPr="00E76717">
        <w:rPr>
          <w:rStyle w:val="FontStyle48"/>
          <w:rFonts w:ascii="Arial" w:hAnsi="Arial" w:cs="Arial"/>
          <w:sz w:val="24"/>
          <w:szCs w:val="24"/>
        </w:rPr>
        <w:t>ustala się przebieg podziemnej łącznicy planowanej II linii metra w obrębie terenu według rysunku planu oraz załącznika nr 2,</w:t>
      </w:r>
    </w:p>
    <w:p w14:paraId="4CB80E91" w14:textId="77777777" w:rsidR="00B94262" w:rsidRPr="00E76717" w:rsidRDefault="00B94262" w:rsidP="00E76717">
      <w:pPr>
        <w:pStyle w:val="Style10"/>
        <w:widowControl/>
        <w:spacing w:before="7" w:after="480" w:line="360" w:lineRule="auto"/>
        <w:ind w:right="7" w:firstLine="0"/>
        <w:jc w:val="left"/>
        <w:rPr>
          <w:rStyle w:val="FontStyle48"/>
          <w:rFonts w:ascii="Arial" w:hAnsi="Arial" w:cs="Arial"/>
          <w:sz w:val="24"/>
          <w:szCs w:val="24"/>
        </w:rPr>
      </w:pPr>
      <w:r w:rsidRPr="00E76717">
        <w:rPr>
          <w:rStyle w:val="FontStyle48"/>
          <w:rFonts w:ascii="Arial" w:hAnsi="Arial" w:cs="Arial"/>
          <w:sz w:val="24"/>
          <w:szCs w:val="24"/>
        </w:rPr>
        <w:t>Z Planu z dnia 9 marca 2006 r. wynika, że do stref oznaczonych symbolem: 2</w:t>
      </w:r>
      <w:r w:rsidR="00367E76" w:rsidRPr="00E76717">
        <w:rPr>
          <w:rStyle w:val="FontStyle48"/>
          <w:rFonts w:ascii="Arial" w:hAnsi="Arial" w:cs="Arial"/>
          <w:sz w:val="24"/>
          <w:szCs w:val="24"/>
        </w:rPr>
        <w:t xml:space="preserve"> </w:t>
      </w:r>
      <w:r w:rsidRPr="00E76717">
        <w:rPr>
          <w:rStyle w:val="FontStyle48"/>
          <w:rFonts w:ascii="Arial" w:hAnsi="Arial" w:cs="Arial"/>
          <w:sz w:val="24"/>
          <w:szCs w:val="24"/>
        </w:rPr>
        <w:t>2 ZP</w:t>
      </w:r>
      <w:r w:rsidR="00367E76" w:rsidRPr="00E76717">
        <w:rPr>
          <w:rStyle w:val="FontStyle48"/>
          <w:rFonts w:ascii="Arial" w:hAnsi="Arial" w:cs="Arial"/>
          <w:sz w:val="24"/>
          <w:szCs w:val="24"/>
        </w:rPr>
        <w:t xml:space="preserve"> ukośnik </w:t>
      </w:r>
      <w:r w:rsidRPr="00E76717">
        <w:rPr>
          <w:rStyle w:val="FontStyle48"/>
          <w:rFonts w:ascii="Arial" w:hAnsi="Arial" w:cs="Arial"/>
          <w:sz w:val="24"/>
          <w:szCs w:val="24"/>
        </w:rPr>
        <w:t>Us oraz 2.3.ZP</w:t>
      </w:r>
      <w:r w:rsidR="00367E76" w:rsidRPr="00E76717">
        <w:rPr>
          <w:rStyle w:val="FontStyle48"/>
          <w:rFonts w:ascii="Arial" w:hAnsi="Arial" w:cs="Arial"/>
          <w:sz w:val="24"/>
          <w:szCs w:val="24"/>
        </w:rPr>
        <w:t xml:space="preserve"> ukośnik </w:t>
      </w:r>
      <w:r w:rsidRPr="00E76717">
        <w:rPr>
          <w:rStyle w:val="FontStyle48"/>
          <w:rFonts w:ascii="Arial" w:hAnsi="Arial" w:cs="Arial"/>
          <w:sz w:val="24"/>
          <w:szCs w:val="24"/>
        </w:rPr>
        <w:t xml:space="preserve">Us jako przeznaczenie podstawowe wskazano: tereny zieleni urządzonej (park). Jako przeznaczenie uzupełniające wskazano: usługi (sezonowe ogródki gastronomiczne). Określono, iż dla obu tych obszarów ustala się zachowanie i uzupełnienie zieleni wysokiej i niskiej. Ponadto, na obu tych terenach dopuszcza się, w wyznaczonym na rysunku planu terenie, lokalizację sezonowych ogródków gastronomicznych zgodnie z ustaleniami zawartymi w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9 p</w:t>
      </w:r>
      <w:r w:rsidR="00263F4B" w:rsidRPr="00E76717">
        <w:rPr>
          <w:rStyle w:val="FontStyle48"/>
          <w:rFonts w:ascii="Arial" w:hAnsi="Arial" w:cs="Arial"/>
          <w:sz w:val="24"/>
          <w:szCs w:val="24"/>
        </w:rPr>
        <w:t>unkt</w:t>
      </w:r>
      <w:r w:rsidRPr="00E76717">
        <w:rPr>
          <w:rStyle w:val="FontStyle48"/>
          <w:rFonts w:ascii="Arial" w:hAnsi="Arial" w:cs="Arial"/>
          <w:sz w:val="24"/>
          <w:szCs w:val="24"/>
        </w:rPr>
        <w:t xml:space="preserve"> 3 Planu z dnia 9 marca 2006 r.</w:t>
      </w:r>
    </w:p>
    <w:p w14:paraId="4C13B348" w14:textId="77777777" w:rsidR="00B94262" w:rsidRPr="00E76717" w:rsidRDefault="00B94262" w:rsidP="00E76717">
      <w:pPr>
        <w:pStyle w:val="Style10"/>
        <w:widowControl/>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lastRenderedPageBreak/>
        <w:t>1</w:t>
      </w:r>
      <w:r w:rsidR="00367E76" w:rsidRPr="00E76717">
        <w:rPr>
          <w:rStyle w:val="FontStyle48"/>
          <w:rFonts w:ascii="Arial" w:hAnsi="Arial" w:cs="Arial"/>
          <w:sz w:val="24"/>
          <w:szCs w:val="24"/>
        </w:rPr>
        <w:t xml:space="preserve"> </w:t>
      </w:r>
      <w:r w:rsidRPr="00E76717">
        <w:rPr>
          <w:rStyle w:val="FontStyle48"/>
          <w:rFonts w:ascii="Arial" w:hAnsi="Arial" w:cs="Arial"/>
          <w:sz w:val="24"/>
          <w:szCs w:val="24"/>
        </w:rPr>
        <w:t>7</w:t>
      </w:r>
      <w:r w:rsidR="00367E76"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Pismem z dnia listopada 2009 r. Dyrektor Biura Architektury i Planowania Przestrzennego poinformował Prezydenta m</w:t>
      </w:r>
      <w:r w:rsidR="00263F4B" w:rsidRPr="00E76717">
        <w:rPr>
          <w:rStyle w:val="FontStyle48"/>
          <w:rFonts w:ascii="Arial" w:hAnsi="Arial" w:cs="Arial"/>
          <w:sz w:val="24"/>
          <w:szCs w:val="24"/>
        </w:rPr>
        <w:t xml:space="preserve">iasta stołecznego </w:t>
      </w:r>
      <w:r w:rsidRPr="00E76717">
        <w:rPr>
          <w:rStyle w:val="FontStyle48"/>
          <w:rFonts w:ascii="Arial" w:hAnsi="Arial" w:cs="Arial"/>
          <w:sz w:val="24"/>
          <w:szCs w:val="24"/>
        </w:rPr>
        <w:t xml:space="preserve"> Warszawy, że działka nr znajduje się na terenie Parku Świętokrzyskiego wymagającego jednolitego urządzenia i zarządzania i nie powinna być przedmiotem odrębnego użytkowania wieczystego osób fizycznych. Informację tą następnie powtórzył w piśmie z dnia maja 2010 r., wyjaśniając jednocześnie, że wcześniejsza informacja o dopuszczeniu w parku sezonowych usług gastronomicznych dotyczyła działki ewidencyjnej nr      , z obrębu    (Hip.   Wielka 28</w:t>
      </w:r>
      <w:r w:rsidR="00367E76" w:rsidRPr="00E76717">
        <w:rPr>
          <w:rStyle w:val="FontStyle48"/>
          <w:rFonts w:ascii="Arial" w:hAnsi="Arial" w:cs="Arial"/>
          <w:sz w:val="24"/>
          <w:szCs w:val="24"/>
        </w:rPr>
        <w:t xml:space="preserve"> ukośnik </w:t>
      </w:r>
      <w:r w:rsidRPr="00E76717">
        <w:rPr>
          <w:rStyle w:val="FontStyle48"/>
          <w:rFonts w:ascii="Arial" w:hAnsi="Arial" w:cs="Arial"/>
          <w:sz w:val="24"/>
          <w:szCs w:val="24"/>
        </w:rPr>
        <w:t>Zielna 270).</w:t>
      </w:r>
    </w:p>
    <w:p w14:paraId="2AD1AC7F" w14:textId="77777777" w:rsidR="00B94262" w:rsidRPr="00E76717" w:rsidRDefault="00367E76" w:rsidP="00E76717">
      <w:pPr>
        <w:pStyle w:val="Nagwek1"/>
        <w:rPr>
          <w:rStyle w:val="FontStyle39"/>
          <w:rFonts w:ascii="Arial" w:hAnsi="Arial" w:cs="Arial"/>
          <w:b/>
          <w:bCs/>
          <w:sz w:val="24"/>
          <w:szCs w:val="24"/>
        </w:rPr>
      </w:pPr>
      <w:r w:rsidRPr="00E76717">
        <w:rPr>
          <w:rStyle w:val="FontStyle39"/>
          <w:rFonts w:ascii="Arial" w:hAnsi="Arial" w:cs="Arial"/>
          <w:b/>
          <w:bCs/>
          <w:sz w:val="24"/>
          <w:szCs w:val="24"/>
        </w:rPr>
        <w:t>2.</w:t>
      </w:r>
      <w:r w:rsidR="00B94262" w:rsidRPr="00E76717">
        <w:rPr>
          <w:rStyle w:val="FontStyle39"/>
          <w:rFonts w:ascii="Arial" w:hAnsi="Arial" w:cs="Arial"/>
          <w:b/>
          <w:bCs/>
          <w:sz w:val="24"/>
          <w:szCs w:val="24"/>
        </w:rPr>
        <w:t>Ogłoszenie o objęciu gruntu położonego przy ul. Pańskiej 9 w Warszawie.</w:t>
      </w:r>
    </w:p>
    <w:p w14:paraId="48D347B9" w14:textId="77777777" w:rsidR="00367E76" w:rsidRPr="00E76717" w:rsidRDefault="00367E76" w:rsidP="00E76717">
      <w:pPr>
        <w:pStyle w:val="Style30"/>
        <w:widowControl/>
        <w:tabs>
          <w:tab w:val="left" w:pos="806"/>
        </w:tabs>
        <w:spacing w:before="410" w:after="480" w:line="360" w:lineRule="auto"/>
        <w:rPr>
          <w:rStyle w:val="FontStyle39"/>
          <w:rFonts w:ascii="Arial" w:hAnsi="Arial" w:cs="Arial"/>
          <w:b w:val="0"/>
          <w:bCs w:val="0"/>
          <w:sz w:val="24"/>
          <w:szCs w:val="24"/>
        </w:rPr>
      </w:pPr>
    </w:p>
    <w:p w14:paraId="6C7357E6" w14:textId="77777777" w:rsidR="00B94262" w:rsidRPr="00E76717" w:rsidRDefault="00B94262" w:rsidP="00E76717">
      <w:pPr>
        <w:pStyle w:val="Style24"/>
        <w:widowControl/>
        <w:spacing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2</w:t>
      </w:r>
      <w:r w:rsidR="00367E76"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1 </w:t>
      </w:r>
      <w:r w:rsidRPr="00E76717">
        <w:rPr>
          <w:rStyle w:val="FontStyle48"/>
          <w:rFonts w:ascii="Arial" w:hAnsi="Arial" w:cs="Arial"/>
          <w:sz w:val="24"/>
          <w:szCs w:val="24"/>
        </w:rPr>
        <w:t>Objęcie gruntu położonego przy ul. Pańskiej 9 w Warszawie w posiadanie przez Gminę m</w:t>
      </w:r>
      <w:r w:rsidR="00E64426" w:rsidRPr="00E76717">
        <w:rPr>
          <w:rStyle w:val="FontStyle48"/>
          <w:rFonts w:ascii="Arial" w:hAnsi="Arial" w:cs="Arial"/>
          <w:sz w:val="24"/>
          <w:szCs w:val="24"/>
        </w:rPr>
        <w:t>iasta stołecznego</w:t>
      </w:r>
      <w:r w:rsidRPr="00E76717">
        <w:rPr>
          <w:rStyle w:val="FontStyle48"/>
          <w:rFonts w:ascii="Arial" w:hAnsi="Arial" w:cs="Arial"/>
          <w:sz w:val="24"/>
          <w:szCs w:val="24"/>
        </w:rPr>
        <w:t xml:space="preserve"> Warszawy nastąpiło na podstawie rozporządzenia Ministra Odbudowy z dnia 27 stycznia 1948 r., wydanego w porozumieniu z Ministrem Administracji Publicznej, w sprawie obejmowania w posiadanie gruntów przez gminę m.st. Warszawy (Dz</w:t>
      </w:r>
      <w:r w:rsidR="00E64426" w:rsidRPr="00E76717">
        <w:rPr>
          <w:rStyle w:val="FontStyle48"/>
          <w:rFonts w:ascii="Arial" w:hAnsi="Arial" w:cs="Arial"/>
          <w:sz w:val="24"/>
          <w:szCs w:val="24"/>
        </w:rPr>
        <w:t>iennik</w:t>
      </w:r>
      <w:r w:rsidRPr="00E76717">
        <w:rPr>
          <w:rStyle w:val="FontStyle48"/>
          <w:rFonts w:ascii="Arial" w:hAnsi="Arial" w:cs="Arial"/>
          <w:sz w:val="24"/>
          <w:szCs w:val="24"/>
        </w:rPr>
        <w:t xml:space="preserve"> U. R. P. Nr 6, po</w:t>
      </w:r>
      <w:r w:rsidR="00E64426" w:rsidRPr="00E76717">
        <w:rPr>
          <w:rStyle w:val="FontStyle48"/>
          <w:rFonts w:ascii="Arial" w:hAnsi="Arial" w:cs="Arial"/>
          <w:sz w:val="24"/>
          <w:szCs w:val="24"/>
        </w:rPr>
        <w:t xml:space="preserve">zycja </w:t>
      </w:r>
      <w:r w:rsidRPr="00E76717">
        <w:rPr>
          <w:rStyle w:val="FontStyle48"/>
          <w:rFonts w:ascii="Arial" w:hAnsi="Arial" w:cs="Arial"/>
          <w:sz w:val="24"/>
          <w:szCs w:val="24"/>
        </w:rPr>
        <w:t xml:space="preserve"> 43; dalej: rozporządzenie z dnia 27 stycznia 1948 r.) w dniu 16 sierpnia 1948 r., tj. z dniem ukazania się ogłoszenia w Dzienniku Urzędowym nr 20 Rady Narodowej i Zarządu Miejskiego m</w:t>
      </w:r>
      <w:r w:rsidR="00E64426"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E64426"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ogłoszenia o objęciu w posiadanie tego gruntu.</w:t>
      </w:r>
    </w:p>
    <w:p w14:paraId="20000EA3" w14:textId="77777777" w:rsidR="00B94262" w:rsidRPr="00E76717" w:rsidRDefault="00367E76" w:rsidP="00E76717">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3.</w:t>
      </w:r>
      <w:r w:rsidR="00B94262" w:rsidRPr="00E76717">
        <w:rPr>
          <w:rStyle w:val="FontStyle39"/>
          <w:rFonts w:ascii="Arial" w:hAnsi="Arial" w:cs="Arial"/>
          <w:b/>
          <w:bCs/>
          <w:sz w:val="24"/>
          <w:szCs w:val="24"/>
        </w:rPr>
        <w:t>Pierwotni właściciele nieruchomości i ich następcy prawni.</w:t>
      </w:r>
    </w:p>
    <w:p w14:paraId="3D3E5543" w14:textId="77777777" w:rsidR="00B94262" w:rsidRPr="00E76717" w:rsidRDefault="00F2196D" w:rsidP="00E76717">
      <w:pPr>
        <w:pStyle w:val="Style24"/>
        <w:widowControl/>
        <w:tabs>
          <w:tab w:val="left" w:pos="7121"/>
        </w:tabs>
        <w:spacing w:after="480" w:line="360" w:lineRule="auto"/>
        <w:ind w:firstLine="0"/>
        <w:rPr>
          <w:rStyle w:val="FontStyle48"/>
          <w:rFonts w:ascii="Arial" w:hAnsi="Arial" w:cs="Arial"/>
          <w:sz w:val="24"/>
          <w:szCs w:val="24"/>
        </w:rPr>
      </w:pPr>
      <w:r w:rsidRPr="00E76717">
        <w:rPr>
          <w:rStyle w:val="FontStyle39"/>
          <w:rFonts w:ascii="Arial" w:hAnsi="Arial" w:cs="Arial"/>
          <w:b w:val="0"/>
          <w:bCs w:val="0"/>
          <w:sz w:val="24"/>
          <w:szCs w:val="24"/>
        </w:rPr>
        <w:t xml:space="preserve">3 1 </w:t>
      </w:r>
      <w:r w:rsidR="00B94262" w:rsidRPr="00E76717">
        <w:rPr>
          <w:rStyle w:val="FontStyle48"/>
          <w:rFonts w:ascii="Arial" w:hAnsi="Arial" w:cs="Arial"/>
          <w:sz w:val="24"/>
          <w:szCs w:val="24"/>
        </w:rPr>
        <w:t>Zgodnie z zaświadczeniem Sądu Grodzkiego w W</w:t>
      </w:r>
      <w:r w:rsidR="00B94262" w:rsidRPr="00E76717">
        <w:rPr>
          <w:rStyle w:val="FontStyle37"/>
          <w:rFonts w:ascii="Arial" w:hAnsi="Arial" w:cs="Arial"/>
          <w:b w:val="0"/>
          <w:bCs w:val="0"/>
          <w:sz w:val="24"/>
          <w:szCs w:val="24"/>
        </w:rPr>
        <w:t xml:space="preserve"> </w:t>
      </w:r>
      <w:r w:rsidR="00B94262" w:rsidRPr="00E76717">
        <w:rPr>
          <w:rStyle w:val="FontStyle48"/>
          <w:rFonts w:ascii="Arial" w:hAnsi="Arial" w:cs="Arial"/>
          <w:sz w:val="24"/>
          <w:szCs w:val="24"/>
        </w:rPr>
        <w:t>-</w:t>
      </w:r>
      <w:r w:rsidR="00367E76" w:rsidRPr="00E76717">
        <w:rPr>
          <w:rStyle w:val="FontStyle48"/>
          <w:rFonts w:ascii="Arial" w:hAnsi="Arial" w:cs="Arial"/>
          <w:sz w:val="24"/>
          <w:szCs w:val="24"/>
        </w:rPr>
        <w:t xml:space="preserve"> </w:t>
      </w:r>
      <w:r w:rsidR="00B94262" w:rsidRPr="00E76717">
        <w:rPr>
          <w:rStyle w:val="FontStyle48"/>
          <w:rFonts w:ascii="Arial" w:hAnsi="Arial" w:cs="Arial"/>
          <w:sz w:val="24"/>
          <w:szCs w:val="24"/>
        </w:rPr>
        <w:t>Oddziału Ksiąg</w:t>
      </w:r>
    </w:p>
    <w:p w14:paraId="1B59C136" w14:textId="77777777" w:rsidR="00AF1EFB" w:rsidRPr="00E76717" w:rsidRDefault="00B94262" w:rsidP="00E76717">
      <w:pPr>
        <w:pStyle w:val="Style6"/>
        <w:widowControl/>
        <w:tabs>
          <w:tab w:val="left" w:pos="5011"/>
        </w:tabs>
        <w:spacing w:before="7" w:after="480" w:line="360" w:lineRule="auto"/>
        <w:jc w:val="left"/>
        <w:rPr>
          <w:rStyle w:val="FontStyle48"/>
          <w:rFonts w:ascii="Arial" w:hAnsi="Arial" w:cs="Arial"/>
          <w:sz w:val="24"/>
          <w:szCs w:val="24"/>
        </w:rPr>
      </w:pPr>
      <w:r w:rsidRPr="00E76717">
        <w:rPr>
          <w:rStyle w:val="FontStyle48"/>
          <w:rFonts w:ascii="Arial" w:hAnsi="Arial" w:cs="Arial"/>
          <w:sz w:val="24"/>
          <w:szCs w:val="24"/>
        </w:rPr>
        <w:t>Wieczystych z dnia    grudnia 1948 r. Nr</w:t>
      </w:r>
      <w:r w:rsidRPr="00E76717">
        <w:rPr>
          <w:rStyle w:val="FontStyle48"/>
          <w:rFonts w:ascii="Arial" w:hAnsi="Arial" w:cs="Arial"/>
          <w:sz w:val="24"/>
          <w:szCs w:val="24"/>
        </w:rPr>
        <w:tab/>
        <w:t>właścicielem nieruchomości warszawskiej</w:t>
      </w:r>
      <w:r w:rsidR="00367E76" w:rsidRPr="00E76717">
        <w:rPr>
          <w:rStyle w:val="FontStyle48"/>
          <w:rFonts w:ascii="Arial" w:hAnsi="Arial" w:cs="Arial"/>
          <w:sz w:val="24"/>
          <w:szCs w:val="24"/>
        </w:rPr>
        <w:t xml:space="preserve"> </w:t>
      </w:r>
      <w:r w:rsidRPr="00E76717">
        <w:rPr>
          <w:rStyle w:val="FontStyle48"/>
          <w:rFonts w:ascii="Arial" w:hAnsi="Arial" w:cs="Arial"/>
          <w:sz w:val="24"/>
          <w:szCs w:val="24"/>
        </w:rPr>
        <w:t>nr hip.       był M  B i w 2</w:t>
      </w:r>
      <w:r w:rsidR="00AF1EFB" w:rsidRPr="00E76717">
        <w:rPr>
          <w:rStyle w:val="FontStyle48"/>
          <w:rFonts w:ascii="Arial" w:hAnsi="Arial" w:cs="Arial"/>
          <w:sz w:val="24"/>
          <w:szCs w:val="24"/>
        </w:rPr>
        <w:t xml:space="preserve"> ukośnik </w:t>
      </w:r>
      <w:r w:rsidRPr="00E76717">
        <w:rPr>
          <w:rStyle w:val="FontStyle48"/>
          <w:rFonts w:ascii="Arial" w:hAnsi="Arial" w:cs="Arial"/>
          <w:sz w:val="24"/>
          <w:szCs w:val="24"/>
        </w:rPr>
        <w:t>3 części i D R w 1</w:t>
      </w:r>
      <w:r w:rsidR="00AF1EFB" w:rsidRPr="00E76717">
        <w:rPr>
          <w:rStyle w:val="FontStyle48"/>
          <w:rFonts w:ascii="Arial" w:hAnsi="Arial" w:cs="Arial"/>
          <w:sz w:val="24"/>
          <w:szCs w:val="24"/>
        </w:rPr>
        <w:t xml:space="preserve"> ukośnik </w:t>
      </w:r>
      <w:r w:rsidRPr="00E76717">
        <w:rPr>
          <w:rStyle w:val="FontStyle48"/>
          <w:rFonts w:ascii="Arial" w:hAnsi="Arial" w:cs="Arial"/>
          <w:sz w:val="24"/>
          <w:szCs w:val="24"/>
        </w:rPr>
        <w:t>3 części.</w:t>
      </w:r>
      <w:r w:rsidR="00AF1EFB" w:rsidRPr="00E76717">
        <w:rPr>
          <w:rStyle w:val="FontStyle48"/>
          <w:rFonts w:ascii="Arial" w:hAnsi="Arial" w:cs="Arial"/>
          <w:sz w:val="24"/>
          <w:szCs w:val="24"/>
        </w:rPr>
        <w:t xml:space="preserve"> </w:t>
      </w:r>
      <w:r w:rsidRPr="00E76717">
        <w:rPr>
          <w:rStyle w:val="FontStyle45"/>
          <w:rFonts w:ascii="Arial" w:hAnsi="Arial" w:cs="Arial"/>
          <w:spacing w:val="0"/>
          <w:sz w:val="24"/>
          <w:szCs w:val="24"/>
        </w:rPr>
        <w:t>M</w:t>
      </w:r>
      <w:r w:rsidRPr="00E76717">
        <w:rPr>
          <w:rStyle w:val="FontStyle45"/>
          <w:rFonts w:ascii="Arial" w:hAnsi="Arial" w:cs="Arial"/>
          <w:sz w:val="24"/>
          <w:szCs w:val="24"/>
        </w:rPr>
        <w:t xml:space="preserve"> </w:t>
      </w:r>
      <w:r w:rsidRPr="00E76717">
        <w:rPr>
          <w:rStyle w:val="FontStyle48"/>
          <w:rFonts w:ascii="Arial" w:hAnsi="Arial" w:cs="Arial"/>
          <w:sz w:val="24"/>
          <w:szCs w:val="24"/>
        </w:rPr>
        <w:t>B  przez zastrzeżenie z mocy aktu z dn.    lipca 1923 r. za nr , repertorium</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sporządzonego w W</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przed zastępcą notariusza A</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S</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 sprzedał</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D</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R</w:t>
      </w:r>
      <w:r w:rsidR="00AF1EFB" w:rsidRPr="00E76717">
        <w:rPr>
          <w:rStyle w:val="FontStyle48"/>
          <w:rFonts w:ascii="Arial" w:hAnsi="Arial" w:cs="Arial"/>
          <w:sz w:val="24"/>
          <w:szCs w:val="24"/>
        </w:rPr>
        <w:t xml:space="preserve"> </w:t>
      </w:r>
      <w:r w:rsidRPr="00E76717">
        <w:rPr>
          <w:rStyle w:val="FontStyle48"/>
          <w:rFonts w:ascii="Arial" w:hAnsi="Arial" w:cs="Arial"/>
          <w:sz w:val="24"/>
          <w:szCs w:val="24"/>
        </w:rPr>
        <w:t>1</w:t>
      </w:r>
      <w:r w:rsidR="00AF1EFB" w:rsidRPr="00E76717">
        <w:rPr>
          <w:rStyle w:val="FontStyle48"/>
          <w:rFonts w:ascii="Arial" w:hAnsi="Arial" w:cs="Arial"/>
          <w:sz w:val="24"/>
          <w:szCs w:val="24"/>
        </w:rPr>
        <w:t xml:space="preserve"> ukośnik </w:t>
      </w:r>
      <w:r w:rsidRPr="00E76717">
        <w:rPr>
          <w:rStyle w:val="FontStyle48"/>
          <w:rFonts w:ascii="Arial" w:hAnsi="Arial" w:cs="Arial"/>
          <w:sz w:val="24"/>
          <w:szCs w:val="24"/>
        </w:rPr>
        <w:t>3 niepodzielną część tej nieruchomości.</w:t>
      </w:r>
    </w:p>
    <w:p w14:paraId="5D55EE3C" w14:textId="77777777" w:rsidR="00B94262" w:rsidRPr="00E76717" w:rsidRDefault="00AF1EFB" w:rsidP="00E76717">
      <w:pPr>
        <w:pStyle w:val="Style6"/>
        <w:widowControl/>
        <w:tabs>
          <w:tab w:val="left" w:pos="5011"/>
        </w:tabs>
        <w:spacing w:before="7" w:after="480" w:line="360" w:lineRule="auto"/>
        <w:jc w:val="left"/>
        <w:rPr>
          <w:rStyle w:val="FontStyle39"/>
          <w:rFonts w:ascii="Arial" w:hAnsi="Arial" w:cs="Arial"/>
          <w:b w:val="0"/>
          <w:bCs w:val="0"/>
          <w:sz w:val="24"/>
          <w:szCs w:val="24"/>
        </w:rPr>
      </w:pPr>
      <w:r w:rsidRPr="00E76717">
        <w:rPr>
          <w:rStyle w:val="FontStyle48"/>
          <w:rFonts w:ascii="Arial" w:hAnsi="Arial" w:cs="Arial"/>
          <w:sz w:val="24"/>
          <w:szCs w:val="24"/>
        </w:rPr>
        <w:lastRenderedPageBreak/>
        <w:t xml:space="preserve">3 2 </w:t>
      </w:r>
      <w:r w:rsidR="00B94262" w:rsidRPr="00E76717">
        <w:rPr>
          <w:rStyle w:val="FontStyle48"/>
          <w:rFonts w:ascii="Arial" w:hAnsi="Arial" w:cs="Arial"/>
          <w:sz w:val="24"/>
          <w:szCs w:val="24"/>
        </w:rPr>
        <w:t xml:space="preserve">Na mocy prawomocnego postanowienia Sądu Grodzkiego w W        </w:t>
      </w:r>
      <w:r w:rsidRPr="00E76717">
        <w:rPr>
          <w:rStyle w:val="FontStyle37"/>
          <w:rFonts w:ascii="Arial" w:hAnsi="Arial" w:cs="Arial"/>
          <w:b w:val="0"/>
          <w:bCs w:val="0"/>
          <w:sz w:val="24"/>
          <w:szCs w:val="24"/>
        </w:rPr>
        <w:t xml:space="preserve">   </w:t>
      </w:r>
      <w:r w:rsidR="00B94262" w:rsidRPr="00E76717">
        <w:rPr>
          <w:rStyle w:val="FontStyle48"/>
          <w:rFonts w:ascii="Arial" w:hAnsi="Arial" w:cs="Arial"/>
          <w:sz w:val="24"/>
          <w:szCs w:val="24"/>
        </w:rPr>
        <w:t>z dnia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grudnia 1948 r., sygn. Sp</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spadek po M E zmarłym dnia  maja 1942 r. nabyła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całości żona M B z</w:t>
      </w:r>
      <w:r w:rsidRPr="00E76717">
        <w:rPr>
          <w:rStyle w:val="FontStyle48"/>
          <w:rFonts w:ascii="Arial" w:hAnsi="Arial" w:cs="Arial"/>
          <w:sz w:val="24"/>
          <w:szCs w:val="24"/>
        </w:rPr>
        <w:t xml:space="preserve"> domu</w:t>
      </w:r>
      <w:r w:rsidR="00B94262" w:rsidRPr="00E76717">
        <w:rPr>
          <w:rStyle w:val="FontStyle48"/>
          <w:rFonts w:ascii="Arial" w:hAnsi="Arial" w:cs="Arial"/>
          <w:sz w:val="24"/>
          <w:szCs w:val="24"/>
        </w:rPr>
        <w:t xml:space="preserve"> B</w:t>
      </w:r>
      <w:r w:rsidR="00E64426" w:rsidRPr="00E76717">
        <w:rPr>
          <w:rStyle w:val="FontStyle48"/>
          <w:rFonts w:ascii="Arial" w:hAnsi="Arial" w:cs="Arial"/>
          <w:sz w:val="24"/>
          <w:szCs w:val="24"/>
        </w:rPr>
        <w:t>.</w:t>
      </w:r>
    </w:p>
    <w:p w14:paraId="44A167C9" w14:textId="77777777" w:rsidR="00B94262" w:rsidRPr="00E76717" w:rsidRDefault="00AF1EFB" w:rsidP="00E76717">
      <w:pPr>
        <w:pStyle w:val="Style22"/>
        <w:widowControl/>
        <w:tabs>
          <w:tab w:val="left" w:pos="1145"/>
          <w:tab w:val="left" w:pos="8244"/>
        </w:tabs>
        <w:spacing w:after="480" w:line="360" w:lineRule="auto"/>
        <w:ind w:firstLine="0"/>
        <w:rPr>
          <w:rStyle w:val="FontStyle39"/>
          <w:rFonts w:ascii="Arial" w:hAnsi="Arial" w:cs="Arial"/>
          <w:b w:val="0"/>
          <w:bCs w:val="0"/>
          <w:sz w:val="24"/>
          <w:szCs w:val="24"/>
        </w:rPr>
      </w:pPr>
      <w:r w:rsidRPr="00E76717">
        <w:rPr>
          <w:rStyle w:val="FontStyle48"/>
          <w:rFonts w:ascii="Arial" w:hAnsi="Arial" w:cs="Arial"/>
          <w:sz w:val="24"/>
          <w:szCs w:val="24"/>
        </w:rPr>
        <w:t>3</w:t>
      </w:r>
      <w:r w:rsidR="00624754" w:rsidRPr="00E76717">
        <w:rPr>
          <w:rStyle w:val="FontStyle48"/>
          <w:rFonts w:ascii="Arial" w:hAnsi="Arial" w:cs="Arial"/>
          <w:sz w:val="24"/>
          <w:szCs w:val="24"/>
        </w:rPr>
        <w:t xml:space="preserve"> 3</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Na mocy prawomocnego postanowienia Sądu Grodzkiego w W</w:t>
      </w:r>
      <w:r w:rsidR="0062475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 dnia</w:t>
      </w:r>
      <w:r w:rsidR="0062475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stycznia 1948 r., sygn. Sp spadek po M B z</w:t>
      </w:r>
      <w:r w:rsidR="00624754" w:rsidRPr="00E76717">
        <w:rPr>
          <w:rStyle w:val="FontStyle48"/>
          <w:rFonts w:ascii="Arial" w:hAnsi="Arial" w:cs="Arial"/>
          <w:sz w:val="24"/>
          <w:szCs w:val="24"/>
        </w:rPr>
        <w:t xml:space="preserve"> domu</w:t>
      </w:r>
      <w:r w:rsidR="00B94262" w:rsidRPr="00E76717">
        <w:rPr>
          <w:rStyle w:val="FontStyle48"/>
          <w:rFonts w:ascii="Arial" w:hAnsi="Arial" w:cs="Arial"/>
          <w:sz w:val="24"/>
          <w:szCs w:val="24"/>
        </w:rPr>
        <w:t xml:space="preserve"> B zmarłej   września 1942</w:t>
      </w:r>
      <w:r w:rsidR="00624754" w:rsidRPr="00E76717">
        <w:rPr>
          <w:rStyle w:val="FontStyle48"/>
          <w:rFonts w:ascii="Arial" w:hAnsi="Arial" w:cs="Arial"/>
          <w:sz w:val="24"/>
          <w:szCs w:val="24"/>
        </w:rPr>
        <w:t xml:space="preserve"> r</w:t>
      </w:r>
      <w:r w:rsidR="00B94262" w:rsidRPr="00E76717">
        <w:rPr>
          <w:rStyle w:val="FontStyle48"/>
          <w:rFonts w:ascii="Arial" w:hAnsi="Arial" w:cs="Arial"/>
          <w:sz w:val="24"/>
          <w:szCs w:val="24"/>
        </w:rPr>
        <w:t>. - spadek nabyły córki M G W i z</w:t>
      </w:r>
      <w:r w:rsidR="00624754" w:rsidRPr="00E76717">
        <w:rPr>
          <w:rStyle w:val="FontStyle48"/>
          <w:rFonts w:ascii="Arial" w:hAnsi="Arial" w:cs="Arial"/>
          <w:sz w:val="24"/>
          <w:szCs w:val="24"/>
        </w:rPr>
        <w:t xml:space="preserve"> domu B</w:t>
      </w:r>
      <w:r w:rsidR="00B94262" w:rsidRPr="00E76717">
        <w:rPr>
          <w:rStyle w:val="FontStyle48"/>
          <w:rFonts w:ascii="Arial" w:hAnsi="Arial" w:cs="Arial"/>
          <w:sz w:val="24"/>
          <w:szCs w:val="24"/>
        </w:rPr>
        <w:t xml:space="preserve"> oraz H S z</w:t>
      </w:r>
      <w:r w:rsidR="00624754" w:rsidRPr="00E76717">
        <w:rPr>
          <w:rStyle w:val="FontStyle48"/>
          <w:rFonts w:ascii="Arial" w:hAnsi="Arial" w:cs="Arial"/>
          <w:sz w:val="24"/>
          <w:szCs w:val="24"/>
        </w:rPr>
        <w:t xml:space="preserve"> domu</w:t>
      </w:r>
      <w:r w:rsidR="00B94262" w:rsidRPr="00E76717">
        <w:rPr>
          <w:rStyle w:val="FontStyle48"/>
          <w:rFonts w:ascii="Arial" w:hAnsi="Arial" w:cs="Arial"/>
          <w:sz w:val="24"/>
          <w:szCs w:val="24"/>
        </w:rPr>
        <w:t xml:space="preserve"> B po1/2 każda z nich.</w:t>
      </w:r>
    </w:p>
    <w:p w14:paraId="7F176AC0" w14:textId="77777777" w:rsidR="00624754" w:rsidRPr="00E76717" w:rsidRDefault="00624754" w:rsidP="00E76717">
      <w:pPr>
        <w:pStyle w:val="Style22"/>
        <w:widowControl/>
        <w:tabs>
          <w:tab w:val="left" w:pos="1145"/>
          <w:tab w:val="left" w:pos="718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3 4 </w:t>
      </w:r>
      <w:r w:rsidR="00B94262" w:rsidRPr="00E76717">
        <w:rPr>
          <w:rStyle w:val="FontStyle48"/>
          <w:rFonts w:ascii="Arial" w:hAnsi="Arial" w:cs="Arial"/>
          <w:sz w:val="24"/>
          <w:szCs w:val="24"/>
        </w:rPr>
        <w:t>Postanowieniem Sądu Rejonowego dla Ł-Ś</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Ł z dnia</w:t>
      </w:r>
      <w:r w:rsidR="00B94262" w:rsidRPr="00E76717">
        <w:rPr>
          <w:rStyle w:val="FontStyle48"/>
          <w:rFonts w:ascii="Arial" w:hAnsi="Arial" w:cs="Arial"/>
          <w:sz w:val="24"/>
          <w:szCs w:val="24"/>
        </w:rPr>
        <w:br/>
        <w:t xml:space="preserve">sierpnia 2006 r., sygn. </w:t>
      </w:r>
      <w:r w:rsidRPr="00E76717">
        <w:rPr>
          <w:rStyle w:val="FontStyle48"/>
          <w:rFonts w:ascii="Arial" w:hAnsi="Arial" w:cs="Arial"/>
          <w:sz w:val="24"/>
          <w:szCs w:val="24"/>
        </w:rPr>
        <w:t>s</w:t>
      </w:r>
      <w:r w:rsidR="00B94262" w:rsidRPr="00E76717">
        <w:rPr>
          <w:rStyle w:val="FontStyle48"/>
          <w:rFonts w:ascii="Arial" w:hAnsi="Arial" w:cs="Arial"/>
          <w:sz w:val="24"/>
          <w:szCs w:val="24"/>
        </w:rPr>
        <w:t>padek po M W  z</w:t>
      </w:r>
      <w:r w:rsidRPr="00E76717">
        <w:rPr>
          <w:rStyle w:val="FontStyle48"/>
          <w:rFonts w:ascii="Arial" w:hAnsi="Arial" w:cs="Arial"/>
          <w:sz w:val="24"/>
          <w:szCs w:val="24"/>
        </w:rPr>
        <w:t xml:space="preserve"> domu</w:t>
      </w:r>
      <w:r w:rsidR="00B94262" w:rsidRPr="00E76717">
        <w:rPr>
          <w:rStyle w:val="FontStyle48"/>
          <w:rFonts w:ascii="Arial" w:hAnsi="Arial" w:cs="Arial"/>
          <w:sz w:val="24"/>
          <w:szCs w:val="24"/>
        </w:rPr>
        <w:t xml:space="preserve"> B zmarłej dnia</w:t>
      </w:r>
      <w:r w:rsidR="00B94262" w:rsidRPr="00E76717">
        <w:rPr>
          <w:rStyle w:val="FontStyle48"/>
          <w:rFonts w:ascii="Arial" w:hAnsi="Arial" w:cs="Arial"/>
          <w:sz w:val="24"/>
          <w:szCs w:val="24"/>
        </w:rPr>
        <w:br/>
        <w:t>sierpnia 1962 r. nabyli R S i J W po 1</w:t>
      </w:r>
      <w:r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2 każdy z nich.</w:t>
      </w:r>
    </w:p>
    <w:p w14:paraId="406734B2" w14:textId="77777777" w:rsidR="00B94262" w:rsidRPr="00E76717" w:rsidRDefault="001974D9" w:rsidP="00E76717">
      <w:pPr>
        <w:pStyle w:val="Style22"/>
        <w:widowControl/>
        <w:tabs>
          <w:tab w:val="left" w:pos="1145"/>
          <w:tab w:val="left" w:pos="7186"/>
        </w:tabs>
        <w:spacing w:after="480" w:line="360" w:lineRule="auto"/>
        <w:ind w:firstLine="0"/>
        <w:rPr>
          <w:rStyle w:val="FontStyle39"/>
          <w:rFonts w:ascii="Arial" w:hAnsi="Arial" w:cs="Arial"/>
          <w:b w:val="0"/>
          <w:bCs w:val="0"/>
          <w:sz w:val="24"/>
          <w:szCs w:val="24"/>
        </w:rPr>
      </w:pPr>
      <w:r w:rsidRPr="00E76717">
        <w:rPr>
          <w:rStyle w:val="FontStyle48"/>
          <w:rFonts w:ascii="Arial" w:hAnsi="Arial" w:cs="Arial"/>
          <w:sz w:val="24"/>
          <w:szCs w:val="24"/>
        </w:rPr>
        <w:t xml:space="preserve">3 5 </w:t>
      </w:r>
      <w:r w:rsidR="00B94262" w:rsidRPr="00E76717">
        <w:rPr>
          <w:rStyle w:val="FontStyle48"/>
          <w:rFonts w:ascii="Arial" w:hAnsi="Arial" w:cs="Arial"/>
          <w:sz w:val="24"/>
          <w:szCs w:val="24"/>
        </w:rPr>
        <w:t>Postanowieniem Sądu Rejonowego dla m</w:t>
      </w:r>
      <w:r w:rsidRPr="00E76717">
        <w:rPr>
          <w:rStyle w:val="FontStyle48"/>
          <w:rFonts w:ascii="Arial" w:hAnsi="Arial" w:cs="Arial"/>
          <w:sz w:val="24"/>
          <w:szCs w:val="24"/>
        </w:rPr>
        <w:t>iasta stołecznego</w:t>
      </w:r>
      <w:r w:rsidR="00B94262" w:rsidRPr="00E76717">
        <w:rPr>
          <w:rStyle w:val="FontStyle48"/>
          <w:rFonts w:ascii="Arial" w:hAnsi="Arial" w:cs="Arial"/>
          <w:sz w:val="24"/>
          <w:szCs w:val="24"/>
        </w:rPr>
        <w:t xml:space="preserve"> 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 dnia  kwietnia 1999 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sygn</w:t>
      </w:r>
      <w:r w:rsidRPr="00E76717">
        <w:rPr>
          <w:rStyle w:val="FontStyle48"/>
          <w:rFonts w:ascii="Arial" w:hAnsi="Arial" w:cs="Arial"/>
          <w:sz w:val="24"/>
          <w:szCs w:val="24"/>
        </w:rPr>
        <w:t>atura akt</w:t>
      </w:r>
      <w:r w:rsidR="00B94262" w:rsidRPr="00E76717">
        <w:rPr>
          <w:rStyle w:val="FontStyle49"/>
          <w:rFonts w:ascii="Arial" w:hAnsi="Arial" w:cs="Arial"/>
          <w:b w:val="0"/>
          <w:bCs w:val="0"/>
          <w:sz w:val="24"/>
          <w:szCs w:val="24"/>
        </w:rPr>
        <w:t xml:space="preserve"> </w:t>
      </w:r>
      <w:r w:rsidR="00B94262" w:rsidRPr="00E76717">
        <w:rPr>
          <w:rStyle w:val="FontStyle48"/>
          <w:rFonts w:ascii="Arial" w:hAnsi="Arial" w:cs="Arial"/>
          <w:sz w:val="24"/>
          <w:szCs w:val="24"/>
        </w:rPr>
        <w:t>po zmarłej w dniu</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w:t>
      </w:r>
      <w:r w:rsidRPr="00E76717">
        <w:rPr>
          <w:rStyle w:val="FontStyle48"/>
          <w:rFonts w:ascii="Arial" w:hAnsi="Arial" w:cs="Arial"/>
          <w:sz w:val="24"/>
          <w:szCs w:val="24"/>
        </w:rPr>
        <w:t>li</w:t>
      </w:r>
      <w:r w:rsidR="00B94262" w:rsidRPr="00E76717">
        <w:rPr>
          <w:rStyle w:val="FontStyle48"/>
          <w:rFonts w:ascii="Arial" w:hAnsi="Arial" w:cs="Arial"/>
          <w:sz w:val="24"/>
          <w:szCs w:val="24"/>
        </w:rPr>
        <w:t xml:space="preserve">pca 1952 r. </w:t>
      </w:r>
      <w:r w:rsidRPr="00E76717">
        <w:rPr>
          <w:rStyle w:val="FontStyle39"/>
          <w:rFonts w:ascii="Arial" w:hAnsi="Arial" w:cs="Arial"/>
          <w:b w:val="0"/>
          <w:bCs w:val="0"/>
          <w:sz w:val="24"/>
          <w:szCs w:val="24"/>
        </w:rPr>
        <w:t>H</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nabyła w całości córka</w:t>
      </w:r>
      <w:r w:rsidRPr="00E76717">
        <w:rPr>
          <w:rStyle w:val="FontStyle48"/>
          <w:rFonts w:ascii="Arial" w:hAnsi="Arial" w:cs="Arial"/>
          <w:sz w:val="24"/>
          <w:szCs w:val="24"/>
        </w:rPr>
        <w:t xml:space="preserve"> </w:t>
      </w:r>
      <w:r w:rsidR="00B94262" w:rsidRPr="00E76717">
        <w:rPr>
          <w:rStyle w:val="FontStyle48"/>
          <w:rFonts w:ascii="Arial" w:hAnsi="Arial" w:cs="Arial"/>
          <w:spacing w:val="70"/>
          <w:sz w:val="24"/>
          <w:szCs w:val="24"/>
        </w:rPr>
        <w:t>A</w:t>
      </w:r>
      <w:r w:rsidR="00B94262" w:rsidRPr="00E76717">
        <w:rPr>
          <w:rStyle w:val="FontStyle48"/>
          <w:rFonts w:ascii="Arial" w:hAnsi="Arial" w:cs="Arial"/>
          <w:sz w:val="24"/>
          <w:szCs w:val="24"/>
        </w:rPr>
        <w:t xml:space="preserve"> </w:t>
      </w:r>
      <w:r w:rsidR="00B94262" w:rsidRPr="00E76717">
        <w:rPr>
          <w:rStyle w:val="FontStyle48"/>
          <w:rFonts w:ascii="Arial" w:hAnsi="Arial" w:cs="Arial"/>
          <w:spacing w:val="70"/>
          <w:sz w:val="24"/>
          <w:szCs w:val="24"/>
        </w:rPr>
        <w:t>M</w:t>
      </w:r>
    </w:p>
    <w:p w14:paraId="525D6EB3" w14:textId="77777777" w:rsidR="00B94262" w:rsidRPr="00E76717" w:rsidRDefault="001974D9" w:rsidP="00E76717">
      <w:pPr>
        <w:pStyle w:val="Style22"/>
        <w:widowControl/>
        <w:tabs>
          <w:tab w:val="left" w:pos="1114"/>
          <w:tab w:val="left" w:pos="6168"/>
          <w:tab w:val="left" w:pos="7162"/>
        </w:tabs>
        <w:spacing w:after="480" w:line="360" w:lineRule="auto"/>
        <w:ind w:firstLine="0"/>
        <w:rPr>
          <w:rStyle w:val="FontStyle39"/>
          <w:rFonts w:ascii="Arial" w:hAnsi="Arial" w:cs="Arial"/>
          <w:b w:val="0"/>
          <w:bCs w:val="0"/>
          <w:sz w:val="24"/>
          <w:szCs w:val="24"/>
        </w:rPr>
      </w:pPr>
      <w:r w:rsidRPr="00E76717">
        <w:rPr>
          <w:rStyle w:val="FontStyle48"/>
          <w:rFonts w:ascii="Arial" w:hAnsi="Arial" w:cs="Arial"/>
          <w:sz w:val="24"/>
          <w:szCs w:val="24"/>
        </w:rPr>
        <w:t xml:space="preserve">3 6 </w:t>
      </w:r>
      <w:r w:rsidR="00B94262" w:rsidRPr="00E76717">
        <w:rPr>
          <w:rStyle w:val="FontStyle48"/>
          <w:rFonts w:ascii="Arial" w:hAnsi="Arial" w:cs="Arial"/>
          <w:sz w:val="24"/>
          <w:szCs w:val="24"/>
        </w:rPr>
        <w:t>Postanowieniem Sądu Rejonowego dla 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w:t>
      </w:r>
      <w:r w:rsidRPr="00E76717">
        <w:rPr>
          <w:rStyle w:val="FontStyle48"/>
          <w:rFonts w:ascii="Arial" w:hAnsi="Arial" w:cs="Arial"/>
          <w:sz w:val="24"/>
          <w:szCs w:val="24"/>
        </w:rPr>
        <w:t xml:space="preserve"> </w:t>
      </w:r>
      <w:r w:rsidR="00B94262" w:rsidRPr="00E76717">
        <w:rPr>
          <w:rStyle w:val="FontStyle50"/>
          <w:rFonts w:ascii="Arial" w:hAnsi="Arial" w:cs="Arial"/>
          <w:i w:val="0"/>
          <w:iCs w:val="0"/>
          <w:spacing w:val="80"/>
          <w:sz w:val="24"/>
          <w:szCs w:val="24"/>
        </w:rPr>
        <w:t>z</w:t>
      </w:r>
      <w:r w:rsidR="00B94262" w:rsidRPr="00E76717">
        <w:rPr>
          <w:rStyle w:val="FontStyle50"/>
          <w:rFonts w:ascii="Arial" w:hAnsi="Arial" w:cs="Arial"/>
          <w:sz w:val="24"/>
          <w:szCs w:val="24"/>
        </w:rPr>
        <w:t xml:space="preserve"> </w:t>
      </w:r>
      <w:r w:rsidR="00B94262" w:rsidRPr="00E76717">
        <w:rPr>
          <w:rStyle w:val="FontStyle48"/>
          <w:rFonts w:ascii="Arial" w:hAnsi="Arial" w:cs="Arial"/>
          <w:sz w:val="24"/>
          <w:szCs w:val="24"/>
        </w:rPr>
        <w:t>dnia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grudnia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1998 r. sygn.  </w:t>
      </w:r>
      <w:r w:rsidRPr="00E76717">
        <w:rPr>
          <w:rStyle w:val="FontStyle48"/>
          <w:rFonts w:ascii="Arial" w:hAnsi="Arial" w:cs="Arial"/>
          <w:sz w:val="24"/>
          <w:szCs w:val="24"/>
        </w:rPr>
        <w:t>s</w:t>
      </w:r>
      <w:r w:rsidR="00B94262" w:rsidRPr="00E76717">
        <w:rPr>
          <w:rStyle w:val="FontStyle48"/>
          <w:rFonts w:ascii="Arial" w:hAnsi="Arial" w:cs="Arial"/>
          <w:sz w:val="24"/>
          <w:szCs w:val="24"/>
        </w:rPr>
        <w:t xml:space="preserve">padek po zmarłej w dniu     </w:t>
      </w:r>
      <w:r w:rsidRPr="00E76717">
        <w:rPr>
          <w:rStyle w:val="FontStyle48"/>
          <w:rFonts w:ascii="Arial" w:hAnsi="Arial" w:cs="Arial"/>
          <w:sz w:val="24"/>
          <w:szCs w:val="24"/>
        </w:rPr>
        <w:t>s</w:t>
      </w:r>
      <w:r w:rsidR="00B94262" w:rsidRPr="00E76717">
        <w:rPr>
          <w:rStyle w:val="FontStyle48"/>
          <w:rFonts w:ascii="Arial" w:hAnsi="Arial" w:cs="Arial"/>
          <w:sz w:val="24"/>
          <w:szCs w:val="24"/>
        </w:rPr>
        <w:t xml:space="preserve">ierpnia 1982 r. </w:t>
      </w:r>
      <w:r w:rsidR="00B94262" w:rsidRPr="00E76717">
        <w:rPr>
          <w:rStyle w:val="FontStyle50"/>
          <w:rFonts w:ascii="Arial" w:hAnsi="Arial" w:cs="Arial"/>
          <w:i w:val="0"/>
          <w:iCs w:val="0"/>
          <w:sz w:val="24"/>
          <w:szCs w:val="24"/>
        </w:rPr>
        <w:t>A</w:t>
      </w:r>
      <w:r w:rsidR="00B94262" w:rsidRPr="00E76717">
        <w:rPr>
          <w:rStyle w:val="FontStyle50"/>
          <w:rFonts w:ascii="Arial" w:hAnsi="Arial" w:cs="Arial"/>
          <w:sz w:val="24"/>
          <w:szCs w:val="24"/>
        </w:rPr>
        <w:t xml:space="preserve"> </w:t>
      </w:r>
      <w:r w:rsidR="00B94262" w:rsidRPr="00E76717">
        <w:rPr>
          <w:rStyle w:val="FontStyle39"/>
          <w:rFonts w:ascii="Arial" w:hAnsi="Arial" w:cs="Arial"/>
          <w:b w:val="0"/>
          <w:bCs w:val="0"/>
          <w:sz w:val="24"/>
          <w:szCs w:val="24"/>
        </w:rPr>
        <w:t>M</w:t>
      </w:r>
      <w:r w:rsidRPr="00E76717">
        <w:rPr>
          <w:rStyle w:val="FontStyle39"/>
          <w:rFonts w:ascii="Arial" w:hAnsi="Arial" w:cs="Arial"/>
          <w:b w:val="0"/>
          <w:bCs w:val="0"/>
          <w:sz w:val="24"/>
          <w:szCs w:val="24"/>
        </w:rPr>
        <w:t xml:space="preserve"> </w:t>
      </w:r>
      <w:r w:rsidR="00B94262" w:rsidRPr="00E76717">
        <w:rPr>
          <w:rStyle w:val="FontStyle48"/>
          <w:rFonts w:ascii="Arial" w:hAnsi="Arial" w:cs="Arial"/>
          <w:sz w:val="24"/>
          <w:szCs w:val="24"/>
        </w:rPr>
        <w:t xml:space="preserve">nabyli: A </w:t>
      </w:r>
      <w:r w:rsidR="00B94262" w:rsidRPr="00E76717">
        <w:rPr>
          <w:rStyle w:val="FontStyle39"/>
          <w:rFonts w:ascii="Arial" w:hAnsi="Arial" w:cs="Arial"/>
          <w:b w:val="0"/>
          <w:bCs w:val="0"/>
          <w:sz w:val="24"/>
          <w:szCs w:val="24"/>
        </w:rPr>
        <w:t xml:space="preserve">M        </w:t>
      </w:r>
      <w:r w:rsidR="00B94262" w:rsidRPr="00E76717">
        <w:rPr>
          <w:rStyle w:val="FontStyle48"/>
          <w:rFonts w:ascii="Arial" w:hAnsi="Arial" w:cs="Arial"/>
          <w:spacing w:val="20"/>
          <w:sz w:val="24"/>
          <w:szCs w:val="24"/>
        </w:rPr>
        <w:t>i</w:t>
      </w:r>
      <w:r w:rsidRPr="00E76717">
        <w:rPr>
          <w:rStyle w:val="FontStyle48"/>
          <w:rFonts w:ascii="Arial" w:hAnsi="Arial" w:cs="Arial"/>
          <w:spacing w:val="20"/>
          <w:sz w:val="24"/>
          <w:szCs w:val="24"/>
        </w:rPr>
        <w:t xml:space="preserve"> </w:t>
      </w:r>
      <w:r w:rsidR="00B94262" w:rsidRPr="00E76717">
        <w:rPr>
          <w:rStyle w:val="FontStyle48"/>
          <w:rFonts w:ascii="Arial" w:hAnsi="Arial" w:cs="Arial"/>
          <w:spacing w:val="20"/>
          <w:sz w:val="24"/>
          <w:szCs w:val="24"/>
        </w:rPr>
        <w:t>J</w:t>
      </w:r>
      <w:r w:rsidR="00B94262" w:rsidRPr="00E76717">
        <w:rPr>
          <w:rStyle w:val="FontStyle48"/>
          <w:rFonts w:ascii="Arial" w:hAnsi="Arial" w:cs="Arial"/>
          <w:sz w:val="24"/>
          <w:szCs w:val="24"/>
        </w:rPr>
        <w:t xml:space="preserve"> P po 1/2 każde z nich.</w:t>
      </w:r>
    </w:p>
    <w:p w14:paraId="656CA14A" w14:textId="77777777" w:rsidR="00B94262" w:rsidRPr="00E76717" w:rsidRDefault="001974D9" w:rsidP="00E76717">
      <w:pPr>
        <w:pStyle w:val="Style22"/>
        <w:widowControl/>
        <w:tabs>
          <w:tab w:val="left" w:pos="1118"/>
          <w:tab w:val="left" w:pos="6562"/>
          <w:tab w:val="left" w:pos="7771"/>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3 7 </w:t>
      </w:r>
      <w:r w:rsidR="00B94262" w:rsidRPr="00E76717">
        <w:rPr>
          <w:rStyle w:val="FontStyle48"/>
          <w:rFonts w:ascii="Arial" w:hAnsi="Arial" w:cs="Arial"/>
          <w:sz w:val="24"/>
          <w:szCs w:val="24"/>
        </w:rPr>
        <w:t>Na mocy postanowienia Sądu Rejonowego 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Ż</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w </w:t>
      </w:r>
      <w:r w:rsidR="00F2196D"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z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maja 2019 r., sygn. akt</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spadek po zmarłym w dniu  czerwca 2018 r.</w:t>
      </w:r>
      <w:r w:rsidRPr="00E76717">
        <w:rPr>
          <w:rStyle w:val="FontStyle48"/>
          <w:rFonts w:ascii="Arial" w:hAnsi="Arial" w:cs="Arial"/>
          <w:sz w:val="24"/>
          <w:szCs w:val="24"/>
        </w:rPr>
        <w:t xml:space="preserve"> </w:t>
      </w:r>
      <w:r w:rsidR="00B94262" w:rsidRPr="00E76717">
        <w:rPr>
          <w:rStyle w:val="FontStyle48"/>
          <w:rFonts w:ascii="Arial" w:hAnsi="Arial" w:cs="Arial"/>
          <w:spacing w:val="20"/>
          <w:sz w:val="24"/>
          <w:szCs w:val="24"/>
        </w:rPr>
        <w:t>A</w:t>
      </w:r>
      <w:r w:rsidRPr="00E76717">
        <w:rPr>
          <w:rStyle w:val="FontStyle48"/>
          <w:rFonts w:ascii="Arial" w:hAnsi="Arial" w:cs="Arial"/>
          <w:spacing w:val="20"/>
          <w:sz w:val="24"/>
          <w:szCs w:val="24"/>
        </w:rPr>
        <w:t xml:space="preserve"> </w:t>
      </w:r>
      <w:r w:rsidR="00B94262" w:rsidRPr="00E76717">
        <w:rPr>
          <w:rStyle w:val="FontStyle48"/>
          <w:rFonts w:ascii="Arial" w:hAnsi="Arial" w:cs="Arial"/>
          <w:spacing w:val="20"/>
          <w:sz w:val="24"/>
          <w:szCs w:val="24"/>
        </w:rPr>
        <w:t>M</w:t>
      </w:r>
      <w:r w:rsidR="00F2196D" w:rsidRPr="00E76717">
        <w:rPr>
          <w:rStyle w:val="FontStyle48"/>
          <w:rFonts w:ascii="Arial" w:hAnsi="Arial" w:cs="Arial"/>
          <w:spacing w:val="20"/>
          <w:sz w:val="24"/>
          <w:szCs w:val="24"/>
        </w:rPr>
        <w:t xml:space="preserve"> </w:t>
      </w:r>
      <w:r w:rsidR="00B94262" w:rsidRPr="00E76717">
        <w:rPr>
          <w:rStyle w:val="FontStyle48"/>
          <w:rFonts w:ascii="Arial" w:hAnsi="Arial" w:cs="Arial"/>
          <w:sz w:val="24"/>
          <w:szCs w:val="24"/>
        </w:rPr>
        <w:t>nabyła siostra J</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w:t>
      </w:r>
    </w:p>
    <w:p w14:paraId="1374930A" w14:textId="77777777" w:rsidR="00B94262" w:rsidRPr="00E76717" w:rsidRDefault="00F2196D" w:rsidP="00E76717">
      <w:pPr>
        <w:pStyle w:val="Style22"/>
        <w:widowControl/>
        <w:tabs>
          <w:tab w:val="left" w:pos="1214"/>
          <w:tab w:val="left" w:pos="7147"/>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3 8 </w:t>
      </w:r>
      <w:r w:rsidR="00B94262" w:rsidRPr="00E76717">
        <w:rPr>
          <w:rStyle w:val="FontStyle48"/>
          <w:rFonts w:ascii="Arial" w:hAnsi="Arial" w:cs="Arial"/>
          <w:sz w:val="24"/>
          <w:szCs w:val="24"/>
        </w:rPr>
        <w:t xml:space="preserve">Spadek po zmarłym w dniu </w:t>
      </w:r>
      <w:r w:rsidRPr="00E76717">
        <w:rPr>
          <w:rStyle w:val="FontStyle48"/>
          <w:rFonts w:ascii="Arial" w:hAnsi="Arial" w:cs="Arial"/>
          <w:sz w:val="24"/>
          <w:szCs w:val="24"/>
          <w:vertAlign w:val="superscript"/>
        </w:rPr>
        <w:t xml:space="preserve"> </w:t>
      </w:r>
      <w:r w:rsidR="00B94262" w:rsidRPr="00E76717">
        <w:rPr>
          <w:rStyle w:val="FontStyle48"/>
          <w:rFonts w:ascii="Arial" w:hAnsi="Arial" w:cs="Arial"/>
          <w:sz w:val="24"/>
          <w:szCs w:val="24"/>
        </w:rPr>
        <w:t>maja 1977 r. 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na mocy</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postanowienia Sądu Rejonowego w </w:t>
      </w:r>
      <w:r w:rsidR="00B94262" w:rsidRPr="00E76717">
        <w:rPr>
          <w:rStyle w:val="FontStyle54"/>
          <w:rFonts w:ascii="Arial" w:hAnsi="Arial" w:cs="Arial"/>
          <w:sz w:val="24"/>
          <w:szCs w:val="24"/>
        </w:rPr>
        <w:t xml:space="preserve">G  </w:t>
      </w:r>
      <w:r w:rsidR="00B94262" w:rsidRPr="00E76717">
        <w:rPr>
          <w:rStyle w:val="FontStyle48"/>
          <w:rFonts w:ascii="Arial" w:hAnsi="Arial" w:cs="Arial"/>
          <w:sz w:val="24"/>
          <w:szCs w:val="24"/>
        </w:rPr>
        <w:t>z dnia  czerwca 2005 r. sygn.</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nabyły: H S</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w:t>
      </w:r>
      <w:r w:rsidRPr="00E76717">
        <w:rPr>
          <w:rStyle w:val="FontStyle48"/>
          <w:rFonts w:ascii="Arial" w:hAnsi="Arial" w:cs="Arial"/>
          <w:sz w:val="24"/>
          <w:szCs w:val="24"/>
        </w:rPr>
        <w:t>omu</w:t>
      </w:r>
      <w:r w:rsidR="00B94262" w:rsidRPr="00E76717">
        <w:rPr>
          <w:rStyle w:val="FontStyle48"/>
          <w:rFonts w:ascii="Arial" w:hAnsi="Arial" w:cs="Arial"/>
          <w:sz w:val="24"/>
          <w:szCs w:val="24"/>
        </w:rPr>
        <w:t xml:space="preserve"> S, J </w:t>
      </w:r>
      <w:r w:rsidRPr="00E76717">
        <w:rPr>
          <w:rStyle w:val="FontStyle48"/>
          <w:rFonts w:ascii="Arial" w:hAnsi="Arial" w:cs="Arial"/>
          <w:sz w:val="24"/>
          <w:szCs w:val="24"/>
        </w:rPr>
        <w:t xml:space="preserve">M </w:t>
      </w:r>
      <w:r w:rsidR="00B94262" w:rsidRPr="00E76717">
        <w:rPr>
          <w:rStyle w:val="FontStyle45"/>
          <w:rFonts w:ascii="Arial" w:hAnsi="Arial" w:cs="Arial"/>
          <w:spacing w:val="110"/>
          <w:sz w:val="24"/>
          <w:szCs w:val="24"/>
        </w:rPr>
        <w:t>S</w:t>
      </w:r>
      <w:r w:rsidR="00B94262" w:rsidRPr="00E76717">
        <w:rPr>
          <w:rStyle w:val="FontStyle48"/>
          <w:rFonts w:ascii="Arial" w:hAnsi="Arial" w:cs="Arial"/>
          <w:spacing w:val="20"/>
          <w:sz w:val="24"/>
          <w:szCs w:val="24"/>
        </w:rPr>
        <w:t>z</w:t>
      </w:r>
      <w:r w:rsidRPr="00E76717">
        <w:rPr>
          <w:rStyle w:val="FontStyle48"/>
          <w:rFonts w:ascii="Arial" w:hAnsi="Arial" w:cs="Arial"/>
          <w:spacing w:val="20"/>
          <w:sz w:val="24"/>
          <w:szCs w:val="24"/>
        </w:rPr>
        <w:t xml:space="preserve"> </w:t>
      </w:r>
      <w:r w:rsidR="00B94262" w:rsidRPr="00E76717">
        <w:rPr>
          <w:rStyle w:val="FontStyle48"/>
          <w:rFonts w:ascii="Arial" w:hAnsi="Arial" w:cs="Arial"/>
          <w:spacing w:val="20"/>
          <w:sz w:val="24"/>
          <w:szCs w:val="24"/>
        </w:rPr>
        <w:t>d</w:t>
      </w:r>
      <w:r w:rsidRPr="00E76717">
        <w:rPr>
          <w:rStyle w:val="FontStyle48"/>
          <w:rFonts w:ascii="Arial" w:hAnsi="Arial" w:cs="Arial"/>
          <w:spacing w:val="20"/>
          <w:sz w:val="24"/>
          <w:szCs w:val="24"/>
        </w:rPr>
        <w:t>omu</w:t>
      </w:r>
      <w:r w:rsidR="00B94262" w:rsidRPr="00E76717">
        <w:rPr>
          <w:rStyle w:val="FontStyle48"/>
          <w:rFonts w:ascii="Arial" w:hAnsi="Arial" w:cs="Arial"/>
          <w:sz w:val="24"/>
          <w:szCs w:val="24"/>
        </w:rPr>
        <w:t xml:space="preserve"> S </w:t>
      </w:r>
      <w:r w:rsidRPr="00E76717">
        <w:rPr>
          <w:rStyle w:val="FontStyle48"/>
          <w:rFonts w:ascii="Arial" w:hAnsi="Arial" w:cs="Arial"/>
          <w:sz w:val="24"/>
          <w:szCs w:val="24"/>
        </w:rPr>
        <w:t xml:space="preserve"> i</w:t>
      </w:r>
      <w:r w:rsidR="00B94262" w:rsidRPr="00E76717">
        <w:rPr>
          <w:rStyle w:val="FontStyle48"/>
          <w:rFonts w:ascii="Arial" w:hAnsi="Arial" w:cs="Arial"/>
          <w:sz w:val="24"/>
          <w:szCs w:val="24"/>
        </w:rPr>
        <w:t xml:space="preserve"> </w:t>
      </w:r>
      <w:r w:rsidR="00B94262" w:rsidRPr="00E76717">
        <w:rPr>
          <w:rStyle w:val="FontStyle39"/>
          <w:rFonts w:ascii="Arial" w:hAnsi="Arial" w:cs="Arial"/>
          <w:b w:val="0"/>
          <w:bCs w:val="0"/>
          <w:sz w:val="24"/>
          <w:szCs w:val="24"/>
        </w:rPr>
        <w:t>M</w:t>
      </w:r>
      <w:r w:rsidRPr="00E76717">
        <w:rPr>
          <w:rStyle w:val="FontStyle39"/>
          <w:rFonts w:ascii="Arial" w:hAnsi="Arial" w:cs="Arial"/>
          <w:b w:val="0"/>
          <w:bCs w:val="0"/>
          <w:sz w:val="24"/>
          <w:szCs w:val="24"/>
        </w:rPr>
        <w:t xml:space="preserve"> </w:t>
      </w:r>
      <w:r w:rsidR="00B94262" w:rsidRPr="00E76717">
        <w:rPr>
          <w:rStyle w:val="FontStyle48"/>
          <w:rFonts w:ascii="Arial" w:hAnsi="Arial" w:cs="Arial"/>
          <w:sz w:val="24"/>
          <w:szCs w:val="24"/>
        </w:rPr>
        <w:t>E 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w:t>
      </w:r>
      <w:r w:rsidRPr="00E76717">
        <w:rPr>
          <w:rStyle w:val="FontStyle48"/>
          <w:rFonts w:ascii="Arial" w:hAnsi="Arial" w:cs="Arial"/>
          <w:sz w:val="24"/>
          <w:szCs w:val="24"/>
        </w:rPr>
        <w:t>omu</w:t>
      </w:r>
      <w:r w:rsidR="00B94262" w:rsidRPr="00E76717">
        <w:rPr>
          <w:rStyle w:val="FontStyle48"/>
          <w:rFonts w:ascii="Arial" w:hAnsi="Arial" w:cs="Arial"/>
          <w:sz w:val="24"/>
          <w:szCs w:val="24"/>
        </w:rPr>
        <w:t xml:space="preserve"> </w:t>
      </w:r>
      <w:r w:rsidR="00B94262" w:rsidRPr="00E76717">
        <w:rPr>
          <w:rStyle w:val="FontStyle39"/>
          <w:rFonts w:ascii="Arial" w:hAnsi="Arial" w:cs="Arial"/>
          <w:b w:val="0"/>
          <w:bCs w:val="0"/>
          <w:sz w:val="24"/>
          <w:szCs w:val="24"/>
        </w:rPr>
        <w:t xml:space="preserve">S  </w:t>
      </w:r>
      <w:r w:rsidR="00B94262" w:rsidRPr="00E76717">
        <w:rPr>
          <w:rStyle w:val="FontStyle48"/>
          <w:rFonts w:ascii="Arial" w:hAnsi="Arial" w:cs="Arial"/>
          <w:sz w:val="24"/>
          <w:szCs w:val="24"/>
        </w:rPr>
        <w:t>po 1</w:t>
      </w:r>
      <w:r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3 każda z nich.</w:t>
      </w:r>
    </w:p>
    <w:p w14:paraId="7A39A379" w14:textId="77777777" w:rsidR="00B94262" w:rsidRPr="00E76717" w:rsidRDefault="00F2196D" w:rsidP="00E76717">
      <w:pPr>
        <w:pStyle w:val="Style22"/>
        <w:widowControl/>
        <w:tabs>
          <w:tab w:val="left" w:pos="1128"/>
          <w:tab w:val="left" w:pos="4531"/>
        </w:tabs>
        <w:spacing w:after="480" w:line="360" w:lineRule="auto"/>
        <w:ind w:firstLine="0"/>
        <w:rPr>
          <w:rStyle w:val="FontStyle39"/>
          <w:rFonts w:ascii="Arial" w:hAnsi="Arial" w:cs="Arial"/>
          <w:b w:val="0"/>
          <w:bCs w:val="0"/>
          <w:sz w:val="24"/>
          <w:szCs w:val="24"/>
        </w:rPr>
      </w:pPr>
      <w:r w:rsidRPr="00E76717">
        <w:rPr>
          <w:rStyle w:val="FontStyle48"/>
          <w:rFonts w:ascii="Arial" w:hAnsi="Arial" w:cs="Arial"/>
          <w:sz w:val="24"/>
          <w:szCs w:val="24"/>
        </w:rPr>
        <w:t xml:space="preserve">3 9 </w:t>
      </w:r>
      <w:r w:rsidR="00B94262" w:rsidRPr="00E76717">
        <w:rPr>
          <w:rStyle w:val="FontStyle48"/>
          <w:rFonts w:ascii="Arial" w:hAnsi="Arial" w:cs="Arial"/>
          <w:sz w:val="24"/>
          <w:szCs w:val="24"/>
        </w:rPr>
        <w:t xml:space="preserve">Spadek po H S S zmarłej dnia czerwca </w:t>
      </w:r>
      <w:r w:rsidR="00B94262" w:rsidRPr="00E76717">
        <w:rPr>
          <w:rStyle w:val="FontStyle39"/>
          <w:rFonts w:ascii="Arial" w:hAnsi="Arial" w:cs="Arial"/>
          <w:b w:val="0"/>
          <w:bCs w:val="0"/>
          <w:sz w:val="24"/>
          <w:szCs w:val="24"/>
        </w:rPr>
        <w:t>1</w:t>
      </w:r>
      <w:r w:rsidR="00B94262" w:rsidRPr="00E76717">
        <w:rPr>
          <w:rStyle w:val="FontStyle48"/>
          <w:rFonts w:ascii="Arial" w:hAnsi="Arial" w:cs="Arial"/>
          <w:sz w:val="24"/>
          <w:szCs w:val="24"/>
        </w:rPr>
        <w:t>980 r. na podstawie</w:t>
      </w:r>
      <w:r w:rsidR="00B94262" w:rsidRPr="00E76717">
        <w:rPr>
          <w:rStyle w:val="FontStyle48"/>
          <w:rFonts w:ascii="Arial" w:hAnsi="Arial" w:cs="Arial"/>
          <w:sz w:val="24"/>
          <w:szCs w:val="24"/>
        </w:rPr>
        <w:br/>
        <w:t xml:space="preserve">postanowienia Sądu Rejonowego w </w:t>
      </w:r>
      <w:r w:rsidR="00B94262" w:rsidRPr="00E76717">
        <w:rPr>
          <w:rStyle w:val="FontStyle54"/>
          <w:rFonts w:ascii="Arial" w:hAnsi="Arial" w:cs="Arial"/>
          <w:sz w:val="24"/>
          <w:szCs w:val="24"/>
        </w:rPr>
        <w:t>G.</w:t>
      </w:r>
      <w:r w:rsidR="00B94262" w:rsidRPr="00E76717">
        <w:rPr>
          <w:rStyle w:val="FontStyle54"/>
          <w:rFonts w:ascii="Arial" w:hAnsi="Arial" w:cs="Arial"/>
          <w:sz w:val="24"/>
          <w:szCs w:val="24"/>
        </w:rPr>
        <w:tab/>
      </w:r>
      <w:r w:rsidR="00B94262" w:rsidRPr="00E76717">
        <w:rPr>
          <w:rStyle w:val="FontStyle48"/>
          <w:rFonts w:ascii="Arial" w:hAnsi="Arial" w:cs="Arial"/>
          <w:sz w:val="24"/>
          <w:szCs w:val="24"/>
        </w:rPr>
        <w:t>z dnia</w:t>
      </w:r>
      <w:r w:rsidR="005940AA"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lipca 1980 r</w:t>
      </w:r>
      <w:r w:rsidR="005940AA"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sygn. nabył</w:t>
      </w:r>
      <w:r w:rsidR="005940AA"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w całości A </w:t>
      </w:r>
      <w:r w:rsidR="005940AA" w:rsidRPr="00E76717">
        <w:rPr>
          <w:rStyle w:val="FontStyle59"/>
          <w:rFonts w:ascii="Arial" w:hAnsi="Arial" w:cs="Arial"/>
          <w:sz w:val="24"/>
          <w:szCs w:val="24"/>
        </w:rPr>
        <w:t xml:space="preserve"> </w:t>
      </w:r>
      <w:r w:rsidR="00B94262" w:rsidRPr="00E76717">
        <w:rPr>
          <w:rStyle w:val="FontStyle59"/>
          <w:rFonts w:ascii="Arial" w:hAnsi="Arial" w:cs="Arial"/>
          <w:sz w:val="24"/>
          <w:szCs w:val="24"/>
        </w:rPr>
        <w:t xml:space="preserve"> </w:t>
      </w:r>
      <w:r w:rsidR="00B94262" w:rsidRPr="00E76717">
        <w:rPr>
          <w:rStyle w:val="FontStyle48"/>
          <w:rFonts w:ascii="Arial" w:hAnsi="Arial" w:cs="Arial"/>
          <w:sz w:val="24"/>
          <w:szCs w:val="24"/>
        </w:rPr>
        <w:t>M</w:t>
      </w:r>
    </w:p>
    <w:p w14:paraId="104145AE" w14:textId="77777777" w:rsidR="00B94262" w:rsidRPr="00E76717" w:rsidRDefault="005940AA" w:rsidP="00E76717">
      <w:pPr>
        <w:pStyle w:val="Style6"/>
        <w:widowControl/>
        <w:tabs>
          <w:tab w:val="left" w:pos="6984"/>
        </w:tabs>
        <w:spacing w:after="480" w:line="360" w:lineRule="auto"/>
        <w:ind w:right="14"/>
        <w:rPr>
          <w:rStyle w:val="FontStyle48"/>
          <w:rFonts w:ascii="Arial" w:hAnsi="Arial" w:cs="Arial"/>
          <w:sz w:val="24"/>
          <w:szCs w:val="24"/>
        </w:rPr>
      </w:pPr>
      <w:r w:rsidRPr="00E76717">
        <w:rPr>
          <w:rStyle w:val="FontStyle39"/>
          <w:rFonts w:ascii="Arial" w:hAnsi="Arial" w:cs="Arial"/>
          <w:b w:val="0"/>
          <w:bCs w:val="0"/>
          <w:sz w:val="24"/>
          <w:szCs w:val="24"/>
        </w:rPr>
        <w:lastRenderedPageBreak/>
        <w:t xml:space="preserve">3 </w:t>
      </w:r>
      <w:r w:rsidR="00B94262" w:rsidRPr="00E76717">
        <w:rPr>
          <w:rStyle w:val="FontStyle39"/>
          <w:rFonts w:ascii="Arial" w:hAnsi="Arial" w:cs="Arial"/>
          <w:b w:val="0"/>
          <w:bCs w:val="0"/>
          <w:sz w:val="24"/>
          <w:szCs w:val="24"/>
        </w:rPr>
        <w:t xml:space="preserve">10 </w:t>
      </w:r>
      <w:r w:rsidR="00B94262" w:rsidRPr="00E76717">
        <w:rPr>
          <w:rStyle w:val="FontStyle48"/>
          <w:rFonts w:ascii="Arial" w:hAnsi="Arial" w:cs="Arial"/>
          <w:sz w:val="24"/>
          <w:szCs w:val="24"/>
        </w:rPr>
        <w:t xml:space="preserve">Na mocy postanowienia Sądu Rejonowego dla Ł </w:t>
      </w:r>
      <w:r w:rsidR="00B94262" w:rsidRPr="00E76717">
        <w:rPr>
          <w:rStyle w:val="FontStyle48"/>
          <w:rFonts w:ascii="Arial" w:hAnsi="Arial" w:cs="Arial"/>
          <w:spacing w:val="20"/>
          <w:sz w:val="24"/>
          <w:szCs w:val="24"/>
        </w:rPr>
        <w:t>-S</w:t>
      </w:r>
      <w:r w:rsidR="00B94262" w:rsidRPr="00E76717">
        <w:rPr>
          <w:rStyle w:val="FontStyle48"/>
          <w:rFonts w:ascii="Arial" w:hAnsi="Arial" w:cs="Arial"/>
          <w:sz w:val="24"/>
          <w:szCs w:val="24"/>
        </w:rPr>
        <w:tab/>
        <w:t>z dnia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lutego</w:t>
      </w:r>
      <w:r w:rsidR="007D7CF5" w:rsidRPr="00E76717">
        <w:rPr>
          <w:rStyle w:val="FontStyle48"/>
          <w:rFonts w:ascii="Arial" w:hAnsi="Arial" w:cs="Arial"/>
          <w:sz w:val="24"/>
          <w:szCs w:val="24"/>
        </w:rPr>
        <w:t xml:space="preserve"> </w:t>
      </w:r>
      <w:r w:rsidR="00B94262" w:rsidRPr="00E76717">
        <w:rPr>
          <w:rStyle w:val="FontStyle48"/>
          <w:rFonts w:ascii="Arial" w:hAnsi="Arial" w:cs="Arial"/>
          <w:sz w:val="24"/>
          <w:szCs w:val="24"/>
        </w:rPr>
        <w:t>2006</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r. sygn.</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spadek po J</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zmarłym dnia września 1976</w:t>
      </w:r>
      <w:r w:rsidR="00B94262" w:rsidRPr="00E76717">
        <w:rPr>
          <w:rStyle w:val="FontStyle48"/>
          <w:rFonts w:ascii="Arial" w:hAnsi="Arial" w:cs="Arial"/>
          <w:sz w:val="24"/>
          <w:szCs w:val="24"/>
        </w:rPr>
        <w:br/>
        <w:t xml:space="preserve">r. nabyli: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W   z</w:t>
      </w:r>
      <w:r w:rsidRPr="00E76717">
        <w:rPr>
          <w:rStyle w:val="FontStyle48"/>
          <w:rFonts w:ascii="Arial" w:hAnsi="Arial" w:cs="Arial"/>
          <w:sz w:val="24"/>
          <w:szCs w:val="24"/>
        </w:rPr>
        <w:t xml:space="preserve"> domu</w:t>
      </w:r>
      <w:r w:rsidR="00B94262" w:rsidRPr="00E76717">
        <w:rPr>
          <w:rStyle w:val="FontStyle48"/>
          <w:rFonts w:ascii="Arial" w:hAnsi="Arial" w:cs="Arial"/>
          <w:sz w:val="24"/>
          <w:szCs w:val="24"/>
        </w:rPr>
        <w:t xml:space="preserve"> </w:t>
      </w:r>
      <w:r w:rsidR="00B94262" w:rsidRPr="00E76717">
        <w:rPr>
          <w:rStyle w:val="FontStyle54"/>
          <w:rFonts w:ascii="Arial" w:hAnsi="Arial" w:cs="Arial"/>
          <w:sz w:val="24"/>
          <w:szCs w:val="24"/>
        </w:rPr>
        <w:t>G</w:t>
      </w:r>
      <w:r w:rsidRPr="00E76717">
        <w:rPr>
          <w:rStyle w:val="FontStyle54"/>
          <w:rFonts w:ascii="Arial" w:hAnsi="Arial" w:cs="Arial"/>
          <w:sz w:val="24"/>
          <w:szCs w:val="24"/>
        </w:rPr>
        <w:t>,</w:t>
      </w:r>
      <w:r w:rsidR="00B94262" w:rsidRPr="00E76717">
        <w:rPr>
          <w:rStyle w:val="FontStyle54"/>
          <w:rFonts w:ascii="Arial" w:hAnsi="Arial" w:cs="Arial"/>
          <w:sz w:val="24"/>
          <w:szCs w:val="24"/>
        </w:rPr>
        <w:t xml:space="preserve"> </w:t>
      </w:r>
      <w:r w:rsidR="00B94262" w:rsidRPr="00E76717">
        <w:rPr>
          <w:rStyle w:val="FontStyle48"/>
          <w:rFonts w:ascii="Arial" w:hAnsi="Arial" w:cs="Arial"/>
          <w:sz w:val="24"/>
          <w:szCs w:val="24"/>
        </w:rPr>
        <w:t>R 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i J R 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po 1</w:t>
      </w:r>
      <w:r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3 części spadku każde z nich.</w:t>
      </w:r>
    </w:p>
    <w:p w14:paraId="331AED44" w14:textId="77777777" w:rsidR="00B94262" w:rsidRPr="00E76717" w:rsidRDefault="005940AA" w:rsidP="00E76717">
      <w:pPr>
        <w:pStyle w:val="Style22"/>
        <w:widowControl/>
        <w:tabs>
          <w:tab w:val="left" w:pos="1234"/>
          <w:tab w:val="left" w:pos="4445"/>
        </w:tabs>
        <w:spacing w:after="480" w:line="360" w:lineRule="auto"/>
        <w:ind w:firstLine="0"/>
        <w:jc w:val="both"/>
        <w:rPr>
          <w:rStyle w:val="FontStyle48"/>
          <w:rFonts w:ascii="Arial" w:hAnsi="Arial" w:cs="Arial"/>
          <w:sz w:val="24"/>
          <w:szCs w:val="24"/>
        </w:rPr>
      </w:pPr>
      <w:r w:rsidRPr="00E76717">
        <w:rPr>
          <w:rStyle w:val="FontStyle48"/>
          <w:rFonts w:ascii="Arial" w:hAnsi="Arial" w:cs="Arial"/>
          <w:sz w:val="24"/>
          <w:szCs w:val="24"/>
        </w:rPr>
        <w:t xml:space="preserve">3 11 </w:t>
      </w:r>
      <w:r w:rsidR="00B94262" w:rsidRPr="00E76717">
        <w:rPr>
          <w:rStyle w:val="FontStyle48"/>
          <w:rFonts w:ascii="Arial" w:hAnsi="Arial" w:cs="Arial"/>
          <w:sz w:val="24"/>
          <w:szCs w:val="24"/>
        </w:rPr>
        <w:t>Spadek po A</w:t>
      </w:r>
      <w:r w:rsidRPr="00E76717">
        <w:rPr>
          <w:rStyle w:val="FontStyle48"/>
          <w:rFonts w:ascii="Arial" w:hAnsi="Arial" w:cs="Arial"/>
          <w:sz w:val="24"/>
          <w:szCs w:val="24"/>
        </w:rPr>
        <w:t xml:space="preserve"> W </w:t>
      </w:r>
      <w:r w:rsidR="00B94262" w:rsidRPr="00E76717">
        <w:rPr>
          <w:rStyle w:val="FontStyle48"/>
          <w:rFonts w:ascii="Arial" w:hAnsi="Arial" w:cs="Arial"/>
          <w:sz w:val="24"/>
          <w:szCs w:val="24"/>
        </w:rPr>
        <w:t>zmarłej dnia stycznia 1990 r. na mocy</w:t>
      </w:r>
      <w:r w:rsidR="00B94262" w:rsidRPr="00E76717">
        <w:rPr>
          <w:rStyle w:val="FontStyle48"/>
          <w:rFonts w:ascii="Arial" w:hAnsi="Arial" w:cs="Arial"/>
          <w:sz w:val="24"/>
          <w:szCs w:val="24"/>
        </w:rPr>
        <w:br/>
        <w:t xml:space="preserve">postanowienia Sądu Rejonowego w Ł </w:t>
      </w:r>
      <w:r w:rsidRPr="00E76717">
        <w:rPr>
          <w:rStyle w:val="FontStyle48"/>
          <w:rFonts w:ascii="Arial" w:hAnsi="Arial" w:cs="Arial"/>
          <w:spacing w:val="100"/>
          <w:sz w:val="24"/>
          <w:szCs w:val="24"/>
        </w:rPr>
        <w:t xml:space="preserve"> </w:t>
      </w:r>
      <w:r w:rsidR="00B94262" w:rsidRPr="00E76717">
        <w:rPr>
          <w:rStyle w:val="FontStyle48"/>
          <w:rFonts w:ascii="Arial" w:hAnsi="Arial" w:cs="Arial"/>
          <w:spacing w:val="100"/>
          <w:sz w:val="24"/>
          <w:szCs w:val="24"/>
        </w:rPr>
        <w:t>z</w:t>
      </w:r>
      <w:r w:rsidR="00B94262" w:rsidRPr="00E76717">
        <w:rPr>
          <w:rStyle w:val="FontStyle48"/>
          <w:rFonts w:ascii="Arial" w:hAnsi="Arial" w:cs="Arial"/>
          <w:sz w:val="24"/>
          <w:szCs w:val="24"/>
        </w:rPr>
        <w:t xml:space="preserve"> dnia    sierpnia 1990 r., sygn.</w:t>
      </w:r>
      <w:r w:rsidR="003310FB"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nabyła w całości </w:t>
      </w:r>
      <w:r w:rsidR="00B94262" w:rsidRPr="00E76717">
        <w:rPr>
          <w:rStyle w:val="FontStyle39"/>
          <w:rFonts w:ascii="Arial" w:hAnsi="Arial" w:cs="Arial"/>
          <w:b w:val="0"/>
          <w:bCs w:val="0"/>
          <w:sz w:val="24"/>
          <w:szCs w:val="24"/>
        </w:rPr>
        <w:t>M</w:t>
      </w:r>
      <w:r w:rsidRPr="00E76717">
        <w:rPr>
          <w:rStyle w:val="FontStyle39"/>
          <w:rFonts w:ascii="Arial" w:hAnsi="Arial" w:cs="Arial"/>
          <w:b w:val="0"/>
          <w:bCs w:val="0"/>
          <w:sz w:val="24"/>
          <w:szCs w:val="24"/>
        </w:rPr>
        <w:t xml:space="preserve"> </w:t>
      </w:r>
      <w:r w:rsidR="00B94262" w:rsidRPr="00E76717">
        <w:rPr>
          <w:rStyle w:val="FontStyle48"/>
          <w:rFonts w:ascii="Arial" w:hAnsi="Arial" w:cs="Arial"/>
          <w:sz w:val="24"/>
          <w:szCs w:val="24"/>
        </w:rPr>
        <w:t>E S</w:t>
      </w:r>
      <w:r w:rsidR="007D7CF5" w:rsidRPr="00E76717">
        <w:rPr>
          <w:rStyle w:val="FontStyle48"/>
          <w:rFonts w:ascii="Arial" w:hAnsi="Arial" w:cs="Arial"/>
          <w:sz w:val="24"/>
          <w:szCs w:val="24"/>
        </w:rPr>
        <w:t>.</w:t>
      </w:r>
    </w:p>
    <w:p w14:paraId="2B0D275D" w14:textId="77777777" w:rsidR="00B94262" w:rsidRPr="00E76717" w:rsidRDefault="005940AA" w:rsidP="00E76717">
      <w:pPr>
        <w:pStyle w:val="Style22"/>
        <w:widowControl/>
        <w:tabs>
          <w:tab w:val="left" w:pos="1234"/>
          <w:tab w:val="left" w:pos="3442"/>
          <w:tab w:val="left" w:pos="5496"/>
          <w:tab w:val="left" w:pos="8174"/>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3 12  </w:t>
      </w:r>
      <w:r w:rsidR="00B94262" w:rsidRPr="00E76717">
        <w:rPr>
          <w:rStyle w:val="FontStyle48"/>
          <w:rFonts w:ascii="Arial" w:hAnsi="Arial" w:cs="Arial"/>
          <w:sz w:val="24"/>
          <w:szCs w:val="24"/>
        </w:rPr>
        <w:t>Spadek po 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na mocy postanowienia Sądu Rejonowego</w:t>
      </w:r>
      <w:r w:rsidRPr="00E76717">
        <w:rPr>
          <w:rStyle w:val="FontStyle48"/>
          <w:rFonts w:ascii="Arial" w:hAnsi="Arial" w:cs="Arial"/>
          <w:sz w:val="24"/>
          <w:szCs w:val="24"/>
        </w:rPr>
        <w:t xml:space="preserve"> </w:t>
      </w:r>
      <w:r w:rsidR="00B94262" w:rsidRPr="00E76717">
        <w:rPr>
          <w:rStyle w:val="FontStyle48"/>
          <w:rFonts w:ascii="Arial" w:hAnsi="Arial" w:cs="Arial"/>
          <w:spacing w:val="100"/>
          <w:sz w:val="24"/>
          <w:szCs w:val="24"/>
        </w:rPr>
        <w:t>w</w:t>
      </w:r>
      <w:r w:rsidR="00B94262" w:rsidRPr="00E76717">
        <w:rPr>
          <w:rStyle w:val="FontStyle48"/>
          <w:rFonts w:ascii="Arial" w:hAnsi="Arial" w:cs="Arial"/>
          <w:sz w:val="24"/>
          <w:szCs w:val="24"/>
        </w:rPr>
        <w:t xml:space="preserve"> </w:t>
      </w:r>
      <w:r w:rsidR="00B94262" w:rsidRPr="00E76717">
        <w:rPr>
          <w:rStyle w:val="FontStyle48"/>
          <w:rFonts w:ascii="Arial" w:hAnsi="Arial" w:cs="Arial"/>
          <w:spacing w:val="100"/>
          <w:sz w:val="24"/>
          <w:szCs w:val="24"/>
        </w:rPr>
        <w:t>Ł</w:t>
      </w:r>
      <w:r w:rsidR="00B94262" w:rsidRPr="00E76717">
        <w:rPr>
          <w:rStyle w:val="FontStyle48"/>
          <w:rFonts w:ascii="Arial" w:hAnsi="Arial" w:cs="Arial"/>
          <w:sz w:val="24"/>
          <w:szCs w:val="24"/>
        </w:rPr>
        <w:t xml:space="preserve"> </w:t>
      </w:r>
      <w:r w:rsidR="00B94262" w:rsidRPr="00E76717">
        <w:rPr>
          <w:rStyle w:val="FontStyle48"/>
          <w:rFonts w:ascii="Arial" w:hAnsi="Arial" w:cs="Arial"/>
          <w:spacing w:val="100"/>
          <w:sz w:val="24"/>
          <w:szCs w:val="24"/>
        </w:rPr>
        <w:t>z</w:t>
      </w:r>
      <w:r w:rsidR="00B94262" w:rsidRPr="00E76717">
        <w:rPr>
          <w:rStyle w:val="FontStyle48"/>
          <w:rFonts w:ascii="Arial" w:hAnsi="Arial" w:cs="Arial"/>
          <w:sz w:val="24"/>
          <w:szCs w:val="24"/>
        </w:rPr>
        <w:t xml:space="preserve"> dnia   lutego 1989 r., sygn.</w:t>
      </w:r>
      <w:r w:rsidR="003310FB"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nabyli A W</w:t>
      </w:r>
      <w:r w:rsidR="003310FB" w:rsidRPr="00E76717">
        <w:rPr>
          <w:rStyle w:val="FontStyle48"/>
          <w:rFonts w:ascii="Arial" w:hAnsi="Arial" w:cs="Arial"/>
          <w:sz w:val="24"/>
          <w:szCs w:val="24"/>
        </w:rPr>
        <w:t xml:space="preserve"> </w:t>
      </w:r>
      <w:r w:rsidR="00B94262" w:rsidRPr="00E76717">
        <w:rPr>
          <w:rStyle w:val="FontStyle48"/>
          <w:rFonts w:ascii="Arial" w:hAnsi="Arial" w:cs="Arial"/>
          <w:sz w:val="24"/>
          <w:szCs w:val="24"/>
        </w:rPr>
        <w:t>i T</w:t>
      </w:r>
      <w:r w:rsidR="003310FB" w:rsidRPr="00E76717">
        <w:rPr>
          <w:rStyle w:val="FontStyle48"/>
          <w:rFonts w:ascii="Arial" w:hAnsi="Arial" w:cs="Arial"/>
          <w:sz w:val="24"/>
          <w:szCs w:val="24"/>
        </w:rPr>
        <w:t xml:space="preserve"> </w:t>
      </w:r>
      <w:r w:rsidR="00B94262" w:rsidRPr="00E76717">
        <w:rPr>
          <w:rStyle w:val="FontStyle48"/>
          <w:rFonts w:ascii="Arial" w:hAnsi="Arial" w:cs="Arial"/>
          <w:sz w:val="24"/>
          <w:szCs w:val="24"/>
        </w:rPr>
        <w:t>H</w:t>
      </w:r>
      <w:r w:rsidR="003310FB" w:rsidRPr="00E76717">
        <w:rPr>
          <w:rStyle w:val="FontStyle48"/>
          <w:rFonts w:ascii="Arial" w:hAnsi="Arial" w:cs="Arial"/>
          <w:sz w:val="24"/>
          <w:szCs w:val="24"/>
        </w:rPr>
        <w:t xml:space="preserve"> </w:t>
      </w:r>
      <w:r w:rsidR="007D7CF5" w:rsidRPr="00E76717">
        <w:rPr>
          <w:rStyle w:val="FontStyle48"/>
          <w:rFonts w:ascii="Arial" w:hAnsi="Arial" w:cs="Arial"/>
          <w:sz w:val="24"/>
          <w:szCs w:val="24"/>
        </w:rPr>
        <w:t>W</w:t>
      </w:r>
      <w:r w:rsidR="00B94262" w:rsidRPr="00E76717">
        <w:rPr>
          <w:rStyle w:val="FontStyle48"/>
          <w:rFonts w:ascii="Arial" w:hAnsi="Arial" w:cs="Arial"/>
          <w:sz w:val="24"/>
          <w:szCs w:val="24"/>
        </w:rPr>
        <w:t xml:space="preserve"> w</w:t>
      </w:r>
      <w:r w:rsidR="003310FB"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po 1/2 części spadku każde z nich.</w:t>
      </w:r>
    </w:p>
    <w:p w14:paraId="32ABF693" w14:textId="77777777" w:rsidR="00B94262" w:rsidRPr="00E76717" w:rsidRDefault="00B94262" w:rsidP="00646AE7">
      <w:pPr>
        <w:pStyle w:val="Style22"/>
        <w:widowControl/>
        <w:tabs>
          <w:tab w:val="left" w:pos="523"/>
          <w:tab w:val="left" w:pos="5381"/>
        </w:tabs>
        <w:spacing w:after="480" w:line="360" w:lineRule="auto"/>
        <w:ind w:firstLine="0"/>
        <w:rPr>
          <w:rStyle w:val="FontStyle48"/>
          <w:rFonts w:ascii="Arial" w:hAnsi="Arial" w:cs="Arial"/>
          <w:sz w:val="24"/>
          <w:szCs w:val="24"/>
        </w:rPr>
      </w:pPr>
      <w:r w:rsidRPr="00E76717">
        <w:rPr>
          <w:rStyle w:val="FontStyle39"/>
          <w:rFonts w:ascii="Arial" w:hAnsi="Arial" w:cs="Arial"/>
          <w:b w:val="0"/>
          <w:bCs w:val="0"/>
          <w:sz w:val="24"/>
          <w:szCs w:val="24"/>
        </w:rPr>
        <w:t>3</w:t>
      </w:r>
      <w:r w:rsidR="003310FB"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13</w:t>
      </w:r>
      <w:r w:rsidR="003310FB"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Postanowieniem Sądu Rejonowego dla</w:t>
      </w:r>
      <w:r w:rsidR="003310FB" w:rsidRPr="00E76717">
        <w:rPr>
          <w:rStyle w:val="FontStyle48"/>
          <w:rFonts w:ascii="Arial" w:hAnsi="Arial" w:cs="Arial"/>
          <w:sz w:val="24"/>
          <w:szCs w:val="24"/>
        </w:rPr>
        <w:t xml:space="preserve"> W </w:t>
      </w:r>
      <w:r w:rsidRPr="00E76717">
        <w:rPr>
          <w:rStyle w:val="FontStyle48"/>
          <w:rFonts w:ascii="Arial" w:hAnsi="Arial" w:cs="Arial"/>
          <w:sz w:val="24"/>
          <w:szCs w:val="24"/>
        </w:rPr>
        <w:t>Śródmieścia z dnia kwietnia</w:t>
      </w:r>
      <w:r w:rsidR="003310FB" w:rsidRPr="00E76717">
        <w:rPr>
          <w:rStyle w:val="FontStyle48"/>
          <w:rFonts w:ascii="Arial" w:hAnsi="Arial" w:cs="Arial"/>
          <w:sz w:val="24"/>
          <w:szCs w:val="24"/>
        </w:rPr>
        <w:t xml:space="preserve"> </w:t>
      </w:r>
      <w:r w:rsidRPr="00E76717">
        <w:rPr>
          <w:rStyle w:val="FontStyle48"/>
          <w:rFonts w:ascii="Arial" w:hAnsi="Arial" w:cs="Arial"/>
          <w:sz w:val="24"/>
          <w:szCs w:val="24"/>
        </w:rPr>
        <w:t>2007</w:t>
      </w:r>
      <w:r w:rsidR="003310FB" w:rsidRPr="00E76717">
        <w:rPr>
          <w:rStyle w:val="FontStyle48"/>
          <w:rFonts w:ascii="Arial" w:hAnsi="Arial" w:cs="Arial"/>
          <w:sz w:val="24"/>
          <w:szCs w:val="24"/>
        </w:rPr>
        <w:t xml:space="preserve"> </w:t>
      </w:r>
      <w:r w:rsidRPr="00E76717">
        <w:rPr>
          <w:rStyle w:val="FontStyle48"/>
          <w:rFonts w:ascii="Arial" w:hAnsi="Arial" w:cs="Arial"/>
          <w:sz w:val="24"/>
          <w:szCs w:val="24"/>
        </w:rPr>
        <w:t>r., sygn.</w:t>
      </w:r>
      <w:r w:rsidR="003310FB"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uznano za zmarłego D </w:t>
      </w:r>
      <w:r w:rsidR="003310FB" w:rsidRPr="00E76717">
        <w:rPr>
          <w:rStyle w:val="FontStyle48"/>
          <w:rFonts w:ascii="Arial" w:hAnsi="Arial" w:cs="Arial"/>
          <w:sz w:val="24"/>
          <w:szCs w:val="24"/>
        </w:rPr>
        <w:t xml:space="preserve"> </w:t>
      </w:r>
      <w:r w:rsidRPr="00E76717">
        <w:rPr>
          <w:rStyle w:val="FontStyle48"/>
          <w:rFonts w:ascii="Arial" w:hAnsi="Arial" w:cs="Arial"/>
          <w:sz w:val="24"/>
          <w:szCs w:val="24"/>
        </w:rPr>
        <w:t>R i oznaczono datę jego śmierci</w:t>
      </w:r>
      <w:r w:rsidR="003310FB" w:rsidRPr="00E76717">
        <w:rPr>
          <w:rStyle w:val="FontStyle48"/>
          <w:rFonts w:ascii="Arial" w:hAnsi="Arial" w:cs="Arial"/>
          <w:sz w:val="24"/>
          <w:szCs w:val="24"/>
        </w:rPr>
        <w:t xml:space="preserve"> </w:t>
      </w:r>
      <w:r w:rsidRPr="00E76717">
        <w:rPr>
          <w:rStyle w:val="FontStyle48"/>
          <w:rFonts w:ascii="Arial" w:hAnsi="Arial" w:cs="Arial"/>
          <w:sz w:val="24"/>
          <w:szCs w:val="24"/>
        </w:rPr>
        <w:t>na dzień   sierpnia 1942 roku godzina 24.00.</w:t>
      </w:r>
    </w:p>
    <w:p w14:paraId="0A1F2C70" w14:textId="77777777" w:rsidR="00B94262" w:rsidRPr="00E76717" w:rsidRDefault="003310FB" w:rsidP="00646AE7">
      <w:pPr>
        <w:pStyle w:val="Style22"/>
        <w:widowControl/>
        <w:tabs>
          <w:tab w:val="left" w:pos="1234"/>
          <w:tab w:val="left" w:pos="3293"/>
          <w:tab w:val="left" w:pos="6970"/>
          <w:tab w:val="left" w:pos="8208"/>
        </w:tabs>
        <w:spacing w:after="480" w:line="360" w:lineRule="auto"/>
        <w:ind w:firstLine="0"/>
        <w:rPr>
          <w:rFonts w:ascii="Arial" w:hAnsi="Arial" w:cs="Arial"/>
        </w:rPr>
      </w:pPr>
      <w:r w:rsidRPr="00E76717">
        <w:rPr>
          <w:rStyle w:val="FontStyle48"/>
          <w:rFonts w:ascii="Arial" w:hAnsi="Arial" w:cs="Arial"/>
          <w:sz w:val="24"/>
          <w:szCs w:val="24"/>
        </w:rPr>
        <w:t xml:space="preserve">3 14 </w:t>
      </w:r>
      <w:r w:rsidR="00B94262" w:rsidRPr="00E76717">
        <w:rPr>
          <w:rStyle w:val="FontStyle48"/>
          <w:rFonts w:ascii="Arial" w:hAnsi="Arial" w:cs="Arial"/>
          <w:sz w:val="24"/>
          <w:szCs w:val="24"/>
        </w:rPr>
        <w:t>Spadek po D</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R  zmarłym dnia    sierpnia 1942 roku nabył w całości</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Skarb Państwa na mocy postanowienia Sądu Rejonowego dla W</w:t>
      </w:r>
      <w:r w:rsidR="00B94262" w:rsidRPr="00E76717">
        <w:rPr>
          <w:rStyle w:val="FontStyle48"/>
          <w:rFonts w:ascii="Arial" w:hAnsi="Arial" w:cs="Arial"/>
          <w:sz w:val="24"/>
          <w:szCs w:val="24"/>
        </w:rPr>
        <w:tab/>
        <w:t>Ś</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w:t>
      </w:r>
      <w:r w:rsidR="006B6FBD"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października 2007 r., sygn. akt</w:t>
      </w:r>
    </w:p>
    <w:p w14:paraId="68F87FA7" w14:textId="77777777" w:rsidR="00B94262" w:rsidRPr="00E76717" w:rsidRDefault="00B94262" w:rsidP="00646AE7">
      <w:pPr>
        <w:pStyle w:val="Style4"/>
        <w:widowControl/>
        <w:spacing w:after="480" w:line="360" w:lineRule="auto"/>
        <w:ind w:left="446"/>
        <w:jc w:val="both"/>
        <w:rPr>
          <w:rFonts w:ascii="Arial" w:hAnsi="Arial" w:cs="Arial"/>
        </w:rPr>
      </w:pPr>
    </w:p>
    <w:p w14:paraId="20462800" w14:textId="77777777" w:rsidR="00B94262" w:rsidRPr="00E76717" w:rsidRDefault="006B6FBD" w:rsidP="00646AE7">
      <w:pPr>
        <w:pStyle w:val="Nagwek1"/>
        <w:spacing w:before="0" w:after="0" w:line="360" w:lineRule="auto"/>
        <w:rPr>
          <w:rStyle w:val="FontStyle39"/>
          <w:rFonts w:ascii="Arial" w:hAnsi="Arial" w:cs="Arial"/>
          <w:b/>
          <w:bCs/>
          <w:sz w:val="24"/>
          <w:szCs w:val="24"/>
        </w:rPr>
      </w:pPr>
      <w:r w:rsidRPr="00E76717">
        <w:rPr>
          <w:rStyle w:val="FontStyle39"/>
          <w:rFonts w:ascii="Arial" w:hAnsi="Arial" w:cs="Arial"/>
          <w:b/>
          <w:bCs/>
          <w:sz w:val="24"/>
          <w:szCs w:val="24"/>
        </w:rPr>
        <w:t>4.</w:t>
      </w:r>
      <w:r w:rsidR="00B94262" w:rsidRPr="00E76717">
        <w:rPr>
          <w:rStyle w:val="FontStyle39"/>
          <w:rFonts w:ascii="Arial" w:hAnsi="Arial" w:cs="Arial"/>
          <w:b/>
          <w:bCs/>
          <w:sz w:val="24"/>
          <w:szCs w:val="24"/>
        </w:rPr>
        <w:t>Wniosek dekretowy.</w:t>
      </w:r>
    </w:p>
    <w:p w14:paraId="3E7944EB" w14:textId="77777777" w:rsidR="003310FB" w:rsidRPr="00E76717" w:rsidRDefault="003310FB" w:rsidP="00646AE7">
      <w:pPr>
        <w:pStyle w:val="Style4"/>
        <w:widowControl/>
        <w:spacing w:before="58" w:after="480" w:line="360" w:lineRule="auto"/>
        <w:ind w:left="446"/>
        <w:jc w:val="both"/>
        <w:rPr>
          <w:rStyle w:val="FontStyle39"/>
          <w:rFonts w:ascii="Arial" w:hAnsi="Arial" w:cs="Arial"/>
          <w:b w:val="0"/>
          <w:bCs w:val="0"/>
          <w:sz w:val="24"/>
          <w:szCs w:val="24"/>
        </w:rPr>
      </w:pPr>
    </w:p>
    <w:p w14:paraId="4D55B8B2" w14:textId="77777777" w:rsidR="00B94262" w:rsidRPr="00E76717" w:rsidRDefault="003310FB" w:rsidP="00646AE7">
      <w:pPr>
        <w:pStyle w:val="Style20"/>
        <w:widowControl/>
        <w:tabs>
          <w:tab w:val="left" w:pos="1001"/>
          <w:tab w:val="left" w:pos="3492"/>
          <w:tab w:val="left" w:pos="4918"/>
        </w:tabs>
        <w:spacing w:before="58"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 xml:space="preserve">4 1 </w:t>
      </w:r>
      <w:r w:rsidR="00B94262" w:rsidRPr="00E76717">
        <w:rPr>
          <w:rStyle w:val="FontStyle48"/>
          <w:rFonts w:ascii="Arial" w:hAnsi="Arial" w:cs="Arial"/>
          <w:sz w:val="24"/>
          <w:szCs w:val="24"/>
        </w:rPr>
        <w:t xml:space="preserve">Wniosek dekretowy został złożony w dniu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lutego 1949 roku przez adwokata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J </w:t>
      </w:r>
      <w:r w:rsidR="00B94262" w:rsidRPr="00E76717">
        <w:rPr>
          <w:rStyle w:val="FontStyle40"/>
          <w:rFonts w:ascii="Arial" w:hAnsi="Arial" w:cs="Arial"/>
          <w:sz w:val="24"/>
          <w:szCs w:val="24"/>
        </w:rPr>
        <w:t>S</w:t>
      </w:r>
      <w:r w:rsidR="00B94262" w:rsidRPr="00E76717">
        <w:rPr>
          <w:rStyle w:val="FontStyle48"/>
          <w:rFonts w:ascii="Arial" w:hAnsi="Arial" w:cs="Arial"/>
          <w:sz w:val="24"/>
          <w:szCs w:val="24"/>
        </w:rPr>
        <w:t xml:space="preserve"> na podstawie pełnomocnictwa z dnia grudnia 1948 r. udzielonego mu</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przez </w:t>
      </w:r>
      <w:r w:rsidR="00B94262" w:rsidRPr="00E76717">
        <w:rPr>
          <w:rStyle w:val="FontStyle55"/>
          <w:rFonts w:ascii="Arial" w:hAnsi="Arial" w:cs="Arial"/>
          <w:sz w:val="24"/>
          <w:szCs w:val="24"/>
        </w:rPr>
        <w:t>H S</w:t>
      </w:r>
      <w:r w:rsidRPr="00E76717">
        <w:rPr>
          <w:rStyle w:val="FontStyle46"/>
          <w:rFonts w:ascii="Arial" w:hAnsi="Arial" w:cs="Arial"/>
          <w:sz w:val="24"/>
          <w:szCs w:val="24"/>
        </w:rPr>
        <w:t xml:space="preserve"> </w:t>
      </w:r>
      <w:r w:rsidR="00B94262" w:rsidRPr="00E76717">
        <w:rPr>
          <w:rStyle w:val="FontStyle48"/>
          <w:rFonts w:ascii="Arial" w:hAnsi="Arial" w:cs="Arial"/>
          <w:sz w:val="24"/>
          <w:szCs w:val="24"/>
        </w:rPr>
        <w:t xml:space="preserve"> i M </w:t>
      </w:r>
      <w:r w:rsidR="00B94262" w:rsidRPr="00E76717">
        <w:rPr>
          <w:rStyle w:val="FontStyle55"/>
          <w:rFonts w:ascii="Arial" w:hAnsi="Arial" w:cs="Arial"/>
          <w:sz w:val="24"/>
          <w:szCs w:val="24"/>
        </w:rPr>
        <w:t xml:space="preserve">G </w:t>
      </w:r>
      <w:r w:rsidR="00B94262" w:rsidRPr="00E76717">
        <w:rPr>
          <w:rStyle w:val="FontStyle50"/>
          <w:rFonts w:ascii="Arial" w:hAnsi="Arial" w:cs="Arial"/>
          <w:sz w:val="24"/>
          <w:szCs w:val="24"/>
        </w:rPr>
        <w:t xml:space="preserve"> </w:t>
      </w:r>
      <w:r w:rsidR="00B94262" w:rsidRPr="00E76717">
        <w:rPr>
          <w:rStyle w:val="FontStyle48"/>
          <w:rFonts w:ascii="Arial" w:hAnsi="Arial" w:cs="Arial"/>
          <w:sz w:val="24"/>
          <w:szCs w:val="24"/>
        </w:rPr>
        <w:t>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 treści odpisu pełnomocnictwa</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udzielonego adwokatowi J</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S</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wynika, iż obejmuje ono umocowanie do</w:t>
      </w:r>
      <w:r w:rsidR="00646AE7">
        <w:rPr>
          <w:rStyle w:val="FontStyle48"/>
          <w:rFonts w:ascii="Arial" w:hAnsi="Arial" w:cs="Arial"/>
          <w:sz w:val="24"/>
          <w:szCs w:val="24"/>
        </w:rPr>
        <w:t xml:space="preserve"> </w:t>
      </w:r>
      <w:r w:rsidRPr="00E76717">
        <w:rPr>
          <w:rStyle w:val="FontStyle50"/>
          <w:rFonts w:ascii="Arial" w:hAnsi="Arial" w:cs="Arial"/>
          <w:sz w:val="24"/>
          <w:szCs w:val="24"/>
        </w:rPr>
        <w:t>„</w:t>
      </w:r>
      <w:r w:rsidR="00B94262" w:rsidRPr="00E76717">
        <w:rPr>
          <w:rStyle w:val="FontStyle50"/>
          <w:rFonts w:ascii="Arial" w:hAnsi="Arial" w:cs="Arial"/>
          <w:sz w:val="24"/>
          <w:szCs w:val="24"/>
        </w:rPr>
        <w:t>prowadzenia spraw o przywrócenie posiadania i postępowania spadkowego we wszystkich</w:t>
      </w:r>
      <w:r w:rsidRPr="00E76717">
        <w:rPr>
          <w:rStyle w:val="FontStyle50"/>
          <w:rFonts w:ascii="Arial" w:hAnsi="Arial" w:cs="Arial"/>
          <w:sz w:val="24"/>
          <w:szCs w:val="24"/>
        </w:rPr>
        <w:t xml:space="preserve"> </w:t>
      </w:r>
      <w:r w:rsidR="00B94262" w:rsidRPr="00E76717">
        <w:rPr>
          <w:rStyle w:val="FontStyle50"/>
          <w:rFonts w:ascii="Arial" w:hAnsi="Arial" w:cs="Arial"/>
          <w:sz w:val="24"/>
          <w:szCs w:val="24"/>
        </w:rPr>
        <w:t>instytucjach sadowych i administracyjnych tudzież do odbioru wszelkich dokumentów oraz".</w:t>
      </w:r>
    </w:p>
    <w:p w14:paraId="6C9B6FE2" w14:textId="77777777" w:rsidR="00B94262" w:rsidRPr="00E76717" w:rsidRDefault="003310FB" w:rsidP="00E76717">
      <w:pPr>
        <w:pStyle w:val="Style20"/>
        <w:widowControl/>
        <w:tabs>
          <w:tab w:val="left" w:pos="1001"/>
        </w:tabs>
        <w:spacing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 xml:space="preserve">4 2 </w:t>
      </w:r>
      <w:r w:rsidR="00B94262" w:rsidRPr="00E76717">
        <w:rPr>
          <w:rStyle w:val="FontStyle48"/>
          <w:rFonts w:ascii="Arial" w:hAnsi="Arial" w:cs="Arial"/>
          <w:sz w:val="24"/>
          <w:szCs w:val="24"/>
        </w:rPr>
        <w:t>Sześciomiesięczny termin na złożenie wniosku o przyznanie na gruncie prawa czasowej własności za czynsz symboliczny upływał w dniu    lutego 1949 r.</w:t>
      </w:r>
    </w:p>
    <w:p w14:paraId="22202E89" w14:textId="77777777" w:rsidR="00B94262" w:rsidRPr="00E76717" w:rsidRDefault="00B94262" w:rsidP="00E76717">
      <w:pPr>
        <w:pStyle w:val="Style20"/>
        <w:widowControl/>
        <w:tabs>
          <w:tab w:val="left" w:pos="1123"/>
        </w:tabs>
        <w:spacing w:after="480" w:line="360" w:lineRule="auto"/>
        <w:ind w:firstLine="0"/>
        <w:rPr>
          <w:rStyle w:val="FontStyle48"/>
          <w:rFonts w:ascii="Arial" w:hAnsi="Arial" w:cs="Arial"/>
          <w:sz w:val="24"/>
          <w:szCs w:val="24"/>
        </w:rPr>
      </w:pPr>
      <w:r w:rsidRPr="00E76717">
        <w:rPr>
          <w:rStyle w:val="FontStyle39"/>
          <w:rFonts w:ascii="Arial" w:hAnsi="Arial" w:cs="Arial"/>
          <w:b w:val="0"/>
          <w:bCs w:val="0"/>
          <w:sz w:val="24"/>
          <w:szCs w:val="24"/>
        </w:rPr>
        <w:lastRenderedPageBreak/>
        <w:t>4</w:t>
      </w:r>
      <w:r w:rsidR="00BF59E6"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3</w:t>
      </w:r>
      <w:r w:rsidR="00BF59E6"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Wniosek dekretowy pozostał nie został rozpoznany aż do dnia    stycznia 2010 r.</w:t>
      </w:r>
    </w:p>
    <w:p w14:paraId="47A5F3F1" w14:textId="77777777" w:rsidR="00B94262" w:rsidRPr="00E76717" w:rsidRDefault="00B94262" w:rsidP="00646AE7">
      <w:pPr>
        <w:pStyle w:val="Style26"/>
        <w:widowControl/>
        <w:spacing w:line="360" w:lineRule="auto"/>
        <w:ind w:left="792"/>
        <w:rPr>
          <w:rFonts w:ascii="Arial" w:hAnsi="Arial" w:cs="Arial"/>
        </w:rPr>
      </w:pPr>
    </w:p>
    <w:p w14:paraId="448C4AE7" w14:textId="77777777" w:rsidR="00B94262" w:rsidRPr="00E76717" w:rsidRDefault="00B94262" w:rsidP="00646AE7">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5. Postępowanie w przedmiocie rozpoznania wniosku o przyznanie własności czasowej.</w:t>
      </w:r>
    </w:p>
    <w:p w14:paraId="55225E67" w14:textId="77777777" w:rsidR="00B94262" w:rsidRPr="00E76717" w:rsidRDefault="00B94262" w:rsidP="00E76717">
      <w:pPr>
        <w:pStyle w:val="Style6"/>
        <w:widowControl/>
        <w:spacing w:after="480" w:line="360" w:lineRule="auto"/>
        <w:ind w:right="36"/>
        <w:jc w:val="right"/>
        <w:rPr>
          <w:rFonts w:ascii="Arial" w:hAnsi="Arial" w:cs="Arial"/>
        </w:rPr>
      </w:pPr>
    </w:p>
    <w:p w14:paraId="228C7122" w14:textId="77777777" w:rsidR="00B94262" w:rsidRPr="00E76717" w:rsidRDefault="00B94262" w:rsidP="00E76717">
      <w:pPr>
        <w:pStyle w:val="Style6"/>
        <w:widowControl/>
        <w:tabs>
          <w:tab w:val="left" w:pos="5868"/>
        </w:tabs>
        <w:spacing w:before="185" w:after="480" w:line="360" w:lineRule="auto"/>
        <w:ind w:right="36"/>
        <w:jc w:val="left"/>
        <w:rPr>
          <w:rStyle w:val="FontStyle48"/>
          <w:rFonts w:ascii="Arial" w:hAnsi="Arial" w:cs="Arial"/>
          <w:sz w:val="24"/>
          <w:szCs w:val="24"/>
        </w:rPr>
      </w:pPr>
      <w:r w:rsidRPr="00E76717">
        <w:rPr>
          <w:rStyle w:val="FontStyle39"/>
          <w:rFonts w:ascii="Arial" w:hAnsi="Arial" w:cs="Arial"/>
          <w:b w:val="0"/>
          <w:bCs w:val="0"/>
          <w:sz w:val="24"/>
          <w:szCs w:val="24"/>
        </w:rPr>
        <w:t>5</w:t>
      </w:r>
      <w:r w:rsidR="00BF59E6"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1 </w:t>
      </w:r>
      <w:r w:rsidRPr="00E76717">
        <w:rPr>
          <w:rStyle w:val="FontStyle48"/>
          <w:rFonts w:ascii="Arial" w:hAnsi="Arial" w:cs="Arial"/>
          <w:sz w:val="24"/>
          <w:szCs w:val="24"/>
        </w:rPr>
        <w:t>Decyzją z dnia   stycznia 2010 r. nr</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Prezydent m</w:t>
      </w:r>
      <w:r w:rsidR="006B6FBD"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6B6FBD"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w punkcie 1 ustanowił na lat 99 prawo użytkowania wieczystego w udziale wynoszącym 48/72</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części do niezabudowanego gruntu o powierzchni 796 m</w:t>
      </w:r>
      <w:r w:rsidRPr="00E76717">
        <w:rPr>
          <w:rStyle w:val="FontStyle48"/>
          <w:rFonts w:ascii="Arial" w:hAnsi="Arial" w:cs="Arial"/>
          <w:sz w:val="24"/>
          <w:szCs w:val="24"/>
          <w:vertAlign w:val="superscript"/>
        </w:rPr>
        <w:t>2</w:t>
      </w:r>
      <w:r w:rsidRPr="00E76717">
        <w:rPr>
          <w:rStyle w:val="FontStyle48"/>
          <w:rFonts w:ascii="Arial" w:hAnsi="Arial" w:cs="Arial"/>
          <w:sz w:val="24"/>
          <w:szCs w:val="24"/>
        </w:rPr>
        <w:t>, położonego w Warszawie przy ul.</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Świętokrzyskiej opisanego w ewidencji gruntów jako działka nr </w:t>
      </w:r>
      <w:r w:rsidR="006B6FBD" w:rsidRPr="00E76717">
        <w:rPr>
          <w:rStyle w:val="FontStyle41"/>
          <w:rFonts w:ascii="Arial" w:hAnsi="Arial" w:cs="Arial"/>
          <w:sz w:val="24"/>
          <w:szCs w:val="24"/>
        </w:rPr>
        <w:t xml:space="preserve"> </w:t>
      </w:r>
      <w:r w:rsidRPr="00E76717">
        <w:rPr>
          <w:rStyle w:val="FontStyle48"/>
          <w:rFonts w:ascii="Arial" w:hAnsi="Arial" w:cs="Arial"/>
          <w:sz w:val="24"/>
          <w:szCs w:val="24"/>
        </w:rPr>
        <w:t>z obrębu dla</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której prowadzona jest księga wieczysta nr </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na rzecz:</w:t>
      </w:r>
    </w:p>
    <w:p w14:paraId="00DCE56B" w14:textId="77777777" w:rsidR="00B94262" w:rsidRPr="00E76717" w:rsidRDefault="00B94262" w:rsidP="00E76717">
      <w:pPr>
        <w:pStyle w:val="Style6"/>
        <w:widowControl/>
        <w:tabs>
          <w:tab w:val="left" w:pos="1087"/>
          <w:tab w:val="left" w:pos="2362"/>
        </w:tabs>
        <w:spacing w:before="7" w:after="480" w:line="360" w:lineRule="auto"/>
        <w:jc w:val="left"/>
        <w:rPr>
          <w:rStyle w:val="FontStyle48"/>
          <w:rFonts w:ascii="Arial" w:hAnsi="Arial" w:cs="Arial"/>
          <w:sz w:val="24"/>
          <w:szCs w:val="24"/>
        </w:rPr>
      </w:pPr>
      <w:r w:rsidRPr="00E76717">
        <w:rPr>
          <w:rStyle w:val="FontStyle48"/>
          <w:rFonts w:ascii="Arial" w:hAnsi="Arial" w:cs="Arial"/>
          <w:spacing w:val="20"/>
          <w:sz w:val="24"/>
          <w:szCs w:val="24"/>
        </w:rPr>
        <w:t>-A</w:t>
      </w:r>
      <w:r w:rsidR="00BF59E6" w:rsidRPr="00E76717">
        <w:rPr>
          <w:rStyle w:val="FontStyle48"/>
          <w:rFonts w:ascii="Arial" w:hAnsi="Arial" w:cs="Arial"/>
          <w:spacing w:val="20"/>
          <w:sz w:val="24"/>
          <w:szCs w:val="24"/>
        </w:rPr>
        <w:t xml:space="preserve"> </w:t>
      </w:r>
      <w:r w:rsidRPr="00E76717">
        <w:rPr>
          <w:rStyle w:val="FontStyle48"/>
          <w:rFonts w:ascii="Arial" w:hAnsi="Arial" w:cs="Arial"/>
          <w:sz w:val="24"/>
          <w:szCs w:val="24"/>
        </w:rPr>
        <w:t>M</w:t>
      </w:r>
      <w:r w:rsidR="00F76F85"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12/72 części gruntu;</w:t>
      </w:r>
    </w:p>
    <w:p w14:paraId="3559F8F6" w14:textId="77777777" w:rsidR="00B94262" w:rsidRPr="00E76717" w:rsidRDefault="00B94262" w:rsidP="00E76717">
      <w:pPr>
        <w:pStyle w:val="Style11"/>
        <w:widowControl/>
        <w:numPr>
          <w:ilvl w:val="0"/>
          <w:numId w:val="2"/>
        </w:numPr>
        <w:tabs>
          <w:tab w:val="left" w:pos="144"/>
          <w:tab w:val="left" w:pos="2182"/>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J P</w:t>
      </w:r>
      <w:r w:rsidR="00BF59E6"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12/72 części gruntu;</w:t>
      </w:r>
    </w:p>
    <w:p w14:paraId="57B0CCF5" w14:textId="77777777" w:rsidR="00B94262" w:rsidRPr="00E76717" w:rsidRDefault="00B94262" w:rsidP="00E76717">
      <w:pPr>
        <w:pStyle w:val="Style11"/>
        <w:widowControl/>
        <w:numPr>
          <w:ilvl w:val="0"/>
          <w:numId w:val="2"/>
        </w:numPr>
        <w:tabs>
          <w:tab w:val="left" w:pos="144"/>
          <w:tab w:val="left" w:pos="1332"/>
        </w:tabs>
        <w:spacing w:after="480" w:line="360" w:lineRule="auto"/>
        <w:jc w:val="left"/>
        <w:rPr>
          <w:rStyle w:val="FontStyle41"/>
          <w:rFonts w:ascii="Arial" w:hAnsi="Arial" w:cs="Arial"/>
          <w:sz w:val="24"/>
          <w:szCs w:val="24"/>
        </w:rPr>
      </w:pPr>
      <w:r w:rsidRPr="00E76717">
        <w:rPr>
          <w:rStyle w:val="FontStyle41"/>
          <w:rFonts w:ascii="Arial" w:hAnsi="Arial" w:cs="Arial"/>
          <w:sz w:val="24"/>
          <w:szCs w:val="24"/>
        </w:rPr>
        <w:t>M</w:t>
      </w:r>
      <w:r w:rsidR="00BF59E6" w:rsidRPr="00E76717">
        <w:rPr>
          <w:rStyle w:val="FontStyle41"/>
          <w:rFonts w:ascii="Arial" w:hAnsi="Arial" w:cs="Arial"/>
          <w:sz w:val="24"/>
          <w:szCs w:val="24"/>
        </w:rPr>
        <w:t xml:space="preserve"> </w:t>
      </w:r>
      <w:r w:rsidRPr="00E76717">
        <w:rPr>
          <w:rStyle w:val="FontStyle48"/>
          <w:rFonts w:ascii="Arial" w:hAnsi="Arial" w:cs="Arial"/>
          <w:sz w:val="24"/>
          <w:szCs w:val="24"/>
        </w:rPr>
        <w:t>S</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6/72 części gruntu;</w:t>
      </w:r>
    </w:p>
    <w:p w14:paraId="34B3C54F" w14:textId="77777777" w:rsidR="00B94262" w:rsidRPr="00E76717" w:rsidRDefault="00B94262" w:rsidP="00E76717">
      <w:pPr>
        <w:pStyle w:val="Style11"/>
        <w:widowControl/>
        <w:numPr>
          <w:ilvl w:val="0"/>
          <w:numId w:val="2"/>
        </w:numPr>
        <w:tabs>
          <w:tab w:val="left" w:pos="144"/>
          <w:tab w:val="left" w:pos="1094"/>
          <w:tab w:val="left" w:pos="2592"/>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A</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M</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4/72 części gruntu;</w:t>
      </w:r>
    </w:p>
    <w:p w14:paraId="6FA531E0" w14:textId="77777777" w:rsidR="00B94262" w:rsidRPr="00E76717" w:rsidRDefault="00B94262" w:rsidP="00E76717">
      <w:pPr>
        <w:pStyle w:val="Style11"/>
        <w:widowControl/>
        <w:numPr>
          <w:ilvl w:val="0"/>
          <w:numId w:val="2"/>
        </w:numPr>
        <w:tabs>
          <w:tab w:val="left" w:pos="144"/>
        </w:tabs>
        <w:spacing w:before="7" w:after="480" w:line="360" w:lineRule="auto"/>
        <w:jc w:val="left"/>
        <w:rPr>
          <w:rStyle w:val="FontStyle48"/>
          <w:rFonts w:ascii="Arial" w:hAnsi="Arial" w:cs="Arial"/>
          <w:sz w:val="24"/>
          <w:szCs w:val="24"/>
        </w:rPr>
      </w:pPr>
      <w:r w:rsidRPr="00E76717">
        <w:rPr>
          <w:rStyle w:val="FontStyle48"/>
          <w:rFonts w:ascii="Arial" w:hAnsi="Arial" w:cs="Arial"/>
          <w:sz w:val="24"/>
          <w:szCs w:val="24"/>
        </w:rPr>
        <w:t>M M w udziale wynoszącym 4/72 części gruntu;</w:t>
      </w:r>
    </w:p>
    <w:p w14:paraId="2F7757D6" w14:textId="77777777" w:rsidR="00B94262" w:rsidRPr="00E76717" w:rsidRDefault="00B94262" w:rsidP="00E76717">
      <w:pPr>
        <w:pStyle w:val="Style11"/>
        <w:widowControl/>
        <w:numPr>
          <w:ilvl w:val="0"/>
          <w:numId w:val="2"/>
        </w:numPr>
        <w:tabs>
          <w:tab w:val="left" w:pos="144"/>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J S w udziale wynoszącym 4/72 części gruntu;</w:t>
      </w:r>
    </w:p>
    <w:p w14:paraId="10717128" w14:textId="77777777" w:rsidR="00B94262" w:rsidRPr="00E76717" w:rsidRDefault="00B94262" w:rsidP="00E76717">
      <w:pPr>
        <w:pStyle w:val="Style11"/>
        <w:widowControl/>
        <w:numPr>
          <w:ilvl w:val="0"/>
          <w:numId w:val="2"/>
        </w:numPr>
        <w:tabs>
          <w:tab w:val="left" w:pos="144"/>
          <w:tab w:val="left" w:pos="2333"/>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J W</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4/72 części gruntu;</w:t>
      </w:r>
    </w:p>
    <w:p w14:paraId="6B0EB8C9" w14:textId="77777777" w:rsidR="00B94262" w:rsidRPr="00E76717" w:rsidRDefault="00B94262" w:rsidP="00E76717">
      <w:pPr>
        <w:pStyle w:val="Style11"/>
        <w:widowControl/>
        <w:numPr>
          <w:ilvl w:val="0"/>
          <w:numId w:val="2"/>
        </w:numPr>
        <w:tabs>
          <w:tab w:val="left" w:pos="144"/>
          <w:tab w:val="left" w:pos="1087"/>
          <w:tab w:val="left" w:pos="2779"/>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T</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2/72 części gruntu.</w:t>
      </w:r>
    </w:p>
    <w:p w14:paraId="2ED3EC22" w14:textId="77777777" w:rsidR="00B94262" w:rsidRPr="00E76717" w:rsidRDefault="00B94262" w:rsidP="00E76717">
      <w:pPr>
        <w:pStyle w:val="Style6"/>
        <w:widowControl/>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W punkcie drugim decyzji ustalono czynsz symboliczny z tytułu ustanowienia prawa użytkowania wieczystego wysokości 530</w:t>
      </w:r>
      <w:r w:rsidR="00AD6D90" w:rsidRPr="00E76717">
        <w:rPr>
          <w:rStyle w:val="FontStyle48"/>
          <w:rFonts w:ascii="Arial" w:hAnsi="Arial" w:cs="Arial"/>
          <w:sz w:val="24"/>
          <w:szCs w:val="24"/>
        </w:rPr>
        <w:t xml:space="preserve"> złotych </w:t>
      </w:r>
      <w:r w:rsidRPr="00E76717">
        <w:rPr>
          <w:rStyle w:val="FontStyle48"/>
          <w:rFonts w:ascii="Arial" w:hAnsi="Arial" w:cs="Arial"/>
          <w:sz w:val="24"/>
          <w:szCs w:val="24"/>
        </w:rPr>
        <w:t xml:space="preserve">67 </w:t>
      </w:r>
      <w:r w:rsidR="00AD6D90" w:rsidRPr="00E76717">
        <w:rPr>
          <w:rStyle w:val="FontStyle48"/>
          <w:rFonts w:ascii="Arial" w:hAnsi="Arial" w:cs="Arial"/>
          <w:sz w:val="24"/>
          <w:szCs w:val="24"/>
        </w:rPr>
        <w:t>groszy</w:t>
      </w:r>
      <w:r w:rsidRPr="00E76717">
        <w:rPr>
          <w:rStyle w:val="FontStyle48"/>
          <w:rFonts w:ascii="Arial" w:hAnsi="Arial" w:cs="Arial"/>
          <w:sz w:val="24"/>
          <w:szCs w:val="24"/>
        </w:rPr>
        <w:t xml:space="preserve"> netto.</w:t>
      </w:r>
    </w:p>
    <w:p w14:paraId="1316AA99" w14:textId="77777777" w:rsidR="00B94262" w:rsidRPr="00E76717" w:rsidRDefault="00B94262" w:rsidP="00E76717">
      <w:pPr>
        <w:pStyle w:val="Style6"/>
        <w:widowControl/>
        <w:tabs>
          <w:tab w:val="left" w:pos="5148"/>
        </w:tabs>
        <w:spacing w:after="480" w:line="360" w:lineRule="auto"/>
        <w:ind w:right="11"/>
        <w:jc w:val="left"/>
        <w:rPr>
          <w:rStyle w:val="FontStyle48"/>
          <w:rFonts w:ascii="Arial" w:hAnsi="Arial" w:cs="Arial"/>
          <w:sz w:val="24"/>
          <w:szCs w:val="24"/>
        </w:rPr>
      </w:pPr>
      <w:r w:rsidRPr="00E76717">
        <w:rPr>
          <w:rStyle w:val="FontStyle48"/>
          <w:rFonts w:ascii="Arial" w:hAnsi="Arial" w:cs="Arial"/>
          <w:sz w:val="24"/>
          <w:szCs w:val="24"/>
        </w:rPr>
        <w:lastRenderedPageBreak/>
        <w:t>W jej uzasadnieniu wskazano, że działka</w:t>
      </w:r>
      <w:r w:rsidRPr="00E76717">
        <w:rPr>
          <w:rStyle w:val="FontStyle48"/>
          <w:rFonts w:ascii="Arial" w:hAnsi="Arial" w:cs="Arial"/>
          <w:sz w:val="24"/>
          <w:szCs w:val="24"/>
        </w:rPr>
        <w:tab/>
        <w:t>objęta jest miejscowym planem</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zagospodarowania przestrzennego otoczenia Pałacu Kultury i Nauki w Warszawie wprowadzonym uchwałą Rady Miasta Stołecznego Warszawy z dnia 9 marca 2006 r. nr LXX</w:t>
      </w:r>
      <w:r w:rsidR="006B6FBD" w:rsidRPr="00E76717">
        <w:rPr>
          <w:rStyle w:val="FontStyle48"/>
          <w:rFonts w:ascii="Arial" w:hAnsi="Arial" w:cs="Arial"/>
          <w:sz w:val="24"/>
          <w:szCs w:val="24"/>
        </w:rPr>
        <w:t>ukośnik</w:t>
      </w:r>
      <w:r w:rsidRPr="00E76717">
        <w:rPr>
          <w:rStyle w:val="FontStyle48"/>
          <w:rFonts w:ascii="Arial" w:hAnsi="Arial" w:cs="Arial"/>
          <w:sz w:val="24"/>
          <w:szCs w:val="24"/>
        </w:rPr>
        <w:t>2095</w:t>
      </w:r>
      <w:r w:rsidR="006B6FBD" w:rsidRPr="00E76717">
        <w:rPr>
          <w:rStyle w:val="FontStyle48"/>
          <w:rFonts w:ascii="Arial" w:hAnsi="Arial" w:cs="Arial"/>
          <w:sz w:val="24"/>
          <w:szCs w:val="24"/>
        </w:rPr>
        <w:t>ukośnik</w:t>
      </w:r>
      <w:r w:rsidRPr="00E76717">
        <w:rPr>
          <w:rStyle w:val="FontStyle48"/>
          <w:rFonts w:ascii="Arial" w:hAnsi="Arial" w:cs="Arial"/>
          <w:sz w:val="24"/>
          <w:szCs w:val="24"/>
        </w:rPr>
        <w:t>2006. Zgodnie zapisami powyższej uchwały przedmiotowa nieruchomość znajduje się na terenie przeznaczonym pod zieleń urządzoną (park) z dopuszczeniem usług sezonowe ogródki gastronomiczne. Wobec powyższego organ skonstatował, że korzystanie z gruntu przez spadkobierców dawnego właściciela da się pogodzić z jego przeznaczeniem w miejscowym planie zagospodarowania przestrzennego.</w:t>
      </w:r>
    </w:p>
    <w:p w14:paraId="679B65AE" w14:textId="77777777" w:rsidR="00B94262" w:rsidRPr="00E76717" w:rsidRDefault="00AD6D90" w:rsidP="00E76717">
      <w:pPr>
        <w:pStyle w:val="Style22"/>
        <w:widowControl/>
        <w:tabs>
          <w:tab w:val="left" w:pos="1123"/>
          <w:tab w:val="left" w:pos="2426"/>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5</w:t>
      </w:r>
      <w:r w:rsidR="006B6FBD"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2 </w:t>
      </w:r>
      <w:r w:rsidR="00B94262" w:rsidRPr="00E76717">
        <w:rPr>
          <w:rStyle w:val="FontStyle48"/>
          <w:rFonts w:ascii="Arial" w:hAnsi="Arial" w:cs="Arial"/>
          <w:sz w:val="24"/>
          <w:szCs w:val="24"/>
        </w:rPr>
        <w:t>W dniu</w:t>
      </w:r>
      <w:r w:rsidR="006B6FBD"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lutego 2010 r. do Kancelarii Urzędu m</w:t>
      </w:r>
      <w:r w:rsidRPr="00E76717">
        <w:rPr>
          <w:rStyle w:val="FontStyle48"/>
          <w:rFonts w:ascii="Arial" w:hAnsi="Arial" w:cs="Arial"/>
          <w:sz w:val="24"/>
          <w:szCs w:val="24"/>
        </w:rPr>
        <w:t>iasta stołecznego</w:t>
      </w:r>
      <w:r w:rsidR="00B94262" w:rsidRPr="00E76717">
        <w:rPr>
          <w:rStyle w:val="FontStyle48"/>
          <w:rFonts w:ascii="Arial" w:hAnsi="Arial" w:cs="Arial"/>
          <w:sz w:val="24"/>
          <w:szCs w:val="24"/>
        </w:rPr>
        <w:t xml:space="preserve"> Warszawy wpłynęło odwołanie</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A 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od decyzji Prezydenta m.st. Warszawy z dnia    </w:t>
      </w:r>
      <w:r w:rsidRPr="00E76717">
        <w:rPr>
          <w:rStyle w:val="FontStyle48"/>
          <w:rFonts w:ascii="Arial" w:hAnsi="Arial" w:cs="Arial"/>
          <w:sz w:val="24"/>
          <w:szCs w:val="24"/>
        </w:rPr>
        <w:t>st</w:t>
      </w:r>
      <w:r w:rsidR="00B94262" w:rsidRPr="00E76717">
        <w:rPr>
          <w:rStyle w:val="FontStyle48"/>
          <w:rFonts w:ascii="Arial" w:hAnsi="Arial" w:cs="Arial"/>
          <w:sz w:val="24"/>
          <w:szCs w:val="24"/>
        </w:rPr>
        <w:t xml:space="preserve">ycznia 2010 r. </w:t>
      </w:r>
      <w:r w:rsidR="006B6FBD"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Nr</w:t>
      </w:r>
      <w:r w:rsidRPr="00E76717">
        <w:rPr>
          <w:rStyle w:val="FontStyle48"/>
          <w:rFonts w:ascii="Arial" w:hAnsi="Arial" w:cs="Arial"/>
          <w:sz w:val="24"/>
          <w:szCs w:val="24"/>
        </w:rPr>
        <w:t xml:space="preserve">  </w:t>
      </w:r>
      <w:r w:rsidR="00B94262" w:rsidRPr="00E76717">
        <w:rPr>
          <w:rStyle w:val="FontStyle48"/>
          <w:rFonts w:ascii="Arial" w:hAnsi="Arial" w:cs="Arial"/>
          <w:spacing w:val="70"/>
          <w:sz w:val="24"/>
          <w:szCs w:val="24"/>
        </w:rPr>
        <w:t>.W</w:t>
      </w:r>
      <w:r w:rsidR="00B94262" w:rsidRPr="00E76717">
        <w:rPr>
          <w:rStyle w:val="FontStyle48"/>
          <w:rFonts w:ascii="Arial" w:hAnsi="Arial" w:cs="Arial"/>
          <w:sz w:val="24"/>
          <w:szCs w:val="24"/>
        </w:rPr>
        <w:t xml:space="preserve"> odwołaniu opatrzonym datą   lutego 2010 r. A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 wniósł o zmianę ww. decyzji poprzez ustalenie stronom należnych udziałów w następujący sposób:</w:t>
      </w:r>
    </w:p>
    <w:p w14:paraId="4F98A398" w14:textId="77777777" w:rsidR="00B94262" w:rsidRPr="00E76717" w:rsidRDefault="00B94262" w:rsidP="00E76717">
      <w:pPr>
        <w:pStyle w:val="Style11"/>
        <w:widowControl/>
        <w:numPr>
          <w:ilvl w:val="0"/>
          <w:numId w:val="1"/>
        </w:numPr>
        <w:tabs>
          <w:tab w:val="left" w:pos="137"/>
        </w:tabs>
        <w:spacing w:after="480" w:line="360" w:lineRule="auto"/>
        <w:jc w:val="left"/>
        <w:rPr>
          <w:rStyle w:val="FontStyle46"/>
          <w:rFonts w:ascii="Arial" w:hAnsi="Arial" w:cs="Arial"/>
          <w:sz w:val="24"/>
          <w:szCs w:val="24"/>
        </w:rPr>
      </w:pPr>
      <w:r w:rsidRPr="00E76717">
        <w:rPr>
          <w:rStyle w:val="FontStyle46"/>
          <w:rFonts w:ascii="Arial" w:hAnsi="Arial" w:cs="Arial"/>
          <w:sz w:val="24"/>
          <w:szCs w:val="24"/>
        </w:rPr>
        <w:t xml:space="preserve">A </w:t>
      </w:r>
      <w:r w:rsidRPr="00E76717">
        <w:rPr>
          <w:rStyle w:val="FontStyle48"/>
          <w:rFonts w:ascii="Arial" w:hAnsi="Arial" w:cs="Arial"/>
          <w:spacing w:val="70"/>
          <w:sz w:val="24"/>
          <w:szCs w:val="24"/>
        </w:rPr>
        <w:t>M</w:t>
      </w:r>
      <w:r w:rsidR="00AD6D90" w:rsidRPr="00E76717">
        <w:rPr>
          <w:rStyle w:val="FontStyle48"/>
          <w:rFonts w:ascii="Arial" w:hAnsi="Arial" w:cs="Arial"/>
          <w:sz w:val="24"/>
          <w:szCs w:val="24"/>
        </w:rPr>
        <w:t xml:space="preserve"> </w:t>
      </w:r>
      <w:r w:rsidRPr="00E76717">
        <w:rPr>
          <w:rStyle w:val="FontStyle48"/>
          <w:rFonts w:ascii="Arial" w:hAnsi="Arial" w:cs="Arial"/>
          <w:spacing w:val="70"/>
          <w:sz w:val="24"/>
          <w:szCs w:val="24"/>
        </w:rPr>
        <w:t>w</w:t>
      </w:r>
      <w:r w:rsidRPr="00E76717">
        <w:rPr>
          <w:rStyle w:val="FontStyle48"/>
          <w:rFonts w:ascii="Arial" w:hAnsi="Arial" w:cs="Arial"/>
          <w:sz w:val="24"/>
          <w:szCs w:val="24"/>
        </w:rPr>
        <w:t xml:space="preserve"> udziale wynoszącym 12/72 części gruntu;</w:t>
      </w:r>
    </w:p>
    <w:p w14:paraId="2DC8E0D3" w14:textId="77777777" w:rsidR="00B94262" w:rsidRPr="00E76717" w:rsidRDefault="00B94262" w:rsidP="00E76717">
      <w:pPr>
        <w:pStyle w:val="Style11"/>
        <w:widowControl/>
        <w:numPr>
          <w:ilvl w:val="0"/>
          <w:numId w:val="1"/>
        </w:numPr>
        <w:tabs>
          <w:tab w:val="left" w:pos="137"/>
          <w:tab w:val="left" w:pos="2016"/>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 xml:space="preserve">J </w:t>
      </w:r>
      <w:r w:rsidR="00AD6D90" w:rsidRPr="00E76717">
        <w:rPr>
          <w:rStyle w:val="FontStyle48"/>
          <w:rFonts w:ascii="Arial" w:hAnsi="Arial" w:cs="Arial"/>
          <w:sz w:val="24"/>
          <w:szCs w:val="24"/>
        </w:rPr>
        <w:t xml:space="preserve">P </w:t>
      </w:r>
      <w:r w:rsidRPr="00E76717">
        <w:rPr>
          <w:rStyle w:val="FontStyle48"/>
          <w:rFonts w:ascii="Arial" w:hAnsi="Arial" w:cs="Arial"/>
          <w:sz w:val="24"/>
          <w:szCs w:val="24"/>
        </w:rPr>
        <w:t>w udziale wynoszącym 12/72 części gruntu;</w:t>
      </w:r>
    </w:p>
    <w:p w14:paraId="0E65D9FE" w14:textId="77777777" w:rsidR="00B94262" w:rsidRPr="00E76717" w:rsidRDefault="00B94262" w:rsidP="00E76717">
      <w:pPr>
        <w:pStyle w:val="Style11"/>
        <w:widowControl/>
        <w:numPr>
          <w:ilvl w:val="0"/>
          <w:numId w:val="1"/>
        </w:numPr>
        <w:tabs>
          <w:tab w:val="left" w:pos="137"/>
          <w:tab w:val="left" w:pos="1296"/>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M</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S </w:t>
      </w:r>
      <w:r w:rsidR="00AD6D90" w:rsidRPr="00E76717">
        <w:rPr>
          <w:rStyle w:val="FontStyle48"/>
          <w:rFonts w:ascii="Arial" w:hAnsi="Arial" w:cs="Arial"/>
          <w:sz w:val="24"/>
          <w:szCs w:val="24"/>
        </w:rPr>
        <w:t>w</w:t>
      </w:r>
      <w:r w:rsidRPr="00E76717">
        <w:rPr>
          <w:rStyle w:val="FontStyle48"/>
          <w:rFonts w:ascii="Arial" w:hAnsi="Arial" w:cs="Arial"/>
          <w:sz w:val="24"/>
          <w:szCs w:val="24"/>
        </w:rPr>
        <w:t xml:space="preserve"> udziale wynoszącym 4/72 części gruntu;</w:t>
      </w:r>
    </w:p>
    <w:p w14:paraId="7468A8DB" w14:textId="77777777" w:rsidR="00B94262" w:rsidRPr="00E76717" w:rsidRDefault="00B94262" w:rsidP="00E76717">
      <w:pPr>
        <w:pStyle w:val="Style11"/>
        <w:widowControl/>
        <w:numPr>
          <w:ilvl w:val="0"/>
          <w:numId w:val="1"/>
        </w:numPr>
        <w:tabs>
          <w:tab w:val="left" w:pos="137"/>
          <w:tab w:val="left" w:pos="1858"/>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J W</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4/72 części gruntu;</w:t>
      </w:r>
    </w:p>
    <w:p w14:paraId="6E22D39D" w14:textId="77777777" w:rsidR="00B94262" w:rsidRPr="00E76717" w:rsidRDefault="00B94262" w:rsidP="00E76717">
      <w:pPr>
        <w:pStyle w:val="Style11"/>
        <w:widowControl/>
        <w:numPr>
          <w:ilvl w:val="0"/>
          <w:numId w:val="1"/>
        </w:numPr>
        <w:tabs>
          <w:tab w:val="left" w:pos="137"/>
          <w:tab w:val="left" w:pos="2117"/>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A</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2/72 części gruntu;</w:t>
      </w:r>
    </w:p>
    <w:p w14:paraId="491D2A31" w14:textId="77777777" w:rsidR="00B94262" w:rsidRPr="00E76717" w:rsidRDefault="00B94262" w:rsidP="00E76717">
      <w:pPr>
        <w:pStyle w:val="Style11"/>
        <w:widowControl/>
        <w:numPr>
          <w:ilvl w:val="0"/>
          <w:numId w:val="1"/>
        </w:numPr>
        <w:tabs>
          <w:tab w:val="left" w:pos="137"/>
          <w:tab w:val="left" w:pos="2297"/>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T</w:t>
      </w:r>
      <w:r w:rsidR="00AD6D90" w:rsidRPr="00E76717">
        <w:rPr>
          <w:rStyle w:val="FontStyle48"/>
          <w:rFonts w:ascii="Arial" w:hAnsi="Arial" w:cs="Arial"/>
          <w:sz w:val="24"/>
          <w:szCs w:val="24"/>
        </w:rPr>
        <w:t xml:space="preserve"> W </w:t>
      </w:r>
      <w:r w:rsidRPr="00E76717">
        <w:rPr>
          <w:rStyle w:val="FontStyle48"/>
          <w:rFonts w:ascii="Arial" w:hAnsi="Arial" w:cs="Arial"/>
          <w:sz w:val="24"/>
          <w:szCs w:val="24"/>
        </w:rPr>
        <w:t>w udziale wynoszącym 2/72 części gruntu;</w:t>
      </w:r>
    </w:p>
    <w:p w14:paraId="7EE872E3" w14:textId="77777777" w:rsidR="00B94262" w:rsidRPr="00E76717" w:rsidRDefault="00B94262" w:rsidP="00E76717">
      <w:pPr>
        <w:pStyle w:val="Style11"/>
        <w:widowControl/>
        <w:numPr>
          <w:ilvl w:val="0"/>
          <w:numId w:val="1"/>
        </w:numPr>
        <w:tabs>
          <w:tab w:val="left" w:pos="137"/>
          <w:tab w:val="left" w:pos="1958"/>
        </w:tabs>
        <w:spacing w:after="480" w:line="360" w:lineRule="auto"/>
        <w:ind w:right="2304"/>
        <w:jc w:val="left"/>
        <w:rPr>
          <w:rStyle w:val="FontStyle48"/>
          <w:rFonts w:ascii="Arial" w:hAnsi="Arial" w:cs="Arial"/>
          <w:sz w:val="24"/>
          <w:szCs w:val="24"/>
        </w:rPr>
      </w:pPr>
      <w:r w:rsidRPr="00E76717">
        <w:rPr>
          <w:rStyle w:val="FontStyle48"/>
          <w:rFonts w:ascii="Arial" w:hAnsi="Arial" w:cs="Arial"/>
          <w:sz w:val="24"/>
          <w:szCs w:val="24"/>
        </w:rPr>
        <w:t xml:space="preserve">A M  </w:t>
      </w:r>
      <w:r w:rsidRPr="00E76717">
        <w:rPr>
          <w:rStyle w:val="FontStyle48"/>
          <w:rFonts w:ascii="Arial" w:hAnsi="Arial" w:cs="Arial"/>
          <w:spacing w:val="70"/>
          <w:sz w:val="24"/>
          <w:szCs w:val="24"/>
        </w:rPr>
        <w:t>w</w:t>
      </w:r>
      <w:r w:rsidRPr="00E76717">
        <w:rPr>
          <w:rStyle w:val="FontStyle48"/>
          <w:rFonts w:ascii="Arial" w:hAnsi="Arial" w:cs="Arial"/>
          <w:sz w:val="24"/>
          <w:szCs w:val="24"/>
        </w:rPr>
        <w:t xml:space="preserve"> udziale wynoszącym 4/72 części gruntu;</w:t>
      </w:r>
      <w:r w:rsidRPr="00E76717">
        <w:rPr>
          <w:rStyle w:val="FontStyle48"/>
          <w:rFonts w:ascii="Arial" w:hAnsi="Arial" w:cs="Arial"/>
          <w:sz w:val="24"/>
          <w:szCs w:val="24"/>
        </w:rPr>
        <w:br/>
      </w:r>
      <w:r w:rsidR="00AD6D90" w:rsidRPr="00E76717">
        <w:rPr>
          <w:rStyle w:val="FontStyle48"/>
          <w:rFonts w:ascii="Arial" w:hAnsi="Arial" w:cs="Arial"/>
          <w:spacing w:val="230"/>
          <w:sz w:val="24"/>
          <w:szCs w:val="24"/>
        </w:rPr>
        <w:t>-</w:t>
      </w:r>
      <w:r w:rsidRPr="00E76717">
        <w:rPr>
          <w:rStyle w:val="FontStyle48"/>
          <w:rFonts w:ascii="Arial" w:hAnsi="Arial" w:cs="Arial"/>
          <w:spacing w:val="230"/>
          <w:sz w:val="24"/>
          <w:szCs w:val="24"/>
        </w:rPr>
        <w:t>M</w:t>
      </w:r>
      <w:r w:rsidR="0069442D" w:rsidRPr="00E76717">
        <w:rPr>
          <w:rStyle w:val="FontStyle48"/>
          <w:rFonts w:ascii="Arial" w:hAnsi="Arial" w:cs="Arial"/>
          <w:spacing w:val="230"/>
          <w:sz w:val="24"/>
          <w:szCs w:val="24"/>
        </w:rPr>
        <w:t xml:space="preserve"> </w:t>
      </w:r>
      <w:r w:rsidRPr="00E76717">
        <w:rPr>
          <w:rStyle w:val="FontStyle48"/>
          <w:rFonts w:ascii="Arial" w:hAnsi="Arial" w:cs="Arial"/>
          <w:spacing w:val="230"/>
          <w:sz w:val="24"/>
          <w:szCs w:val="24"/>
        </w:rPr>
        <w:t>M</w:t>
      </w:r>
      <w:r w:rsidR="0069442D" w:rsidRPr="00E76717">
        <w:rPr>
          <w:rStyle w:val="FontStyle48"/>
          <w:rFonts w:ascii="Arial" w:hAnsi="Arial" w:cs="Arial"/>
          <w:spacing w:val="230"/>
          <w:sz w:val="24"/>
          <w:szCs w:val="24"/>
        </w:rPr>
        <w:t xml:space="preserve"> </w:t>
      </w:r>
      <w:r w:rsidRPr="00E76717">
        <w:rPr>
          <w:rStyle w:val="FontStyle48"/>
          <w:rFonts w:ascii="Arial" w:hAnsi="Arial" w:cs="Arial"/>
          <w:sz w:val="24"/>
          <w:szCs w:val="24"/>
        </w:rPr>
        <w:t>w udziale wynoszącym 4/72 części gruntu;</w:t>
      </w:r>
    </w:p>
    <w:p w14:paraId="368C6D8B" w14:textId="77777777" w:rsidR="00B94262" w:rsidRPr="00E76717" w:rsidRDefault="00B94262" w:rsidP="00E76717">
      <w:pPr>
        <w:pStyle w:val="Style11"/>
        <w:widowControl/>
        <w:numPr>
          <w:ilvl w:val="0"/>
          <w:numId w:val="1"/>
        </w:numPr>
        <w:tabs>
          <w:tab w:val="left" w:pos="137"/>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 xml:space="preserve">J S </w:t>
      </w:r>
      <w:r w:rsidR="00AD6D90" w:rsidRPr="00E76717">
        <w:rPr>
          <w:rStyle w:val="FontStyle48"/>
          <w:rFonts w:ascii="Arial" w:hAnsi="Arial" w:cs="Arial"/>
          <w:sz w:val="24"/>
          <w:szCs w:val="24"/>
        </w:rPr>
        <w:t>w</w:t>
      </w:r>
      <w:r w:rsidRPr="00E76717">
        <w:rPr>
          <w:rStyle w:val="FontStyle48"/>
          <w:rFonts w:ascii="Arial" w:hAnsi="Arial" w:cs="Arial"/>
          <w:sz w:val="24"/>
          <w:szCs w:val="24"/>
        </w:rPr>
        <w:t xml:space="preserve"> udziale wynoszącym 4/72 części gruntu.</w:t>
      </w:r>
    </w:p>
    <w:p w14:paraId="445349BC" w14:textId="77777777" w:rsidR="00B94262" w:rsidRPr="00E76717" w:rsidRDefault="00B94262" w:rsidP="00E76717">
      <w:pPr>
        <w:pStyle w:val="Style6"/>
        <w:widowControl/>
        <w:tabs>
          <w:tab w:val="left" w:pos="4673"/>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lastRenderedPageBreak/>
        <w:t>W uzasadnieniu odwołania A M</w:t>
      </w:r>
      <w:r w:rsidR="00AD6D90" w:rsidRPr="00E76717">
        <w:rPr>
          <w:rStyle w:val="FontStyle48"/>
          <w:rFonts w:ascii="Arial" w:hAnsi="Arial" w:cs="Arial"/>
          <w:sz w:val="24"/>
          <w:szCs w:val="24"/>
        </w:rPr>
        <w:t xml:space="preserve"> </w:t>
      </w:r>
      <w:r w:rsidRPr="00E76717">
        <w:rPr>
          <w:rStyle w:val="FontStyle48"/>
          <w:rFonts w:ascii="Arial" w:hAnsi="Arial" w:cs="Arial"/>
          <w:sz w:val="24"/>
          <w:szCs w:val="24"/>
        </w:rPr>
        <w:t>wskazał, że w zaskarżonej decyzji pominięto</w:t>
      </w:r>
      <w:r w:rsidR="00AD6D90" w:rsidRPr="00E76717">
        <w:rPr>
          <w:rStyle w:val="FontStyle48"/>
          <w:rFonts w:ascii="Arial" w:hAnsi="Arial" w:cs="Arial"/>
          <w:sz w:val="24"/>
          <w:szCs w:val="24"/>
        </w:rPr>
        <w:t xml:space="preserve"> A</w:t>
      </w:r>
      <w:r w:rsidRPr="00E76717">
        <w:rPr>
          <w:rStyle w:val="FontStyle48"/>
          <w:rFonts w:ascii="Arial" w:hAnsi="Arial" w:cs="Arial"/>
          <w:sz w:val="24"/>
          <w:szCs w:val="24"/>
        </w:rPr>
        <w:t xml:space="preserve"> W, żyjącą wdowę po R W</w:t>
      </w:r>
      <w:r w:rsidR="00AD6D90" w:rsidRPr="00E76717">
        <w:rPr>
          <w:rStyle w:val="FontStyle48"/>
          <w:rFonts w:ascii="Arial" w:hAnsi="Arial" w:cs="Arial"/>
          <w:sz w:val="24"/>
          <w:szCs w:val="24"/>
        </w:rPr>
        <w:t xml:space="preserve"> .</w:t>
      </w:r>
    </w:p>
    <w:p w14:paraId="4A407BC6" w14:textId="77777777" w:rsidR="00B94262" w:rsidRPr="00E76717" w:rsidRDefault="00AD6D90" w:rsidP="00E76717">
      <w:pPr>
        <w:pStyle w:val="Style22"/>
        <w:widowControl/>
        <w:tabs>
          <w:tab w:val="left" w:pos="1123"/>
          <w:tab w:val="left" w:pos="3967"/>
          <w:tab w:val="left" w:pos="5249"/>
          <w:tab w:val="left" w:pos="6653"/>
          <w:tab w:val="left" w:pos="7956"/>
          <w:tab w:val="left" w:pos="8258"/>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5 3</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Pismem opatrzonym datą   lutego 2010 r. nadanym faksem do Urzędu m</w:t>
      </w:r>
      <w:r w:rsidR="00E26C44" w:rsidRPr="00E76717">
        <w:rPr>
          <w:rStyle w:val="FontStyle48"/>
          <w:rFonts w:ascii="Arial" w:hAnsi="Arial" w:cs="Arial"/>
          <w:sz w:val="24"/>
          <w:szCs w:val="24"/>
        </w:rPr>
        <w:t xml:space="preserve">iasta stołecznego </w:t>
      </w:r>
      <w:r w:rsidR="00B94262" w:rsidRPr="00E76717">
        <w:rPr>
          <w:rStyle w:val="FontStyle48"/>
          <w:rFonts w:ascii="Arial" w:hAnsi="Arial" w:cs="Arial"/>
          <w:sz w:val="24"/>
          <w:szCs w:val="24"/>
        </w:rPr>
        <w:t>Warszawy-Biura Gospodarki Nieruchomościami, adw. R</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reprezentujący</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wnioskodawców: A M, J</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 , J</w:t>
      </w:r>
      <w:r w:rsidR="00E26C4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 J S, A W, T W</w:t>
      </w:r>
      <w:r w:rsidR="00E26C44" w:rsidRPr="00E76717">
        <w:rPr>
          <w:rStyle w:val="FontStyle48"/>
          <w:rFonts w:ascii="Arial" w:hAnsi="Arial" w:cs="Arial"/>
          <w:sz w:val="24"/>
          <w:szCs w:val="24"/>
        </w:rPr>
        <w:t xml:space="preserve"> </w:t>
      </w:r>
      <w:r w:rsidR="00B94262" w:rsidRPr="00E76717">
        <w:rPr>
          <w:rStyle w:val="FontStyle45"/>
          <w:rFonts w:ascii="Arial" w:hAnsi="Arial" w:cs="Arial"/>
          <w:spacing w:val="0"/>
          <w:sz w:val="24"/>
          <w:szCs w:val="24"/>
        </w:rPr>
        <w:t>,</w:t>
      </w:r>
      <w:r w:rsidR="00B94262" w:rsidRPr="00E76717">
        <w:rPr>
          <w:rStyle w:val="FontStyle45"/>
          <w:rFonts w:ascii="Arial" w:hAnsi="Arial" w:cs="Arial"/>
          <w:sz w:val="24"/>
          <w:szCs w:val="24"/>
        </w:rPr>
        <w:t xml:space="preserve"> </w:t>
      </w:r>
      <w:r w:rsidR="00B94262" w:rsidRPr="00E76717">
        <w:rPr>
          <w:rStyle w:val="FontStyle48"/>
          <w:rFonts w:ascii="Arial" w:hAnsi="Arial" w:cs="Arial"/>
          <w:sz w:val="24"/>
          <w:szCs w:val="24"/>
        </w:rPr>
        <w:t>M</w:t>
      </w:r>
      <w:r w:rsidR="00301092"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 poparł w imieniu swoich mocodawców odwołanie A M</w:t>
      </w:r>
      <w:r w:rsidR="00301092"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w całości. Wniósł o zmianę zaskarżonej decyzji w sposób wskazany w treści odwołania. Nadto wniósł o rozważenie zastosowania w pierwszej kolejności przepisu art. 132 k.p.a. Powyższe pismo zostało nadane drogą pocztową w dniu </w:t>
      </w:r>
      <w:r w:rsidR="00301092" w:rsidRPr="00E76717">
        <w:rPr>
          <w:rStyle w:val="FontStyle48"/>
          <w:rFonts w:ascii="Arial" w:hAnsi="Arial" w:cs="Arial"/>
          <w:sz w:val="24"/>
          <w:szCs w:val="24"/>
        </w:rPr>
        <w:t>l</w:t>
      </w:r>
      <w:r w:rsidR="00B94262" w:rsidRPr="00E76717">
        <w:rPr>
          <w:rStyle w:val="FontStyle48"/>
          <w:rFonts w:ascii="Arial" w:hAnsi="Arial" w:cs="Arial"/>
          <w:sz w:val="24"/>
          <w:szCs w:val="24"/>
        </w:rPr>
        <w:t>utego 2010 r. natomiast do Kancelarii Urzędu m.st. Warszawy wpłynęło w dniu   lutego 2010 r.</w:t>
      </w:r>
    </w:p>
    <w:p w14:paraId="26D949E6" w14:textId="77777777" w:rsidR="00B94262" w:rsidRPr="00E76717" w:rsidRDefault="00301092" w:rsidP="00E76717">
      <w:pPr>
        <w:pStyle w:val="Style29"/>
        <w:widowControl/>
        <w:tabs>
          <w:tab w:val="left" w:pos="1123"/>
          <w:tab w:val="left" w:pos="6480"/>
        </w:tabs>
        <w:spacing w:before="7" w:after="480" w:line="360" w:lineRule="auto"/>
        <w:ind w:right="7" w:firstLine="0"/>
        <w:jc w:val="left"/>
        <w:rPr>
          <w:rStyle w:val="FontStyle48"/>
          <w:rFonts w:ascii="Arial" w:hAnsi="Arial" w:cs="Arial"/>
          <w:sz w:val="24"/>
          <w:szCs w:val="24"/>
        </w:rPr>
      </w:pPr>
      <w:r w:rsidRPr="00E76717">
        <w:rPr>
          <w:rStyle w:val="FontStyle48"/>
          <w:rFonts w:ascii="Arial" w:hAnsi="Arial" w:cs="Arial"/>
          <w:sz w:val="24"/>
          <w:szCs w:val="24"/>
        </w:rPr>
        <w:t xml:space="preserve">5 4 </w:t>
      </w:r>
      <w:r w:rsidR="00B94262" w:rsidRPr="00E76717">
        <w:rPr>
          <w:rStyle w:val="FontStyle48"/>
          <w:rFonts w:ascii="Arial" w:hAnsi="Arial" w:cs="Arial"/>
          <w:sz w:val="24"/>
          <w:szCs w:val="24"/>
        </w:rPr>
        <w:t>Decyzją z dnia marca 2010 r. nr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Prezydent zmienił decyzję</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z dnia </w:t>
      </w:r>
      <w:r w:rsidRPr="00E76717">
        <w:rPr>
          <w:rStyle w:val="FontStyle43"/>
          <w:rFonts w:ascii="Arial" w:hAnsi="Arial" w:cs="Arial"/>
          <w:b w:val="0"/>
          <w:bCs w:val="0"/>
          <w:sz w:val="24"/>
          <w:szCs w:val="24"/>
        </w:rPr>
        <w:t xml:space="preserve"> </w:t>
      </w:r>
      <w:r w:rsidR="00B94262" w:rsidRPr="00E76717">
        <w:rPr>
          <w:rStyle w:val="FontStyle48"/>
          <w:rFonts w:ascii="Arial" w:hAnsi="Arial" w:cs="Arial"/>
          <w:sz w:val="24"/>
          <w:szCs w:val="24"/>
        </w:rPr>
        <w:t xml:space="preserve">stycznia 2010 r. nr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ten sposób, że ustanowił na lat 99 prawo</w:t>
      </w:r>
      <w:r w:rsidR="00B94262" w:rsidRPr="00E76717">
        <w:rPr>
          <w:rStyle w:val="FontStyle48"/>
          <w:rFonts w:ascii="Arial" w:hAnsi="Arial" w:cs="Arial"/>
          <w:sz w:val="24"/>
          <w:szCs w:val="24"/>
        </w:rPr>
        <w:br/>
        <w:t>użytkowania wieczystego do niezabudowanego gruntu w udziale wynoszącym 48/72 części o</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powierzchni 796 m2, położonego w Warszawie przy ul. Świętokrzyskiej opisanego w ewidencji</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gruntów jako działka nr  z obrębu dla której prowadzona była wówczas księga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wieczysta nr  , na rzecz:</w:t>
      </w:r>
    </w:p>
    <w:p w14:paraId="78F4D6C4" w14:textId="77777777" w:rsidR="00B94262" w:rsidRPr="00E76717" w:rsidRDefault="00B94262" w:rsidP="00E76717">
      <w:pPr>
        <w:pStyle w:val="Style11"/>
        <w:widowControl/>
        <w:numPr>
          <w:ilvl w:val="0"/>
          <w:numId w:val="1"/>
        </w:numPr>
        <w:tabs>
          <w:tab w:val="left" w:pos="137"/>
          <w:tab w:val="left" w:pos="1080"/>
          <w:tab w:val="left" w:pos="2340"/>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A</w:t>
      </w:r>
      <w:r w:rsidR="00646AE7">
        <w:rPr>
          <w:rStyle w:val="FontStyle48"/>
          <w:rFonts w:ascii="Arial" w:hAnsi="Arial" w:cs="Arial"/>
          <w:sz w:val="24"/>
          <w:szCs w:val="24"/>
        </w:rPr>
        <w:t>.</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M</w:t>
      </w:r>
      <w:r w:rsidR="00646AE7">
        <w:rPr>
          <w:rStyle w:val="FontStyle48"/>
          <w:rFonts w:ascii="Arial" w:hAnsi="Arial" w:cs="Arial"/>
          <w:sz w:val="24"/>
          <w:szCs w:val="24"/>
        </w:rPr>
        <w:t>.</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12/72 części gruntu;</w:t>
      </w:r>
    </w:p>
    <w:p w14:paraId="63E011B7" w14:textId="77777777" w:rsidR="00B94262" w:rsidRPr="00E76717" w:rsidRDefault="00B94262" w:rsidP="00E76717">
      <w:pPr>
        <w:pStyle w:val="Style11"/>
        <w:widowControl/>
        <w:numPr>
          <w:ilvl w:val="0"/>
          <w:numId w:val="2"/>
        </w:numPr>
        <w:tabs>
          <w:tab w:val="left" w:pos="144"/>
          <w:tab w:val="left" w:pos="2182"/>
        </w:tabs>
        <w:spacing w:before="58" w:after="480" w:line="360" w:lineRule="auto"/>
        <w:jc w:val="left"/>
        <w:rPr>
          <w:rStyle w:val="FontStyle48"/>
          <w:rFonts w:ascii="Arial" w:hAnsi="Arial" w:cs="Arial"/>
          <w:sz w:val="24"/>
          <w:szCs w:val="24"/>
        </w:rPr>
      </w:pPr>
      <w:r w:rsidRPr="00E76717">
        <w:rPr>
          <w:rStyle w:val="FontStyle48"/>
          <w:rFonts w:ascii="Arial" w:hAnsi="Arial" w:cs="Arial"/>
          <w:sz w:val="24"/>
          <w:szCs w:val="24"/>
        </w:rPr>
        <w:t>J</w:t>
      </w:r>
      <w:r w:rsidR="00646AE7">
        <w:rPr>
          <w:rStyle w:val="FontStyle48"/>
          <w:rFonts w:ascii="Arial" w:hAnsi="Arial" w:cs="Arial"/>
          <w:sz w:val="24"/>
          <w:szCs w:val="24"/>
        </w:rPr>
        <w:t>.</w:t>
      </w:r>
      <w:r w:rsidRPr="00E76717">
        <w:rPr>
          <w:rStyle w:val="FontStyle48"/>
          <w:rFonts w:ascii="Arial" w:hAnsi="Arial" w:cs="Arial"/>
          <w:sz w:val="24"/>
          <w:szCs w:val="24"/>
        </w:rPr>
        <w:t xml:space="preserve"> P</w:t>
      </w:r>
      <w:r w:rsidR="00646AE7">
        <w:rPr>
          <w:rStyle w:val="FontStyle48"/>
          <w:rFonts w:ascii="Arial" w:hAnsi="Arial" w:cs="Arial"/>
          <w:sz w:val="24"/>
          <w:szCs w:val="24"/>
        </w:rPr>
        <w:t>.</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12/72 części gruntu;</w:t>
      </w:r>
    </w:p>
    <w:p w14:paraId="261484B4" w14:textId="77777777" w:rsidR="00B94262" w:rsidRPr="00E76717" w:rsidRDefault="00B94262" w:rsidP="00E76717">
      <w:pPr>
        <w:pStyle w:val="Style11"/>
        <w:widowControl/>
        <w:numPr>
          <w:ilvl w:val="0"/>
          <w:numId w:val="2"/>
        </w:numPr>
        <w:tabs>
          <w:tab w:val="left" w:pos="144"/>
          <w:tab w:val="left" w:pos="1332"/>
        </w:tabs>
        <w:spacing w:after="480" w:line="360" w:lineRule="auto"/>
        <w:jc w:val="left"/>
        <w:rPr>
          <w:rStyle w:val="FontStyle46"/>
          <w:rFonts w:ascii="Arial" w:hAnsi="Arial" w:cs="Arial"/>
          <w:sz w:val="24"/>
          <w:szCs w:val="24"/>
        </w:rPr>
      </w:pPr>
      <w:r w:rsidRPr="00E76717">
        <w:rPr>
          <w:rStyle w:val="FontStyle46"/>
          <w:rFonts w:ascii="Arial" w:hAnsi="Arial" w:cs="Arial"/>
          <w:sz w:val="24"/>
          <w:szCs w:val="24"/>
        </w:rPr>
        <w:t>M</w:t>
      </w:r>
      <w:r w:rsidR="00646AE7">
        <w:rPr>
          <w:rStyle w:val="FontStyle46"/>
          <w:rFonts w:ascii="Arial" w:hAnsi="Arial" w:cs="Arial"/>
          <w:sz w:val="24"/>
          <w:szCs w:val="24"/>
        </w:rPr>
        <w:t>.</w:t>
      </w:r>
      <w:r w:rsidR="00301092" w:rsidRPr="00E76717">
        <w:rPr>
          <w:rStyle w:val="FontStyle46"/>
          <w:rFonts w:ascii="Arial" w:hAnsi="Arial" w:cs="Arial"/>
          <w:spacing w:val="0"/>
          <w:sz w:val="24"/>
          <w:szCs w:val="24"/>
        </w:rPr>
        <w:t xml:space="preserve"> </w:t>
      </w:r>
      <w:r w:rsidRPr="00E76717">
        <w:rPr>
          <w:rStyle w:val="FontStyle48"/>
          <w:rFonts w:ascii="Arial" w:hAnsi="Arial" w:cs="Arial"/>
          <w:sz w:val="24"/>
          <w:szCs w:val="24"/>
        </w:rPr>
        <w:t>S</w:t>
      </w:r>
      <w:r w:rsidR="00646AE7">
        <w:rPr>
          <w:rStyle w:val="FontStyle48"/>
          <w:rFonts w:ascii="Arial" w:hAnsi="Arial" w:cs="Arial"/>
          <w:sz w:val="24"/>
          <w:szCs w:val="24"/>
        </w:rPr>
        <w:t>.</w:t>
      </w:r>
      <w:r w:rsidRPr="00E76717">
        <w:rPr>
          <w:rStyle w:val="FontStyle48"/>
          <w:rFonts w:ascii="Arial" w:hAnsi="Arial" w:cs="Arial"/>
          <w:sz w:val="24"/>
          <w:szCs w:val="24"/>
        </w:rPr>
        <w:t xml:space="preserve"> w udziale wynoszącym 4/72 części gruntu;</w:t>
      </w:r>
    </w:p>
    <w:p w14:paraId="7C33C474" w14:textId="77777777" w:rsidR="00B94262" w:rsidRPr="00E76717" w:rsidRDefault="00B94262" w:rsidP="00E76717">
      <w:pPr>
        <w:pStyle w:val="Style6"/>
        <w:widowControl/>
        <w:tabs>
          <w:tab w:val="left" w:pos="2484"/>
        </w:tabs>
        <w:spacing w:after="480" w:line="360" w:lineRule="auto"/>
        <w:jc w:val="left"/>
        <w:rPr>
          <w:rStyle w:val="FontStyle48"/>
          <w:rFonts w:ascii="Arial" w:hAnsi="Arial" w:cs="Arial"/>
          <w:sz w:val="24"/>
          <w:szCs w:val="24"/>
        </w:rPr>
      </w:pPr>
      <w:r w:rsidRPr="00E76717">
        <w:rPr>
          <w:rStyle w:val="FontStyle45"/>
          <w:rFonts w:ascii="Arial" w:hAnsi="Arial" w:cs="Arial"/>
          <w:sz w:val="24"/>
          <w:szCs w:val="24"/>
        </w:rPr>
        <w:t>-A</w:t>
      </w:r>
      <w:r w:rsidR="00646AE7">
        <w:rPr>
          <w:rStyle w:val="FontStyle45"/>
          <w:rFonts w:ascii="Arial" w:hAnsi="Arial" w:cs="Arial"/>
          <w:sz w:val="24"/>
          <w:szCs w:val="24"/>
        </w:rPr>
        <w:t>.</w:t>
      </w:r>
      <w:r w:rsidRPr="00E76717">
        <w:rPr>
          <w:rStyle w:val="FontStyle45"/>
          <w:rFonts w:ascii="Arial" w:hAnsi="Arial" w:cs="Arial"/>
          <w:sz w:val="24"/>
          <w:szCs w:val="24"/>
        </w:rPr>
        <w:t xml:space="preserve"> M</w:t>
      </w:r>
      <w:r w:rsidR="00646AE7">
        <w:rPr>
          <w:rStyle w:val="FontStyle45"/>
          <w:rFonts w:ascii="Arial" w:hAnsi="Arial" w:cs="Arial"/>
          <w:sz w:val="24"/>
          <w:szCs w:val="24"/>
        </w:rPr>
        <w:t>.</w:t>
      </w:r>
      <w:r w:rsidRPr="00E76717">
        <w:rPr>
          <w:rStyle w:val="FontStyle45"/>
          <w:rFonts w:ascii="Arial" w:hAnsi="Arial" w:cs="Arial"/>
          <w:sz w:val="24"/>
          <w:szCs w:val="24"/>
        </w:rPr>
        <w:t xml:space="preserve"> </w:t>
      </w:r>
      <w:r w:rsidRPr="00E76717">
        <w:rPr>
          <w:rStyle w:val="FontStyle48"/>
          <w:rFonts w:ascii="Arial" w:hAnsi="Arial" w:cs="Arial"/>
          <w:sz w:val="24"/>
          <w:szCs w:val="24"/>
        </w:rPr>
        <w:t>w udziale wynoszącym 4/72 części gruntu;</w:t>
      </w:r>
    </w:p>
    <w:p w14:paraId="690498E3" w14:textId="77777777" w:rsidR="00B94262" w:rsidRPr="00E76717" w:rsidRDefault="00301092" w:rsidP="00E76717">
      <w:pPr>
        <w:pStyle w:val="Style6"/>
        <w:widowControl/>
        <w:tabs>
          <w:tab w:val="left" w:pos="2059"/>
        </w:tabs>
        <w:spacing w:after="480" w:line="360" w:lineRule="auto"/>
        <w:jc w:val="left"/>
        <w:rPr>
          <w:rStyle w:val="FontStyle48"/>
          <w:rFonts w:ascii="Arial" w:hAnsi="Arial" w:cs="Arial"/>
          <w:sz w:val="24"/>
          <w:szCs w:val="24"/>
        </w:rPr>
      </w:pPr>
      <w:r w:rsidRPr="00E76717">
        <w:rPr>
          <w:rStyle w:val="FontStyle46"/>
          <w:rFonts w:ascii="Arial" w:hAnsi="Arial" w:cs="Arial"/>
          <w:spacing w:val="230"/>
          <w:sz w:val="24"/>
          <w:szCs w:val="24"/>
        </w:rPr>
        <w:t>-M</w:t>
      </w:r>
      <w:r w:rsidR="00646AE7">
        <w:rPr>
          <w:rStyle w:val="FontStyle46"/>
          <w:rFonts w:ascii="Arial" w:hAnsi="Arial" w:cs="Arial"/>
          <w:spacing w:val="230"/>
          <w:sz w:val="24"/>
          <w:szCs w:val="24"/>
        </w:rPr>
        <w:t>.</w:t>
      </w:r>
      <w:r w:rsidRPr="00E76717">
        <w:rPr>
          <w:rStyle w:val="FontStyle46"/>
          <w:rFonts w:ascii="Arial" w:hAnsi="Arial" w:cs="Arial"/>
          <w:spacing w:val="230"/>
          <w:sz w:val="24"/>
          <w:szCs w:val="24"/>
        </w:rPr>
        <w:t>M</w:t>
      </w:r>
      <w:r w:rsidR="0069442D" w:rsidRPr="00E76717">
        <w:rPr>
          <w:rStyle w:val="FontStyle46"/>
          <w:rFonts w:ascii="Arial" w:hAnsi="Arial" w:cs="Arial"/>
          <w:spacing w:val="230"/>
          <w:sz w:val="24"/>
          <w:szCs w:val="24"/>
        </w:rPr>
        <w:t xml:space="preserve"> </w:t>
      </w:r>
      <w:r w:rsidR="00B94262" w:rsidRPr="00E76717">
        <w:rPr>
          <w:rStyle w:val="FontStyle48"/>
          <w:rFonts w:ascii="Arial" w:hAnsi="Arial" w:cs="Arial"/>
          <w:sz w:val="24"/>
          <w:szCs w:val="24"/>
        </w:rPr>
        <w:t>w udziale wynoszącym 4/72 części gruntu;</w:t>
      </w:r>
    </w:p>
    <w:p w14:paraId="706A3B51" w14:textId="77777777" w:rsidR="00B94262" w:rsidRPr="00E76717" w:rsidRDefault="00B94262" w:rsidP="00E76717">
      <w:pPr>
        <w:pStyle w:val="Style11"/>
        <w:widowControl/>
        <w:numPr>
          <w:ilvl w:val="0"/>
          <w:numId w:val="2"/>
        </w:numPr>
        <w:tabs>
          <w:tab w:val="left" w:pos="144"/>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J</w:t>
      </w:r>
      <w:r w:rsidR="003356FA">
        <w:rPr>
          <w:rStyle w:val="FontStyle48"/>
          <w:rFonts w:ascii="Arial" w:hAnsi="Arial" w:cs="Arial"/>
          <w:sz w:val="24"/>
          <w:szCs w:val="24"/>
        </w:rPr>
        <w:t>.</w:t>
      </w:r>
      <w:r w:rsidRPr="00E76717">
        <w:rPr>
          <w:rStyle w:val="FontStyle48"/>
          <w:rFonts w:ascii="Arial" w:hAnsi="Arial" w:cs="Arial"/>
          <w:sz w:val="24"/>
          <w:szCs w:val="24"/>
        </w:rPr>
        <w:t xml:space="preserve"> S</w:t>
      </w:r>
      <w:r w:rsidR="003356FA">
        <w:rPr>
          <w:rStyle w:val="FontStyle48"/>
          <w:rFonts w:ascii="Arial" w:hAnsi="Arial" w:cs="Arial"/>
          <w:sz w:val="24"/>
          <w:szCs w:val="24"/>
        </w:rPr>
        <w:t>.</w:t>
      </w:r>
      <w:r w:rsidRPr="00E76717">
        <w:rPr>
          <w:rStyle w:val="FontStyle48"/>
          <w:rFonts w:ascii="Arial" w:hAnsi="Arial" w:cs="Arial"/>
          <w:sz w:val="24"/>
          <w:szCs w:val="24"/>
        </w:rPr>
        <w:t xml:space="preserve"> </w:t>
      </w:r>
      <w:r w:rsidR="00301092" w:rsidRPr="00E76717">
        <w:rPr>
          <w:rStyle w:val="FontStyle48"/>
          <w:rFonts w:ascii="Arial" w:hAnsi="Arial" w:cs="Arial"/>
          <w:sz w:val="24"/>
          <w:szCs w:val="24"/>
        </w:rPr>
        <w:t>w</w:t>
      </w:r>
      <w:r w:rsidRPr="00E76717">
        <w:rPr>
          <w:rStyle w:val="FontStyle44"/>
          <w:rFonts w:ascii="Arial" w:hAnsi="Arial" w:cs="Arial"/>
          <w:b w:val="0"/>
          <w:bCs w:val="0"/>
          <w:sz w:val="24"/>
          <w:szCs w:val="24"/>
        </w:rPr>
        <w:t xml:space="preserve"> </w:t>
      </w:r>
      <w:r w:rsidRPr="00E76717">
        <w:rPr>
          <w:rStyle w:val="FontStyle48"/>
          <w:rFonts w:ascii="Arial" w:hAnsi="Arial" w:cs="Arial"/>
          <w:sz w:val="24"/>
          <w:szCs w:val="24"/>
        </w:rPr>
        <w:t>udziale wynoszącym 4/72 części gruntu;</w:t>
      </w:r>
    </w:p>
    <w:p w14:paraId="3672801F" w14:textId="77777777" w:rsidR="00B94262" w:rsidRPr="00E76717" w:rsidRDefault="00B94262" w:rsidP="00E76717">
      <w:pPr>
        <w:pStyle w:val="Style11"/>
        <w:widowControl/>
        <w:numPr>
          <w:ilvl w:val="0"/>
          <w:numId w:val="2"/>
        </w:numPr>
        <w:tabs>
          <w:tab w:val="left" w:pos="144"/>
          <w:tab w:val="left" w:pos="2340"/>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J</w:t>
      </w:r>
      <w:r w:rsidR="003356FA">
        <w:rPr>
          <w:rStyle w:val="FontStyle48"/>
          <w:rFonts w:ascii="Arial" w:hAnsi="Arial" w:cs="Arial"/>
          <w:sz w:val="24"/>
          <w:szCs w:val="24"/>
        </w:rPr>
        <w:t>.</w:t>
      </w:r>
      <w:r w:rsidRPr="00E76717">
        <w:rPr>
          <w:rStyle w:val="FontStyle48"/>
          <w:rFonts w:ascii="Arial" w:hAnsi="Arial" w:cs="Arial"/>
          <w:sz w:val="24"/>
          <w:szCs w:val="24"/>
        </w:rPr>
        <w:t xml:space="preserve"> W</w:t>
      </w:r>
      <w:r w:rsidR="003356FA">
        <w:rPr>
          <w:rStyle w:val="FontStyle48"/>
          <w:rFonts w:ascii="Arial" w:hAnsi="Arial" w:cs="Arial"/>
          <w:sz w:val="24"/>
          <w:szCs w:val="24"/>
        </w:rPr>
        <w:t xml:space="preserve">. </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4/72 części gruntu;</w:t>
      </w:r>
    </w:p>
    <w:p w14:paraId="61A9FC1A" w14:textId="77777777" w:rsidR="00B94262" w:rsidRPr="00E76717" w:rsidRDefault="00B94262" w:rsidP="00E76717">
      <w:pPr>
        <w:pStyle w:val="Style11"/>
        <w:widowControl/>
        <w:numPr>
          <w:ilvl w:val="0"/>
          <w:numId w:val="2"/>
        </w:numPr>
        <w:tabs>
          <w:tab w:val="left" w:pos="144"/>
          <w:tab w:val="left" w:pos="2290"/>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lastRenderedPageBreak/>
        <w:t>A</w:t>
      </w:r>
      <w:r w:rsidR="003356FA">
        <w:rPr>
          <w:rStyle w:val="FontStyle48"/>
          <w:rFonts w:ascii="Arial" w:hAnsi="Arial" w:cs="Arial"/>
          <w:sz w:val="24"/>
          <w:szCs w:val="24"/>
        </w:rPr>
        <w:t>.</w:t>
      </w:r>
      <w:r w:rsidRPr="00E76717">
        <w:rPr>
          <w:rStyle w:val="FontStyle48"/>
          <w:rFonts w:ascii="Arial" w:hAnsi="Arial" w:cs="Arial"/>
          <w:sz w:val="24"/>
          <w:szCs w:val="24"/>
        </w:rPr>
        <w:t xml:space="preserve"> W</w:t>
      </w:r>
      <w:r w:rsidR="003356FA">
        <w:rPr>
          <w:rStyle w:val="FontStyle48"/>
          <w:rFonts w:ascii="Arial" w:hAnsi="Arial" w:cs="Arial"/>
          <w:sz w:val="24"/>
          <w:szCs w:val="24"/>
        </w:rPr>
        <w:t>.</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w udziale wynoszącym 2/72 części gruntu;</w:t>
      </w:r>
    </w:p>
    <w:p w14:paraId="51395F4A" w14:textId="77777777" w:rsidR="00B94262" w:rsidRPr="00E76717" w:rsidRDefault="00B94262" w:rsidP="00E76717">
      <w:pPr>
        <w:pStyle w:val="Style11"/>
        <w:widowControl/>
        <w:numPr>
          <w:ilvl w:val="0"/>
          <w:numId w:val="2"/>
        </w:numPr>
        <w:tabs>
          <w:tab w:val="left" w:pos="144"/>
          <w:tab w:val="left" w:pos="1094"/>
          <w:tab w:val="left" w:pos="2786"/>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T</w:t>
      </w:r>
      <w:r w:rsidR="003356FA">
        <w:rPr>
          <w:rStyle w:val="FontStyle48"/>
          <w:rFonts w:ascii="Arial" w:hAnsi="Arial" w:cs="Arial"/>
          <w:sz w:val="24"/>
          <w:szCs w:val="24"/>
        </w:rPr>
        <w:t>.</w:t>
      </w:r>
      <w:r w:rsidR="00646AE7">
        <w:rPr>
          <w:rStyle w:val="FontStyle48"/>
          <w:rFonts w:ascii="Arial" w:hAnsi="Arial" w:cs="Arial"/>
          <w:sz w:val="24"/>
          <w:szCs w:val="24"/>
        </w:rPr>
        <w:t xml:space="preserve"> </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W</w:t>
      </w:r>
      <w:r w:rsidR="003356FA">
        <w:rPr>
          <w:rStyle w:val="FontStyle48"/>
          <w:rFonts w:ascii="Arial" w:hAnsi="Arial" w:cs="Arial"/>
          <w:sz w:val="24"/>
          <w:szCs w:val="24"/>
        </w:rPr>
        <w:t>.</w:t>
      </w:r>
      <w:r w:rsidR="00301092" w:rsidRPr="00E76717">
        <w:rPr>
          <w:rStyle w:val="FontStyle48"/>
          <w:rFonts w:ascii="Arial" w:hAnsi="Arial" w:cs="Arial"/>
          <w:sz w:val="24"/>
          <w:szCs w:val="24"/>
        </w:rPr>
        <w:t xml:space="preserve"> </w:t>
      </w:r>
      <w:r w:rsidR="00646AE7">
        <w:rPr>
          <w:rStyle w:val="FontStyle48"/>
          <w:rFonts w:ascii="Arial" w:hAnsi="Arial" w:cs="Arial"/>
          <w:sz w:val="24"/>
          <w:szCs w:val="24"/>
        </w:rPr>
        <w:t xml:space="preserve"> </w:t>
      </w:r>
      <w:r w:rsidRPr="00E76717">
        <w:rPr>
          <w:rStyle w:val="FontStyle48"/>
          <w:rFonts w:ascii="Arial" w:hAnsi="Arial" w:cs="Arial"/>
          <w:sz w:val="24"/>
          <w:szCs w:val="24"/>
        </w:rPr>
        <w:t>w udziale wynoszącym 2/72 części gruntu.</w:t>
      </w:r>
    </w:p>
    <w:p w14:paraId="21097EAA" w14:textId="77777777" w:rsidR="00301092" w:rsidRPr="00E76717" w:rsidRDefault="00B94262" w:rsidP="00E76717">
      <w:pPr>
        <w:pStyle w:val="Style6"/>
        <w:widowControl/>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W punkcie drugim decyzji postanowił, iż pozostałe punkty decyzji Prezydenta m</w:t>
      </w:r>
      <w:r w:rsidR="006B6FBD"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6B6FBD"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w:t>
      </w:r>
      <w:r w:rsidR="00301092" w:rsidRPr="00E76717">
        <w:rPr>
          <w:rStyle w:val="FontStyle48"/>
          <w:rFonts w:ascii="Arial" w:hAnsi="Arial" w:cs="Arial"/>
          <w:sz w:val="24"/>
          <w:szCs w:val="24"/>
        </w:rPr>
        <w:t xml:space="preserve"> N</w:t>
      </w:r>
      <w:r w:rsidRPr="00E76717">
        <w:rPr>
          <w:rStyle w:val="FontStyle48"/>
          <w:rFonts w:ascii="Arial" w:hAnsi="Arial" w:cs="Arial"/>
          <w:sz w:val="24"/>
          <w:szCs w:val="24"/>
        </w:rPr>
        <w:t>r</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z dnia    stycznia 2010 roku pozostają bez zmian.</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Prezydent m</w:t>
      </w:r>
      <w:r w:rsidR="006B6FBD" w:rsidRPr="00E76717">
        <w:rPr>
          <w:rStyle w:val="FontStyle48"/>
          <w:rFonts w:ascii="Arial" w:hAnsi="Arial" w:cs="Arial"/>
          <w:sz w:val="24"/>
          <w:szCs w:val="24"/>
        </w:rPr>
        <w:t>iasta stołecznego</w:t>
      </w:r>
      <w:r w:rsidRPr="00E76717">
        <w:rPr>
          <w:rStyle w:val="FontStyle48"/>
          <w:rFonts w:ascii="Arial" w:hAnsi="Arial" w:cs="Arial"/>
          <w:sz w:val="24"/>
          <w:szCs w:val="24"/>
        </w:rPr>
        <w:t xml:space="preserve"> Warszawy w uzasadnieniu decyzji jako podstawę prawną wskazał art. 132</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k.p.a. Zgodnie z powyższym przepisem, jeżeli odwołanie wniosły wszystkie strony, a organ</w:t>
      </w:r>
      <w:r w:rsidR="006B6FBD" w:rsidRPr="00E76717">
        <w:rPr>
          <w:rStyle w:val="FontStyle48"/>
          <w:rFonts w:ascii="Arial" w:hAnsi="Arial" w:cs="Arial"/>
          <w:sz w:val="24"/>
          <w:szCs w:val="24"/>
        </w:rPr>
        <w:t xml:space="preserve"> </w:t>
      </w:r>
      <w:r w:rsidRPr="00E76717">
        <w:rPr>
          <w:rStyle w:val="FontStyle48"/>
          <w:rFonts w:ascii="Arial" w:hAnsi="Arial" w:cs="Arial"/>
          <w:sz w:val="24"/>
          <w:szCs w:val="24"/>
        </w:rPr>
        <w:t>administracji publicznej, który wydał decyzję uzna, że odwołanie zasługuje w całości na</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uwzględnienie może wydać nową decyzję w której uchyli lub zmieni zaskarżoną decyzję.</w:t>
      </w:r>
      <w:r w:rsidRPr="00E76717">
        <w:rPr>
          <w:rStyle w:val="FontStyle48"/>
          <w:rFonts w:ascii="Arial" w:hAnsi="Arial" w:cs="Arial"/>
          <w:sz w:val="24"/>
          <w:szCs w:val="24"/>
        </w:rPr>
        <w:br/>
        <w:t>Organ wskazał, że w przedmiotowej sprawie przy ustalaniu udziałów w użytkowaniu</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wieczystym pominięto jedną ze stron postępowania, </w:t>
      </w:r>
      <w:r w:rsidRPr="00E76717">
        <w:rPr>
          <w:rStyle w:val="FontStyle45"/>
          <w:rFonts w:ascii="Arial" w:hAnsi="Arial" w:cs="Arial"/>
          <w:sz w:val="24"/>
          <w:szCs w:val="24"/>
        </w:rPr>
        <w:t xml:space="preserve">A </w:t>
      </w:r>
      <w:r w:rsidRPr="00E76717">
        <w:rPr>
          <w:rStyle w:val="FontStyle48"/>
          <w:rFonts w:ascii="Arial" w:hAnsi="Arial" w:cs="Arial"/>
          <w:sz w:val="24"/>
          <w:szCs w:val="24"/>
        </w:rPr>
        <w:t>W</w:t>
      </w:r>
      <w:r w:rsidR="00301092" w:rsidRPr="00E76717">
        <w:rPr>
          <w:rStyle w:val="FontStyle48"/>
          <w:rFonts w:ascii="Arial" w:hAnsi="Arial" w:cs="Arial"/>
          <w:sz w:val="24"/>
          <w:szCs w:val="24"/>
        </w:rPr>
        <w:t>.</w:t>
      </w:r>
    </w:p>
    <w:p w14:paraId="044CFF00" w14:textId="77777777" w:rsidR="00B94262" w:rsidRPr="00E76717" w:rsidRDefault="00B94262" w:rsidP="00E76717">
      <w:pPr>
        <w:pStyle w:val="Style6"/>
        <w:widowControl/>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W sprawie</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występowały dwie osoby o tym samym imieniu i nazwisku. Organ pominął spadkobiercę</w:t>
      </w:r>
      <w:r w:rsidR="00301092" w:rsidRPr="00E76717">
        <w:rPr>
          <w:rStyle w:val="FontStyle48"/>
          <w:rFonts w:ascii="Arial" w:hAnsi="Arial" w:cs="Arial"/>
          <w:sz w:val="24"/>
          <w:szCs w:val="24"/>
        </w:rPr>
        <w:t xml:space="preserve"> </w:t>
      </w:r>
      <w:r w:rsidRPr="00E76717">
        <w:rPr>
          <w:rStyle w:val="FontStyle48"/>
          <w:rFonts w:ascii="Arial" w:hAnsi="Arial" w:cs="Arial"/>
          <w:sz w:val="24"/>
          <w:szCs w:val="24"/>
        </w:rPr>
        <w:t>zmarłego R</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W</w:t>
      </w:r>
      <w:r w:rsidRPr="00E76717">
        <w:rPr>
          <w:rStyle w:val="FontStyle50"/>
          <w:rFonts w:ascii="Arial" w:hAnsi="Arial" w:cs="Arial"/>
          <w:sz w:val="24"/>
          <w:szCs w:val="24"/>
        </w:rPr>
        <w:t xml:space="preserve"> - </w:t>
      </w:r>
      <w:r w:rsidRPr="00E76717">
        <w:rPr>
          <w:rStyle w:val="FontStyle45"/>
          <w:rFonts w:ascii="Arial" w:hAnsi="Arial" w:cs="Arial"/>
          <w:sz w:val="24"/>
          <w:szCs w:val="24"/>
        </w:rPr>
        <w:t xml:space="preserve">A </w:t>
      </w:r>
      <w:r w:rsidRPr="00E76717">
        <w:rPr>
          <w:rStyle w:val="FontStyle48"/>
          <w:rFonts w:ascii="Arial" w:hAnsi="Arial" w:cs="Arial"/>
          <w:sz w:val="24"/>
          <w:szCs w:val="24"/>
        </w:rPr>
        <w:t>W</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Z kolei druga osoba o tym samym</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imieniu i nazwisku zmarła, a spadek po niej na mocy postanowienia Sądu Rejonowego w Ł</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z dnia    sierpnia 199 r. sygn. akt</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nabyła </w:t>
      </w:r>
      <w:r w:rsidRPr="00E76717">
        <w:rPr>
          <w:rStyle w:val="FontStyle46"/>
          <w:rFonts w:ascii="Arial" w:hAnsi="Arial" w:cs="Arial"/>
          <w:sz w:val="24"/>
          <w:szCs w:val="24"/>
        </w:rPr>
        <w:t>M</w:t>
      </w:r>
      <w:r w:rsidR="00DA04DD" w:rsidRPr="00E76717">
        <w:rPr>
          <w:rStyle w:val="FontStyle46"/>
          <w:rFonts w:ascii="Arial" w:hAnsi="Arial" w:cs="Arial"/>
          <w:spacing w:val="0"/>
          <w:sz w:val="24"/>
          <w:szCs w:val="24"/>
        </w:rPr>
        <w:t xml:space="preserve"> </w:t>
      </w:r>
      <w:r w:rsidRPr="00E76717">
        <w:rPr>
          <w:rStyle w:val="FontStyle48"/>
          <w:rFonts w:ascii="Arial" w:hAnsi="Arial" w:cs="Arial"/>
          <w:sz w:val="24"/>
          <w:szCs w:val="24"/>
        </w:rPr>
        <w:t xml:space="preserve">E </w:t>
      </w:r>
      <w:r w:rsidR="00DA04DD" w:rsidRPr="00E76717">
        <w:rPr>
          <w:rStyle w:val="FontStyle48"/>
          <w:rFonts w:ascii="Arial" w:hAnsi="Arial" w:cs="Arial"/>
          <w:sz w:val="24"/>
          <w:szCs w:val="24"/>
        </w:rPr>
        <w:t>S</w:t>
      </w:r>
      <w:r w:rsidRPr="00E76717">
        <w:rPr>
          <w:rStyle w:val="FontStyle48"/>
          <w:rFonts w:ascii="Arial" w:hAnsi="Arial" w:cs="Arial"/>
          <w:sz w:val="24"/>
          <w:szCs w:val="24"/>
        </w:rPr>
        <w:t xml:space="preserve"> </w:t>
      </w:r>
      <w:r w:rsidR="00DA04DD" w:rsidRPr="00E76717">
        <w:rPr>
          <w:rStyle w:val="FontStyle48"/>
          <w:rFonts w:ascii="Arial" w:hAnsi="Arial" w:cs="Arial"/>
          <w:sz w:val="24"/>
          <w:szCs w:val="24"/>
        </w:rPr>
        <w:t>.</w:t>
      </w:r>
      <w:r w:rsidRPr="00E76717">
        <w:rPr>
          <w:rStyle w:val="FontStyle48"/>
          <w:rFonts w:ascii="Arial" w:hAnsi="Arial" w:cs="Arial"/>
          <w:sz w:val="24"/>
          <w:szCs w:val="24"/>
        </w:rPr>
        <w:t>Organ uznał, że</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powyższe okoliczności nie budziły wątpliwości, co uprawniało go do zmiany decyzji z dnia stycznia 2010 r. w trybie art. 132 k.p.a.</w:t>
      </w:r>
    </w:p>
    <w:p w14:paraId="18DF622B" w14:textId="77777777" w:rsidR="00B94262" w:rsidRPr="00E76717" w:rsidRDefault="00B94262" w:rsidP="00E76717">
      <w:pPr>
        <w:pStyle w:val="Style21"/>
        <w:widowControl/>
        <w:tabs>
          <w:tab w:val="left" w:pos="1757"/>
        </w:tabs>
        <w:spacing w:after="480" w:line="360" w:lineRule="auto"/>
        <w:ind w:firstLine="0"/>
        <w:rPr>
          <w:rStyle w:val="FontStyle48"/>
          <w:rFonts w:ascii="Arial" w:hAnsi="Arial" w:cs="Arial"/>
          <w:sz w:val="24"/>
          <w:szCs w:val="24"/>
        </w:rPr>
      </w:pPr>
      <w:r w:rsidRPr="00E76717">
        <w:rPr>
          <w:rStyle w:val="FontStyle39"/>
          <w:rFonts w:ascii="Arial" w:hAnsi="Arial" w:cs="Arial"/>
          <w:b w:val="0"/>
          <w:bCs w:val="0"/>
          <w:sz w:val="24"/>
          <w:szCs w:val="24"/>
        </w:rPr>
        <w:t>5</w:t>
      </w:r>
      <w:r w:rsidR="00DA04DD"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5</w:t>
      </w:r>
      <w:r w:rsidR="00DA04DD"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W dniu   września 2010 r., w wykonaniu decyzji z dnia    stycznia 2010 r. nr</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zmienionej następnie decyzją   marca 2010 r. nr aktem</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notarialnym Rep</w:t>
      </w:r>
      <w:r w:rsidR="006B6FBD" w:rsidRPr="00E76717">
        <w:rPr>
          <w:rStyle w:val="FontStyle48"/>
          <w:rFonts w:ascii="Arial" w:hAnsi="Arial" w:cs="Arial"/>
          <w:sz w:val="24"/>
          <w:szCs w:val="24"/>
        </w:rPr>
        <w:t xml:space="preserve">ertorium </w:t>
      </w:r>
      <w:r w:rsidRPr="00E76717">
        <w:rPr>
          <w:rStyle w:val="FontStyle48"/>
          <w:rFonts w:ascii="Arial" w:hAnsi="Arial" w:cs="Arial"/>
          <w:sz w:val="24"/>
          <w:szCs w:val="24"/>
        </w:rPr>
        <w:t xml:space="preserve"> </w:t>
      </w:r>
      <w:r w:rsidRPr="00E76717">
        <w:rPr>
          <w:rStyle w:val="FontStyle46"/>
          <w:rFonts w:ascii="Arial" w:hAnsi="Arial" w:cs="Arial"/>
          <w:sz w:val="24"/>
          <w:szCs w:val="24"/>
        </w:rPr>
        <w:t xml:space="preserve">A </w:t>
      </w:r>
      <w:r w:rsidRPr="00E76717">
        <w:rPr>
          <w:rStyle w:val="FontStyle48"/>
          <w:rFonts w:ascii="Arial" w:hAnsi="Arial" w:cs="Arial"/>
          <w:sz w:val="24"/>
          <w:szCs w:val="24"/>
        </w:rPr>
        <w:t>numer</w:t>
      </w:r>
      <w:r w:rsidR="00646AE7">
        <w:rPr>
          <w:rStyle w:val="FontStyle48"/>
          <w:rFonts w:ascii="Arial" w:hAnsi="Arial" w:cs="Arial"/>
          <w:sz w:val="24"/>
          <w:szCs w:val="24"/>
        </w:rPr>
        <w:t xml:space="preserve">  </w:t>
      </w:r>
      <w:r w:rsidRPr="00E76717">
        <w:rPr>
          <w:rStyle w:val="FontStyle48"/>
          <w:rFonts w:ascii="Arial" w:hAnsi="Arial" w:cs="Arial"/>
          <w:sz w:val="24"/>
          <w:szCs w:val="24"/>
        </w:rPr>
        <w:t>sporządzonym w kancelarii notarialnej przy ul.</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Świętokrzyskiej nr 36 przed notariuszem </w:t>
      </w:r>
      <w:r w:rsidRPr="00E76717">
        <w:rPr>
          <w:rStyle w:val="FontStyle46"/>
          <w:rFonts w:ascii="Arial" w:hAnsi="Arial" w:cs="Arial"/>
          <w:sz w:val="24"/>
          <w:szCs w:val="24"/>
        </w:rPr>
        <w:t xml:space="preserve">A </w:t>
      </w:r>
      <w:r w:rsidRPr="00E76717">
        <w:rPr>
          <w:rStyle w:val="FontStyle48"/>
          <w:rFonts w:ascii="Arial" w:hAnsi="Arial" w:cs="Arial"/>
          <w:sz w:val="24"/>
          <w:szCs w:val="24"/>
        </w:rPr>
        <w:t xml:space="preserve"> S  oddano: </w:t>
      </w:r>
      <w:r w:rsidRPr="00E76717">
        <w:rPr>
          <w:rStyle w:val="FontStyle46"/>
          <w:rFonts w:ascii="Arial" w:hAnsi="Arial" w:cs="Arial"/>
          <w:sz w:val="24"/>
          <w:szCs w:val="24"/>
        </w:rPr>
        <w:t>A</w:t>
      </w:r>
      <w:r w:rsidR="00DA04DD" w:rsidRPr="00E76717">
        <w:rPr>
          <w:rStyle w:val="FontStyle46"/>
          <w:rFonts w:ascii="Arial" w:hAnsi="Arial" w:cs="Arial"/>
          <w:sz w:val="24"/>
          <w:szCs w:val="24"/>
        </w:rPr>
        <w:t xml:space="preserve"> </w:t>
      </w:r>
      <w:r w:rsidRPr="00E76717">
        <w:rPr>
          <w:rStyle w:val="FontStyle46"/>
          <w:rFonts w:ascii="Arial" w:hAnsi="Arial" w:cs="Arial"/>
          <w:sz w:val="24"/>
          <w:szCs w:val="24"/>
        </w:rPr>
        <w:t xml:space="preserve">M </w:t>
      </w:r>
      <w:r w:rsidRPr="00E76717">
        <w:rPr>
          <w:rStyle w:val="FontStyle48"/>
          <w:rFonts w:ascii="Arial" w:hAnsi="Arial" w:cs="Arial"/>
          <w:sz w:val="24"/>
          <w:szCs w:val="24"/>
        </w:rPr>
        <w:t>,J P</w:t>
      </w:r>
      <w:r w:rsidRPr="00E76717">
        <w:rPr>
          <w:rStyle w:val="FontStyle46"/>
          <w:rFonts w:ascii="Arial" w:hAnsi="Arial" w:cs="Arial"/>
          <w:sz w:val="24"/>
          <w:szCs w:val="24"/>
        </w:rPr>
        <w:t>, A</w:t>
      </w:r>
      <w:r w:rsidR="00DA04DD" w:rsidRPr="00E76717">
        <w:rPr>
          <w:rStyle w:val="FontStyle46"/>
          <w:rFonts w:ascii="Arial" w:hAnsi="Arial" w:cs="Arial"/>
          <w:spacing w:val="0"/>
          <w:sz w:val="24"/>
          <w:szCs w:val="24"/>
        </w:rPr>
        <w:t xml:space="preserve"> </w:t>
      </w:r>
      <w:r w:rsidRPr="00E76717">
        <w:rPr>
          <w:rStyle w:val="FontStyle50"/>
          <w:rFonts w:ascii="Arial" w:hAnsi="Arial" w:cs="Arial"/>
          <w:i w:val="0"/>
          <w:iCs w:val="0"/>
          <w:spacing w:val="20"/>
          <w:sz w:val="24"/>
          <w:szCs w:val="24"/>
        </w:rPr>
        <w:t>M</w:t>
      </w:r>
      <w:r w:rsidRPr="00E76717">
        <w:rPr>
          <w:rStyle w:val="FontStyle48"/>
          <w:rFonts w:ascii="Arial" w:hAnsi="Arial" w:cs="Arial"/>
          <w:sz w:val="24"/>
          <w:szCs w:val="24"/>
        </w:rPr>
        <w:t>, J</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S</w:t>
      </w:r>
      <w:r w:rsidR="00DA04DD" w:rsidRPr="00E76717">
        <w:rPr>
          <w:rStyle w:val="FontStyle48"/>
          <w:rFonts w:ascii="Arial" w:hAnsi="Arial" w:cs="Arial"/>
          <w:sz w:val="24"/>
          <w:szCs w:val="24"/>
        </w:rPr>
        <w:t xml:space="preserve">, </w:t>
      </w:r>
      <w:r w:rsidRPr="00E76717">
        <w:rPr>
          <w:rStyle w:val="FontStyle46"/>
          <w:rFonts w:ascii="Arial" w:hAnsi="Arial" w:cs="Arial"/>
          <w:sz w:val="24"/>
          <w:szCs w:val="24"/>
        </w:rPr>
        <w:t xml:space="preserve">A </w:t>
      </w:r>
      <w:r w:rsidRPr="00E76717">
        <w:rPr>
          <w:rStyle w:val="FontStyle48"/>
          <w:rFonts w:ascii="Arial" w:hAnsi="Arial" w:cs="Arial"/>
          <w:sz w:val="24"/>
          <w:szCs w:val="24"/>
        </w:rPr>
        <w:t xml:space="preserve"> W</w:t>
      </w:r>
      <w:r w:rsidR="00DA04DD" w:rsidRPr="00E76717">
        <w:rPr>
          <w:rStyle w:val="FontStyle48"/>
          <w:rFonts w:ascii="Arial" w:hAnsi="Arial" w:cs="Arial"/>
          <w:sz w:val="24"/>
          <w:szCs w:val="24"/>
        </w:rPr>
        <w:t>,</w:t>
      </w:r>
      <w:r w:rsidR="00FD5B71" w:rsidRPr="00E76717">
        <w:rPr>
          <w:rStyle w:val="FontStyle48"/>
          <w:rFonts w:ascii="Arial" w:hAnsi="Arial" w:cs="Arial"/>
          <w:sz w:val="24"/>
          <w:szCs w:val="24"/>
        </w:rPr>
        <w:t xml:space="preserve"> </w:t>
      </w:r>
      <w:r w:rsidR="00DA04DD" w:rsidRPr="00E76717">
        <w:rPr>
          <w:rStyle w:val="FontStyle48"/>
          <w:rFonts w:ascii="Arial" w:hAnsi="Arial" w:cs="Arial"/>
          <w:spacing w:val="70"/>
          <w:sz w:val="24"/>
          <w:szCs w:val="24"/>
        </w:rPr>
        <w:t>T</w:t>
      </w:r>
      <w:r w:rsidR="00DA04DD" w:rsidRPr="00E76717">
        <w:rPr>
          <w:rStyle w:val="FontStyle48"/>
          <w:rFonts w:ascii="Arial" w:hAnsi="Arial" w:cs="Arial"/>
          <w:sz w:val="24"/>
          <w:szCs w:val="24"/>
        </w:rPr>
        <w:t xml:space="preserve"> </w:t>
      </w:r>
      <w:r w:rsidRPr="00E76717">
        <w:rPr>
          <w:rStyle w:val="FontStyle48"/>
          <w:rFonts w:ascii="Arial" w:hAnsi="Arial" w:cs="Arial"/>
          <w:spacing w:val="70"/>
          <w:sz w:val="24"/>
          <w:szCs w:val="24"/>
        </w:rPr>
        <w:t>H</w:t>
      </w:r>
      <w:r w:rsidRPr="00E76717">
        <w:rPr>
          <w:rStyle w:val="FontStyle48"/>
          <w:rFonts w:ascii="Arial" w:hAnsi="Arial" w:cs="Arial"/>
          <w:sz w:val="24"/>
          <w:szCs w:val="24"/>
        </w:rPr>
        <w:t xml:space="preserve"> </w:t>
      </w:r>
      <w:r w:rsidRPr="00E76717">
        <w:rPr>
          <w:rStyle w:val="FontStyle48"/>
          <w:rFonts w:ascii="Arial" w:hAnsi="Arial" w:cs="Arial"/>
          <w:spacing w:val="70"/>
          <w:sz w:val="24"/>
          <w:szCs w:val="24"/>
        </w:rPr>
        <w:t>W</w:t>
      </w:r>
      <w:r w:rsidRPr="00E76717">
        <w:rPr>
          <w:rStyle w:val="FontStyle46"/>
          <w:rFonts w:ascii="Arial" w:hAnsi="Arial" w:cs="Arial"/>
          <w:sz w:val="24"/>
          <w:szCs w:val="24"/>
        </w:rPr>
        <w:t xml:space="preserve">, M </w:t>
      </w:r>
      <w:r w:rsidRPr="00E76717">
        <w:rPr>
          <w:rStyle w:val="FontStyle48"/>
          <w:rFonts w:ascii="Arial" w:hAnsi="Arial" w:cs="Arial"/>
          <w:sz w:val="24"/>
          <w:szCs w:val="24"/>
        </w:rPr>
        <w:t xml:space="preserve"> </w:t>
      </w:r>
      <w:r w:rsidRPr="00E76717">
        <w:rPr>
          <w:rStyle w:val="FontStyle48"/>
          <w:rFonts w:ascii="Arial" w:hAnsi="Arial" w:cs="Arial"/>
          <w:spacing w:val="70"/>
          <w:sz w:val="24"/>
          <w:szCs w:val="24"/>
        </w:rPr>
        <w:t>E</w:t>
      </w:r>
      <w:r w:rsidR="00DA04DD" w:rsidRPr="00E76717">
        <w:rPr>
          <w:rStyle w:val="FontStyle48"/>
          <w:rFonts w:ascii="Arial" w:hAnsi="Arial" w:cs="Arial"/>
          <w:sz w:val="24"/>
          <w:szCs w:val="24"/>
        </w:rPr>
        <w:t xml:space="preserve"> </w:t>
      </w:r>
      <w:r w:rsidRPr="00E76717">
        <w:rPr>
          <w:rStyle w:val="FontStyle46"/>
          <w:rFonts w:ascii="Arial" w:hAnsi="Arial" w:cs="Arial"/>
          <w:sz w:val="24"/>
          <w:szCs w:val="24"/>
        </w:rPr>
        <w:t>M</w:t>
      </w:r>
      <w:r w:rsidR="00DA04DD" w:rsidRPr="00E76717">
        <w:rPr>
          <w:rStyle w:val="FontStyle46"/>
          <w:rFonts w:ascii="Arial" w:hAnsi="Arial" w:cs="Arial"/>
          <w:sz w:val="24"/>
          <w:szCs w:val="24"/>
        </w:rPr>
        <w:t>,</w:t>
      </w:r>
      <w:r w:rsidR="00DA04DD" w:rsidRPr="00E76717">
        <w:rPr>
          <w:rStyle w:val="FontStyle46"/>
          <w:rFonts w:ascii="Arial" w:hAnsi="Arial" w:cs="Arial"/>
          <w:spacing w:val="0"/>
          <w:sz w:val="24"/>
          <w:szCs w:val="24"/>
        </w:rPr>
        <w:t xml:space="preserve"> </w:t>
      </w:r>
      <w:r w:rsidRPr="00E76717">
        <w:rPr>
          <w:rStyle w:val="FontStyle48"/>
          <w:rFonts w:ascii="Arial" w:hAnsi="Arial" w:cs="Arial"/>
          <w:spacing w:val="70"/>
          <w:sz w:val="24"/>
          <w:szCs w:val="24"/>
        </w:rPr>
        <w:t>J</w:t>
      </w:r>
      <w:r w:rsidRPr="00E76717">
        <w:rPr>
          <w:rStyle w:val="FontStyle48"/>
          <w:rFonts w:ascii="Arial" w:hAnsi="Arial" w:cs="Arial"/>
          <w:sz w:val="24"/>
          <w:szCs w:val="24"/>
        </w:rPr>
        <w:t xml:space="preserve"> </w:t>
      </w:r>
      <w:r w:rsidRPr="00E76717">
        <w:rPr>
          <w:rStyle w:val="FontStyle48"/>
          <w:rFonts w:ascii="Arial" w:hAnsi="Arial" w:cs="Arial"/>
          <w:spacing w:val="70"/>
          <w:sz w:val="24"/>
          <w:szCs w:val="24"/>
        </w:rPr>
        <w:t>R</w:t>
      </w:r>
      <w:r w:rsidRPr="00E76717">
        <w:rPr>
          <w:rStyle w:val="FontStyle48"/>
          <w:rFonts w:ascii="Arial" w:hAnsi="Arial" w:cs="Arial"/>
          <w:sz w:val="24"/>
          <w:szCs w:val="24"/>
        </w:rPr>
        <w:t>W</w:t>
      </w:r>
      <w:r w:rsidR="00DA04DD"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oraz </w:t>
      </w:r>
      <w:r w:rsidRPr="00E76717">
        <w:rPr>
          <w:rStyle w:val="FontStyle46"/>
          <w:rFonts w:ascii="Arial" w:hAnsi="Arial" w:cs="Arial"/>
          <w:sz w:val="24"/>
          <w:szCs w:val="24"/>
        </w:rPr>
        <w:t>M</w:t>
      </w:r>
      <w:r w:rsidR="00FD5B71" w:rsidRPr="00E76717">
        <w:rPr>
          <w:rStyle w:val="FontStyle46"/>
          <w:rFonts w:ascii="Arial" w:hAnsi="Arial" w:cs="Arial"/>
          <w:sz w:val="24"/>
          <w:szCs w:val="24"/>
        </w:rPr>
        <w:t xml:space="preserve">  </w:t>
      </w:r>
      <w:r w:rsidRPr="00E76717">
        <w:rPr>
          <w:rStyle w:val="FontStyle48"/>
          <w:rFonts w:ascii="Arial" w:hAnsi="Arial" w:cs="Arial"/>
          <w:sz w:val="24"/>
          <w:szCs w:val="24"/>
        </w:rPr>
        <w:t>E S  w użytkowanie wieczyste działkę ewidencyjną</w:t>
      </w:r>
      <w:r w:rsidR="00FD5B71" w:rsidRPr="00E76717">
        <w:rPr>
          <w:rStyle w:val="FontStyle48"/>
          <w:rFonts w:ascii="Arial" w:hAnsi="Arial" w:cs="Arial"/>
          <w:sz w:val="24"/>
          <w:szCs w:val="24"/>
        </w:rPr>
        <w:t xml:space="preserve"> </w:t>
      </w:r>
      <w:r w:rsidRPr="00E76717">
        <w:rPr>
          <w:rStyle w:val="FontStyle48"/>
          <w:rFonts w:ascii="Arial" w:hAnsi="Arial" w:cs="Arial"/>
          <w:sz w:val="24"/>
          <w:szCs w:val="24"/>
        </w:rPr>
        <w:t>nr</w:t>
      </w:r>
      <w:r w:rsidR="00646AE7">
        <w:rPr>
          <w:rStyle w:val="FontStyle48"/>
          <w:rFonts w:ascii="Arial" w:hAnsi="Arial" w:cs="Arial"/>
          <w:sz w:val="24"/>
          <w:szCs w:val="24"/>
        </w:rPr>
        <w:t xml:space="preserve"> </w:t>
      </w:r>
    </w:p>
    <w:p w14:paraId="4CC5C3D1" w14:textId="77777777" w:rsidR="00B94262" w:rsidRPr="00E76717" w:rsidRDefault="00B94262" w:rsidP="00E76717">
      <w:pPr>
        <w:pStyle w:val="Style21"/>
        <w:widowControl/>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W dniu   grudnia 2010 r. dokonano protokolarnego przekazania działki </w:t>
      </w:r>
      <w:r w:rsidRPr="00E76717">
        <w:rPr>
          <w:rStyle w:val="FontStyle46"/>
          <w:rFonts w:ascii="Arial" w:hAnsi="Arial" w:cs="Arial"/>
          <w:sz w:val="24"/>
          <w:szCs w:val="24"/>
        </w:rPr>
        <w:t>A  M</w:t>
      </w:r>
      <w:r w:rsidRPr="00E76717">
        <w:rPr>
          <w:rStyle w:val="FontStyle48"/>
          <w:rFonts w:ascii="Arial" w:hAnsi="Arial" w:cs="Arial"/>
          <w:sz w:val="24"/>
          <w:szCs w:val="24"/>
        </w:rPr>
        <w:t xml:space="preserve"> , który działał w imieniu własnym oraz w imieniu pozostałych uprawnionych.</w:t>
      </w:r>
    </w:p>
    <w:p w14:paraId="59F60B9B" w14:textId="77777777" w:rsidR="00FD5B71" w:rsidRPr="00E76717" w:rsidRDefault="00FD5B71" w:rsidP="00E76717">
      <w:pPr>
        <w:pStyle w:val="Style4"/>
        <w:widowControl/>
        <w:spacing w:before="53" w:after="480" w:line="360" w:lineRule="auto"/>
        <w:rPr>
          <w:rStyle w:val="FontStyle39"/>
          <w:rFonts w:ascii="Arial" w:hAnsi="Arial" w:cs="Arial"/>
          <w:b w:val="0"/>
          <w:bCs w:val="0"/>
          <w:sz w:val="24"/>
          <w:szCs w:val="24"/>
        </w:rPr>
      </w:pPr>
      <w:r w:rsidRPr="00E76717">
        <w:rPr>
          <w:rStyle w:val="FontStyle39"/>
          <w:rFonts w:ascii="Arial" w:hAnsi="Arial" w:cs="Arial"/>
          <w:b w:val="0"/>
          <w:bCs w:val="0"/>
          <w:sz w:val="24"/>
          <w:szCs w:val="24"/>
        </w:rPr>
        <w:t>6.</w:t>
      </w:r>
      <w:r w:rsidR="00B94262" w:rsidRPr="00E76717">
        <w:rPr>
          <w:rStyle w:val="FontStyle39"/>
          <w:rFonts w:ascii="Arial" w:hAnsi="Arial" w:cs="Arial"/>
          <w:b w:val="0"/>
          <w:bCs w:val="0"/>
          <w:sz w:val="24"/>
          <w:szCs w:val="24"/>
        </w:rPr>
        <w:t>Stosunki własnościowe na działce ewidencyjnej nr</w:t>
      </w:r>
    </w:p>
    <w:p w14:paraId="4F281B9D" w14:textId="77777777" w:rsidR="00B94262" w:rsidRPr="00E76717" w:rsidRDefault="00FD5B71" w:rsidP="00E76717">
      <w:pPr>
        <w:pStyle w:val="Style4"/>
        <w:widowControl/>
        <w:spacing w:before="53" w:after="480" w:line="360" w:lineRule="auto"/>
        <w:jc w:val="both"/>
        <w:rPr>
          <w:rStyle w:val="FontStyle48"/>
          <w:rFonts w:ascii="Arial" w:hAnsi="Arial" w:cs="Arial"/>
          <w:i/>
          <w:iCs/>
          <w:sz w:val="24"/>
          <w:szCs w:val="24"/>
        </w:rPr>
      </w:pPr>
      <w:r w:rsidRPr="00E76717">
        <w:rPr>
          <w:rStyle w:val="FontStyle39"/>
          <w:rFonts w:ascii="Arial" w:hAnsi="Arial" w:cs="Arial"/>
          <w:b w:val="0"/>
          <w:bCs w:val="0"/>
          <w:sz w:val="24"/>
          <w:szCs w:val="24"/>
        </w:rPr>
        <w:lastRenderedPageBreak/>
        <w:t xml:space="preserve">6 1 </w:t>
      </w:r>
      <w:r w:rsidR="00B94262" w:rsidRPr="00E76717">
        <w:rPr>
          <w:rStyle w:val="FontStyle48"/>
          <w:rFonts w:ascii="Arial" w:hAnsi="Arial" w:cs="Arial"/>
          <w:sz w:val="24"/>
          <w:szCs w:val="24"/>
        </w:rPr>
        <w:t>Nieruchomość położona przy dawnej ul</w:t>
      </w:r>
      <w:r w:rsidR="005E53E6" w:rsidRPr="00E76717">
        <w:rPr>
          <w:rStyle w:val="FontStyle48"/>
          <w:rFonts w:ascii="Arial" w:hAnsi="Arial" w:cs="Arial"/>
          <w:sz w:val="24"/>
          <w:szCs w:val="24"/>
        </w:rPr>
        <w:t>icy</w:t>
      </w:r>
      <w:r w:rsidR="00B94262" w:rsidRPr="00E76717">
        <w:rPr>
          <w:rStyle w:val="FontStyle48"/>
          <w:rFonts w:ascii="Arial" w:hAnsi="Arial" w:cs="Arial"/>
          <w:sz w:val="24"/>
          <w:szCs w:val="24"/>
        </w:rPr>
        <w:t xml:space="preserve"> Pańskiej 9 w Warszawie została objęta działaniem Dekretu z dnia 26 października 1945 r. i na podstawie jego art. 1 z dniem wejścia w życie Dekretu, to jest w dniu 21 listopada 1945 r., grunty przy tej ulicy przeszły na własność Gminy Miasta Stołecznego Warszawy.</w:t>
      </w:r>
    </w:p>
    <w:p w14:paraId="50B83BDD" w14:textId="77777777" w:rsidR="00B94262" w:rsidRPr="00E76717" w:rsidRDefault="00FD5B71" w:rsidP="00E76717">
      <w:pPr>
        <w:pStyle w:val="Style29"/>
        <w:widowControl/>
        <w:tabs>
          <w:tab w:val="left" w:pos="1142"/>
        </w:tabs>
        <w:spacing w:after="480" w:line="360" w:lineRule="auto"/>
        <w:ind w:right="10" w:firstLine="0"/>
        <w:jc w:val="left"/>
        <w:rPr>
          <w:rStyle w:val="FontStyle48"/>
          <w:rFonts w:ascii="Arial" w:hAnsi="Arial" w:cs="Arial"/>
          <w:sz w:val="24"/>
          <w:szCs w:val="24"/>
        </w:rPr>
      </w:pPr>
      <w:r w:rsidRPr="00E76717">
        <w:rPr>
          <w:rStyle w:val="FontStyle48"/>
          <w:rFonts w:ascii="Arial" w:hAnsi="Arial" w:cs="Arial"/>
          <w:sz w:val="24"/>
          <w:szCs w:val="24"/>
        </w:rPr>
        <w:t xml:space="preserve">6 2 </w:t>
      </w:r>
      <w:r w:rsidR="00B94262" w:rsidRPr="00E76717">
        <w:rPr>
          <w:rStyle w:val="FontStyle48"/>
          <w:rFonts w:ascii="Arial" w:hAnsi="Arial" w:cs="Arial"/>
          <w:sz w:val="24"/>
          <w:szCs w:val="24"/>
        </w:rPr>
        <w:t>Na podstawie art. 32 ust. 2ustawy z dnia 20 marca 1950 r. o terenowych organach jednolitej władzy państwowej (Dz</w:t>
      </w:r>
      <w:r w:rsidRPr="00E76717">
        <w:rPr>
          <w:rStyle w:val="FontStyle48"/>
          <w:rFonts w:ascii="Arial" w:hAnsi="Arial" w:cs="Arial"/>
          <w:sz w:val="24"/>
          <w:szCs w:val="24"/>
        </w:rPr>
        <w:t>iennik</w:t>
      </w:r>
      <w:r w:rsidR="00B94262" w:rsidRPr="00E76717">
        <w:rPr>
          <w:rStyle w:val="FontStyle48"/>
          <w:rFonts w:ascii="Arial" w:hAnsi="Arial" w:cs="Arial"/>
          <w:sz w:val="24"/>
          <w:szCs w:val="24"/>
        </w:rPr>
        <w:t xml:space="preserve"> U</w:t>
      </w:r>
      <w:r w:rsidRPr="00E76717">
        <w:rPr>
          <w:rStyle w:val="FontStyle48"/>
          <w:rFonts w:ascii="Arial" w:hAnsi="Arial" w:cs="Arial"/>
          <w:sz w:val="24"/>
          <w:szCs w:val="24"/>
        </w:rPr>
        <w:t>staw</w:t>
      </w:r>
      <w:r w:rsidR="00B94262" w:rsidRPr="00E76717">
        <w:rPr>
          <w:rStyle w:val="FontStyle48"/>
          <w:rFonts w:ascii="Arial" w:hAnsi="Arial" w:cs="Arial"/>
          <w:sz w:val="24"/>
          <w:szCs w:val="24"/>
        </w:rPr>
        <w:t xml:space="preserve"> z 1950 r. Nr 14, poz</w:t>
      </w:r>
      <w:r w:rsidRPr="00E76717">
        <w:rPr>
          <w:rStyle w:val="FontStyle48"/>
          <w:rFonts w:ascii="Arial" w:hAnsi="Arial" w:cs="Arial"/>
          <w:sz w:val="24"/>
          <w:szCs w:val="24"/>
        </w:rPr>
        <w:t>ycja</w:t>
      </w:r>
      <w:r w:rsidR="00B94262" w:rsidRPr="00E76717">
        <w:rPr>
          <w:rStyle w:val="FontStyle48"/>
          <w:rFonts w:ascii="Arial" w:hAnsi="Arial" w:cs="Arial"/>
          <w:sz w:val="24"/>
          <w:szCs w:val="24"/>
        </w:rPr>
        <w:t xml:space="preserve"> 130 z</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póź</w:t>
      </w:r>
      <w:r w:rsidRPr="00E76717">
        <w:rPr>
          <w:rStyle w:val="FontStyle48"/>
          <w:rFonts w:ascii="Arial" w:hAnsi="Arial" w:cs="Arial"/>
          <w:sz w:val="24"/>
          <w:szCs w:val="24"/>
        </w:rPr>
        <w:t>niejszymi</w:t>
      </w:r>
      <w:r w:rsidR="00B94262" w:rsidRPr="00E76717">
        <w:rPr>
          <w:rStyle w:val="FontStyle48"/>
          <w:rFonts w:ascii="Arial" w:hAnsi="Arial" w:cs="Arial"/>
          <w:sz w:val="24"/>
          <w:szCs w:val="24"/>
        </w:rPr>
        <w:t xml:space="preserve"> zm</w:t>
      </w:r>
      <w:r w:rsidRPr="00E76717">
        <w:rPr>
          <w:rStyle w:val="FontStyle48"/>
          <w:rFonts w:ascii="Arial" w:hAnsi="Arial" w:cs="Arial"/>
          <w:sz w:val="24"/>
          <w:szCs w:val="24"/>
        </w:rPr>
        <w:t>ianami</w:t>
      </w:r>
      <w:r w:rsidR="00B94262" w:rsidRPr="00E76717">
        <w:rPr>
          <w:rStyle w:val="FontStyle48"/>
          <w:rFonts w:ascii="Arial" w:hAnsi="Arial" w:cs="Arial"/>
          <w:sz w:val="24"/>
          <w:szCs w:val="24"/>
        </w:rPr>
        <w:t>) z dniem 13 kwietnia 1950 r. własność gruntów przy dawnej ul. Pańskiej 9 przeszła na rzecz Skarbu Państwa.</w:t>
      </w:r>
    </w:p>
    <w:p w14:paraId="46DD615B" w14:textId="77777777" w:rsidR="00B94262" w:rsidRPr="00E76717" w:rsidRDefault="00FD5B71" w:rsidP="00E76717">
      <w:pPr>
        <w:pStyle w:val="Style29"/>
        <w:widowControl/>
        <w:tabs>
          <w:tab w:val="left" w:pos="1142"/>
        </w:tabs>
        <w:spacing w:after="480" w:line="360" w:lineRule="auto"/>
        <w:ind w:right="14" w:firstLine="0"/>
        <w:jc w:val="left"/>
        <w:rPr>
          <w:rStyle w:val="FontStyle48"/>
          <w:rFonts w:ascii="Arial" w:hAnsi="Arial" w:cs="Arial"/>
          <w:sz w:val="24"/>
          <w:szCs w:val="24"/>
        </w:rPr>
      </w:pPr>
      <w:r w:rsidRPr="00E76717">
        <w:rPr>
          <w:rStyle w:val="FontStyle48"/>
          <w:rFonts w:ascii="Arial" w:hAnsi="Arial" w:cs="Arial"/>
          <w:sz w:val="24"/>
          <w:szCs w:val="24"/>
        </w:rPr>
        <w:t xml:space="preserve">6 3 </w:t>
      </w:r>
      <w:r w:rsidR="00B94262" w:rsidRPr="00E76717">
        <w:rPr>
          <w:rStyle w:val="FontStyle48"/>
          <w:rFonts w:ascii="Arial" w:hAnsi="Arial" w:cs="Arial"/>
          <w:sz w:val="24"/>
          <w:szCs w:val="24"/>
        </w:rPr>
        <w:t>Wojewoda Warszawski decyzją z dnia grudnia 1991 r., Nr orzekł, że Związek Dzielnic - Gmin Warszawy nabył z mocy prawa własność nieruchomości położonej w Warszawie w kwartale ulic: Emilii Plater, Świętokrzyskiej, Marszałkowskiej i Alei Jerozolimskich, oznaczonej w jednostce ewidencyjnej Warszawa - Śródmieście, obręb ewidencyjny</w:t>
      </w:r>
    </w:p>
    <w:p w14:paraId="35ECB242" w14:textId="77777777" w:rsidR="00B94262" w:rsidRPr="00E76717" w:rsidRDefault="00FD5B71" w:rsidP="00E76717">
      <w:pPr>
        <w:pStyle w:val="Style29"/>
        <w:widowControl/>
        <w:tabs>
          <w:tab w:val="left" w:pos="1133"/>
          <w:tab w:val="left" w:pos="7037"/>
          <w:tab w:val="left" w:pos="7690"/>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6 4 </w:t>
      </w:r>
      <w:r w:rsidR="00B94262" w:rsidRPr="00E76717">
        <w:rPr>
          <w:rStyle w:val="FontStyle48"/>
          <w:rFonts w:ascii="Arial" w:hAnsi="Arial" w:cs="Arial"/>
          <w:sz w:val="24"/>
          <w:szCs w:val="24"/>
        </w:rPr>
        <w:t>Decyzją z dnia maja 1992 r., N</w:t>
      </w:r>
      <w:r w:rsidRPr="00E76717">
        <w:rPr>
          <w:rStyle w:val="FontStyle48"/>
          <w:rFonts w:ascii="Arial" w:hAnsi="Arial" w:cs="Arial"/>
          <w:sz w:val="24"/>
          <w:szCs w:val="24"/>
        </w:rPr>
        <w:t xml:space="preserve">r </w:t>
      </w:r>
      <w:r w:rsidR="00B94262" w:rsidRPr="00E76717">
        <w:rPr>
          <w:rStyle w:val="FontStyle48"/>
          <w:rFonts w:ascii="Arial" w:hAnsi="Arial" w:cs="Arial"/>
          <w:sz w:val="24"/>
          <w:szCs w:val="24"/>
        </w:rPr>
        <w:t>Krajowa Komisja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Uwłaszczeniowa postanowiła uchylić ww. decyzję z dnia grudnia 1991 r. w całości</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i stwierdzić nabycie przez Dzielnicę Gminę Warszawa-Śródmieście z mocy prawa,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nieodpłatnie własności nieruchomości położonej w Warszawie w kwartale ulic: Emilii Plater,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Świętokrzyskiej, Marszałkowskiej i Alei Jerozolimskich, oznaczonej w ewidencji gruntów</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jednostce ewidencyjnej Warszawa-Śródmieście, obręb ewidencyjny</w:t>
      </w:r>
      <w:r w:rsidR="00C85554" w:rsidRPr="00E76717">
        <w:rPr>
          <w:rStyle w:val="FontStyle48"/>
          <w:rFonts w:ascii="Arial" w:hAnsi="Arial" w:cs="Arial"/>
          <w:sz w:val="24"/>
          <w:szCs w:val="24"/>
        </w:rPr>
        <w:t xml:space="preserve"> </w:t>
      </w:r>
      <w:r w:rsidR="00B94262" w:rsidRPr="00E76717">
        <w:rPr>
          <w:rStyle w:val="FontStyle48"/>
          <w:rFonts w:ascii="Arial" w:hAnsi="Arial" w:cs="Arial"/>
          <w:sz w:val="24"/>
          <w:szCs w:val="24"/>
        </w:rPr>
        <w:t>oznaczonej na</w:t>
      </w:r>
      <w:r w:rsidR="00B94262" w:rsidRPr="00E76717">
        <w:rPr>
          <w:rStyle w:val="FontStyle48"/>
          <w:rFonts w:ascii="Arial" w:hAnsi="Arial" w:cs="Arial"/>
          <w:sz w:val="24"/>
          <w:szCs w:val="24"/>
        </w:rPr>
        <w:br/>
        <w:t>mapie KEM 5-03-09-25/91 i opisanej w karcie inwentaryzacyjnej Nr 1.</w:t>
      </w:r>
    </w:p>
    <w:p w14:paraId="547F4B6B" w14:textId="77777777" w:rsidR="00B94262" w:rsidRPr="00E76717" w:rsidRDefault="00C85554" w:rsidP="00E76717">
      <w:pPr>
        <w:pStyle w:val="Style29"/>
        <w:widowControl/>
        <w:tabs>
          <w:tab w:val="left" w:pos="1133"/>
          <w:tab w:val="left" w:pos="7733"/>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6 5 </w:t>
      </w:r>
      <w:r w:rsidR="00B94262" w:rsidRPr="00E76717">
        <w:rPr>
          <w:rStyle w:val="FontStyle48"/>
          <w:rFonts w:ascii="Arial" w:hAnsi="Arial" w:cs="Arial"/>
          <w:sz w:val="24"/>
          <w:szCs w:val="24"/>
        </w:rPr>
        <w:t>Decyzją z dnia lutego 1999 r., znak:</w:t>
      </w:r>
      <w:r w:rsidR="005E53E6"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Prezes Rady</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Ministrów stwierdził nieważność decyzji Krajowej Komisji Uwłaszczeniowej z dnia maja</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1992 r., Nr, jako wydanej z naruszeniem przepisów o właściwości i z rażącym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naruszeniem prawa.</w:t>
      </w:r>
    </w:p>
    <w:p w14:paraId="327D1F9D" w14:textId="77777777" w:rsidR="00B94262" w:rsidRPr="00E76717" w:rsidRDefault="00C85554" w:rsidP="00E76717">
      <w:pPr>
        <w:pStyle w:val="Style29"/>
        <w:widowControl/>
        <w:tabs>
          <w:tab w:val="left" w:pos="1133"/>
          <w:tab w:val="left" w:pos="6773"/>
        </w:tabs>
        <w:spacing w:before="5"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6 6 </w:t>
      </w:r>
      <w:r w:rsidR="00B94262" w:rsidRPr="00E76717">
        <w:rPr>
          <w:rStyle w:val="FontStyle48"/>
          <w:rFonts w:ascii="Arial" w:hAnsi="Arial" w:cs="Arial"/>
          <w:sz w:val="24"/>
          <w:szCs w:val="24"/>
        </w:rPr>
        <w:t>Wojewoda Warszawski decyzją z dnia</w:t>
      </w:r>
      <w:r w:rsidR="005E53E6"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 sierpnia 2001 r., nr stwierdził, że</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grunt położony przy ul. Świętokrzyskiej, obręb ewidencyjny</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oznaczony jako działka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ewidencyjna o powierzchni 36191 m</w:t>
      </w:r>
      <w:r w:rsidR="00B94262" w:rsidRPr="00E76717">
        <w:rPr>
          <w:rStyle w:val="FontStyle48"/>
          <w:rFonts w:ascii="Arial" w:hAnsi="Arial" w:cs="Arial"/>
          <w:sz w:val="24"/>
          <w:szCs w:val="24"/>
          <w:vertAlign w:val="superscript"/>
        </w:rPr>
        <w:t>2</w:t>
      </w:r>
      <w:r w:rsidR="00B94262" w:rsidRPr="00E76717">
        <w:rPr>
          <w:rStyle w:val="FontStyle48"/>
          <w:rFonts w:ascii="Arial" w:hAnsi="Arial" w:cs="Arial"/>
          <w:sz w:val="24"/>
          <w:szCs w:val="24"/>
        </w:rPr>
        <w:t xml:space="preserve"> stał się nieodpłatnie z mocy prawa własnością</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Dzielnicy-Gminy Warszawa-Śródmieście.</w:t>
      </w:r>
    </w:p>
    <w:p w14:paraId="0532986A" w14:textId="77777777" w:rsidR="00B94262" w:rsidRPr="00E76717" w:rsidRDefault="00C85554" w:rsidP="003356FA">
      <w:pPr>
        <w:pStyle w:val="Style29"/>
        <w:widowControl/>
        <w:tabs>
          <w:tab w:val="left" w:pos="1133"/>
          <w:tab w:val="left" w:pos="5592"/>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lastRenderedPageBreak/>
        <w:t xml:space="preserve">6 7 </w:t>
      </w:r>
      <w:r w:rsidR="00B94262" w:rsidRPr="00E76717">
        <w:rPr>
          <w:rStyle w:val="FontStyle48"/>
          <w:rFonts w:ascii="Arial" w:hAnsi="Arial" w:cs="Arial"/>
          <w:sz w:val="24"/>
          <w:szCs w:val="24"/>
        </w:rPr>
        <w:t>Decyzją z dnia czerwca 2011 r., nr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Zarząd Dzielnicy Śródmieścia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w:t>
      </w:r>
      <w:r w:rsidRPr="00E76717">
        <w:rPr>
          <w:rStyle w:val="FontStyle48"/>
          <w:rFonts w:ascii="Arial" w:hAnsi="Arial" w:cs="Arial"/>
          <w:sz w:val="24"/>
          <w:szCs w:val="24"/>
        </w:rPr>
        <w:t xml:space="preserve">iasta </w:t>
      </w:r>
      <w:r w:rsidR="00B94262" w:rsidRPr="00E76717">
        <w:rPr>
          <w:rStyle w:val="FontStyle48"/>
          <w:rFonts w:ascii="Arial" w:hAnsi="Arial" w:cs="Arial"/>
          <w:sz w:val="24"/>
          <w:szCs w:val="24"/>
        </w:rPr>
        <w:t>st</w:t>
      </w:r>
      <w:r w:rsidRPr="00E76717">
        <w:rPr>
          <w:rStyle w:val="FontStyle48"/>
          <w:rFonts w:ascii="Arial" w:hAnsi="Arial" w:cs="Arial"/>
          <w:sz w:val="24"/>
          <w:szCs w:val="24"/>
        </w:rPr>
        <w:t xml:space="preserve">ołecznego </w:t>
      </w:r>
      <w:r w:rsidR="00B94262" w:rsidRPr="00E76717">
        <w:rPr>
          <w:rStyle w:val="FontStyle48"/>
          <w:rFonts w:ascii="Arial" w:hAnsi="Arial" w:cs="Arial"/>
          <w:sz w:val="24"/>
          <w:szCs w:val="24"/>
        </w:rPr>
        <w:t xml:space="preserve">Warszawy m.in. na podstawie art. 1 ust. </w:t>
      </w:r>
      <w:r w:rsidRPr="00E76717">
        <w:rPr>
          <w:rStyle w:val="FontStyle48"/>
          <w:rFonts w:ascii="Arial" w:hAnsi="Arial" w:cs="Arial"/>
          <w:spacing w:val="20"/>
          <w:sz w:val="24"/>
          <w:szCs w:val="24"/>
        </w:rPr>
        <w:t>1</w:t>
      </w:r>
      <w:r w:rsidR="00B94262" w:rsidRPr="00E76717">
        <w:rPr>
          <w:rStyle w:val="FontStyle48"/>
          <w:rFonts w:ascii="Arial" w:hAnsi="Arial" w:cs="Arial"/>
          <w:spacing w:val="20"/>
          <w:sz w:val="24"/>
          <w:szCs w:val="24"/>
        </w:rPr>
        <w:t>a</w:t>
      </w:r>
      <w:r w:rsidR="00B94262" w:rsidRPr="00E76717">
        <w:rPr>
          <w:rStyle w:val="FontStyle48"/>
          <w:rFonts w:ascii="Arial" w:hAnsi="Arial" w:cs="Arial"/>
          <w:sz w:val="24"/>
          <w:szCs w:val="24"/>
        </w:rPr>
        <w:t xml:space="preserve"> p</w:t>
      </w:r>
      <w:r w:rsidR="005E53E6" w:rsidRPr="00E76717">
        <w:rPr>
          <w:rStyle w:val="FontStyle48"/>
          <w:rFonts w:ascii="Arial" w:hAnsi="Arial" w:cs="Arial"/>
          <w:sz w:val="24"/>
          <w:szCs w:val="24"/>
        </w:rPr>
        <w:t>unkt</w:t>
      </w:r>
      <w:r w:rsidR="00B94262" w:rsidRPr="00E76717">
        <w:rPr>
          <w:rStyle w:val="FontStyle48"/>
          <w:rFonts w:ascii="Arial" w:hAnsi="Arial" w:cs="Arial"/>
          <w:sz w:val="24"/>
          <w:szCs w:val="24"/>
        </w:rPr>
        <w:t xml:space="preserve"> 2 i ust. 4, art. 3 ust. 1 p</w:t>
      </w:r>
      <w:r w:rsidR="005E53E6"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 xml:space="preserve"> 2, ust. 2 i 3 oraz art. 5</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 xml:space="preserve"> 1 ustawy z dnia 29 lipca 2005 r. o przekształceniu prawa użytkowania wieczystego w prawo</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własności nieruchomości (Dz</w:t>
      </w:r>
      <w:r w:rsidRPr="00E76717">
        <w:rPr>
          <w:rStyle w:val="FontStyle48"/>
          <w:rFonts w:ascii="Arial" w:hAnsi="Arial" w:cs="Arial"/>
          <w:sz w:val="24"/>
          <w:szCs w:val="24"/>
        </w:rPr>
        <w:t>iennik</w:t>
      </w:r>
      <w:r w:rsidR="00B94262" w:rsidRPr="00E76717">
        <w:rPr>
          <w:rStyle w:val="FontStyle48"/>
          <w:rFonts w:ascii="Arial" w:hAnsi="Arial" w:cs="Arial"/>
          <w:sz w:val="24"/>
          <w:szCs w:val="24"/>
        </w:rPr>
        <w:t xml:space="preserve"> U</w:t>
      </w:r>
      <w:r w:rsidRPr="00E76717">
        <w:rPr>
          <w:rStyle w:val="FontStyle48"/>
          <w:rFonts w:ascii="Arial" w:hAnsi="Arial" w:cs="Arial"/>
          <w:sz w:val="24"/>
          <w:szCs w:val="24"/>
        </w:rPr>
        <w:t>staw</w:t>
      </w:r>
      <w:r w:rsidR="00B94262" w:rsidRPr="00E76717">
        <w:rPr>
          <w:rStyle w:val="FontStyle48"/>
          <w:rFonts w:ascii="Arial" w:hAnsi="Arial" w:cs="Arial"/>
          <w:sz w:val="24"/>
          <w:szCs w:val="24"/>
        </w:rPr>
        <w:t xml:space="preserve"> z 2005 r. Nr 175, poz</w:t>
      </w:r>
      <w:r w:rsidRPr="00E76717">
        <w:rPr>
          <w:rStyle w:val="FontStyle48"/>
          <w:rFonts w:ascii="Arial" w:hAnsi="Arial" w:cs="Arial"/>
          <w:sz w:val="24"/>
          <w:szCs w:val="24"/>
        </w:rPr>
        <w:t>ycja</w:t>
      </w:r>
      <w:r w:rsidR="00B94262" w:rsidRPr="00E76717">
        <w:rPr>
          <w:rStyle w:val="FontStyle48"/>
          <w:rFonts w:ascii="Arial" w:hAnsi="Arial" w:cs="Arial"/>
          <w:sz w:val="24"/>
          <w:szCs w:val="24"/>
        </w:rPr>
        <w:t xml:space="preserve"> 1459 z </w:t>
      </w:r>
      <w:r w:rsidRPr="00E76717">
        <w:rPr>
          <w:rStyle w:val="FontStyle48"/>
          <w:rFonts w:ascii="Arial" w:hAnsi="Arial" w:cs="Arial"/>
          <w:sz w:val="24"/>
          <w:szCs w:val="24"/>
        </w:rPr>
        <w:t>późniejszymi</w:t>
      </w:r>
      <w:r w:rsidR="00B94262" w:rsidRPr="00E76717">
        <w:rPr>
          <w:rStyle w:val="FontStyle48"/>
          <w:rFonts w:ascii="Arial" w:hAnsi="Arial" w:cs="Arial"/>
          <w:sz w:val="24"/>
          <w:szCs w:val="24"/>
        </w:rPr>
        <w:t xml:space="preserve"> </w:t>
      </w:r>
      <w:r w:rsidRPr="00E76717">
        <w:rPr>
          <w:rStyle w:val="FontStyle48"/>
          <w:rFonts w:ascii="Arial" w:hAnsi="Arial" w:cs="Arial"/>
          <w:sz w:val="24"/>
          <w:szCs w:val="24"/>
        </w:rPr>
        <w:t>zmianami</w:t>
      </w:r>
      <w:r w:rsidR="00B94262" w:rsidRPr="00E76717">
        <w:rPr>
          <w:rStyle w:val="FontStyle48"/>
          <w:rFonts w:ascii="Arial" w:hAnsi="Arial" w:cs="Arial"/>
          <w:sz w:val="24"/>
          <w:szCs w:val="24"/>
        </w:rPr>
        <w:t>) nieodpłatnie</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przekształcił prawo użytkowania wieczystego przysługujące: </w:t>
      </w:r>
      <w:r w:rsidR="00B94262" w:rsidRPr="00E76717">
        <w:rPr>
          <w:rStyle w:val="FontStyle50"/>
          <w:rFonts w:ascii="Arial" w:hAnsi="Arial" w:cs="Arial"/>
          <w:i w:val="0"/>
          <w:iCs w:val="0"/>
          <w:sz w:val="24"/>
          <w:szCs w:val="24"/>
        </w:rPr>
        <w:t>A</w:t>
      </w:r>
      <w:r w:rsidR="00B94262" w:rsidRPr="00E76717">
        <w:rPr>
          <w:rStyle w:val="FontStyle50"/>
          <w:rFonts w:ascii="Arial" w:hAnsi="Arial" w:cs="Arial"/>
          <w:sz w:val="24"/>
          <w:szCs w:val="24"/>
        </w:rPr>
        <w:t xml:space="preserve"> </w:t>
      </w:r>
      <w:r w:rsidR="00B94262" w:rsidRPr="00E76717">
        <w:rPr>
          <w:rStyle w:val="FontStyle48"/>
          <w:rFonts w:ascii="Arial" w:hAnsi="Arial" w:cs="Arial"/>
          <w:sz w:val="24"/>
          <w:szCs w:val="24"/>
        </w:rPr>
        <w:t>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w udziale wynoszącym 12/72 części gruntu, J  </w:t>
      </w:r>
      <w:r w:rsidRPr="00E76717">
        <w:rPr>
          <w:rStyle w:val="FontStyle48"/>
          <w:rFonts w:ascii="Arial" w:hAnsi="Arial" w:cs="Arial"/>
          <w:sz w:val="24"/>
          <w:szCs w:val="24"/>
        </w:rPr>
        <w:t>P</w:t>
      </w:r>
      <w:r w:rsidR="00B94262" w:rsidRPr="00E76717">
        <w:rPr>
          <w:rStyle w:val="FontStyle48"/>
          <w:rFonts w:ascii="Arial" w:hAnsi="Arial" w:cs="Arial"/>
          <w:sz w:val="24"/>
          <w:szCs w:val="24"/>
        </w:rPr>
        <w:t xml:space="preserve"> w udziale wynoszącym 12/72</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części gruntu, 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S  w udziale wynoszącym 4/72 części gruntu, 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udziale wynoszącym 4/72 części gruntu, M  M</w:t>
      </w:r>
      <w:r w:rsidRPr="00E76717">
        <w:rPr>
          <w:rStyle w:val="FontStyle48"/>
          <w:rFonts w:ascii="Arial" w:hAnsi="Arial" w:cs="Arial"/>
          <w:sz w:val="24"/>
          <w:szCs w:val="24"/>
        </w:rPr>
        <w:t xml:space="preserve"> </w:t>
      </w:r>
      <w:r w:rsidR="00B94262" w:rsidRPr="00E76717">
        <w:rPr>
          <w:rStyle w:val="FontStyle47"/>
          <w:rFonts w:ascii="Arial" w:hAnsi="Arial" w:cs="Arial"/>
          <w:sz w:val="24"/>
          <w:szCs w:val="24"/>
        </w:rPr>
        <w:t xml:space="preserve"> </w:t>
      </w:r>
      <w:r w:rsidR="00B94262" w:rsidRPr="00E76717">
        <w:rPr>
          <w:rStyle w:val="FontStyle48"/>
          <w:rFonts w:ascii="Arial" w:hAnsi="Arial" w:cs="Arial"/>
          <w:sz w:val="24"/>
          <w:szCs w:val="24"/>
        </w:rPr>
        <w:t>w udziale</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wynoszącym 4/72 części gruntu, J S w udziale wynoszącym 4/72 części gruntu,</w:t>
      </w:r>
      <w:r w:rsidR="00646AE7">
        <w:rPr>
          <w:rStyle w:val="FontStyle48"/>
          <w:rFonts w:ascii="Arial" w:hAnsi="Arial" w:cs="Arial"/>
          <w:sz w:val="24"/>
          <w:szCs w:val="24"/>
        </w:rPr>
        <w:t xml:space="preserve"> </w:t>
      </w:r>
      <w:r w:rsidR="00B94262" w:rsidRPr="00E76717">
        <w:rPr>
          <w:rStyle w:val="FontStyle49"/>
          <w:rFonts w:ascii="Arial" w:hAnsi="Arial" w:cs="Arial"/>
          <w:b w:val="0"/>
          <w:bCs w:val="0"/>
          <w:i w:val="0"/>
          <w:iCs w:val="0"/>
          <w:sz w:val="24"/>
          <w:szCs w:val="24"/>
        </w:rPr>
        <w:t>J</w:t>
      </w:r>
      <w:r w:rsidR="00B94262" w:rsidRPr="00E76717">
        <w:rPr>
          <w:rStyle w:val="FontStyle49"/>
          <w:rFonts w:ascii="Arial" w:hAnsi="Arial" w:cs="Arial"/>
          <w:b w:val="0"/>
          <w:bCs w:val="0"/>
          <w:sz w:val="24"/>
          <w:szCs w:val="24"/>
        </w:rPr>
        <w:t xml:space="preserve">  </w:t>
      </w:r>
      <w:r w:rsidR="00B94262" w:rsidRPr="00E76717">
        <w:rPr>
          <w:rStyle w:val="FontStyle48"/>
          <w:rFonts w:ascii="Arial" w:hAnsi="Arial" w:cs="Arial"/>
          <w:sz w:val="24"/>
          <w:szCs w:val="24"/>
        </w:rPr>
        <w:t>W</w:t>
      </w:r>
      <w:r w:rsidRPr="00E76717">
        <w:rPr>
          <w:rStyle w:val="FontStyle48"/>
          <w:rFonts w:ascii="Arial" w:hAnsi="Arial" w:cs="Arial"/>
          <w:sz w:val="24"/>
          <w:szCs w:val="24"/>
          <w:vertAlign w:val="superscript"/>
        </w:rPr>
        <w:t xml:space="preserve"> </w:t>
      </w:r>
      <w:r w:rsidR="005E53E6" w:rsidRPr="00E76717">
        <w:rPr>
          <w:rStyle w:val="FontStyle48"/>
          <w:rFonts w:ascii="Arial" w:hAnsi="Arial" w:cs="Arial"/>
          <w:sz w:val="24"/>
          <w:szCs w:val="24"/>
          <w:vertAlign w:val="superscript"/>
        </w:rPr>
        <w:t xml:space="preserve"> </w:t>
      </w:r>
      <w:r w:rsidR="00B94262" w:rsidRPr="00E76717">
        <w:rPr>
          <w:rStyle w:val="FontStyle48"/>
          <w:rFonts w:ascii="Arial" w:hAnsi="Arial" w:cs="Arial"/>
          <w:sz w:val="24"/>
          <w:szCs w:val="24"/>
        </w:rPr>
        <w:t>w udziale wynoszącym 4/72 części gruntu, 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 w udziale wynoszącym 2/72 części gruntu i T W w udziale</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2/72 części do niezabudowanego gruntu o powierzchni 796 m2, położonego</w:t>
      </w:r>
      <w:r w:rsidR="00646AE7">
        <w:rPr>
          <w:rStyle w:val="FontStyle48"/>
          <w:rFonts w:ascii="Arial" w:hAnsi="Arial" w:cs="Arial"/>
          <w:sz w:val="24"/>
          <w:szCs w:val="24"/>
        </w:rPr>
        <w:t xml:space="preserve"> </w:t>
      </w:r>
      <w:r w:rsidR="00B94262" w:rsidRPr="00E76717">
        <w:rPr>
          <w:rStyle w:val="FontStyle48"/>
          <w:rFonts w:ascii="Arial" w:hAnsi="Arial" w:cs="Arial"/>
          <w:sz w:val="24"/>
          <w:szCs w:val="24"/>
        </w:rPr>
        <w:t xml:space="preserve">w Warszawie przy ul. Świętokrzyskiej opisanego w ewidencji gruntów jako działka nr </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z obrębu</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dla której prowadzona jest</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księga wieczysta nr</w:t>
      </w:r>
    </w:p>
    <w:p w14:paraId="010DCDD6" w14:textId="77777777" w:rsidR="00B94262" w:rsidRPr="00E76717" w:rsidRDefault="00B94262" w:rsidP="003356FA">
      <w:pPr>
        <w:pStyle w:val="Style4"/>
        <w:widowControl/>
        <w:spacing w:after="480" w:line="360" w:lineRule="auto"/>
        <w:ind w:left="446"/>
        <w:rPr>
          <w:rFonts w:ascii="Arial" w:hAnsi="Arial" w:cs="Arial"/>
        </w:rPr>
      </w:pPr>
    </w:p>
    <w:p w14:paraId="099E4E7B" w14:textId="77777777" w:rsidR="00B94262" w:rsidRPr="00E76717" w:rsidRDefault="00B94262" w:rsidP="003356FA">
      <w:pPr>
        <w:pStyle w:val="Style4"/>
        <w:widowControl/>
        <w:spacing w:line="360" w:lineRule="auto"/>
        <w:ind w:left="446"/>
        <w:rPr>
          <w:rFonts w:ascii="Arial" w:hAnsi="Arial" w:cs="Arial"/>
        </w:rPr>
      </w:pPr>
    </w:p>
    <w:p w14:paraId="19357FF5" w14:textId="77777777" w:rsidR="00B94262" w:rsidRPr="00646AE7" w:rsidRDefault="00B94262" w:rsidP="003356FA">
      <w:pPr>
        <w:pStyle w:val="Style4"/>
        <w:widowControl/>
        <w:spacing w:after="480" w:line="360" w:lineRule="auto"/>
        <w:jc w:val="both"/>
        <w:rPr>
          <w:rStyle w:val="Nagwek1Znak"/>
          <w:rFonts w:ascii="Arial" w:hAnsi="Arial" w:cs="Arial"/>
          <w:sz w:val="24"/>
          <w:szCs w:val="24"/>
        </w:rPr>
      </w:pPr>
      <w:r w:rsidRPr="00646AE7">
        <w:rPr>
          <w:rStyle w:val="FontStyle48"/>
          <w:rFonts w:ascii="Arial" w:hAnsi="Arial" w:cs="Arial"/>
          <w:sz w:val="24"/>
          <w:szCs w:val="24"/>
        </w:rPr>
        <w:t>7</w:t>
      </w:r>
      <w:r w:rsidRPr="00646AE7">
        <w:rPr>
          <w:rStyle w:val="Nagwek1Znak"/>
          <w:rFonts w:ascii="Arial" w:hAnsi="Arial" w:cs="Arial"/>
          <w:sz w:val="24"/>
          <w:szCs w:val="24"/>
        </w:rPr>
        <w:t>. Sprzeciw Prokuratora.</w:t>
      </w:r>
    </w:p>
    <w:p w14:paraId="347A8C9E" w14:textId="77777777" w:rsidR="00B94262" w:rsidRPr="00E76717" w:rsidRDefault="00B94262" w:rsidP="00646AE7">
      <w:pPr>
        <w:pStyle w:val="Style10"/>
        <w:widowControl/>
        <w:spacing w:after="480" w:line="360" w:lineRule="auto"/>
        <w:ind w:firstLine="706"/>
        <w:jc w:val="left"/>
        <w:rPr>
          <w:rFonts w:ascii="Arial" w:hAnsi="Arial" w:cs="Arial"/>
        </w:rPr>
      </w:pPr>
    </w:p>
    <w:p w14:paraId="5C716AD7" w14:textId="77777777" w:rsidR="00B94262" w:rsidRPr="00E76717" w:rsidRDefault="00B94262" w:rsidP="00646AE7">
      <w:pPr>
        <w:pStyle w:val="Style10"/>
        <w:widowControl/>
        <w:tabs>
          <w:tab w:val="left" w:pos="5443"/>
        </w:tabs>
        <w:spacing w:before="19"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7</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1 Pismem z dnia  lipca 2019 r., sygn. akt  Prokurator</w:t>
      </w:r>
      <w:r w:rsidRPr="00E76717">
        <w:rPr>
          <w:rStyle w:val="FontStyle48"/>
          <w:rFonts w:ascii="Arial" w:hAnsi="Arial" w:cs="Arial"/>
          <w:sz w:val="24"/>
          <w:szCs w:val="24"/>
        </w:rPr>
        <w:br/>
        <w:t xml:space="preserve">delegowany do Prokuratury Regionalnej w </w:t>
      </w:r>
      <w:r w:rsidRPr="00E76717">
        <w:rPr>
          <w:rStyle w:val="FontStyle55"/>
          <w:rFonts w:ascii="Arial" w:hAnsi="Arial" w:cs="Arial"/>
          <w:sz w:val="24"/>
          <w:szCs w:val="24"/>
        </w:rPr>
        <w:t>W</w:t>
      </w:r>
      <w:r w:rsidR="005E53E6" w:rsidRPr="00E76717">
        <w:rPr>
          <w:rStyle w:val="FontStyle46"/>
          <w:rFonts w:ascii="Arial" w:hAnsi="Arial" w:cs="Arial"/>
          <w:sz w:val="24"/>
          <w:szCs w:val="24"/>
        </w:rPr>
        <w:t xml:space="preserve"> </w:t>
      </w:r>
      <w:r w:rsidRPr="00E76717">
        <w:rPr>
          <w:rStyle w:val="FontStyle46"/>
          <w:rFonts w:ascii="Arial" w:hAnsi="Arial" w:cs="Arial"/>
          <w:spacing w:val="0"/>
          <w:sz w:val="24"/>
          <w:szCs w:val="24"/>
        </w:rPr>
        <w:tab/>
      </w:r>
      <w:r w:rsidRPr="00E76717">
        <w:rPr>
          <w:rStyle w:val="FontStyle48"/>
          <w:rFonts w:ascii="Arial" w:hAnsi="Arial" w:cs="Arial"/>
          <w:sz w:val="24"/>
          <w:szCs w:val="24"/>
        </w:rPr>
        <w:t>wniósł do Samorządowego Kolegium</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Odwoławczego w </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W</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sprzeciw od ostatecznej decyzji Prezydenta m</w:t>
      </w:r>
      <w:r w:rsidR="003356FA">
        <w:rPr>
          <w:rStyle w:val="FontStyle48"/>
          <w:rFonts w:ascii="Arial" w:hAnsi="Arial" w:cs="Arial"/>
          <w:sz w:val="24"/>
          <w:szCs w:val="24"/>
        </w:rPr>
        <w:t xml:space="preserve">iasta </w:t>
      </w:r>
      <w:r w:rsidRPr="00E76717">
        <w:rPr>
          <w:rStyle w:val="FontStyle48"/>
          <w:rFonts w:ascii="Arial" w:hAnsi="Arial" w:cs="Arial"/>
          <w:sz w:val="24"/>
          <w:szCs w:val="24"/>
        </w:rPr>
        <w:t>st</w:t>
      </w:r>
      <w:r w:rsidR="003356FA">
        <w:rPr>
          <w:rStyle w:val="FontStyle48"/>
          <w:rFonts w:ascii="Arial" w:hAnsi="Arial" w:cs="Arial"/>
          <w:sz w:val="24"/>
          <w:szCs w:val="24"/>
        </w:rPr>
        <w:t xml:space="preserve">ołecznego </w:t>
      </w:r>
      <w:r w:rsidRPr="00E76717">
        <w:rPr>
          <w:rStyle w:val="FontStyle48"/>
          <w:rFonts w:ascii="Arial" w:hAnsi="Arial" w:cs="Arial"/>
          <w:sz w:val="24"/>
          <w:szCs w:val="24"/>
        </w:rPr>
        <w:t xml:space="preserve"> Warszawy</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z dnia</w:t>
      </w:r>
      <w:r w:rsidR="005E53E6" w:rsidRPr="00E76717">
        <w:rPr>
          <w:rStyle w:val="FontStyle48"/>
          <w:rFonts w:ascii="Arial" w:hAnsi="Arial" w:cs="Arial"/>
          <w:sz w:val="24"/>
          <w:szCs w:val="24"/>
        </w:rPr>
        <w:t xml:space="preserve"> </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stycznia 2010 r. nr</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zmienionej następnie decyzją z dnia marca</w:t>
      </w:r>
      <w:r w:rsidR="00E06E60"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2010 r. </w:t>
      </w:r>
      <w:r w:rsidR="005E53E6" w:rsidRPr="00E76717">
        <w:rPr>
          <w:rStyle w:val="FontStyle48"/>
          <w:rFonts w:ascii="Arial" w:hAnsi="Arial" w:cs="Arial"/>
          <w:sz w:val="24"/>
          <w:szCs w:val="24"/>
        </w:rPr>
        <w:t>n</w:t>
      </w:r>
      <w:r w:rsidRPr="00E76717">
        <w:rPr>
          <w:rStyle w:val="FontStyle48"/>
          <w:rFonts w:ascii="Arial" w:hAnsi="Arial" w:cs="Arial"/>
          <w:sz w:val="24"/>
          <w:szCs w:val="24"/>
        </w:rPr>
        <w:t>r</w:t>
      </w:r>
    </w:p>
    <w:p w14:paraId="061CAFB6"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Zaskarżonej części decyzji zarzucił wydanie jej z rażącym naruszeniem prawa, a mianowicie:</w:t>
      </w:r>
    </w:p>
    <w:p w14:paraId="158D7CA3" w14:textId="77777777" w:rsidR="00B94262" w:rsidRPr="00E76717" w:rsidRDefault="00B94262" w:rsidP="00E76717">
      <w:pPr>
        <w:pStyle w:val="Style6"/>
        <w:widowControl/>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 art.7, art. 77, art. 80 i ar</w:t>
      </w:r>
      <w:r w:rsidR="00730FE0" w:rsidRPr="00E76717">
        <w:rPr>
          <w:rStyle w:val="FontStyle48"/>
          <w:rFonts w:ascii="Arial" w:hAnsi="Arial" w:cs="Arial"/>
          <w:sz w:val="24"/>
          <w:szCs w:val="24"/>
        </w:rPr>
        <w:t>t</w:t>
      </w:r>
      <w:r w:rsidRPr="00E76717">
        <w:rPr>
          <w:rStyle w:val="FontStyle48"/>
          <w:rFonts w:ascii="Arial" w:hAnsi="Arial" w:cs="Arial"/>
          <w:sz w:val="24"/>
          <w:szCs w:val="24"/>
        </w:rPr>
        <w:t xml:space="preserve"> 107 </w:t>
      </w:r>
      <w:r w:rsidR="00730FE0" w:rsidRPr="00E76717">
        <w:rPr>
          <w:rStyle w:val="FontStyle48"/>
          <w:rFonts w:ascii="Arial" w:hAnsi="Arial" w:cs="Arial"/>
          <w:sz w:val="24"/>
          <w:szCs w:val="24"/>
        </w:rPr>
        <w:t>paragraf</w:t>
      </w:r>
      <w:r w:rsidRPr="00E76717">
        <w:rPr>
          <w:rStyle w:val="FontStyle48"/>
          <w:rFonts w:ascii="Arial" w:hAnsi="Arial" w:cs="Arial"/>
          <w:sz w:val="24"/>
          <w:szCs w:val="24"/>
        </w:rPr>
        <w:t>3 k.p.a. w zw. z art, 7 ust.2 dekretu z dnia 26 października 1945 r. o własności i użytkowaniu gruntów na obszarze m.st. Warszawy (Dz</w:t>
      </w:r>
      <w:r w:rsidR="00E06E60" w:rsidRPr="00E76717">
        <w:rPr>
          <w:rStyle w:val="FontStyle48"/>
          <w:rFonts w:ascii="Arial" w:hAnsi="Arial" w:cs="Arial"/>
          <w:sz w:val="24"/>
          <w:szCs w:val="24"/>
        </w:rPr>
        <w:t xml:space="preserve">iennik </w:t>
      </w:r>
      <w:r w:rsidRPr="00E76717">
        <w:rPr>
          <w:rStyle w:val="FontStyle48"/>
          <w:rFonts w:ascii="Arial" w:hAnsi="Arial" w:cs="Arial"/>
          <w:sz w:val="24"/>
          <w:szCs w:val="24"/>
        </w:rPr>
        <w:t>U</w:t>
      </w:r>
      <w:r w:rsidR="00E06E60" w:rsidRPr="00E76717">
        <w:rPr>
          <w:rStyle w:val="FontStyle48"/>
          <w:rFonts w:ascii="Arial" w:hAnsi="Arial" w:cs="Arial"/>
          <w:sz w:val="24"/>
          <w:szCs w:val="24"/>
        </w:rPr>
        <w:t>staw</w:t>
      </w:r>
      <w:r w:rsidRPr="00E76717">
        <w:rPr>
          <w:rStyle w:val="FontStyle48"/>
          <w:rFonts w:ascii="Arial" w:hAnsi="Arial" w:cs="Arial"/>
          <w:sz w:val="24"/>
          <w:szCs w:val="24"/>
        </w:rPr>
        <w:t xml:space="preserve"> Nr 50, poz</w:t>
      </w:r>
      <w:r w:rsidR="00E06E60" w:rsidRPr="00E76717">
        <w:rPr>
          <w:rStyle w:val="FontStyle48"/>
          <w:rFonts w:ascii="Arial" w:hAnsi="Arial" w:cs="Arial"/>
          <w:sz w:val="24"/>
          <w:szCs w:val="24"/>
        </w:rPr>
        <w:t>ycja</w:t>
      </w:r>
      <w:r w:rsidRPr="00E76717">
        <w:rPr>
          <w:rStyle w:val="FontStyle48"/>
          <w:rFonts w:ascii="Arial" w:hAnsi="Arial" w:cs="Arial"/>
          <w:sz w:val="24"/>
          <w:szCs w:val="24"/>
        </w:rPr>
        <w:t xml:space="preserve"> 279) poprzez uznanie, że grunt, który oddano w </w:t>
      </w:r>
      <w:r w:rsidRPr="00E76717">
        <w:rPr>
          <w:rStyle w:val="FontStyle48"/>
          <w:rFonts w:ascii="Arial" w:hAnsi="Arial" w:cs="Arial"/>
          <w:sz w:val="24"/>
          <w:szCs w:val="24"/>
        </w:rPr>
        <w:lastRenderedPageBreak/>
        <w:t>użytkowanie wieczyste, znajdował się na terenie przeznaczonym pod zieleń urządzoną (park) z dopuszczeniem usług (sezonowe ogródki gastronomiczne) a co za tym idzie korzystanie z w/w nieruchomości da się pogodzić z przeznaczeniem gruntu w planie zagospodarowania przestrzennego, podczas gdy przedmiotowa nieruchomość objęta była obowiązującym miejscowym planem zagospodarowania przestrzennego otoczenia Pałacu Kultury i Nauki w Warszawie przyjętym przez Radę m</w:t>
      </w:r>
      <w:r w:rsidR="00E06E60"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CE1C22"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uchwałą LXX</w:t>
      </w:r>
      <w:r w:rsidR="00CE1C22" w:rsidRPr="00E76717">
        <w:rPr>
          <w:rStyle w:val="FontStyle48"/>
          <w:rFonts w:ascii="Arial" w:hAnsi="Arial" w:cs="Arial"/>
          <w:sz w:val="24"/>
          <w:szCs w:val="24"/>
        </w:rPr>
        <w:t xml:space="preserve"> ukośnik </w:t>
      </w:r>
      <w:r w:rsidRPr="00E76717">
        <w:rPr>
          <w:rStyle w:val="FontStyle48"/>
          <w:rFonts w:ascii="Arial" w:hAnsi="Arial" w:cs="Arial"/>
          <w:sz w:val="24"/>
          <w:szCs w:val="24"/>
        </w:rPr>
        <w:t>2095</w:t>
      </w:r>
      <w:r w:rsidR="00CE1C22" w:rsidRPr="00E76717">
        <w:rPr>
          <w:rStyle w:val="FontStyle48"/>
          <w:rFonts w:ascii="Arial" w:hAnsi="Arial" w:cs="Arial"/>
          <w:sz w:val="24"/>
          <w:szCs w:val="24"/>
        </w:rPr>
        <w:t xml:space="preserve"> ukośnik </w:t>
      </w:r>
      <w:r w:rsidRPr="00E76717">
        <w:rPr>
          <w:rStyle w:val="FontStyle48"/>
          <w:rFonts w:ascii="Arial" w:hAnsi="Arial" w:cs="Arial"/>
          <w:sz w:val="24"/>
          <w:szCs w:val="24"/>
        </w:rPr>
        <w:t xml:space="preserve">2006 z dnia 9 marca 2006 r. zgodnie z którym teren działki ewidencyjnej znajdował się na terenie przeznaczonym pod zieleń urządzoną (park), dla którego ustala się zachowanie i rozwój funkcji zieleni miejskiej, a warunki zabudowy i zagospodarowania tego terenu wyłączały możliwość realizacji uprawnień władczych wynikających z prawa użytkowania wieczystego, co stanowi przesłankę do stwierdzenia nieważności decyzji, przewidzianą w art. 156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1 p</w:t>
      </w:r>
      <w:r w:rsidR="00CE1C22" w:rsidRPr="00E76717">
        <w:rPr>
          <w:rStyle w:val="FontStyle48"/>
          <w:rFonts w:ascii="Arial" w:hAnsi="Arial" w:cs="Arial"/>
          <w:sz w:val="24"/>
          <w:szCs w:val="24"/>
        </w:rPr>
        <w:t>unkt</w:t>
      </w:r>
      <w:r w:rsidRPr="00E76717">
        <w:rPr>
          <w:rStyle w:val="FontStyle48"/>
          <w:rFonts w:ascii="Arial" w:hAnsi="Arial" w:cs="Arial"/>
          <w:sz w:val="24"/>
          <w:szCs w:val="24"/>
        </w:rPr>
        <w:t xml:space="preserve"> 2 k.p.a.</w:t>
      </w:r>
    </w:p>
    <w:p w14:paraId="6FF3306F" w14:textId="77777777" w:rsidR="00B94262" w:rsidRPr="00E76717" w:rsidRDefault="00B94262" w:rsidP="00E76717">
      <w:pPr>
        <w:pStyle w:val="Style6"/>
        <w:widowControl/>
        <w:spacing w:before="53" w:after="480" w:line="360" w:lineRule="auto"/>
        <w:jc w:val="left"/>
        <w:rPr>
          <w:rStyle w:val="FontStyle48"/>
          <w:rFonts w:ascii="Arial" w:hAnsi="Arial" w:cs="Arial"/>
          <w:sz w:val="24"/>
          <w:szCs w:val="24"/>
        </w:rPr>
      </w:pPr>
      <w:r w:rsidRPr="00E76717">
        <w:rPr>
          <w:rStyle w:val="FontStyle39"/>
          <w:rFonts w:ascii="Arial" w:hAnsi="Arial" w:cs="Arial"/>
          <w:b w:val="0"/>
          <w:bCs w:val="0"/>
          <w:sz w:val="24"/>
          <w:szCs w:val="24"/>
        </w:rPr>
        <w:t>7</w:t>
      </w:r>
      <w:r w:rsidR="00CE1C22"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2</w:t>
      </w:r>
      <w:r w:rsidR="00CE1C22"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Mając powyższe na uwadze Prokurator wniósł m.in. o stwierdzenie nieważności</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ww</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decyzji w zaskarżonej części.</w:t>
      </w:r>
    </w:p>
    <w:p w14:paraId="5F960D81" w14:textId="77777777" w:rsidR="00B94262" w:rsidRPr="00E76717" w:rsidRDefault="00B94262" w:rsidP="00E76717">
      <w:pPr>
        <w:pStyle w:val="Style6"/>
        <w:widowControl/>
        <w:spacing w:before="5" w:after="480" w:line="360" w:lineRule="auto"/>
        <w:rPr>
          <w:rStyle w:val="FontStyle48"/>
          <w:rFonts w:ascii="Arial" w:hAnsi="Arial" w:cs="Arial"/>
          <w:sz w:val="24"/>
          <w:szCs w:val="24"/>
        </w:rPr>
      </w:pPr>
      <w:r w:rsidRPr="00E76717">
        <w:rPr>
          <w:rStyle w:val="FontStyle48"/>
          <w:rFonts w:ascii="Arial" w:hAnsi="Arial" w:cs="Arial"/>
          <w:sz w:val="24"/>
          <w:szCs w:val="24"/>
        </w:rPr>
        <w:t>7</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3 Na skutek wniesionego sprzeciwu od decyzji z dnia </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stycznia 2010 r. nr  zmienionej następnie decyzją z dnia   marca 2010 r. nr</w:t>
      </w:r>
    </w:p>
    <w:p w14:paraId="1A90FF62" w14:textId="77777777" w:rsidR="00B94262" w:rsidRPr="00E76717" w:rsidRDefault="00B94262" w:rsidP="00E76717">
      <w:pPr>
        <w:pStyle w:val="Style6"/>
        <w:widowControl/>
        <w:tabs>
          <w:tab w:val="left" w:pos="5208"/>
        </w:tabs>
        <w:spacing w:after="480" w:line="360" w:lineRule="auto"/>
        <w:rPr>
          <w:rFonts w:ascii="Arial" w:hAnsi="Arial" w:cs="Arial"/>
        </w:rPr>
      </w:pPr>
      <w:r w:rsidRPr="00E76717">
        <w:rPr>
          <w:rStyle w:val="FontStyle48"/>
          <w:rFonts w:ascii="Arial" w:hAnsi="Arial" w:cs="Arial"/>
          <w:sz w:val="24"/>
          <w:szCs w:val="24"/>
        </w:rPr>
        <w:t>Samorządowe Kolegium Odwoławcze w W</w:t>
      </w:r>
      <w:r w:rsidRPr="00E76717">
        <w:rPr>
          <w:rStyle w:val="FontStyle48"/>
          <w:rFonts w:ascii="Arial" w:hAnsi="Arial" w:cs="Arial"/>
          <w:sz w:val="24"/>
          <w:szCs w:val="24"/>
        </w:rPr>
        <w:tab/>
        <w:t>z</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urzędu</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wszczęło postępowanie, które</w:t>
      </w:r>
      <w:r w:rsidR="00CE1C22" w:rsidRPr="00E76717">
        <w:rPr>
          <w:rStyle w:val="FontStyle48"/>
          <w:rFonts w:ascii="Arial" w:hAnsi="Arial" w:cs="Arial"/>
          <w:sz w:val="24"/>
          <w:szCs w:val="24"/>
        </w:rPr>
        <w:t xml:space="preserve"> </w:t>
      </w:r>
      <w:r w:rsidRPr="00E76717">
        <w:rPr>
          <w:rStyle w:val="FontStyle48"/>
          <w:rFonts w:ascii="Arial" w:hAnsi="Arial" w:cs="Arial"/>
          <w:sz w:val="24"/>
          <w:szCs w:val="24"/>
        </w:rPr>
        <w:t>prowadzi pod sygnaturą</w:t>
      </w:r>
      <w:r w:rsidR="005E53E6" w:rsidRPr="00E76717">
        <w:rPr>
          <w:rStyle w:val="FontStyle48"/>
          <w:rFonts w:ascii="Arial" w:hAnsi="Arial" w:cs="Arial"/>
          <w:sz w:val="24"/>
          <w:szCs w:val="24"/>
        </w:rPr>
        <w:t xml:space="preserve">   .</w:t>
      </w:r>
    </w:p>
    <w:p w14:paraId="47A20D32" w14:textId="77777777" w:rsidR="00B94262" w:rsidRPr="00E76717" w:rsidRDefault="00B94262" w:rsidP="00E76717">
      <w:pPr>
        <w:pStyle w:val="Style15"/>
        <w:widowControl/>
        <w:tabs>
          <w:tab w:val="left" w:pos="4886"/>
        </w:tabs>
        <w:spacing w:before="187" w:after="480" w:line="360" w:lineRule="auto"/>
        <w:ind w:right="5"/>
        <w:rPr>
          <w:rStyle w:val="FontStyle50"/>
          <w:rFonts w:ascii="Arial" w:hAnsi="Arial" w:cs="Arial"/>
          <w:sz w:val="24"/>
          <w:szCs w:val="24"/>
          <w:vertAlign w:val="superscript"/>
        </w:rPr>
      </w:pPr>
      <w:r w:rsidRPr="00E76717">
        <w:rPr>
          <w:rStyle w:val="FontStyle50"/>
          <w:rFonts w:ascii="Arial" w:hAnsi="Arial" w:cs="Arial"/>
          <w:sz w:val="24"/>
          <w:szCs w:val="24"/>
        </w:rPr>
        <w:t>Powyższy stan faktyczny Komisja ustaliła na podstawie: akt zgromadzonych</w:t>
      </w:r>
      <w:r w:rsidR="00CE1C22" w:rsidRPr="00E76717">
        <w:rPr>
          <w:rStyle w:val="FontStyle50"/>
          <w:rFonts w:ascii="Arial" w:hAnsi="Arial" w:cs="Arial"/>
          <w:sz w:val="24"/>
          <w:szCs w:val="24"/>
        </w:rPr>
        <w:t xml:space="preserve"> </w:t>
      </w:r>
      <w:r w:rsidRPr="00E76717">
        <w:rPr>
          <w:rStyle w:val="FontStyle50"/>
          <w:rFonts w:ascii="Arial" w:hAnsi="Arial" w:cs="Arial"/>
          <w:sz w:val="24"/>
          <w:szCs w:val="24"/>
        </w:rPr>
        <w:t>w sprawach sygn.</w:t>
      </w:r>
      <w:r w:rsidR="00CE1C22" w:rsidRPr="00E76717">
        <w:rPr>
          <w:rStyle w:val="FontStyle50"/>
          <w:rFonts w:ascii="Arial" w:hAnsi="Arial" w:cs="Arial"/>
          <w:sz w:val="24"/>
          <w:szCs w:val="24"/>
        </w:rPr>
        <w:t xml:space="preserve"> </w:t>
      </w:r>
      <w:r w:rsidRPr="00E76717">
        <w:rPr>
          <w:rStyle w:val="FontStyle50"/>
          <w:rFonts w:ascii="Arial" w:hAnsi="Arial" w:cs="Arial"/>
          <w:sz w:val="24"/>
          <w:szCs w:val="24"/>
        </w:rPr>
        <w:t>KR VIS 46/19 (1 tom), akt udostępnionych przez Urząd m.st. Warszawy dot. nieruchomości</w:t>
      </w:r>
      <w:r w:rsidRPr="00E76717">
        <w:rPr>
          <w:rStyle w:val="FontStyle50"/>
          <w:rFonts w:ascii="Arial" w:hAnsi="Arial" w:cs="Arial"/>
          <w:sz w:val="24"/>
          <w:szCs w:val="24"/>
        </w:rPr>
        <w:br/>
        <w:t xml:space="preserve">położonej przy ul Pańskiej 9 (segregator), płyty CD zawierającej skan księgi hip nr </w:t>
      </w:r>
      <w:r w:rsidR="00CE1C22" w:rsidRPr="00E76717">
        <w:rPr>
          <w:rStyle w:val="FontStyle50"/>
          <w:rFonts w:ascii="Arial" w:hAnsi="Arial" w:cs="Arial"/>
          <w:spacing w:val="60"/>
          <w:sz w:val="24"/>
          <w:szCs w:val="24"/>
        </w:rPr>
        <w:t xml:space="preserve">  </w:t>
      </w:r>
      <w:r w:rsidRPr="00E76717">
        <w:rPr>
          <w:rStyle w:val="FontStyle50"/>
          <w:rFonts w:ascii="Arial" w:hAnsi="Arial" w:cs="Arial"/>
          <w:sz w:val="24"/>
          <w:szCs w:val="24"/>
        </w:rPr>
        <w:t xml:space="preserve">i księgi meldunkowej, akt KW nr </w:t>
      </w:r>
      <w:r w:rsidRPr="00E76717">
        <w:rPr>
          <w:rStyle w:val="FontStyle50"/>
          <w:rFonts w:ascii="Arial" w:hAnsi="Arial" w:cs="Arial"/>
          <w:sz w:val="24"/>
          <w:szCs w:val="24"/>
        </w:rPr>
        <w:tab/>
        <w:t xml:space="preserve"> (2 tomy), akt KW nr </w:t>
      </w:r>
    </w:p>
    <w:p w14:paraId="2EE112A7" w14:textId="77777777" w:rsidR="00B94262" w:rsidRPr="00E76717" w:rsidRDefault="00B94262" w:rsidP="003356FA">
      <w:pPr>
        <w:pStyle w:val="Style15"/>
        <w:widowControl/>
        <w:spacing w:after="480" w:line="360" w:lineRule="auto"/>
        <w:jc w:val="left"/>
        <w:rPr>
          <w:rFonts w:ascii="Arial" w:hAnsi="Arial" w:cs="Arial"/>
        </w:rPr>
      </w:pPr>
      <w:r w:rsidRPr="00E76717">
        <w:rPr>
          <w:rStyle w:val="FontStyle50"/>
          <w:rFonts w:ascii="Arial" w:hAnsi="Arial" w:cs="Arial"/>
          <w:sz w:val="24"/>
          <w:szCs w:val="24"/>
        </w:rPr>
        <w:t xml:space="preserve">tom), akt Samorządowego Kolegium Odwoławczego w Warszawie o sygn.: (1 teczka), akt udostępnionych przez Zarząd Dzielnicy Śródmieście m.st. Warszawy znak: </w:t>
      </w:r>
      <w:r w:rsidR="00CE1C22" w:rsidRPr="00E76717">
        <w:rPr>
          <w:rStyle w:val="FontStyle50"/>
          <w:rFonts w:ascii="Arial" w:hAnsi="Arial" w:cs="Arial"/>
          <w:sz w:val="24"/>
          <w:szCs w:val="24"/>
        </w:rPr>
        <w:t xml:space="preserve"> </w:t>
      </w:r>
      <w:r w:rsidRPr="00E76717">
        <w:rPr>
          <w:rStyle w:val="FontStyle50"/>
          <w:rFonts w:ascii="Arial" w:hAnsi="Arial" w:cs="Arial"/>
          <w:sz w:val="24"/>
          <w:szCs w:val="24"/>
        </w:rPr>
        <w:t>(1 tom) oraz na podstawie akt Prokuratury Regionalnej w</w:t>
      </w:r>
      <w:r w:rsidR="00CE1C22" w:rsidRPr="00E76717">
        <w:rPr>
          <w:rStyle w:val="FontStyle50"/>
          <w:rFonts w:ascii="Arial" w:hAnsi="Arial" w:cs="Arial"/>
          <w:sz w:val="24"/>
          <w:szCs w:val="24"/>
        </w:rPr>
        <w:t xml:space="preserve"> </w:t>
      </w:r>
      <w:r w:rsidRPr="00E76717">
        <w:rPr>
          <w:rStyle w:val="FontStyle50"/>
          <w:rFonts w:ascii="Arial" w:hAnsi="Arial" w:cs="Arial"/>
          <w:sz w:val="24"/>
          <w:szCs w:val="24"/>
        </w:rPr>
        <w:t>W</w:t>
      </w:r>
      <w:r w:rsidR="00CE1C22" w:rsidRPr="00E76717">
        <w:rPr>
          <w:rStyle w:val="FontStyle50"/>
          <w:rFonts w:ascii="Arial" w:hAnsi="Arial" w:cs="Arial"/>
          <w:sz w:val="24"/>
          <w:szCs w:val="24"/>
        </w:rPr>
        <w:t xml:space="preserve">  </w:t>
      </w:r>
      <w:r w:rsidRPr="00E76717">
        <w:rPr>
          <w:rStyle w:val="FontStyle50"/>
          <w:rFonts w:ascii="Arial" w:hAnsi="Arial" w:cs="Arial"/>
          <w:sz w:val="24"/>
          <w:szCs w:val="24"/>
        </w:rPr>
        <w:t xml:space="preserve">sygn. </w:t>
      </w:r>
      <w:r w:rsidRPr="00E76717">
        <w:rPr>
          <w:rStyle w:val="FontStyle50"/>
          <w:rFonts w:ascii="Arial" w:hAnsi="Arial" w:cs="Arial"/>
          <w:spacing w:val="20"/>
          <w:sz w:val="24"/>
          <w:szCs w:val="24"/>
        </w:rPr>
        <w:t>akt</w:t>
      </w:r>
      <w:r w:rsidR="00CE1C22" w:rsidRPr="00E76717">
        <w:rPr>
          <w:rStyle w:val="FontStyle50"/>
          <w:rFonts w:ascii="Arial" w:hAnsi="Arial" w:cs="Arial"/>
          <w:spacing w:val="20"/>
          <w:sz w:val="24"/>
          <w:szCs w:val="24"/>
        </w:rPr>
        <w:t xml:space="preserve"> </w:t>
      </w:r>
      <w:r w:rsidRPr="00E76717">
        <w:rPr>
          <w:rStyle w:val="FontStyle50"/>
          <w:rFonts w:ascii="Arial" w:hAnsi="Arial" w:cs="Arial"/>
          <w:sz w:val="24"/>
          <w:szCs w:val="24"/>
        </w:rPr>
        <w:tab/>
        <w:t xml:space="preserve">(12 tomów), akt sądowych o sygn. </w:t>
      </w:r>
      <w:r w:rsidR="00CE1C22" w:rsidRPr="00E76717">
        <w:rPr>
          <w:rStyle w:val="FontStyle50"/>
          <w:rFonts w:ascii="Arial" w:hAnsi="Arial" w:cs="Arial"/>
          <w:sz w:val="24"/>
          <w:szCs w:val="24"/>
        </w:rPr>
        <w:t>, , , , , , , , , , , .</w:t>
      </w:r>
    </w:p>
    <w:p w14:paraId="0B956232" w14:textId="77777777" w:rsidR="00B94262" w:rsidRPr="003356FA" w:rsidRDefault="00CE1C22" w:rsidP="003356FA">
      <w:pPr>
        <w:pStyle w:val="Nagwek1"/>
        <w:spacing w:before="0" w:after="480" w:line="360" w:lineRule="auto"/>
        <w:rPr>
          <w:rStyle w:val="FontStyle39"/>
          <w:rFonts w:ascii="Arial" w:hAnsi="Arial" w:cs="Arial"/>
          <w:sz w:val="24"/>
          <w:szCs w:val="24"/>
        </w:rPr>
      </w:pPr>
      <w:r w:rsidRPr="003356FA">
        <w:rPr>
          <w:rStyle w:val="FontStyle39"/>
          <w:rFonts w:ascii="Arial" w:hAnsi="Arial" w:cs="Arial"/>
          <w:sz w:val="24"/>
          <w:szCs w:val="24"/>
        </w:rPr>
        <w:lastRenderedPageBreak/>
        <w:t>III</w:t>
      </w:r>
    </w:p>
    <w:p w14:paraId="7CE4BD40" w14:textId="77777777" w:rsidR="00B94262" w:rsidRPr="00E76717" w:rsidRDefault="00B94262" w:rsidP="003356FA">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Po rozpatrzeniu zebranego materiału dowodowego Komisja zważyła, co następuje:</w:t>
      </w:r>
    </w:p>
    <w:p w14:paraId="6E3D3D14" w14:textId="77777777" w:rsidR="00B94262" w:rsidRPr="00E76717" w:rsidRDefault="00B94262" w:rsidP="003356FA">
      <w:pPr>
        <w:pStyle w:val="Style26"/>
        <w:widowControl/>
        <w:spacing w:before="240" w:after="480" w:line="360" w:lineRule="auto"/>
        <w:ind w:left="744" w:hanging="346"/>
        <w:jc w:val="both"/>
        <w:rPr>
          <w:rFonts w:ascii="Arial" w:hAnsi="Arial" w:cs="Arial"/>
        </w:rPr>
      </w:pPr>
    </w:p>
    <w:p w14:paraId="3E5D19C8" w14:textId="77777777" w:rsidR="00B94262" w:rsidRPr="00E76717" w:rsidRDefault="00B94262" w:rsidP="003356FA">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 xml:space="preserve">1 „Przesłanka planistyczna" w świetle wymogów stawianych organowi I instancji na podstawie art 7, 77 </w:t>
      </w:r>
      <w:r w:rsidR="00730FE0" w:rsidRPr="00E76717">
        <w:rPr>
          <w:rStyle w:val="FontStyle39"/>
          <w:rFonts w:ascii="Arial" w:hAnsi="Arial" w:cs="Arial"/>
          <w:b/>
          <w:bCs/>
          <w:sz w:val="24"/>
          <w:szCs w:val="24"/>
        </w:rPr>
        <w:t>paragraf</w:t>
      </w:r>
      <w:r w:rsidRPr="00E76717">
        <w:rPr>
          <w:rStyle w:val="FontStyle39"/>
          <w:rFonts w:ascii="Arial" w:hAnsi="Arial" w:cs="Arial"/>
          <w:b/>
          <w:bCs/>
          <w:sz w:val="24"/>
          <w:szCs w:val="24"/>
        </w:rPr>
        <w:t xml:space="preserve">1, 80 i 107 </w:t>
      </w:r>
      <w:r w:rsidR="00730FE0" w:rsidRPr="00E76717">
        <w:rPr>
          <w:rStyle w:val="FontStyle39"/>
          <w:rFonts w:ascii="Arial" w:hAnsi="Arial" w:cs="Arial"/>
          <w:b/>
          <w:bCs/>
          <w:sz w:val="24"/>
          <w:szCs w:val="24"/>
        </w:rPr>
        <w:t>paragraf</w:t>
      </w:r>
      <w:r w:rsidRPr="00E76717">
        <w:rPr>
          <w:rStyle w:val="FontStyle39"/>
          <w:rFonts w:ascii="Arial" w:hAnsi="Arial" w:cs="Arial"/>
          <w:b/>
          <w:bCs/>
          <w:sz w:val="24"/>
          <w:szCs w:val="24"/>
        </w:rPr>
        <w:t>3 k.p.a. w zw</w:t>
      </w:r>
      <w:r w:rsidR="005E53E6" w:rsidRPr="00E76717">
        <w:rPr>
          <w:rStyle w:val="FontStyle39"/>
          <w:rFonts w:ascii="Arial" w:hAnsi="Arial" w:cs="Arial"/>
          <w:b/>
          <w:bCs/>
          <w:sz w:val="24"/>
          <w:szCs w:val="24"/>
        </w:rPr>
        <w:t>iązku</w:t>
      </w:r>
      <w:r w:rsidRPr="00E76717">
        <w:rPr>
          <w:rStyle w:val="FontStyle39"/>
          <w:rFonts w:ascii="Arial" w:hAnsi="Arial" w:cs="Arial"/>
          <w:b/>
          <w:bCs/>
          <w:sz w:val="24"/>
          <w:szCs w:val="24"/>
        </w:rPr>
        <w:t xml:space="preserve"> z art. 7 ust. 2 Dekretu z dnia 26 października 1945 r.</w:t>
      </w:r>
    </w:p>
    <w:p w14:paraId="14B2EEB1" w14:textId="77777777" w:rsidR="00B94262" w:rsidRPr="00E76717" w:rsidRDefault="00B94262" w:rsidP="003356FA">
      <w:pPr>
        <w:pStyle w:val="Style10"/>
        <w:widowControl/>
        <w:spacing w:before="240" w:after="480" w:line="360" w:lineRule="auto"/>
        <w:rPr>
          <w:rFonts w:ascii="Arial" w:hAnsi="Arial" w:cs="Arial"/>
        </w:rPr>
      </w:pPr>
    </w:p>
    <w:p w14:paraId="2F7BB865" w14:textId="77777777" w:rsidR="00B94262" w:rsidRPr="00E76717" w:rsidRDefault="00B94262" w:rsidP="003356FA">
      <w:pPr>
        <w:pStyle w:val="Style10"/>
        <w:widowControl/>
        <w:spacing w:before="240"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1</w:t>
      </w:r>
      <w:r w:rsidR="0097721A"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1 </w:t>
      </w:r>
      <w:r w:rsidRPr="00E76717">
        <w:rPr>
          <w:rStyle w:val="FontStyle48"/>
          <w:rFonts w:ascii="Arial" w:hAnsi="Arial" w:cs="Arial"/>
          <w:sz w:val="24"/>
          <w:szCs w:val="24"/>
        </w:rPr>
        <w:t xml:space="preserve">Generalne zasady oceny zebranych w toku postępowania administracyjnego dowodów, ustalania na ich podstawie stanu faktycznego oraz argumentacji wyciąganych w ten sposób wniosków określają art. 7, 77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1, 80 i 107 </w:t>
      </w:r>
      <w:r w:rsidR="00730FE0" w:rsidRPr="00E76717">
        <w:rPr>
          <w:rStyle w:val="FontStyle48"/>
          <w:rFonts w:ascii="Arial" w:hAnsi="Arial" w:cs="Arial"/>
          <w:sz w:val="24"/>
          <w:szCs w:val="24"/>
        </w:rPr>
        <w:t xml:space="preserve">paragraf </w:t>
      </w:r>
      <w:r w:rsidRPr="00E76717">
        <w:rPr>
          <w:rStyle w:val="FontStyle48"/>
          <w:rFonts w:ascii="Arial" w:hAnsi="Arial" w:cs="Arial"/>
          <w:sz w:val="24"/>
          <w:szCs w:val="24"/>
        </w:rPr>
        <w:t>3 k</w:t>
      </w:r>
      <w:r w:rsidR="0097721A" w:rsidRPr="00E76717">
        <w:rPr>
          <w:rStyle w:val="FontStyle48"/>
          <w:rFonts w:ascii="Arial" w:hAnsi="Arial" w:cs="Arial"/>
          <w:sz w:val="24"/>
          <w:szCs w:val="24"/>
        </w:rPr>
        <w:t>.</w:t>
      </w:r>
      <w:r w:rsidRPr="00E76717">
        <w:rPr>
          <w:rStyle w:val="FontStyle48"/>
          <w:rFonts w:ascii="Arial" w:hAnsi="Arial" w:cs="Arial"/>
          <w:sz w:val="24"/>
          <w:szCs w:val="24"/>
        </w:rPr>
        <w:t xml:space="preserve">p.a. W orzecznictwie wskazano przy </w:t>
      </w:r>
      <w:r w:rsidR="0097721A" w:rsidRPr="00E76717">
        <w:rPr>
          <w:rStyle w:val="FontStyle48"/>
          <w:rFonts w:ascii="Arial" w:hAnsi="Arial" w:cs="Arial"/>
          <w:sz w:val="24"/>
          <w:szCs w:val="24"/>
        </w:rPr>
        <w:t>t</w:t>
      </w:r>
      <w:r w:rsidRPr="00E76717">
        <w:rPr>
          <w:rStyle w:val="FontStyle48"/>
          <w:rFonts w:ascii="Arial" w:hAnsi="Arial" w:cs="Arial"/>
          <w:sz w:val="24"/>
          <w:szCs w:val="24"/>
        </w:rPr>
        <w:t xml:space="preserve">ym, że jako dowolne należy traktować ustalenia faktyczne znajdujące wprawdzie potwierdzenie w materiale dowodowym, ale niekompletnym, czy nie w pełni rozpatrzonym. Dlatego też zarzut dowolności w tym zakresie wykluczają dopiero ustalenia dokonane w całokształcie materiału dowodowego, zgromadzonego i zbadanego w sposób wyczerpujący (art. 77 </w:t>
      </w:r>
      <w:r w:rsidR="00730FE0" w:rsidRPr="00E76717">
        <w:rPr>
          <w:rStyle w:val="FontStyle48"/>
          <w:rFonts w:ascii="Arial" w:hAnsi="Arial" w:cs="Arial"/>
          <w:sz w:val="24"/>
          <w:szCs w:val="24"/>
        </w:rPr>
        <w:t>paragraf</w:t>
      </w:r>
      <w:r w:rsidRPr="00E76717">
        <w:rPr>
          <w:rStyle w:val="FontStyle48"/>
          <w:rFonts w:ascii="Arial" w:hAnsi="Arial" w:cs="Arial"/>
          <w:sz w:val="24"/>
          <w:szCs w:val="24"/>
        </w:rPr>
        <w:t>1 k.p.a.), a więc przy podjęciu wszelkich kroków niezbędnych dla dokładnego wyjaśnienia stanu faktycznego, jako warunku niezbędnego wydania decyzji o przekonującej treści (</w:t>
      </w:r>
      <w:r w:rsidR="0097721A" w:rsidRPr="00E76717">
        <w:rPr>
          <w:rStyle w:val="FontStyle48"/>
          <w:rFonts w:ascii="Arial" w:hAnsi="Arial" w:cs="Arial"/>
          <w:sz w:val="24"/>
          <w:szCs w:val="24"/>
        </w:rPr>
        <w:t>art.</w:t>
      </w:r>
      <w:r w:rsidRPr="00E76717">
        <w:rPr>
          <w:rStyle w:val="FontStyle48"/>
          <w:rFonts w:ascii="Arial" w:hAnsi="Arial" w:cs="Arial"/>
          <w:sz w:val="24"/>
          <w:szCs w:val="24"/>
        </w:rPr>
        <w:t xml:space="preserve"> 7 k.p.a.) (por</w:t>
      </w:r>
      <w:r w:rsidR="0097721A" w:rsidRPr="00E76717">
        <w:rPr>
          <w:rStyle w:val="FontStyle48"/>
          <w:rFonts w:ascii="Arial" w:hAnsi="Arial" w:cs="Arial"/>
          <w:sz w:val="24"/>
          <w:szCs w:val="24"/>
        </w:rPr>
        <w:t xml:space="preserve">ównaj </w:t>
      </w:r>
      <w:r w:rsidRPr="00E76717">
        <w:rPr>
          <w:rStyle w:val="FontStyle48"/>
          <w:rFonts w:ascii="Arial" w:hAnsi="Arial" w:cs="Arial"/>
          <w:sz w:val="24"/>
          <w:szCs w:val="24"/>
        </w:rPr>
        <w:t xml:space="preserve"> wyrok SN - Izba Administracyjna, Pracy i Ubezpieczeń Społecznych z dnia 23.11.1994 r., III ARN 55</w:t>
      </w:r>
      <w:r w:rsidR="009E70AA" w:rsidRPr="00E76717">
        <w:rPr>
          <w:rStyle w:val="FontStyle48"/>
          <w:rFonts w:ascii="Arial" w:hAnsi="Arial" w:cs="Arial"/>
          <w:sz w:val="24"/>
          <w:szCs w:val="24"/>
        </w:rPr>
        <w:t>ukośnik</w:t>
      </w:r>
      <w:r w:rsidRPr="00E76717">
        <w:rPr>
          <w:rStyle w:val="FontStyle48"/>
          <w:rFonts w:ascii="Arial" w:hAnsi="Arial" w:cs="Arial"/>
          <w:sz w:val="24"/>
          <w:szCs w:val="24"/>
        </w:rPr>
        <w:t xml:space="preserve">94). Wyczerpujące rozpatrzenie materiału dowodowego polega na takim ustosunkowaniu się do każdego ze zgromadzonych w sprawie dowodów z uwzględnieniem wzajemnych powiązań między nimi, aby uzyskać jednoznaczność ustaleń faktycznych i prawnych. Dopiero, bowiem jednoznaczne ustalenie stanu faktycznego sprawy stworzyłoby podstawy do wyrażenia stanowiska, które nie przekraczałoby granic zasady swobodnej oceny </w:t>
      </w:r>
      <w:r w:rsidRPr="00E76717">
        <w:rPr>
          <w:rStyle w:val="FontStyle48"/>
          <w:rFonts w:ascii="Arial" w:hAnsi="Arial" w:cs="Arial"/>
          <w:sz w:val="24"/>
          <w:szCs w:val="24"/>
        </w:rPr>
        <w:lastRenderedPageBreak/>
        <w:t>dowodów, wynikającej z art. 80 k.p.a. (por</w:t>
      </w:r>
      <w:r w:rsidR="0097721A" w:rsidRPr="00E76717">
        <w:rPr>
          <w:rStyle w:val="FontStyle48"/>
          <w:rFonts w:ascii="Arial" w:hAnsi="Arial" w:cs="Arial"/>
          <w:sz w:val="24"/>
          <w:szCs w:val="24"/>
        </w:rPr>
        <w:t>ównaj</w:t>
      </w:r>
      <w:r w:rsidRPr="00E76717">
        <w:rPr>
          <w:rStyle w:val="FontStyle48"/>
          <w:rFonts w:ascii="Arial" w:hAnsi="Arial" w:cs="Arial"/>
          <w:sz w:val="24"/>
          <w:szCs w:val="24"/>
        </w:rPr>
        <w:t xml:space="preserve"> wyrok WSA w Bydgoszczy z dnia 26.05.2009 r., II SA</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Bd 783</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08).</w:t>
      </w:r>
    </w:p>
    <w:p w14:paraId="385DC818" w14:textId="77777777" w:rsidR="00B94262" w:rsidRPr="00E76717" w:rsidRDefault="0097721A" w:rsidP="00E76717">
      <w:pPr>
        <w:pStyle w:val="Style29"/>
        <w:widowControl/>
        <w:tabs>
          <w:tab w:val="left" w:pos="1116"/>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1 2 </w:t>
      </w:r>
      <w:r w:rsidR="00B94262" w:rsidRPr="00E76717">
        <w:rPr>
          <w:rStyle w:val="FontStyle48"/>
          <w:rFonts w:ascii="Arial" w:hAnsi="Arial" w:cs="Arial"/>
          <w:sz w:val="24"/>
          <w:szCs w:val="24"/>
        </w:rPr>
        <w:t>Swobodna ocena dowodów, aby nie przerodziła się w samowolę musi być dokonana zgodnie z normami prawa procesowego oraz z zachowaniem reguł tej oceny:</w:t>
      </w:r>
    </w:p>
    <w:p w14:paraId="00D20C8D" w14:textId="77777777" w:rsidR="00B94262" w:rsidRPr="00E76717" w:rsidRDefault="00B94262" w:rsidP="00E76717">
      <w:pPr>
        <w:widowControl/>
        <w:spacing w:after="480" w:line="360" w:lineRule="auto"/>
        <w:rPr>
          <w:rFonts w:ascii="Arial" w:hAnsi="Arial" w:cs="Arial"/>
        </w:rPr>
      </w:pPr>
    </w:p>
    <w:p w14:paraId="153829CF" w14:textId="77777777" w:rsidR="00B94262" w:rsidRPr="00E76717" w:rsidRDefault="00B94262" w:rsidP="00E76717">
      <w:pPr>
        <w:pStyle w:val="Style11"/>
        <w:widowControl/>
        <w:numPr>
          <w:ilvl w:val="0"/>
          <w:numId w:val="2"/>
        </w:numPr>
        <w:tabs>
          <w:tab w:val="left" w:pos="144"/>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po pierwsze - opierać się należy na materiale dowodowym zebranym przez organ, z zastrzeżeniem wyjątków przewidzianych w przepisach prawa,</w:t>
      </w:r>
    </w:p>
    <w:p w14:paraId="26A8A09A" w14:textId="77777777" w:rsidR="00B94262" w:rsidRPr="00E76717" w:rsidRDefault="00B94262" w:rsidP="00E76717">
      <w:pPr>
        <w:pStyle w:val="Style11"/>
        <w:widowControl/>
        <w:numPr>
          <w:ilvl w:val="0"/>
          <w:numId w:val="2"/>
        </w:numPr>
        <w:tabs>
          <w:tab w:val="left" w:pos="144"/>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po drugie - ocena powinna być oparta na wszechstronnej ocenie całokształtu materiału dowodowego,</w:t>
      </w:r>
    </w:p>
    <w:p w14:paraId="2E25EDFB" w14:textId="77777777" w:rsidR="00B94262" w:rsidRPr="00E76717" w:rsidRDefault="00B94262" w:rsidP="00E76717">
      <w:pPr>
        <w:pStyle w:val="Style11"/>
        <w:widowControl/>
        <w:numPr>
          <w:ilvl w:val="0"/>
          <w:numId w:val="2"/>
        </w:numPr>
        <w:tabs>
          <w:tab w:val="left" w:pos="144"/>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 xml:space="preserve">po trzecie - organ powinien dokonać oceny znaczenia i wartości dowodów dla toczącej się sprawy, z zastrzeżeniem ograniczeń dotyczących dokumentów urzędowych, które mają na podstawie art. 76 </w:t>
      </w:r>
      <w:r w:rsidR="00730FE0" w:rsidRPr="00E76717">
        <w:rPr>
          <w:rStyle w:val="FontStyle48"/>
          <w:rFonts w:ascii="Arial" w:hAnsi="Arial" w:cs="Arial"/>
          <w:sz w:val="24"/>
          <w:szCs w:val="24"/>
        </w:rPr>
        <w:t>paragraf</w:t>
      </w:r>
      <w:r w:rsidRPr="00E76717">
        <w:rPr>
          <w:rStyle w:val="FontStyle48"/>
          <w:rFonts w:ascii="Arial" w:hAnsi="Arial" w:cs="Arial"/>
          <w:sz w:val="24"/>
          <w:szCs w:val="24"/>
        </w:rPr>
        <w:t>1 k.p.a. szczególną moc dowodową. Organ może odmówić wiary określonym dowodom, jednakże dopiero po wszechstronnym ich rozpatrzeniu, wyjaśniając przyczyny takiej ich oceny,</w:t>
      </w:r>
    </w:p>
    <w:p w14:paraId="00277098" w14:textId="77777777" w:rsidR="00B94262" w:rsidRPr="00E76717" w:rsidRDefault="00B94262" w:rsidP="00E76717">
      <w:pPr>
        <w:pStyle w:val="Style11"/>
        <w:widowControl/>
        <w:numPr>
          <w:ilvl w:val="0"/>
          <w:numId w:val="2"/>
        </w:numPr>
        <w:tabs>
          <w:tab w:val="left" w:pos="144"/>
        </w:tabs>
        <w:spacing w:after="480" w:line="360" w:lineRule="auto"/>
        <w:jc w:val="left"/>
        <w:rPr>
          <w:rStyle w:val="FontStyle48"/>
          <w:rFonts w:ascii="Arial" w:hAnsi="Arial" w:cs="Arial"/>
          <w:sz w:val="24"/>
          <w:szCs w:val="24"/>
        </w:rPr>
      </w:pPr>
      <w:r w:rsidRPr="00E76717">
        <w:rPr>
          <w:rStyle w:val="FontStyle48"/>
          <w:rFonts w:ascii="Arial" w:hAnsi="Arial" w:cs="Arial"/>
          <w:sz w:val="24"/>
          <w:szCs w:val="24"/>
        </w:rPr>
        <w:t>po czwarte - rozumowanie, w wyniku którego organ ustala istnienie okoliczności faktycznych, powinno być zgodne z prawidłami logiki (por</w:t>
      </w:r>
      <w:r w:rsidR="0097721A" w:rsidRPr="00E76717">
        <w:rPr>
          <w:rStyle w:val="FontStyle48"/>
          <w:rFonts w:ascii="Arial" w:hAnsi="Arial" w:cs="Arial"/>
          <w:sz w:val="24"/>
          <w:szCs w:val="24"/>
        </w:rPr>
        <w:t xml:space="preserve">ównaj </w:t>
      </w:r>
      <w:r w:rsidRPr="00E76717">
        <w:rPr>
          <w:rStyle w:val="FontStyle48"/>
          <w:rFonts w:ascii="Arial" w:hAnsi="Arial" w:cs="Arial"/>
          <w:sz w:val="24"/>
          <w:szCs w:val="24"/>
        </w:rPr>
        <w:t xml:space="preserve"> wyrok WSA w Warszawie z dnia 8.08.2006 r., </w:t>
      </w:r>
      <w:r w:rsidRPr="00E76717">
        <w:rPr>
          <w:rStyle w:val="FontStyle48"/>
          <w:rFonts w:ascii="Arial" w:hAnsi="Arial" w:cs="Arial"/>
          <w:spacing w:val="20"/>
          <w:sz w:val="24"/>
          <w:szCs w:val="24"/>
        </w:rPr>
        <w:t>IV</w:t>
      </w:r>
      <w:r w:rsidRPr="00E76717">
        <w:rPr>
          <w:rStyle w:val="FontStyle48"/>
          <w:rFonts w:ascii="Arial" w:hAnsi="Arial" w:cs="Arial"/>
          <w:sz w:val="24"/>
          <w:szCs w:val="24"/>
        </w:rPr>
        <w:t xml:space="preserve"> SA</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Wa 774/06).</w:t>
      </w:r>
    </w:p>
    <w:p w14:paraId="04172E1C" w14:textId="77777777" w:rsidR="00B94262" w:rsidRPr="00E76717" w:rsidRDefault="0097721A" w:rsidP="00E76717">
      <w:pPr>
        <w:pStyle w:val="Style29"/>
        <w:widowControl/>
        <w:tabs>
          <w:tab w:val="left" w:pos="1116"/>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1 3 </w:t>
      </w:r>
      <w:r w:rsidR="00B94262" w:rsidRPr="00E76717">
        <w:rPr>
          <w:rStyle w:val="FontStyle48"/>
          <w:rFonts w:ascii="Arial" w:hAnsi="Arial" w:cs="Arial"/>
          <w:sz w:val="24"/>
          <w:szCs w:val="24"/>
        </w:rPr>
        <w:t xml:space="preserve">Z art. 77 </w:t>
      </w:r>
      <w:r w:rsidR="00730FE0"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 1 i art. 80 k.p.a. wynika obowiązek wyczerpującej oceny zgromadzonego materiału dowodowego, zaś ta ocena powinna znaleźć, w świetle wymogów określonych w art. 107 </w:t>
      </w:r>
      <w:r w:rsidR="00730FE0"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 3 k.p.a., pełne odzwierciedlenie w uzasadnieniu decyzji administracyjnej (por</w:t>
      </w:r>
      <w:r w:rsidRPr="00E76717">
        <w:rPr>
          <w:rStyle w:val="FontStyle48"/>
          <w:rFonts w:ascii="Arial" w:hAnsi="Arial" w:cs="Arial"/>
          <w:sz w:val="24"/>
          <w:szCs w:val="24"/>
        </w:rPr>
        <w:t>ównaj</w:t>
      </w:r>
      <w:r w:rsidR="00B94262" w:rsidRPr="00E76717">
        <w:rPr>
          <w:rStyle w:val="FontStyle48"/>
          <w:rFonts w:ascii="Arial" w:hAnsi="Arial" w:cs="Arial"/>
          <w:sz w:val="24"/>
          <w:szCs w:val="24"/>
        </w:rPr>
        <w:t xml:space="preserve"> wyrok WSA we Wrocławiu z dnia 7.10.2009 r„ II SA</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Wr 174</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04; wyrok WSA w Krakowie z dnia 27.10.2015 r., II SA</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Kr 976</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15).</w:t>
      </w:r>
    </w:p>
    <w:p w14:paraId="08508A75" w14:textId="77777777" w:rsidR="00B94262" w:rsidRPr="00E76717" w:rsidRDefault="0097721A" w:rsidP="00E76717">
      <w:pPr>
        <w:pStyle w:val="Style29"/>
        <w:widowControl/>
        <w:tabs>
          <w:tab w:val="left" w:pos="1116"/>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lastRenderedPageBreak/>
        <w:t xml:space="preserve">1 4 </w:t>
      </w:r>
      <w:r w:rsidR="00B94262" w:rsidRPr="00E76717">
        <w:rPr>
          <w:rStyle w:val="FontStyle48"/>
          <w:rFonts w:ascii="Arial" w:hAnsi="Arial" w:cs="Arial"/>
          <w:sz w:val="24"/>
          <w:szCs w:val="24"/>
        </w:rPr>
        <w:t xml:space="preserve">Zakres ustaleń niezbędnych do wyjaśnienia sprawy określają przy tym przepisy prawa materialnego znajdujące w niej zastosowanie. W przypadku spraw związanych z tzw. reprywatyzacją warszawską przepisem tego rodzaju jest m.in. art. 7 ust. 2 Dekretu z dnia 26 października 1945 r. Zgodnie z jego treścią: Gmina uwzględni wniosek </w:t>
      </w:r>
      <w:r w:rsidR="00B94262" w:rsidRPr="00E76717">
        <w:rPr>
          <w:rStyle w:val="FontStyle50"/>
          <w:rFonts w:ascii="Arial" w:hAnsi="Arial" w:cs="Arial"/>
          <w:sz w:val="24"/>
          <w:szCs w:val="24"/>
        </w:rPr>
        <w:t xml:space="preserve">(dopisek: wniosek o przyznanie prawa własności czasowej), </w:t>
      </w:r>
      <w:r w:rsidR="00B94262" w:rsidRPr="00E76717">
        <w:rPr>
          <w:rStyle w:val="FontStyle48"/>
          <w:rFonts w:ascii="Arial" w:hAnsi="Arial" w:cs="Arial"/>
          <w:sz w:val="24"/>
          <w:szCs w:val="24"/>
        </w:rPr>
        <w:t xml:space="preserve">jeżeli korzystanie z gruntu przez dotychczasowego właściciela </w:t>
      </w:r>
      <w:r w:rsidR="00B94262" w:rsidRPr="00E76717">
        <w:rPr>
          <w:rStyle w:val="FontStyle48"/>
          <w:rFonts w:ascii="Arial" w:hAnsi="Arial" w:cs="Arial"/>
          <w:spacing w:val="20"/>
          <w:sz w:val="24"/>
          <w:szCs w:val="24"/>
        </w:rPr>
        <w:t>da</w:t>
      </w:r>
      <w:r w:rsidR="00B94262" w:rsidRPr="00E76717">
        <w:rPr>
          <w:rStyle w:val="FontStyle48"/>
          <w:rFonts w:ascii="Arial" w:hAnsi="Arial" w:cs="Arial"/>
          <w:sz w:val="24"/>
          <w:szCs w:val="24"/>
        </w:rPr>
        <w:t xml:space="preserve">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p w14:paraId="14DC5D08" w14:textId="77777777" w:rsidR="00B94262" w:rsidRPr="00E76717" w:rsidRDefault="00B94262" w:rsidP="00E76717">
      <w:pPr>
        <w:pStyle w:val="Style10"/>
        <w:widowControl/>
        <w:spacing w:before="7"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Tym samym art. 7 ust. 2 Dekretu z dnia 26 października 1945 r. uzależnia przyznanie własności czasowej (obecnie użytkowania wieczystego) od spełnienia tzw. przesłanki planistycznej, czyli od ustalenia, iż korzystanie z gruntu przez wnioskodawcę jest możliwe do pogodzenia z postanowieniami planu zabudowania (obecnie miejscowego planu zagospodarowania przestrzennego) określającymi przeznaczenie gruntu, którego dotyczy wniosek dekretowy.</w:t>
      </w:r>
    </w:p>
    <w:p w14:paraId="64E9BF7D" w14:textId="77777777" w:rsidR="00B94262" w:rsidRPr="00E76717" w:rsidRDefault="00AB7EBE" w:rsidP="00E76717">
      <w:pPr>
        <w:pStyle w:val="Style10"/>
        <w:widowControl/>
        <w:spacing w:before="7"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 xml:space="preserve">1 5 </w:t>
      </w:r>
      <w:r w:rsidR="00B94262" w:rsidRPr="00E76717">
        <w:rPr>
          <w:rStyle w:val="FontStyle48"/>
          <w:rFonts w:ascii="Arial" w:hAnsi="Arial" w:cs="Arial"/>
          <w:sz w:val="24"/>
          <w:szCs w:val="24"/>
        </w:rPr>
        <w:t xml:space="preserve">W orzecznictwie wskazano, że: </w:t>
      </w:r>
      <w:r w:rsidRPr="00E76717">
        <w:rPr>
          <w:rStyle w:val="FontStyle48"/>
          <w:rFonts w:ascii="Arial" w:hAnsi="Arial" w:cs="Arial"/>
          <w:sz w:val="24"/>
          <w:szCs w:val="24"/>
        </w:rPr>
        <w:t>„</w:t>
      </w:r>
      <w:r w:rsidR="00B94262" w:rsidRPr="00E76717">
        <w:rPr>
          <w:rStyle w:val="FontStyle48"/>
          <w:rFonts w:ascii="Arial" w:hAnsi="Arial" w:cs="Arial"/>
          <w:sz w:val="24"/>
          <w:szCs w:val="24"/>
        </w:rPr>
        <w:t>Jedynym kryterium, które winien mieć na uwadze organ rozpoznający wniosek byłego właściciela jest możliwość pogodzenia korzystania z gruntu przez dotychczasowego właściciela z przeznaczeniem tego gruntu według planu zagospodarowania przestrzennego" a „ograniczenie się do stwierdzenia, że obecny stan zagospodarowania (...) nieruchomości wyklucza możliwość korzystania z niej przez dotychczasowego właściciela nie jest wystarczającą argumentacją dla decyzji odmownej z art. 7 ust. 2 dekretu" (por</w:t>
      </w:r>
      <w:r w:rsidRPr="00E76717">
        <w:rPr>
          <w:rStyle w:val="FontStyle48"/>
          <w:rFonts w:ascii="Arial" w:hAnsi="Arial" w:cs="Arial"/>
          <w:sz w:val="24"/>
          <w:szCs w:val="24"/>
        </w:rPr>
        <w:t>ównaj</w:t>
      </w:r>
      <w:r w:rsidR="00B94262" w:rsidRPr="00E76717">
        <w:rPr>
          <w:rStyle w:val="FontStyle48"/>
          <w:rFonts w:ascii="Arial" w:hAnsi="Arial" w:cs="Arial"/>
          <w:sz w:val="24"/>
          <w:szCs w:val="24"/>
        </w:rPr>
        <w:t xml:space="preserve"> wyrok WSA w Warszawie z dnia 18.10.2005 r., I SA 2415</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03). Odmowa przyznania żądanego prawa jest uzasadniona wówczas, gdy korzystanie z gruntu przez byłego właściciela lub jego następców prawnych nie daje się pogodzić z funkcją, przypisaną nieruchomości, w planie zabudowania (zagospodarowania przestrzennego) (por</w:t>
      </w:r>
      <w:r w:rsidR="009E70AA" w:rsidRPr="00E76717">
        <w:rPr>
          <w:rStyle w:val="FontStyle48"/>
          <w:rFonts w:ascii="Arial" w:hAnsi="Arial" w:cs="Arial"/>
          <w:sz w:val="24"/>
          <w:szCs w:val="24"/>
        </w:rPr>
        <w:t xml:space="preserve">ównaj </w:t>
      </w:r>
      <w:r w:rsidR="00B94262" w:rsidRPr="00E76717">
        <w:rPr>
          <w:rStyle w:val="FontStyle48"/>
          <w:rFonts w:ascii="Arial" w:hAnsi="Arial" w:cs="Arial"/>
          <w:sz w:val="24"/>
          <w:szCs w:val="24"/>
        </w:rPr>
        <w:t xml:space="preserve"> wyrok NSA z dnia 6.09.2017 r., I OSK 2949</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15).</w:t>
      </w:r>
    </w:p>
    <w:p w14:paraId="76641877"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 poszczególnych orzeczeniach stwierdzono przy tym, że korzystania z gruntu przez dotychczasowego właściciela nie da się pogodzić z jego przeznaczeniem według planu zagospodarowania przestrzennego m.in, w sytuacjach przeznaczenia terenu pod:</w:t>
      </w:r>
    </w:p>
    <w:p w14:paraId="790B894F" w14:textId="77777777" w:rsidR="00B94262" w:rsidRPr="00E76717" w:rsidRDefault="00B94262" w:rsidP="00E76717">
      <w:pPr>
        <w:pStyle w:val="Style11"/>
        <w:widowControl/>
        <w:numPr>
          <w:ilvl w:val="0"/>
          <w:numId w:val="3"/>
        </w:numPr>
        <w:tabs>
          <w:tab w:val="left" w:pos="151"/>
        </w:tabs>
        <w:spacing w:after="480" w:line="360" w:lineRule="auto"/>
        <w:ind w:right="29"/>
        <w:jc w:val="left"/>
        <w:rPr>
          <w:rStyle w:val="FontStyle48"/>
          <w:rFonts w:ascii="Arial" w:hAnsi="Arial" w:cs="Arial"/>
          <w:sz w:val="24"/>
          <w:szCs w:val="24"/>
        </w:rPr>
      </w:pPr>
      <w:r w:rsidRPr="00E76717">
        <w:rPr>
          <w:rStyle w:val="FontStyle48"/>
          <w:rFonts w:ascii="Arial" w:hAnsi="Arial" w:cs="Arial"/>
          <w:sz w:val="24"/>
          <w:szCs w:val="24"/>
        </w:rPr>
        <w:lastRenderedPageBreak/>
        <w:t>skwery, dziedzińce i postoje oraz na urządzenie dróg wraz z urządzeniami pomocniczymi (</w:t>
      </w:r>
      <w:r w:rsidR="00AB7EBE" w:rsidRPr="00E76717">
        <w:rPr>
          <w:rStyle w:val="FontStyle48"/>
          <w:rFonts w:ascii="Arial" w:hAnsi="Arial" w:cs="Arial"/>
          <w:sz w:val="24"/>
          <w:szCs w:val="24"/>
        </w:rPr>
        <w:t>porównaj</w:t>
      </w:r>
      <w:r w:rsidRPr="00E76717">
        <w:rPr>
          <w:rStyle w:val="FontStyle48"/>
          <w:rFonts w:ascii="Arial" w:hAnsi="Arial" w:cs="Arial"/>
          <w:sz w:val="24"/>
          <w:szCs w:val="24"/>
        </w:rPr>
        <w:t xml:space="preserve"> wyrok NSA z dnia 20.08.2003 r., I SA 3330</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01),</w:t>
      </w:r>
    </w:p>
    <w:p w14:paraId="4A9F941C" w14:textId="77777777" w:rsidR="00B94262" w:rsidRPr="00E76717" w:rsidRDefault="00B94262" w:rsidP="00E76717">
      <w:pPr>
        <w:pStyle w:val="Style6"/>
        <w:widowControl/>
        <w:spacing w:after="480" w:line="360" w:lineRule="auto"/>
        <w:ind w:right="29"/>
        <w:jc w:val="left"/>
        <w:rPr>
          <w:rStyle w:val="FontStyle48"/>
          <w:rFonts w:ascii="Arial" w:hAnsi="Arial" w:cs="Arial"/>
          <w:sz w:val="24"/>
          <w:szCs w:val="24"/>
        </w:rPr>
      </w:pPr>
      <w:r w:rsidRPr="00E76717">
        <w:rPr>
          <w:rStyle w:val="FontStyle48"/>
          <w:rFonts w:ascii="Arial" w:hAnsi="Arial" w:cs="Arial"/>
          <w:sz w:val="24"/>
          <w:szCs w:val="24"/>
        </w:rPr>
        <w:t>-cele użyteczności publicznej, współżycia społecznego lub dla przedstawicielstw dyplomatycznych oraz pod projektowane ulice (</w:t>
      </w:r>
      <w:r w:rsidR="00AB7EBE" w:rsidRPr="00E76717">
        <w:rPr>
          <w:rStyle w:val="FontStyle48"/>
          <w:rFonts w:ascii="Arial" w:hAnsi="Arial" w:cs="Arial"/>
          <w:sz w:val="24"/>
          <w:szCs w:val="24"/>
        </w:rPr>
        <w:t>porównaj</w:t>
      </w:r>
      <w:r w:rsidRPr="00E76717">
        <w:rPr>
          <w:rStyle w:val="FontStyle48"/>
          <w:rFonts w:ascii="Arial" w:hAnsi="Arial" w:cs="Arial"/>
          <w:sz w:val="24"/>
          <w:szCs w:val="24"/>
        </w:rPr>
        <w:t xml:space="preserve"> wyrok NSA z dnia 19.05.2003 r., I SA 2576</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01),</w:t>
      </w:r>
    </w:p>
    <w:p w14:paraId="6701CC1D" w14:textId="77777777" w:rsidR="00B94262" w:rsidRPr="00E76717" w:rsidRDefault="00B94262" w:rsidP="00E76717">
      <w:pPr>
        <w:pStyle w:val="Style11"/>
        <w:widowControl/>
        <w:numPr>
          <w:ilvl w:val="0"/>
          <w:numId w:val="3"/>
        </w:numPr>
        <w:tabs>
          <w:tab w:val="left" w:pos="151"/>
        </w:tabs>
        <w:spacing w:before="7" w:after="480" w:line="360" w:lineRule="auto"/>
        <w:ind w:right="29"/>
        <w:jc w:val="left"/>
        <w:rPr>
          <w:rStyle w:val="FontStyle48"/>
          <w:rFonts w:ascii="Arial" w:hAnsi="Arial" w:cs="Arial"/>
          <w:sz w:val="24"/>
          <w:szCs w:val="24"/>
        </w:rPr>
      </w:pPr>
      <w:r w:rsidRPr="00E76717">
        <w:rPr>
          <w:rStyle w:val="FontStyle48"/>
          <w:rFonts w:ascii="Arial" w:hAnsi="Arial" w:cs="Arial"/>
          <w:sz w:val="24"/>
          <w:szCs w:val="24"/>
        </w:rPr>
        <w:t>cele oświatowe, ogródki działkowe i drogę (</w:t>
      </w:r>
      <w:r w:rsidR="00AB7EBE" w:rsidRPr="00E76717">
        <w:rPr>
          <w:rStyle w:val="FontStyle48"/>
          <w:rFonts w:ascii="Arial" w:hAnsi="Arial" w:cs="Arial"/>
          <w:sz w:val="24"/>
          <w:szCs w:val="24"/>
        </w:rPr>
        <w:t>porównaj</w:t>
      </w:r>
      <w:r w:rsidRPr="00E76717">
        <w:rPr>
          <w:rStyle w:val="FontStyle48"/>
          <w:rFonts w:ascii="Arial" w:hAnsi="Arial" w:cs="Arial"/>
          <w:sz w:val="24"/>
          <w:szCs w:val="24"/>
        </w:rPr>
        <w:t xml:space="preserve"> wyrok NSA z dnia 27.02.2020 r., I OSK 1720</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18),</w:t>
      </w:r>
    </w:p>
    <w:p w14:paraId="4B005B7C" w14:textId="77777777" w:rsidR="00B94262" w:rsidRPr="00E76717" w:rsidRDefault="00B94262" w:rsidP="00E76717">
      <w:pPr>
        <w:pStyle w:val="Style11"/>
        <w:widowControl/>
        <w:numPr>
          <w:ilvl w:val="0"/>
          <w:numId w:val="3"/>
        </w:numPr>
        <w:tabs>
          <w:tab w:val="left" w:pos="151"/>
        </w:tabs>
        <w:spacing w:after="480" w:line="360" w:lineRule="auto"/>
        <w:ind w:right="36"/>
        <w:jc w:val="left"/>
        <w:rPr>
          <w:rStyle w:val="FontStyle48"/>
          <w:rFonts w:ascii="Arial" w:hAnsi="Arial" w:cs="Arial"/>
          <w:sz w:val="24"/>
          <w:szCs w:val="24"/>
        </w:rPr>
      </w:pPr>
      <w:r w:rsidRPr="00E76717">
        <w:rPr>
          <w:rStyle w:val="FontStyle48"/>
          <w:rFonts w:ascii="Arial" w:hAnsi="Arial" w:cs="Arial"/>
          <w:sz w:val="24"/>
          <w:szCs w:val="24"/>
        </w:rPr>
        <w:t>miejsce zielone, do którego będą miały dostęp bez ograniczeń wszystkie osoby chcące wypocząć w otwartym terenie zielonym (por</w:t>
      </w:r>
      <w:r w:rsidR="00AB7EBE" w:rsidRPr="00E76717">
        <w:rPr>
          <w:rStyle w:val="FontStyle48"/>
          <w:rFonts w:ascii="Arial" w:hAnsi="Arial" w:cs="Arial"/>
          <w:sz w:val="24"/>
          <w:szCs w:val="24"/>
        </w:rPr>
        <w:t xml:space="preserve">ównaj </w:t>
      </w:r>
      <w:r w:rsidRPr="00E76717">
        <w:rPr>
          <w:rStyle w:val="FontStyle48"/>
          <w:rFonts w:ascii="Arial" w:hAnsi="Arial" w:cs="Arial"/>
          <w:sz w:val="24"/>
          <w:szCs w:val="24"/>
        </w:rPr>
        <w:t xml:space="preserve"> wyrok NSA z dnia 9.05,2019 r., I OSK 1784</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17),</w:t>
      </w:r>
    </w:p>
    <w:p w14:paraId="67C293EA" w14:textId="77777777" w:rsidR="00B94262" w:rsidRPr="00E76717" w:rsidRDefault="00B94262" w:rsidP="00E76717">
      <w:pPr>
        <w:pStyle w:val="Style11"/>
        <w:widowControl/>
        <w:numPr>
          <w:ilvl w:val="0"/>
          <w:numId w:val="3"/>
        </w:numPr>
        <w:tabs>
          <w:tab w:val="left" w:pos="151"/>
        </w:tabs>
        <w:spacing w:after="480" w:line="360" w:lineRule="auto"/>
        <w:ind w:right="29"/>
        <w:jc w:val="left"/>
        <w:rPr>
          <w:rStyle w:val="FontStyle48"/>
          <w:rFonts w:ascii="Arial" w:hAnsi="Arial" w:cs="Arial"/>
          <w:sz w:val="24"/>
          <w:szCs w:val="24"/>
        </w:rPr>
      </w:pPr>
      <w:r w:rsidRPr="00E76717">
        <w:rPr>
          <w:rStyle w:val="FontStyle48"/>
          <w:rFonts w:ascii="Arial" w:hAnsi="Arial" w:cs="Arial"/>
          <w:sz w:val="24"/>
          <w:szCs w:val="24"/>
        </w:rPr>
        <w:t>place i ciągi komunikacyjne (por</w:t>
      </w:r>
      <w:r w:rsidR="00AB7EBE" w:rsidRPr="00E76717">
        <w:rPr>
          <w:rStyle w:val="FontStyle48"/>
          <w:rFonts w:ascii="Arial" w:hAnsi="Arial" w:cs="Arial"/>
          <w:sz w:val="24"/>
          <w:szCs w:val="24"/>
        </w:rPr>
        <w:t>ównaj</w:t>
      </w:r>
      <w:r w:rsidRPr="00E76717">
        <w:rPr>
          <w:rStyle w:val="FontStyle48"/>
          <w:rFonts w:ascii="Arial" w:hAnsi="Arial" w:cs="Arial"/>
          <w:sz w:val="24"/>
          <w:szCs w:val="24"/>
        </w:rPr>
        <w:t xml:space="preserve"> wyrok WSA w Warszawie z dnia 24,06.2009 r., I SA/Wa 476</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09),</w:t>
      </w:r>
    </w:p>
    <w:p w14:paraId="2EB1591E" w14:textId="77777777" w:rsidR="00B94262" w:rsidRPr="00E76717" w:rsidRDefault="00B94262" w:rsidP="00E76717">
      <w:pPr>
        <w:pStyle w:val="Style11"/>
        <w:widowControl/>
        <w:numPr>
          <w:ilvl w:val="0"/>
          <w:numId w:val="2"/>
        </w:numPr>
        <w:tabs>
          <w:tab w:val="left" w:pos="144"/>
        </w:tabs>
        <w:spacing w:before="58" w:after="480" w:line="360" w:lineRule="auto"/>
        <w:ind w:right="50"/>
        <w:jc w:val="left"/>
        <w:rPr>
          <w:rStyle w:val="FontStyle48"/>
          <w:rFonts w:ascii="Arial" w:hAnsi="Arial" w:cs="Arial"/>
          <w:sz w:val="24"/>
          <w:szCs w:val="24"/>
        </w:rPr>
      </w:pPr>
      <w:r w:rsidRPr="00E76717">
        <w:rPr>
          <w:rStyle w:val="FontStyle48"/>
          <w:rFonts w:ascii="Arial" w:hAnsi="Arial" w:cs="Arial"/>
          <w:sz w:val="24"/>
          <w:szCs w:val="24"/>
        </w:rPr>
        <w:t>place miejskie będące częścią komunikacji publicznej (</w:t>
      </w:r>
      <w:r w:rsidR="00AB7EBE" w:rsidRPr="00E76717">
        <w:rPr>
          <w:rStyle w:val="FontStyle48"/>
          <w:rFonts w:ascii="Arial" w:hAnsi="Arial" w:cs="Arial"/>
          <w:sz w:val="24"/>
          <w:szCs w:val="24"/>
        </w:rPr>
        <w:t>porównaj</w:t>
      </w:r>
      <w:r w:rsidRPr="00E76717">
        <w:rPr>
          <w:rStyle w:val="FontStyle48"/>
          <w:rFonts w:ascii="Arial" w:hAnsi="Arial" w:cs="Arial"/>
          <w:sz w:val="24"/>
          <w:szCs w:val="24"/>
        </w:rPr>
        <w:t xml:space="preserve"> wyrok WSA w Warszawie z dn. 17.05.2016 r. sygn. akt I SA</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Wa 395</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16)</w:t>
      </w:r>
    </w:p>
    <w:p w14:paraId="64B496F5" w14:textId="77777777" w:rsidR="00B94262" w:rsidRPr="00E76717" w:rsidRDefault="00B94262" w:rsidP="00E76717">
      <w:pPr>
        <w:pStyle w:val="Style11"/>
        <w:widowControl/>
        <w:numPr>
          <w:ilvl w:val="0"/>
          <w:numId w:val="2"/>
        </w:numPr>
        <w:tabs>
          <w:tab w:val="left" w:pos="144"/>
        </w:tabs>
        <w:spacing w:after="480" w:line="360" w:lineRule="auto"/>
        <w:ind w:right="43"/>
        <w:jc w:val="left"/>
        <w:rPr>
          <w:rStyle w:val="FontStyle48"/>
          <w:rFonts w:ascii="Arial" w:hAnsi="Arial" w:cs="Arial"/>
          <w:sz w:val="24"/>
          <w:szCs w:val="24"/>
        </w:rPr>
      </w:pPr>
      <w:r w:rsidRPr="00E76717">
        <w:rPr>
          <w:rStyle w:val="FontStyle48"/>
          <w:rFonts w:ascii="Arial" w:hAnsi="Arial" w:cs="Arial"/>
          <w:sz w:val="24"/>
          <w:szCs w:val="24"/>
        </w:rPr>
        <w:t xml:space="preserve">tereny infrastruktury - energetyki oraz </w:t>
      </w:r>
      <w:r w:rsidRPr="00E76717">
        <w:rPr>
          <w:rStyle w:val="FontStyle48"/>
          <w:rFonts w:ascii="Arial" w:hAnsi="Arial" w:cs="Arial"/>
          <w:spacing w:val="20"/>
          <w:sz w:val="24"/>
          <w:szCs w:val="24"/>
        </w:rPr>
        <w:t>na</w:t>
      </w:r>
      <w:r w:rsidRPr="00E76717">
        <w:rPr>
          <w:rStyle w:val="FontStyle48"/>
          <w:rFonts w:ascii="Arial" w:hAnsi="Arial" w:cs="Arial"/>
          <w:sz w:val="24"/>
          <w:szCs w:val="24"/>
        </w:rPr>
        <w:t xml:space="preserve"> inwestycje celu publicznego (por</w:t>
      </w:r>
      <w:r w:rsidR="00AB7EBE" w:rsidRPr="00E76717">
        <w:rPr>
          <w:rStyle w:val="FontStyle48"/>
          <w:rFonts w:ascii="Arial" w:hAnsi="Arial" w:cs="Arial"/>
          <w:sz w:val="24"/>
          <w:szCs w:val="24"/>
        </w:rPr>
        <w:t xml:space="preserve">ównaj </w:t>
      </w:r>
      <w:r w:rsidRPr="00E76717">
        <w:rPr>
          <w:rStyle w:val="FontStyle48"/>
          <w:rFonts w:ascii="Arial" w:hAnsi="Arial" w:cs="Arial"/>
          <w:sz w:val="24"/>
          <w:szCs w:val="24"/>
        </w:rPr>
        <w:t xml:space="preserve"> wyrok WSA z dnia 13.07.2018 r., I</w:t>
      </w:r>
      <w:r w:rsidR="009E70AA" w:rsidRPr="00E76717">
        <w:rPr>
          <w:rStyle w:val="FontStyle48"/>
          <w:rFonts w:ascii="Arial" w:hAnsi="Arial" w:cs="Arial"/>
          <w:sz w:val="24"/>
          <w:szCs w:val="24"/>
        </w:rPr>
        <w:t xml:space="preserve"> </w:t>
      </w:r>
      <w:r w:rsidRPr="00E76717">
        <w:rPr>
          <w:rStyle w:val="FontStyle48"/>
          <w:rFonts w:ascii="Arial" w:hAnsi="Arial" w:cs="Arial"/>
          <w:sz w:val="24"/>
          <w:szCs w:val="24"/>
        </w:rPr>
        <w:t>OSK 2181</w:t>
      </w:r>
      <w:r w:rsidR="009E70AA" w:rsidRPr="00E76717">
        <w:rPr>
          <w:rStyle w:val="FontStyle48"/>
          <w:rFonts w:ascii="Arial" w:hAnsi="Arial" w:cs="Arial"/>
          <w:sz w:val="24"/>
          <w:szCs w:val="24"/>
        </w:rPr>
        <w:t xml:space="preserve"> ukośnik </w:t>
      </w:r>
      <w:r w:rsidRPr="00E76717">
        <w:rPr>
          <w:rStyle w:val="FontStyle48"/>
          <w:rFonts w:ascii="Arial" w:hAnsi="Arial" w:cs="Arial"/>
          <w:sz w:val="24"/>
          <w:szCs w:val="24"/>
        </w:rPr>
        <w:t>16).</w:t>
      </w:r>
    </w:p>
    <w:p w14:paraId="7F1024A5" w14:textId="77777777" w:rsidR="00B94262" w:rsidRPr="00E76717" w:rsidRDefault="00B94262" w:rsidP="00E76717">
      <w:pPr>
        <w:widowControl/>
        <w:spacing w:after="480" w:line="360" w:lineRule="auto"/>
        <w:rPr>
          <w:rFonts w:ascii="Arial" w:hAnsi="Arial" w:cs="Arial"/>
        </w:rPr>
      </w:pPr>
    </w:p>
    <w:p w14:paraId="295AC082" w14:textId="77777777" w:rsidR="00B94262" w:rsidRPr="00E76717" w:rsidRDefault="00AB7EBE" w:rsidP="00E76717">
      <w:pPr>
        <w:pStyle w:val="Style29"/>
        <w:widowControl/>
        <w:tabs>
          <w:tab w:val="left" w:pos="1123"/>
        </w:tabs>
        <w:spacing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 xml:space="preserve">1 6 </w:t>
      </w:r>
      <w:r w:rsidR="00B94262" w:rsidRPr="00E76717">
        <w:rPr>
          <w:rStyle w:val="FontStyle48"/>
          <w:rFonts w:ascii="Arial" w:hAnsi="Arial" w:cs="Arial"/>
          <w:sz w:val="24"/>
          <w:szCs w:val="24"/>
        </w:rPr>
        <w:t>Przy rozpoznawaniu wniosków z dekretu z dnia 26 października 1945 r. o własności i użytkowaniu gruntów na obszarze m.st. Warszawy (Dz</w:t>
      </w:r>
      <w:r w:rsidRPr="00E76717">
        <w:rPr>
          <w:rStyle w:val="FontStyle48"/>
          <w:rFonts w:ascii="Arial" w:hAnsi="Arial" w:cs="Arial"/>
          <w:sz w:val="24"/>
          <w:szCs w:val="24"/>
        </w:rPr>
        <w:t>iennik Ustaw</w:t>
      </w:r>
      <w:r w:rsidR="00B94262" w:rsidRPr="00E76717">
        <w:rPr>
          <w:rStyle w:val="FontStyle48"/>
          <w:rFonts w:ascii="Arial" w:hAnsi="Arial" w:cs="Arial"/>
          <w:sz w:val="24"/>
          <w:szCs w:val="24"/>
        </w:rPr>
        <w:t xml:space="preserve"> Nr 50, poz</w:t>
      </w:r>
      <w:r w:rsidRPr="00E76717">
        <w:rPr>
          <w:rStyle w:val="FontStyle48"/>
          <w:rFonts w:ascii="Arial" w:hAnsi="Arial" w:cs="Arial"/>
          <w:sz w:val="24"/>
          <w:szCs w:val="24"/>
        </w:rPr>
        <w:t>ycja</w:t>
      </w:r>
      <w:r w:rsidR="00B94262" w:rsidRPr="00E76717">
        <w:rPr>
          <w:rStyle w:val="FontStyle48"/>
          <w:rFonts w:ascii="Arial" w:hAnsi="Arial" w:cs="Arial"/>
          <w:sz w:val="24"/>
          <w:szCs w:val="24"/>
        </w:rPr>
        <w:t xml:space="preserve"> 279) organ wydający orzeczenie obowiązany jest uwzględnić plan zagospodarowania przestrzennego obowiązujący w dacie orzekania (por</w:t>
      </w:r>
      <w:r w:rsidR="009E70AA" w:rsidRPr="00E76717">
        <w:rPr>
          <w:rStyle w:val="FontStyle48"/>
          <w:rFonts w:ascii="Arial" w:hAnsi="Arial" w:cs="Arial"/>
          <w:sz w:val="24"/>
          <w:szCs w:val="24"/>
        </w:rPr>
        <w:t>ównaj</w:t>
      </w:r>
      <w:r w:rsidR="00B94262" w:rsidRPr="00E76717">
        <w:rPr>
          <w:rStyle w:val="FontStyle48"/>
          <w:rFonts w:ascii="Arial" w:hAnsi="Arial" w:cs="Arial"/>
          <w:sz w:val="24"/>
          <w:szCs w:val="24"/>
        </w:rPr>
        <w:t xml:space="preserve"> wyrok WSA w Warszawie z dnia 14.01.2005 r., I SA 1945</w:t>
      </w:r>
      <w:r w:rsidR="009E70AA" w:rsidRPr="00E76717">
        <w:rPr>
          <w:rStyle w:val="FontStyle48"/>
          <w:rFonts w:ascii="Arial" w:hAnsi="Arial" w:cs="Arial"/>
          <w:sz w:val="24"/>
          <w:szCs w:val="24"/>
        </w:rPr>
        <w:t xml:space="preserve"> ukośnik </w:t>
      </w:r>
      <w:r w:rsidR="00B94262" w:rsidRPr="00E76717">
        <w:rPr>
          <w:rStyle w:val="FontStyle48"/>
          <w:rFonts w:ascii="Arial" w:hAnsi="Arial" w:cs="Arial"/>
          <w:sz w:val="24"/>
          <w:szCs w:val="24"/>
        </w:rPr>
        <w:t>03).</w:t>
      </w:r>
    </w:p>
    <w:p w14:paraId="19980ABA" w14:textId="77777777" w:rsidR="00B94262" w:rsidRPr="00E76717" w:rsidRDefault="00AB7EBE" w:rsidP="00CC69DA">
      <w:pPr>
        <w:pStyle w:val="Style29"/>
        <w:widowControl/>
        <w:tabs>
          <w:tab w:val="left" w:pos="1123"/>
        </w:tabs>
        <w:spacing w:before="240"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lastRenderedPageBreak/>
        <w:t xml:space="preserve">1 7 </w:t>
      </w:r>
      <w:r w:rsidR="00B94262" w:rsidRPr="00E76717">
        <w:rPr>
          <w:rStyle w:val="FontStyle48"/>
          <w:rFonts w:ascii="Arial" w:hAnsi="Arial" w:cs="Arial"/>
          <w:sz w:val="24"/>
          <w:szCs w:val="24"/>
        </w:rPr>
        <w:t xml:space="preserve">Reasumując powyższe, stwierdzić należy, że organ orzekający w przedmiocie wniosku dekretowego w oparciu o dyrektywy wynikające z art. 7, 77 </w:t>
      </w:r>
      <w:r w:rsidR="00730FE0"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1, 80 i 107 </w:t>
      </w:r>
      <w:r w:rsidR="00730FE0" w:rsidRPr="00E76717">
        <w:rPr>
          <w:rStyle w:val="FontStyle48"/>
          <w:rFonts w:ascii="Arial" w:hAnsi="Arial" w:cs="Arial"/>
          <w:sz w:val="24"/>
          <w:szCs w:val="24"/>
        </w:rPr>
        <w:t>paragraf</w:t>
      </w:r>
      <w:r w:rsidR="00B94262" w:rsidRPr="00E76717">
        <w:rPr>
          <w:rStyle w:val="FontStyle48"/>
          <w:rFonts w:ascii="Arial" w:hAnsi="Arial" w:cs="Arial"/>
          <w:sz w:val="24"/>
          <w:szCs w:val="24"/>
        </w:rPr>
        <w:t>3 k.p.a. winien jest ustalić, czy w sprawie spełniona została przesłanka planistyczna i wówczas stosownie do treści art. 7 ust. 2 Dekretu z dnia 26 października 1945 r. ustanowić prawo użytkowania wieczystego lub odmówić jego ustanowienia. Mylne przy tym ustalenie, iż korzystanie z gruntu jest możliwe do pogodzenia z planem zagospodarowania przestrzennego, wbrew zebranemu w sprawie materiałowi dowodowemu, a w konsekwencji tego pozytywne rozstrzygnięcie wniosku dekretowego, stanowi naruszenie przytoczonych artykułów kodeksu postępowania administracyjnego w związku z art. 7 ust. 2 Dekretu z dnia 26 października 1945 r.</w:t>
      </w:r>
    </w:p>
    <w:p w14:paraId="78E050B1" w14:textId="77777777" w:rsidR="00B94262" w:rsidRPr="00E76717" w:rsidRDefault="00B94262" w:rsidP="00CC69DA">
      <w:pPr>
        <w:pStyle w:val="Style4"/>
        <w:widowControl/>
        <w:spacing w:before="240" w:after="480" w:line="360" w:lineRule="auto"/>
        <w:ind w:right="29"/>
        <w:jc w:val="right"/>
        <w:rPr>
          <w:rFonts w:ascii="Arial" w:hAnsi="Arial" w:cs="Arial"/>
        </w:rPr>
      </w:pPr>
    </w:p>
    <w:p w14:paraId="50848F4F" w14:textId="77777777" w:rsidR="00B94262" w:rsidRPr="00E76717" w:rsidRDefault="00B94262" w:rsidP="00CC69DA">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 xml:space="preserve">2 </w:t>
      </w:r>
      <w:r w:rsidR="00E86EB8">
        <w:rPr>
          <w:rStyle w:val="FontStyle39"/>
          <w:rFonts w:ascii="Arial" w:hAnsi="Arial" w:cs="Arial"/>
          <w:b/>
          <w:bCs/>
          <w:sz w:val="24"/>
          <w:szCs w:val="24"/>
        </w:rPr>
        <w:t xml:space="preserve"> </w:t>
      </w:r>
      <w:r w:rsidRPr="00E76717">
        <w:rPr>
          <w:rStyle w:val="FontStyle39"/>
          <w:rFonts w:ascii="Arial" w:hAnsi="Arial" w:cs="Arial"/>
          <w:b/>
          <w:bCs/>
          <w:sz w:val="24"/>
          <w:szCs w:val="24"/>
        </w:rPr>
        <w:t>Przeznaczenie działki ewidencyjnej nr</w:t>
      </w:r>
      <w:r w:rsidRPr="00E76717">
        <w:rPr>
          <w:rStyle w:val="FontStyle39"/>
          <w:rFonts w:ascii="Arial" w:hAnsi="Arial" w:cs="Arial"/>
          <w:b/>
          <w:bCs/>
          <w:sz w:val="24"/>
          <w:szCs w:val="24"/>
        </w:rPr>
        <w:tab/>
        <w:t>na zieleń urządzoną (park)a przesłanka planistyczna.</w:t>
      </w:r>
    </w:p>
    <w:p w14:paraId="087AB107" w14:textId="77777777" w:rsidR="00B94262" w:rsidRPr="00E76717" w:rsidRDefault="00B94262" w:rsidP="00CC69DA">
      <w:pPr>
        <w:pStyle w:val="Style10"/>
        <w:widowControl/>
        <w:spacing w:before="240" w:after="480" w:line="360" w:lineRule="auto"/>
        <w:ind w:firstLine="101"/>
        <w:rPr>
          <w:rFonts w:ascii="Arial" w:hAnsi="Arial" w:cs="Arial"/>
        </w:rPr>
      </w:pPr>
    </w:p>
    <w:p w14:paraId="65E61F86" w14:textId="77777777" w:rsidR="00B94262" w:rsidRPr="00E76717" w:rsidRDefault="00B94262" w:rsidP="00CC69DA">
      <w:pPr>
        <w:pStyle w:val="Style10"/>
        <w:widowControl/>
        <w:tabs>
          <w:tab w:val="left" w:pos="2930"/>
        </w:tabs>
        <w:spacing w:before="240"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2</w:t>
      </w:r>
      <w:r w:rsidR="00AB7EBE"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1</w:t>
      </w:r>
      <w:r w:rsidRPr="00E76717">
        <w:rPr>
          <w:rStyle w:val="FontStyle48"/>
          <w:rFonts w:ascii="Arial" w:hAnsi="Arial" w:cs="Arial"/>
          <w:sz w:val="24"/>
          <w:szCs w:val="24"/>
        </w:rPr>
        <w:t xml:space="preserve">Jak już </w:t>
      </w:r>
      <w:r w:rsidR="008E27AF" w:rsidRPr="00E76717">
        <w:rPr>
          <w:rStyle w:val="FontStyle48"/>
          <w:rFonts w:ascii="Arial" w:hAnsi="Arial" w:cs="Arial"/>
          <w:sz w:val="24"/>
          <w:szCs w:val="24"/>
        </w:rPr>
        <w:t>wcześniej</w:t>
      </w:r>
      <w:r w:rsidRPr="00E76717">
        <w:rPr>
          <w:rStyle w:val="FontStyle48"/>
          <w:rFonts w:ascii="Arial" w:hAnsi="Arial" w:cs="Arial"/>
          <w:sz w:val="24"/>
          <w:szCs w:val="24"/>
        </w:rPr>
        <w:t xml:space="preserve"> wskazano, działka ewidencyjna nr znajdowała się na terenie</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oznaczonym w Planie z dnia 9 marca 2006 r. symbolem 2</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1 ZP. Teren jaki obejmowała działka</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został zaliczony do terenów zieleni urządzonej, dla których ustalono zachowanie i rozwój</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funkcji zieleni miejskiej jako przeznaczenie podstawowe. Jak wyjaśniono w </w:t>
      </w:r>
      <w:r w:rsidR="00730FE0" w:rsidRPr="00E76717">
        <w:rPr>
          <w:rStyle w:val="FontStyle48"/>
          <w:rFonts w:ascii="Arial" w:hAnsi="Arial" w:cs="Arial"/>
          <w:sz w:val="24"/>
          <w:szCs w:val="24"/>
        </w:rPr>
        <w:t>paragraf</w:t>
      </w:r>
      <w:r w:rsidR="008E27AF" w:rsidRPr="00E76717">
        <w:rPr>
          <w:rStyle w:val="FontStyle48"/>
          <w:rFonts w:ascii="Arial" w:hAnsi="Arial" w:cs="Arial"/>
          <w:sz w:val="24"/>
          <w:szCs w:val="24"/>
        </w:rPr>
        <w:t>ie</w:t>
      </w:r>
      <w:r w:rsidRPr="00E76717">
        <w:rPr>
          <w:rStyle w:val="FontStyle48"/>
          <w:rFonts w:ascii="Arial" w:hAnsi="Arial" w:cs="Arial"/>
          <w:sz w:val="24"/>
          <w:szCs w:val="24"/>
        </w:rPr>
        <w:t xml:space="preserve"> 2 p</w:t>
      </w:r>
      <w:r w:rsidR="008E27AF" w:rsidRPr="00E76717">
        <w:rPr>
          <w:rStyle w:val="FontStyle48"/>
          <w:rFonts w:ascii="Arial" w:hAnsi="Arial" w:cs="Arial"/>
          <w:sz w:val="24"/>
          <w:szCs w:val="24"/>
        </w:rPr>
        <w:t>unkcie</w:t>
      </w:r>
      <w:r w:rsidRPr="00E76717">
        <w:rPr>
          <w:rStyle w:val="FontStyle48"/>
          <w:rFonts w:ascii="Arial" w:hAnsi="Arial" w:cs="Arial"/>
          <w:sz w:val="24"/>
          <w:szCs w:val="24"/>
        </w:rPr>
        <w:t xml:space="preserve"> 5 Planu</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z dnia 9 marca 2006 r. przez pojęcie „przeznaczenie podstawowe" należy rozumieć</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przeznaczenie ustalone dla danego terenu. Przyjąć zatem należy, iż podstawowym</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przeznaczeniem działki wynikającym z przedmiotowego planu był teren zieleni miejskiej</w:t>
      </w:r>
      <w:r w:rsidRPr="00E76717">
        <w:rPr>
          <w:rStyle w:val="FontStyle48"/>
          <w:rFonts w:ascii="Arial" w:hAnsi="Arial" w:cs="Arial"/>
          <w:sz w:val="24"/>
          <w:szCs w:val="24"/>
        </w:rPr>
        <w:br/>
        <w:t>(park), a możliwość przeznaczenia jej na inny cel (przeznaczenie uzupełniające) nie została</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dopuszczona. Z rysunku stanowiącego graficzny załącznik do Planu z dnia 9 marca 2006 r.</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wynikało, że działka</w:t>
      </w:r>
      <w:r w:rsidR="00AB7EBE" w:rsidRPr="00E76717">
        <w:rPr>
          <w:rStyle w:val="FontStyle48"/>
          <w:rFonts w:ascii="Arial" w:hAnsi="Arial" w:cs="Arial"/>
          <w:sz w:val="24"/>
          <w:szCs w:val="24"/>
        </w:rPr>
        <w:t xml:space="preserve"> </w:t>
      </w:r>
      <w:r w:rsidRPr="00E76717">
        <w:rPr>
          <w:rStyle w:val="FontStyle48"/>
          <w:rFonts w:ascii="Arial" w:hAnsi="Arial" w:cs="Arial"/>
          <w:sz w:val="24"/>
          <w:szCs w:val="24"/>
        </w:rPr>
        <w:t>leży na terenie Parku Świętokrzyskiego. Z załączonej mapy</w:t>
      </w:r>
      <w:r w:rsidR="00B01D68" w:rsidRPr="00E76717">
        <w:rPr>
          <w:rStyle w:val="FontStyle48"/>
          <w:rFonts w:ascii="Arial" w:hAnsi="Arial" w:cs="Arial"/>
          <w:sz w:val="24"/>
          <w:szCs w:val="24"/>
        </w:rPr>
        <w:t xml:space="preserve"> </w:t>
      </w:r>
      <w:r w:rsidRPr="00E76717">
        <w:rPr>
          <w:rStyle w:val="FontStyle48"/>
          <w:rFonts w:ascii="Arial" w:hAnsi="Arial" w:cs="Arial"/>
          <w:sz w:val="24"/>
          <w:szCs w:val="24"/>
        </w:rPr>
        <w:t>wynikało również, że przez Park Świętokrzyski przebiegał ciąg ścieżek i alejek, które częściowo wiodły przez działkę</w:t>
      </w:r>
      <w:r w:rsidR="008E27AF" w:rsidRPr="00E76717">
        <w:rPr>
          <w:rStyle w:val="FontStyle48"/>
          <w:rFonts w:ascii="Arial" w:hAnsi="Arial" w:cs="Arial"/>
          <w:sz w:val="24"/>
          <w:szCs w:val="24"/>
          <w:lang w:val="en-US"/>
        </w:rPr>
        <w:t xml:space="preserve"> </w:t>
      </w:r>
      <w:r w:rsidRPr="00E76717">
        <w:rPr>
          <w:rStyle w:val="FontStyle48"/>
          <w:rFonts w:ascii="Arial" w:hAnsi="Arial" w:cs="Arial"/>
          <w:sz w:val="24"/>
          <w:szCs w:val="24"/>
          <w:lang w:val="en-US"/>
        </w:rPr>
        <w:t xml:space="preserve"> </w:t>
      </w:r>
      <w:r w:rsidR="00B01D68" w:rsidRPr="00E76717">
        <w:rPr>
          <w:rStyle w:val="FontStyle48"/>
          <w:rFonts w:ascii="Arial" w:hAnsi="Arial" w:cs="Arial"/>
          <w:sz w:val="24"/>
          <w:szCs w:val="24"/>
          <w:lang w:val="en-US"/>
        </w:rPr>
        <w:t xml:space="preserve">. Analiza </w:t>
      </w:r>
      <w:r w:rsidRPr="00E76717">
        <w:rPr>
          <w:rStyle w:val="FontStyle48"/>
          <w:rFonts w:ascii="Arial" w:hAnsi="Arial" w:cs="Arial"/>
          <w:sz w:val="24"/>
          <w:szCs w:val="24"/>
        </w:rPr>
        <w:t xml:space="preserve">mapy wskazywała także, że działka  była częściowo położona na terenie dla którego ustalono </w:t>
      </w:r>
      <w:r w:rsidRPr="00E76717">
        <w:rPr>
          <w:rStyle w:val="FontStyle48"/>
          <w:rFonts w:ascii="Arial" w:hAnsi="Arial" w:cs="Arial"/>
          <w:sz w:val="24"/>
          <w:szCs w:val="24"/>
        </w:rPr>
        <w:lastRenderedPageBreak/>
        <w:t>zachowanie istniejącego układu zagospodarowania w zakresie kompozycji i formy. Dodatkowo, działka ta graniczyła geodezyjnie z fontanną, która - wg oznaczeń na mapie - stanowiła istniejący element małej arc</w:t>
      </w:r>
      <w:r w:rsidR="00B01D68" w:rsidRPr="00E76717">
        <w:rPr>
          <w:rStyle w:val="FontStyle48"/>
          <w:rFonts w:ascii="Arial" w:hAnsi="Arial" w:cs="Arial"/>
          <w:sz w:val="24"/>
          <w:szCs w:val="24"/>
        </w:rPr>
        <w:t>hi</w:t>
      </w:r>
      <w:r w:rsidRPr="00E76717">
        <w:rPr>
          <w:rStyle w:val="FontStyle48"/>
          <w:rFonts w:ascii="Arial" w:hAnsi="Arial" w:cs="Arial"/>
          <w:sz w:val="24"/>
          <w:szCs w:val="24"/>
        </w:rPr>
        <w:t>tektury przeznaczony do zachowania w formie i lokalizacji. Z graficznego załącznika wynikało również, że przez nieruchomość przebiega kolej średnicowa. Na działce</w:t>
      </w:r>
      <w:r w:rsidR="00B01D68"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-wg mapy - znajdowało się dziewięć posadzonych drzew.</w:t>
      </w:r>
    </w:p>
    <w:p w14:paraId="48544A8B" w14:textId="77777777" w:rsidR="00B94262" w:rsidRPr="00E76717" w:rsidRDefault="00B94262" w:rsidP="00E76717">
      <w:pPr>
        <w:pStyle w:val="Style10"/>
        <w:widowControl/>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Z powyższego wynika, że działka </w:t>
      </w:r>
      <w:r w:rsidR="00B01D68"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znajdowała się na terenie zieleni urządzonej (park), który należało zakwalifikować jako przestrzeń publiczną.</w:t>
      </w:r>
    </w:p>
    <w:p w14:paraId="64BCA1CB"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Termin „przestrzeń publiczna" może być definiowany w trojaki sposób. W ujęciu morfologicznym przestrzeń publiczną tworzą bowiem miejsca określone przestrzennie, takie jak place i ulice. W ujęciu społecznym jest to obszar, w którym zachodzą interakcje i relacje społeczne. Natomiast w ujęciu funkcjonalnym przestrzenie publiczne służą: dystrybucji ruchu pieszego, celebracjom religijnym i społecznym, imprezom publicznym, spotkaniom oraz rekreacji, rozrywce i kulturze. Często też towarzyszą </w:t>
      </w:r>
      <w:r w:rsidRPr="00E76717">
        <w:rPr>
          <w:rStyle w:val="FontStyle48"/>
          <w:rFonts w:ascii="Arial" w:hAnsi="Arial" w:cs="Arial"/>
          <w:spacing w:val="20"/>
          <w:sz w:val="24"/>
          <w:szCs w:val="24"/>
        </w:rPr>
        <w:t>im</w:t>
      </w:r>
      <w:r w:rsidRPr="00E76717">
        <w:rPr>
          <w:rStyle w:val="FontStyle48"/>
          <w:rFonts w:ascii="Arial" w:hAnsi="Arial" w:cs="Arial"/>
          <w:sz w:val="24"/>
          <w:szCs w:val="24"/>
        </w:rPr>
        <w:t xml:space="preserve"> handel, usługi i gastronomia. Co szczególnie ważne, istota przestrzeni publicznej zawiera się w pojęciu „publiczny". Termin ten wywodzi się z łacińskiego populus lub publicus i odnosi do zbiorowości ludzkiej w kontekście wspólnych interesów. Przestrzeń publiczna jest zatem dobrem publicznym. Zgodnie zaś z teorią dóbr publicznych przestrzeń publiczna może być traktowana jak dobro wspólne służące społeczności lokalnej, wykorzystywane egalitarnie przez ogół obywateli, finansowane przez fundusze publiczne oraz udostępniane nieodpłatnie. W przeciwieństwie do dóbr prywatnych dobra publiczne mogą być użytkowane jednocześnie przez wszystkich zainteresowanych.</w:t>
      </w:r>
    </w:p>
    <w:p w14:paraId="3397C6C8"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Warto przy tym podkreślić, że takie rozumienie przestrzeni publicznej koreluje z jej legalną definicją zamieszczoną w art. 2 p</w:t>
      </w:r>
      <w:r w:rsidR="00B01D68" w:rsidRPr="00E76717">
        <w:rPr>
          <w:rStyle w:val="FontStyle48"/>
          <w:rFonts w:ascii="Arial" w:hAnsi="Arial" w:cs="Arial"/>
          <w:sz w:val="24"/>
          <w:szCs w:val="24"/>
        </w:rPr>
        <w:t>unkt</w:t>
      </w:r>
      <w:r w:rsidRPr="00E76717">
        <w:rPr>
          <w:rStyle w:val="FontStyle48"/>
          <w:rFonts w:ascii="Arial" w:hAnsi="Arial" w:cs="Arial"/>
          <w:sz w:val="24"/>
          <w:szCs w:val="24"/>
        </w:rPr>
        <w:t xml:space="preserve"> 6 Ustawy z 27 marca 2003 r. o planowaniu i zagospodarowaniu przestrzennym (Dz</w:t>
      </w:r>
      <w:r w:rsidR="00B01D68" w:rsidRPr="00E76717">
        <w:rPr>
          <w:rStyle w:val="FontStyle48"/>
          <w:rFonts w:ascii="Arial" w:hAnsi="Arial" w:cs="Arial"/>
          <w:sz w:val="24"/>
          <w:szCs w:val="24"/>
        </w:rPr>
        <w:t xml:space="preserve">iennik </w:t>
      </w:r>
      <w:r w:rsidRPr="00E76717">
        <w:rPr>
          <w:rStyle w:val="FontStyle48"/>
          <w:rFonts w:ascii="Arial" w:hAnsi="Arial" w:cs="Arial"/>
          <w:sz w:val="24"/>
          <w:szCs w:val="24"/>
        </w:rPr>
        <w:t>U</w:t>
      </w:r>
      <w:r w:rsidR="00B01D68" w:rsidRPr="00E76717">
        <w:rPr>
          <w:rStyle w:val="FontStyle48"/>
          <w:rFonts w:ascii="Arial" w:hAnsi="Arial" w:cs="Arial"/>
          <w:sz w:val="24"/>
          <w:szCs w:val="24"/>
        </w:rPr>
        <w:t>staw</w:t>
      </w:r>
      <w:r w:rsidRPr="00E76717">
        <w:rPr>
          <w:rStyle w:val="FontStyle48"/>
          <w:rFonts w:ascii="Arial" w:hAnsi="Arial" w:cs="Arial"/>
          <w:sz w:val="24"/>
          <w:szCs w:val="24"/>
        </w:rPr>
        <w:t xml:space="preserve"> z 2020 r. poz</w:t>
      </w:r>
      <w:r w:rsidR="00B01D68" w:rsidRPr="00E76717">
        <w:rPr>
          <w:rStyle w:val="FontStyle48"/>
          <w:rFonts w:ascii="Arial" w:hAnsi="Arial" w:cs="Arial"/>
          <w:sz w:val="24"/>
          <w:szCs w:val="24"/>
        </w:rPr>
        <w:t xml:space="preserve">ycja </w:t>
      </w:r>
      <w:r w:rsidRPr="00E76717">
        <w:rPr>
          <w:rStyle w:val="FontStyle48"/>
          <w:rFonts w:ascii="Arial" w:hAnsi="Arial" w:cs="Arial"/>
          <w:sz w:val="24"/>
          <w:szCs w:val="24"/>
        </w:rPr>
        <w:t xml:space="preserve"> 293). Zgodnie bowiem z jego treścią obszarem przestrzeni publicznej jest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Takim obszarem służącym zaspokajaniu </w:t>
      </w:r>
      <w:r w:rsidRPr="00E76717">
        <w:rPr>
          <w:rStyle w:val="FontStyle48"/>
          <w:rFonts w:ascii="Arial" w:hAnsi="Arial" w:cs="Arial"/>
          <w:sz w:val="24"/>
          <w:szCs w:val="24"/>
        </w:rPr>
        <w:lastRenderedPageBreak/>
        <w:t>potrzeb mieszkańców a z drugiej strony pełniącym cele publiczne jest niewątpliwie teren zieleni urządzonej. Tworzy on bowiem nieodpłatną, ogólnie udostępnioną, a więc swobodnie dostępną dla wszystkich mieszkańców przestrzeń publiczną, służącą do rekreacji i wypoczynku.</w:t>
      </w:r>
    </w:p>
    <w:p w14:paraId="60B1BEEC" w14:textId="77777777" w:rsidR="00B94262" w:rsidRPr="00E76717" w:rsidRDefault="00B94262" w:rsidP="00E76717">
      <w:pPr>
        <w:pStyle w:val="Style10"/>
        <w:widowControl/>
        <w:spacing w:before="7" w:after="480" w:line="360" w:lineRule="auto"/>
        <w:ind w:firstLine="0"/>
        <w:jc w:val="left"/>
        <w:rPr>
          <w:rStyle w:val="FontStyle50"/>
          <w:rFonts w:ascii="Arial" w:hAnsi="Arial" w:cs="Arial"/>
          <w:sz w:val="24"/>
          <w:szCs w:val="24"/>
        </w:rPr>
      </w:pPr>
      <w:r w:rsidRPr="00E76717">
        <w:rPr>
          <w:rStyle w:val="FontStyle48"/>
          <w:rFonts w:ascii="Arial" w:hAnsi="Arial" w:cs="Arial"/>
          <w:sz w:val="24"/>
          <w:szCs w:val="24"/>
        </w:rPr>
        <w:t>Za taką kwalifikacją terenu zieleni urządzonej, rozumianej jako przestrzeń publiczna przemawia również definicja terenów zieleni zawarta w ustawie z dnia 16 kwietnia 2004 r. o ochronie przyrody (Dz</w:t>
      </w:r>
      <w:r w:rsidR="00B01D68" w:rsidRPr="00E76717">
        <w:rPr>
          <w:rStyle w:val="FontStyle48"/>
          <w:rFonts w:ascii="Arial" w:hAnsi="Arial" w:cs="Arial"/>
          <w:sz w:val="24"/>
          <w:szCs w:val="24"/>
        </w:rPr>
        <w:t xml:space="preserve">iennik </w:t>
      </w:r>
      <w:r w:rsidRPr="00E76717">
        <w:rPr>
          <w:rStyle w:val="FontStyle48"/>
          <w:rFonts w:ascii="Arial" w:hAnsi="Arial" w:cs="Arial"/>
          <w:sz w:val="24"/>
          <w:szCs w:val="24"/>
        </w:rPr>
        <w:t>U</w:t>
      </w:r>
      <w:r w:rsidR="00B01D68" w:rsidRPr="00E76717">
        <w:rPr>
          <w:rStyle w:val="FontStyle48"/>
          <w:rFonts w:ascii="Arial" w:hAnsi="Arial" w:cs="Arial"/>
          <w:sz w:val="24"/>
          <w:szCs w:val="24"/>
        </w:rPr>
        <w:t xml:space="preserve">staw </w:t>
      </w:r>
      <w:r w:rsidRPr="00E76717">
        <w:rPr>
          <w:rStyle w:val="FontStyle48"/>
          <w:rFonts w:ascii="Arial" w:hAnsi="Arial" w:cs="Arial"/>
          <w:sz w:val="24"/>
          <w:szCs w:val="24"/>
        </w:rPr>
        <w:t xml:space="preserve"> z 2021 r. poz</w:t>
      </w:r>
      <w:r w:rsidR="00B01D68" w:rsidRPr="00E76717">
        <w:rPr>
          <w:rStyle w:val="FontStyle48"/>
          <w:rFonts w:ascii="Arial" w:hAnsi="Arial" w:cs="Arial"/>
          <w:sz w:val="24"/>
          <w:szCs w:val="24"/>
        </w:rPr>
        <w:t xml:space="preserve">ycja </w:t>
      </w:r>
      <w:r w:rsidRPr="00E76717">
        <w:rPr>
          <w:rStyle w:val="FontStyle48"/>
          <w:rFonts w:ascii="Arial" w:hAnsi="Arial" w:cs="Arial"/>
          <w:sz w:val="24"/>
          <w:szCs w:val="24"/>
        </w:rPr>
        <w:t xml:space="preserve"> 1098, dalej: Ustawa o ochronie przyrody). Według art. 5 p</w:t>
      </w:r>
      <w:r w:rsidR="00B01D68" w:rsidRPr="00E76717">
        <w:rPr>
          <w:rStyle w:val="FontStyle48"/>
          <w:rFonts w:ascii="Arial" w:hAnsi="Arial" w:cs="Arial"/>
          <w:sz w:val="24"/>
          <w:szCs w:val="24"/>
        </w:rPr>
        <w:t>unkt</w:t>
      </w:r>
      <w:r w:rsidRPr="00E76717">
        <w:rPr>
          <w:rStyle w:val="FontStyle48"/>
          <w:rFonts w:ascii="Arial" w:hAnsi="Arial" w:cs="Arial"/>
          <w:sz w:val="24"/>
          <w:szCs w:val="24"/>
        </w:rPr>
        <w:t xml:space="preserve"> 21 tej ustawy pod pojęciem terenów zieleni rozumie się tereny urządzone wraz z infrastrukturą techniczną i budynkami funkcjonalnie z nimi związanymi, pokryte roślinnością, pełniące funkcje publiczne, a w szczególności parki, zieleńce, promenady, bulwary, ogrody botaniczne, zoologiczne, jordanowskie i zabytkowe, cmentarze, zieleń towarzysząca drogom na terenie zabudowy, placom, zabytkowym fortyfikacjom, budynkom, składowiskom, lotniskom, dworcom kolejowym oraz obiektom przemysłowym. W dotychczasowym orzecznictwie sądów administracyjnych przesądzono, że </w:t>
      </w:r>
      <w:r w:rsidRPr="00E76717">
        <w:rPr>
          <w:rStyle w:val="FontStyle50"/>
          <w:rFonts w:ascii="Arial" w:hAnsi="Arial" w:cs="Arial"/>
          <w:sz w:val="24"/>
          <w:szCs w:val="24"/>
        </w:rPr>
        <w:t>„Okolicznością pozwalającą za uznanie danego terenu za teren zieleni w świetle art. 5</w:t>
      </w:r>
      <w:r w:rsidR="00B01D68" w:rsidRPr="00E76717">
        <w:rPr>
          <w:rStyle w:val="FontStyle50"/>
          <w:rFonts w:ascii="Arial" w:hAnsi="Arial" w:cs="Arial"/>
          <w:sz w:val="24"/>
          <w:szCs w:val="24"/>
        </w:rPr>
        <w:t xml:space="preserve"> </w:t>
      </w:r>
      <w:r w:rsidRPr="00E76717">
        <w:rPr>
          <w:rStyle w:val="FontStyle50"/>
          <w:rFonts w:ascii="Arial" w:hAnsi="Arial" w:cs="Arial"/>
          <w:sz w:val="24"/>
          <w:szCs w:val="24"/>
        </w:rPr>
        <w:t>p</w:t>
      </w:r>
      <w:r w:rsidR="00B01D68" w:rsidRPr="00E76717">
        <w:rPr>
          <w:rStyle w:val="FontStyle50"/>
          <w:rFonts w:ascii="Arial" w:hAnsi="Arial" w:cs="Arial"/>
          <w:sz w:val="24"/>
          <w:szCs w:val="24"/>
        </w:rPr>
        <w:t>unkt</w:t>
      </w:r>
      <w:r w:rsidRPr="00E76717">
        <w:rPr>
          <w:rStyle w:val="FontStyle50"/>
          <w:rFonts w:ascii="Arial" w:hAnsi="Arial" w:cs="Arial"/>
          <w:sz w:val="24"/>
          <w:szCs w:val="24"/>
        </w:rPr>
        <w:t xml:space="preserve"> 21 ustawy o ochronie przyrody (będzie pełnienie funkcji publicznej przez ten teren i co wiąże się z tym, jego publiczna dostępność. Za tereny zielone mogą być uznane tereny spełniające cele określone w art. 5 p</w:t>
      </w:r>
      <w:r w:rsidR="00B01D68" w:rsidRPr="00E76717">
        <w:rPr>
          <w:rStyle w:val="FontStyle50"/>
          <w:rFonts w:ascii="Arial" w:hAnsi="Arial" w:cs="Arial"/>
          <w:sz w:val="24"/>
          <w:szCs w:val="24"/>
        </w:rPr>
        <w:t xml:space="preserve">unkt </w:t>
      </w:r>
      <w:r w:rsidRPr="00E76717">
        <w:rPr>
          <w:rStyle w:val="FontStyle50"/>
          <w:rFonts w:ascii="Arial" w:hAnsi="Arial" w:cs="Arial"/>
          <w:sz w:val="24"/>
          <w:szCs w:val="24"/>
        </w:rPr>
        <w:t xml:space="preserve"> 21 ustawy. O tym, czy występuje teren zieleni, będzie więc przesądzał sposób wykorzystania nieruchomości w danym momencie. Zasadniczo tereny zieleni będą przedmiotem własności państwowej bądź jednostek samorządu terytorialnego, choć nie można wykluczyć, że funkcje publiczne mogą być realizowane przez podmioty prawa prywatnego (placówki oświatowe lub opieki medycznej) "(por</w:t>
      </w:r>
      <w:r w:rsidR="00B01D68" w:rsidRPr="00E76717">
        <w:rPr>
          <w:rStyle w:val="FontStyle50"/>
          <w:rFonts w:ascii="Arial" w:hAnsi="Arial" w:cs="Arial"/>
          <w:sz w:val="24"/>
          <w:szCs w:val="24"/>
        </w:rPr>
        <w:t>ównaj</w:t>
      </w:r>
      <w:r w:rsidRPr="00E76717">
        <w:rPr>
          <w:rStyle w:val="FontStyle50"/>
          <w:rFonts w:ascii="Arial" w:hAnsi="Arial" w:cs="Arial"/>
          <w:sz w:val="24"/>
          <w:szCs w:val="24"/>
        </w:rPr>
        <w:t xml:space="preserve"> wyrok WSA w Warszawie z dnia 27 czerwca 2019 r. sygn. akt VIII SA</w:t>
      </w:r>
      <w:r w:rsidR="008E27AF" w:rsidRPr="00E76717">
        <w:rPr>
          <w:rStyle w:val="FontStyle50"/>
          <w:rFonts w:ascii="Arial" w:hAnsi="Arial" w:cs="Arial"/>
          <w:sz w:val="24"/>
          <w:szCs w:val="24"/>
        </w:rPr>
        <w:t xml:space="preserve"> ukośnik </w:t>
      </w:r>
      <w:r w:rsidRPr="00E76717">
        <w:rPr>
          <w:rStyle w:val="FontStyle50"/>
          <w:rFonts w:ascii="Arial" w:hAnsi="Arial" w:cs="Arial"/>
          <w:sz w:val="24"/>
          <w:szCs w:val="24"/>
        </w:rPr>
        <w:t>Wa 358/19 Legalis nr 1977674, wyrok WSA w Warszawie z dnia 2 czerwca 2010 r., W SA</w:t>
      </w:r>
      <w:r w:rsidR="008E27AF" w:rsidRPr="00E76717">
        <w:rPr>
          <w:rStyle w:val="FontStyle50"/>
          <w:rFonts w:ascii="Arial" w:hAnsi="Arial" w:cs="Arial"/>
          <w:sz w:val="24"/>
          <w:szCs w:val="24"/>
        </w:rPr>
        <w:t xml:space="preserve"> ukośnik </w:t>
      </w:r>
      <w:r w:rsidRPr="00E76717">
        <w:rPr>
          <w:rStyle w:val="FontStyle50"/>
          <w:rFonts w:ascii="Arial" w:hAnsi="Arial" w:cs="Arial"/>
          <w:sz w:val="24"/>
          <w:szCs w:val="24"/>
        </w:rPr>
        <w:t>Wa 476/10, Legalis nr 368492, wyrok SN z dnia 30 maja 1989 r. ARN13</w:t>
      </w:r>
      <w:r w:rsidR="008E27AF" w:rsidRPr="00E76717">
        <w:rPr>
          <w:rStyle w:val="FontStyle50"/>
          <w:rFonts w:ascii="Arial" w:hAnsi="Arial" w:cs="Arial"/>
          <w:sz w:val="24"/>
          <w:szCs w:val="24"/>
        </w:rPr>
        <w:t xml:space="preserve"> ukośnik </w:t>
      </w:r>
      <w:r w:rsidRPr="00E76717">
        <w:rPr>
          <w:rStyle w:val="FontStyle50"/>
          <w:rFonts w:ascii="Arial" w:hAnsi="Arial" w:cs="Arial"/>
          <w:sz w:val="24"/>
          <w:szCs w:val="24"/>
        </w:rPr>
        <w:t>89).</w:t>
      </w:r>
    </w:p>
    <w:p w14:paraId="1DF63C87" w14:textId="77777777" w:rsidR="00B94262" w:rsidRPr="00E76717" w:rsidRDefault="00B01D68"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2 2 </w:t>
      </w:r>
      <w:r w:rsidR="00B94262" w:rsidRPr="00E76717">
        <w:rPr>
          <w:rStyle w:val="FontStyle48"/>
          <w:rFonts w:ascii="Arial" w:hAnsi="Arial" w:cs="Arial"/>
          <w:sz w:val="24"/>
          <w:szCs w:val="24"/>
        </w:rPr>
        <w:t>Zauważyć przy tym należy, że przepis powyższy koresponduje z treścią z art. 6 p</w:t>
      </w:r>
      <w:r w:rsidR="008E27AF"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 xml:space="preserve"> 9c Ustawy z dnia 21 sierpnia 1997 r. o gospodarce nieruchomościami (Dz</w:t>
      </w:r>
      <w:r w:rsidRPr="00E76717">
        <w:rPr>
          <w:rStyle w:val="FontStyle48"/>
          <w:rFonts w:ascii="Arial" w:hAnsi="Arial" w:cs="Arial"/>
          <w:sz w:val="24"/>
          <w:szCs w:val="24"/>
        </w:rPr>
        <w:t xml:space="preserve">iennik </w:t>
      </w:r>
      <w:r w:rsidR="00B94262" w:rsidRPr="00E76717">
        <w:rPr>
          <w:rStyle w:val="FontStyle48"/>
          <w:rFonts w:ascii="Arial" w:hAnsi="Arial" w:cs="Arial"/>
          <w:sz w:val="24"/>
          <w:szCs w:val="24"/>
        </w:rPr>
        <w:t xml:space="preserve"> U</w:t>
      </w:r>
      <w:r w:rsidRPr="00E76717">
        <w:rPr>
          <w:rStyle w:val="FontStyle48"/>
          <w:rFonts w:ascii="Arial" w:hAnsi="Arial" w:cs="Arial"/>
          <w:sz w:val="24"/>
          <w:szCs w:val="24"/>
        </w:rPr>
        <w:t xml:space="preserve">staw </w:t>
      </w:r>
      <w:r w:rsidR="00B94262" w:rsidRPr="00E76717">
        <w:rPr>
          <w:rStyle w:val="FontStyle48"/>
          <w:rFonts w:ascii="Arial" w:hAnsi="Arial" w:cs="Arial"/>
          <w:sz w:val="24"/>
          <w:szCs w:val="24"/>
        </w:rPr>
        <w:t xml:space="preserve"> z 2020 r. poz</w:t>
      </w:r>
      <w:r w:rsidR="008E27AF" w:rsidRPr="00E76717">
        <w:rPr>
          <w:rStyle w:val="FontStyle48"/>
          <w:rFonts w:ascii="Arial" w:hAnsi="Arial" w:cs="Arial"/>
          <w:sz w:val="24"/>
          <w:szCs w:val="24"/>
        </w:rPr>
        <w:t>ycja</w:t>
      </w:r>
      <w:r w:rsidR="00B94262" w:rsidRPr="00E76717">
        <w:rPr>
          <w:rStyle w:val="FontStyle48"/>
          <w:rFonts w:ascii="Arial" w:hAnsi="Arial" w:cs="Arial"/>
          <w:sz w:val="24"/>
          <w:szCs w:val="24"/>
        </w:rPr>
        <w:t xml:space="preserve"> 1990) który przez cel publiczny rozumie m.in. wydzielanie gruntów pod publicznie dostępne samorządowe: ciągi piesze, place, parki, promenady lub bulwary, a także ich urządzanie, w tym budowa lub przebudowa.</w:t>
      </w:r>
    </w:p>
    <w:p w14:paraId="0A7CC3E3" w14:textId="77777777" w:rsidR="00B94262" w:rsidRPr="00E76717" w:rsidRDefault="00B94262" w:rsidP="00E76717">
      <w:pPr>
        <w:pStyle w:val="Style10"/>
        <w:widowControl/>
        <w:tabs>
          <w:tab w:val="left" w:leader="underscore" w:pos="8287"/>
        </w:tabs>
        <w:spacing w:after="480" w:line="360" w:lineRule="auto"/>
        <w:ind w:right="29" w:firstLine="0"/>
        <w:rPr>
          <w:rStyle w:val="FontStyle48"/>
          <w:rFonts w:ascii="Arial" w:hAnsi="Arial" w:cs="Arial"/>
          <w:sz w:val="24"/>
          <w:szCs w:val="24"/>
        </w:rPr>
      </w:pPr>
      <w:r w:rsidRPr="00E76717">
        <w:rPr>
          <w:rStyle w:val="FontStyle48"/>
          <w:rFonts w:ascii="Arial" w:hAnsi="Arial" w:cs="Arial"/>
          <w:sz w:val="24"/>
          <w:szCs w:val="24"/>
        </w:rPr>
        <w:lastRenderedPageBreak/>
        <w:t>O publicznym charakterze przestrzeni objętej symbolem 2</w:t>
      </w:r>
      <w:r w:rsidR="00B01D68" w:rsidRPr="00E76717">
        <w:rPr>
          <w:rStyle w:val="FontStyle48"/>
          <w:rFonts w:ascii="Arial" w:hAnsi="Arial" w:cs="Arial"/>
          <w:sz w:val="24"/>
          <w:szCs w:val="24"/>
        </w:rPr>
        <w:t xml:space="preserve"> </w:t>
      </w:r>
      <w:r w:rsidRPr="00E76717">
        <w:rPr>
          <w:rStyle w:val="FontStyle48"/>
          <w:rFonts w:ascii="Arial" w:hAnsi="Arial" w:cs="Arial"/>
          <w:sz w:val="24"/>
          <w:szCs w:val="24"/>
        </w:rPr>
        <w:t>1 ZP (w tym działki</w:t>
      </w:r>
      <w:r w:rsidR="00B01D68" w:rsidRPr="00E76717">
        <w:rPr>
          <w:rStyle w:val="FontStyle48"/>
          <w:rFonts w:ascii="Arial" w:hAnsi="Arial" w:cs="Arial"/>
          <w:sz w:val="24"/>
          <w:szCs w:val="24"/>
        </w:rPr>
        <w:t xml:space="preserve"> </w:t>
      </w:r>
      <w:r w:rsidRPr="00E76717">
        <w:rPr>
          <w:rStyle w:val="FontStyle48"/>
          <w:rFonts w:ascii="Arial" w:hAnsi="Arial" w:cs="Arial"/>
          <w:sz w:val="24"/>
          <w:szCs w:val="24"/>
        </w:rPr>
        <w:t>świadczy również treść przepisu art. 78 Ustawy o ochronie przyrody, mocą którego nałożono na gminę obowiązek zakładania i utrzymywania w należytym stanie terenów zieleni i zadrzewienia. Obowiązek określony w powyższym przepisie ściśle wiąże się z art. 7 ust</w:t>
      </w:r>
      <w:r w:rsidR="008E27AF" w:rsidRPr="00E76717">
        <w:rPr>
          <w:rStyle w:val="FontStyle48"/>
          <w:rFonts w:ascii="Arial" w:hAnsi="Arial" w:cs="Arial"/>
          <w:sz w:val="24"/>
          <w:szCs w:val="24"/>
        </w:rPr>
        <w:t>ęp</w:t>
      </w:r>
      <w:r w:rsidRPr="00E76717">
        <w:rPr>
          <w:rStyle w:val="FontStyle48"/>
          <w:rFonts w:ascii="Arial" w:hAnsi="Arial" w:cs="Arial"/>
          <w:sz w:val="24"/>
          <w:szCs w:val="24"/>
        </w:rPr>
        <w:t>1 p</w:t>
      </w:r>
      <w:r w:rsidR="008E27AF" w:rsidRPr="00E76717">
        <w:rPr>
          <w:rStyle w:val="FontStyle48"/>
          <w:rFonts w:ascii="Arial" w:hAnsi="Arial" w:cs="Arial"/>
          <w:sz w:val="24"/>
          <w:szCs w:val="24"/>
        </w:rPr>
        <w:t xml:space="preserve">unkt </w:t>
      </w:r>
      <w:r w:rsidRPr="00E76717">
        <w:rPr>
          <w:rStyle w:val="FontStyle48"/>
          <w:rFonts w:ascii="Arial" w:hAnsi="Arial" w:cs="Arial"/>
          <w:sz w:val="24"/>
          <w:szCs w:val="24"/>
        </w:rPr>
        <w:t>12 Ustawy z dnia 8 marca 1990 r. o samorządzie gminnym (tj. Dz</w:t>
      </w:r>
      <w:r w:rsidR="00FF2F4D" w:rsidRPr="00E76717">
        <w:rPr>
          <w:rStyle w:val="FontStyle48"/>
          <w:rFonts w:ascii="Arial" w:hAnsi="Arial" w:cs="Arial"/>
          <w:sz w:val="24"/>
          <w:szCs w:val="24"/>
        </w:rPr>
        <w:t xml:space="preserve">iennik </w:t>
      </w:r>
      <w:r w:rsidRPr="00E76717">
        <w:rPr>
          <w:rStyle w:val="FontStyle48"/>
          <w:rFonts w:ascii="Arial" w:hAnsi="Arial" w:cs="Arial"/>
          <w:sz w:val="24"/>
          <w:szCs w:val="24"/>
        </w:rPr>
        <w:t>U</w:t>
      </w:r>
      <w:r w:rsidR="00FF2F4D" w:rsidRPr="00E76717">
        <w:rPr>
          <w:rStyle w:val="FontStyle48"/>
          <w:rFonts w:ascii="Arial" w:hAnsi="Arial" w:cs="Arial"/>
          <w:sz w:val="24"/>
          <w:szCs w:val="24"/>
        </w:rPr>
        <w:t xml:space="preserve">staw </w:t>
      </w:r>
      <w:r w:rsidRPr="00E76717">
        <w:rPr>
          <w:rStyle w:val="FontStyle48"/>
          <w:rFonts w:ascii="Arial" w:hAnsi="Arial" w:cs="Arial"/>
          <w:sz w:val="24"/>
          <w:szCs w:val="24"/>
        </w:rPr>
        <w:t xml:space="preserve"> z 2021 r. poz</w:t>
      </w:r>
      <w:r w:rsidR="0003580F" w:rsidRPr="00E76717">
        <w:rPr>
          <w:rStyle w:val="FontStyle48"/>
          <w:rFonts w:ascii="Arial" w:hAnsi="Arial" w:cs="Arial"/>
          <w:sz w:val="24"/>
          <w:szCs w:val="24"/>
        </w:rPr>
        <w:t>ycja</w:t>
      </w:r>
      <w:r w:rsidRPr="00E76717">
        <w:rPr>
          <w:rStyle w:val="FontStyle48"/>
          <w:rFonts w:ascii="Arial" w:hAnsi="Arial" w:cs="Arial"/>
          <w:sz w:val="24"/>
          <w:szCs w:val="24"/>
        </w:rPr>
        <w:t xml:space="preserve"> 1372), który do zadań własnych gminy wprost zalicza sprawy zieleni gminnej i zadrzewień.</w:t>
      </w:r>
    </w:p>
    <w:p w14:paraId="6F73A1D2"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2</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3</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Powyżej przywołane przepisy, jak również rozważania wskazują, że teren oznaczony symbolem 2</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1 ZP, a więc również działka został zaliczony do terenów zieleni urządzonej, które stanowią tereny przestrzeni publicznej. Tym samym ma być to obszar: powszechnie dostępny, służący zaspokajaniu potrzeb społeczności lokalnej, wykorzystywany egalitarnie oraz udostępniany nieodpłatnie.</w:t>
      </w:r>
    </w:p>
    <w:p w14:paraId="4213E4A2" w14:textId="77777777" w:rsidR="00B94262" w:rsidRPr="00E76717" w:rsidRDefault="00B94262" w:rsidP="00E76717">
      <w:pPr>
        <w:pStyle w:val="Style10"/>
        <w:widowControl/>
        <w:spacing w:before="58"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2</w:t>
      </w:r>
      <w:r w:rsidR="00FF2F4D"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4 </w:t>
      </w:r>
      <w:r w:rsidRPr="00E76717">
        <w:rPr>
          <w:rStyle w:val="FontStyle48"/>
          <w:rFonts w:ascii="Arial" w:hAnsi="Arial" w:cs="Arial"/>
          <w:sz w:val="24"/>
          <w:szCs w:val="24"/>
        </w:rPr>
        <w:t xml:space="preserve">Z graficznego załącznika do Planu z dnia 9 marca 2006 r, wynikało również, że przez działkę </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przebiega kolej średnicowa (podziemna). Mapa wskazywała także, że działka ta częściowo położona jest na terenie, dla którego ustala się zachowanie istniejącego układu w zakresie kompozycji i formy. Nadto przez nieruchomość przebiegał ciąg pieszych. Z powyższego wynikało, że jest to obszar powszechnie dostępny i mający służyć ogółowi mieszkańców.</w:t>
      </w:r>
    </w:p>
    <w:p w14:paraId="1036F1B2"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Warto również podkreślić, że w szczegółowych ustaleniach dla terenu oznaczonego symbolem 2</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1 ZP przyjęto: formę zagospodarowania terenu, nawiązującą do kierunku przebiegu ciągu pieszego na przedłużeniu wschodniej elewacji PKiN do wejścia na stację metra przy ul. Świętokrzyskiej 3.KD-Z(w)pp w sposób podkreślający kierunek wyznaczonego przejścia, ustalono usytuowanie na terenie toalet publicznych podziemnych, ustalono lokalizacje podziemnej stacji redukcyjnej gazu w rejonie wskazanym na rysunku planu a także ustalono przebieg podziemnej łącznicy II linii metra w obrębie terenu według rysunku planu oraz załącznika nr 2.</w:t>
      </w:r>
    </w:p>
    <w:p w14:paraId="26E30126"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Przy takich ograniczeniach jak wskazano wyżej, nie sposób wyobrazić sobie możliwość realizacji uprawnień władczych wynikających z prawa użytkowania wieczystego. Znajdujące się bowiem na niej urządzenia infrastruktury technicznej, przeznaczone są dla użytku publicznego i mają służyć wszystkim mieszkańcom. Tego </w:t>
      </w:r>
      <w:r w:rsidRPr="00E76717">
        <w:rPr>
          <w:rStyle w:val="FontStyle48"/>
          <w:rFonts w:ascii="Arial" w:hAnsi="Arial" w:cs="Arial"/>
          <w:sz w:val="24"/>
          <w:szCs w:val="24"/>
        </w:rPr>
        <w:lastRenderedPageBreak/>
        <w:t>rodzaju przeznaczenie gruntu, nie mogło zostać uznane za możliwe do pogodzenia z jego korzystaniem przez spadkobierców właściciela hipotecznego, a zwłaszcza z przysługującymi im uprawnieniami do wyłącznego korzystania z przedmiotowej działki.</w:t>
      </w:r>
    </w:p>
    <w:p w14:paraId="6DAFCD38"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Dodatkowo, fakt istnienia zorganizowanego zespołu zieleni na terenie nieruchomości oddanej spadkobiercom właściciela hipotecznego w użytkowanie wieczyste, a także względy estetyczne, wypoczynkowe jakie ten obszar zapewnia, przesądzał o zakwalifikowaniu tego terenu jako przestrzeń publiczna, co jednocześnie wyłączało możliwość ustanowienia na tym terenie użytkowania wieczystego.</w:t>
      </w:r>
    </w:p>
    <w:p w14:paraId="0C60C2F3"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Reasumując, przepisy Planu z dnia 9 marca 2006 r. dotyczące szczegółowego zagospodarowania terenu oznaczonego symbolem 2</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1 ZP nie dopuszczały możliwości świadczenia usług w formie sezonowych ogródków gastronomicznych a jego przeznaczenie podstawowe określiły jako teren zieleni urządzonej (park). Przeciwnie, przepisy Planu z dnia 9 marca 2006 r., nakazały zachowanie i funkcje terenu zieleni urządzonej przy ul. Świętokrzyskiej wraz z istniejącymi elementami małej architektury, układem ścieżek i alejek, ustalały zachowanie istniejącej zieleni i uzupełnienie zieleni wysokiej i niskiej, zakazały zabudowy na terenach zieleni urządzonej o charakterze parkowym i terenie placu miejskiego oraz określiły minimalny wskaźnik powierzchni biologicznie czynnej na poziomie 80%. Przyjęcie przez Prezydenta m</w:t>
      </w:r>
      <w:r w:rsidR="0003580F"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03580F"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że korzystanie z nieruchomości przez spadkobierców dawnego właściciela da się pogodzić z jego przeznaczeniem w miejscowym planie zagospodarowania przestrzennego pozostawało w oczywistej sprzeczności z ustaleniami Planu z dnia 9 marca 2006 r.</w:t>
      </w:r>
    </w:p>
    <w:p w14:paraId="7723A370" w14:textId="77777777" w:rsidR="00B94262" w:rsidRPr="00E76717" w:rsidRDefault="00B94262" w:rsidP="00E76717">
      <w:pPr>
        <w:pStyle w:val="Style10"/>
        <w:widowControl/>
        <w:tabs>
          <w:tab w:val="left" w:pos="2426"/>
          <w:tab w:val="left" w:pos="3629"/>
          <w:tab w:val="left" w:pos="5234"/>
          <w:tab w:val="left" w:pos="6732"/>
          <w:tab w:val="left" w:pos="7834"/>
        </w:tabs>
        <w:spacing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t>2</w:t>
      </w:r>
      <w:r w:rsidR="00FF2F4D"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5 </w:t>
      </w:r>
      <w:r w:rsidRPr="00E76717">
        <w:rPr>
          <w:rStyle w:val="FontStyle48"/>
          <w:rFonts w:ascii="Arial" w:hAnsi="Arial" w:cs="Arial"/>
          <w:sz w:val="24"/>
          <w:szCs w:val="24"/>
        </w:rPr>
        <w:t>Warto porównać opisane wyżej przeznaczenie działki z uprawnieniami, jakie</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przysługiwały: J</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P</w:t>
      </w:r>
      <w:r w:rsidR="00FF2F4D" w:rsidRPr="00E76717">
        <w:rPr>
          <w:rStyle w:val="FontStyle48"/>
          <w:rFonts w:ascii="Arial" w:hAnsi="Arial" w:cs="Arial"/>
          <w:sz w:val="24"/>
          <w:szCs w:val="24"/>
        </w:rPr>
        <w:t>,</w:t>
      </w:r>
      <w:r w:rsidRPr="00E76717">
        <w:rPr>
          <w:rStyle w:val="FontStyle48"/>
          <w:rFonts w:ascii="Arial" w:hAnsi="Arial" w:cs="Arial"/>
          <w:sz w:val="24"/>
          <w:szCs w:val="24"/>
        </w:rPr>
        <w:t xml:space="preserve"> A</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M, J</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S, A</w:t>
      </w:r>
      <w:r w:rsidR="00FF2F4D" w:rsidRPr="00E76717">
        <w:rPr>
          <w:rStyle w:val="FontStyle59"/>
          <w:rFonts w:ascii="Arial" w:hAnsi="Arial" w:cs="Arial"/>
          <w:spacing w:val="0"/>
          <w:sz w:val="24"/>
          <w:szCs w:val="24"/>
        </w:rPr>
        <w:t xml:space="preserve"> W</w:t>
      </w:r>
      <w:r w:rsidRPr="00E76717">
        <w:rPr>
          <w:rStyle w:val="FontStyle51"/>
          <w:rFonts w:ascii="Arial" w:hAnsi="Arial" w:cs="Arial"/>
          <w:b w:val="0"/>
          <w:bCs w:val="0"/>
          <w:sz w:val="24"/>
          <w:szCs w:val="24"/>
        </w:rPr>
        <w:t xml:space="preserve">, </w:t>
      </w:r>
      <w:r w:rsidR="00FF2F4D" w:rsidRPr="00E76717">
        <w:rPr>
          <w:rStyle w:val="FontStyle51"/>
          <w:rFonts w:ascii="Arial" w:hAnsi="Arial" w:cs="Arial"/>
          <w:b w:val="0"/>
          <w:bCs w:val="0"/>
          <w:sz w:val="24"/>
          <w:szCs w:val="24"/>
        </w:rPr>
        <w:t xml:space="preserve"> T  H  W </w:t>
      </w:r>
      <w:r w:rsidRPr="00E76717">
        <w:rPr>
          <w:rStyle w:val="FontStyle51"/>
          <w:rFonts w:ascii="Arial" w:hAnsi="Arial" w:cs="Arial"/>
          <w:b w:val="0"/>
          <w:bCs w:val="0"/>
          <w:sz w:val="24"/>
          <w:szCs w:val="24"/>
        </w:rPr>
        <w:t xml:space="preserve">, </w:t>
      </w:r>
      <w:r w:rsidR="00FF2F4D" w:rsidRPr="00E76717">
        <w:rPr>
          <w:rStyle w:val="FontStyle51"/>
          <w:rFonts w:ascii="Arial" w:hAnsi="Arial" w:cs="Arial"/>
          <w:b w:val="0"/>
          <w:bCs w:val="0"/>
          <w:sz w:val="24"/>
          <w:szCs w:val="24"/>
        </w:rPr>
        <w:t xml:space="preserve"> M  E  M,  J  R  W </w:t>
      </w:r>
      <w:r w:rsidR="00FF2F4D" w:rsidRPr="00E76717">
        <w:rPr>
          <w:rStyle w:val="FontStyle48"/>
          <w:rFonts w:ascii="Arial" w:hAnsi="Arial" w:cs="Arial"/>
          <w:sz w:val="24"/>
          <w:szCs w:val="24"/>
        </w:rPr>
        <w:t xml:space="preserve"> </w:t>
      </w:r>
      <w:r w:rsidRPr="00E76717">
        <w:rPr>
          <w:rStyle w:val="FontStyle48"/>
          <w:rFonts w:ascii="Arial" w:hAnsi="Arial" w:cs="Arial"/>
          <w:spacing w:val="20"/>
          <w:sz w:val="24"/>
          <w:szCs w:val="24"/>
        </w:rPr>
        <w:t>oraz</w:t>
      </w:r>
      <w:r w:rsidR="00FF2F4D" w:rsidRPr="00E76717">
        <w:rPr>
          <w:rStyle w:val="FontStyle48"/>
          <w:rFonts w:ascii="Arial" w:hAnsi="Arial" w:cs="Arial"/>
          <w:spacing w:val="20"/>
          <w:sz w:val="24"/>
          <w:szCs w:val="24"/>
        </w:rPr>
        <w:t xml:space="preserve"> </w:t>
      </w:r>
      <w:r w:rsidRPr="00E76717">
        <w:rPr>
          <w:rStyle w:val="FontStyle48"/>
          <w:rFonts w:ascii="Arial" w:hAnsi="Arial" w:cs="Arial"/>
          <w:spacing w:val="20"/>
          <w:sz w:val="24"/>
          <w:szCs w:val="24"/>
        </w:rPr>
        <w:t>M</w:t>
      </w:r>
      <w:r w:rsidR="00FF2F4D" w:rsidRPr="00E76717">
        <w:rPr>
          <w:rStyle w:val="FontStyle48"/>
          <w:rFonts w:ascii="Arial" w:hAnsi="Arial" w:cs="Arial"/>
          <w:spacing w:val="20"/>
          <w:sz w:val="24"/>
          <w:szCs w:val="24"/>
        </w:rPr>
        <w:t xml:space="preserve"> </w:t>
      </w:r>
      <w:r w:rsidRPr="00E76717">
        <w:rPr>
          <w:rStyle w:val="FontStyle55"/>
          <w:rFonts w:ascii="Arial" w:hAnsi="Arial" w:cs="Arial"/>
          <w:sz w:val="24"/>
          <w:szCs w:val="24"/>
        </w:rPr>
        <w:t>E</w:t>
      </w:r>
      <w:r w:rsidRPr="00E76717">
        <w:rPr>
          <w:rStyle w:val="FontStyle52"/>
          <w:rFonts w:ascii="Arial" w:hAnsi="Arial" w:cs="Arial"/>
          <w:sz w:val="24"/>
          <w:szCs w:val="24"/>
        </w:rPr>
        <w:t xml:space="preserve">   </w:t>
      </w:r>
      <w:r w:rsidRPr="00E76717">
        <w:rPr>
          <w:rStyle w:val="FontStyle48"/>
          <w:rFonts w:ascii="Arial" w:hAnsi="Arial" w:cs="Arial"/>
          <w:sz w:val="24"/>
          <w:szCs w:val="24"/>
        </w:rPr>
        <w:t>S z tytułu ustanowienia na ich</w:t>
      </w:r>
      <w:r w:rsidR="00FF2F4D" w:rsidRPr="00E76717">
        <w:rPr>
          <w:rStyle w:val="FontStyle48"/>
          <w:rFonts w:ascii="Arial" w:hAnsi="Arial" w:cs="Arial"/>
          <w:sz w:val="24"/>
          <w:szCs w:val="24"/>
        </w:rPr>
        <w:t xml:space="preserve"> </w:t>
      </w:r>
      <w:r w:rsidRPr="00E76717">
        <w:rPr>
          <w:rStyle w:val="FontStyle48"/>
          <w:rFonts w:ascii="Arial" w:hAnsi="Arial" w:cs="Arial"/>
          <w:sz w:val="24"/>
          <w:szCs w:val="24"/>
        </w:rPr>
        <w:t>rzecz prawa użytkowania wieczystego.</w:t>
      </w:r>
    </w:p>
    <w:p w14:paraId="2D42049D"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 tym kontekście należy zauważyć, iż zgodnie z art. 233 Kodeks cywilny z dnia 23 kwietnia 1964 r. (Dz</w:t>
      </w:r>
      <w:r w:rsidR="00FC27BF" w:rsidRPr="00E76717">
        <w:rPr>
          <w:rStyle w:val="FontStyle48"/>
          <w:rFonts w:ascii="Arial" w:hAnsi="Arial" w:cs="Arial"/>
          <w:sz w:val="24"/>
          <w:szCs w:val="24"/>
        </w:rPr>
        <w:t xml:space="preserve">iennik </w:t>
      </w:r>
      <w:r w:rsidRPr="00E76717">
        <w:rPr>
          <w:rStyle w:val="FontStyle48"/>
          <w:rFonts w:ascii="Arial" w:hAnsi="Arial" w:cs="Arial"/>
          <w:sz w:val="24"/>
          <w:szCs w:val="24"/>
        </w:rPr>
        <w:t>U</w:t>
      </w:r>
      <w:r w:rsidR="00FC27BF" w:rsidRPr="00E76717">
        <w:rPr>
          <w:rStyle w:val="FontStyle48"/>
          <w:rFonts w:ascii="Arial" w:hAnsi="Arial" w:cs="Arial"/>
          <w:sz w:val="24"/>
          <w:szCs w:val="24"/>
        </w:rPr>
        <w:t>staw</w:t>
      </w:r>
      <w:r w:rsidRPr="00E76717">
        <w:rPr>
          <w:rStyle w:val="FontStyle48"/>
          <w:rFonts w:ascii="Arial" w:hAnsi="Arial" w:cs="Arial"/>
          <w:sz w:val="24"/>
          <w:szCs w:val="24"/>
        </w:rPr>
        <w:t xml:space="preserve"> z 2020 r. poz</w:t>
      </w:r>
      <w:r w:rsidR="00FC27BF" w:rsidRPr="00E76717">
        <w:rPr>
          <w:rStyle w:val="FontStyle48"/>
          <w:rFonts w:ascii="Arial" w:hAnsi="Arial" w:cs="Arial"/>
          <w:sz w:val="24"/>
          <w:szCs w:val="24"/>
        </w:rPr>
        <w:t>ycja</w:t>
      </w:r>
      <w:r w:rsidRPr="00E76717">
        <w:rPr>
          <w:rStyle w:val="FontStyle48"/>
          <w:rFonts w:ascii="Arial" w:hAnsi="Arial" w:cs="Arial"/>
          <w:sz w:val="24"/>
          <w:szCs w:val="24"/>
        </w:rPr>
        <w:t xml:space="preserve"> 1740; dalej: k.c.) w granicach, określonych przez ustawy i zasady współżycia społecznego oraz przez umowę o oddanie gruntu Skarbu Państwa lub gruntu należącego do jednostek samorządu terytorialnego bądź ich związków w użytkowanie wieczyste, użytkownik może </w:t>
      </w:r>
      <w:r w:rsidRPr="00E76717">
        <w:rPr>
          <w:rStyle w:val="FontStyle48"/>
          <w:rFonts w:ascii="Arial" w:hAnsi="Arial" w:cs="Arial"/>
          <w:sz w:val="24"/>
          <w:szCs w:val="24"/>
        </w:rPr>
        <w:lastRenderedPageBreak/>
        <w:t>korzystać z gruntu z wyłączeniem innych osób. W tych samych granicach użytkownik wieczysty może swoim prawem rozporządzać.</w:t>
      </w:r>
    </w:p>
    <w:p w14:paraId="58B7B780"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Z przedmiotowego artykułu wynika, że uprawnienie do korzystania z nieruchomości przysługujące użytkownikowi wieczystemu jest skuteczne erga omnes, a więc dotyczy także właściciela takiej nieruchomości, który nie może sobie pozostawić uprawnienia do częściowego korzystania z nieruchomości. Właściciel wyzbywa się w tym zakresie swoich uprawnień przysługujących mu w odniesieniu do nieruchomości na rzecz użytkownika wieczystego. Użytkownik ma również prawo do korzystania z gruntu z wyłączeniem innych osób podobnie jak właściciel - ustanowienie użytkowania wieczystego wyłącza możliwość korzystania z nieruchomości przez osoby trzecie. Przysługujące mu prawo korzystania z nieruchomości obejmuje przy tym m.in. prawo wznoszenia budynków i innych urządzeń, w tym np. płotów lub podobnych przeszkód utrudniających osobom trzecim dostanie się na obszar nieruchomości. Użytkownik wieczysty ma również prawo wynająć lub wydzierżawić grunt nabyty w użytkowanie wieczyste i pobierać czynsz lub opłaty za sam wstęp na daną działkę.</w:t>
      </w:r>
    </w:p>
    <w:p w14:paraId="1B0799BF"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Komisja dostrzega, że gdyby zgodnie z postanowieniami Planu z dnia 9 marca 2006 r. działka ewidencyjna nr położona była na terenie przeznaczonym na funkcje usługowe takie jak sezonowe ogródki gastronomiczne, który są przewidziane na terenach oznaczonych symbolem 2.2.ZP</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Us, 23.ZP</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Us, 10.3.KP</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Us czy też 10,5 KP</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Us teoretycznie możliwym byłoby ustanowienie użytkowania wieczystego. Jednakże w niniejszej sprawie taka sytuacja nie miała miejsca. Działka ewidencyjna nr     została objęta w Planie z dnia 9 marca 2006 r. symbolem ZP dla którego to terenu ustalono zachowanie i rozwój funkcji zieleni miejskiej jako przeznaczenie podstawowe. Tego rodzaju przeznaczenie gruntu pozostawało w oczywistej sprzeczności z wyłącznym, wynikającym z art. 233 k.c, prawem do korzystania z niego przez beneficjentów decyzji.</w:t>
      </w:r>
    </w:p>
    <w:p w14:paraId="0DA1EB9D"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Mając na uwadze powyższe Komisja stwierdziła, iż w niniejszej sprawie Prezydent m</w:t>
      </w:r>
      <w:r w:rsidR="0003580F"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03580F"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błędnie ustalił, iż korzystanie z przedmiotowego gruntu przez spadkobierców dawnego właściciela da się pogodzić z jego przeznaczeniem w miejscowym planie zagospodarowania przestrzennego, naruszając tym samym omówione przepisy k.p.a.</w:t>
      </w:r>
    </w:p>
    <w:p w14:paraId="17D8947E" w14:textId="77777777" w:rsidR="00B94262" w:rsidRPr="00E76717" w:rsidRDefault="00B94262" w:rsidP="00E76717">
      <w:pPr>
        <w:pStyle w:val="Style9"/>
        <w:widowControl/>
        <w:spacing w:after="480" w:line="360" w:lineRule="auto"/>
        <w:ind w:firstLine="0"/>
        <w:jc w:val="left"/>
        <w:rPr>
          <w:rStyle w:val="FontStyle50"/>
          <w:rFonts w:ascii="Arial" w:hAnsi="Arial" w:cs="Arial"/>
          <w:sz w:val="24"/>
          <w:szCs w:val="24"/>
        </w:rPr>
      </w:pPr>
      <w:r w:rsidRPr="00E76717">
        <w:rPr>
          <w:rStyle w:val="FontStyle48"/>
          <w:rFonts w:ascii="Arial" w:hAnsi="Arial" w:cs="Arial"/>
          <w:sz w:val="24"/>
          <w:szCs w:val="24"/>
        </w:rPr>
        <w:lastRenderedPageBreak/>
        <w:t>2</w:t>
      </w:r>
      <w:r w:rsidR="00FC27BF" w:rsidRPr="00E76717">
        <w:rPr>
          <w:rStyle w:val="FontStyle48"/>
          <w:rFonts w:ascii="Arial" w:hAnsi="Arial" w:cs="Arial"/>
          <w:sz w:val="24"/>
          <w:szCs w:val="24"/>
        </w:rPr>
        <w:t xml:space="preserve"> </w:t>
      </w:r>
      <w:r w:rsidRPr="00E76717">
        <w:rPr>
          <w:rStyle w:val="FontStyle48"/>
          <w:rFonts w:ascii="Arial" w:hAnsi="Arial" w:cs="Arial"/>
          <w:sz w:val="24"/>
          <w:szCs w:val="24"/>
        </w:rPr>
        <w:t>6</w:t>
      </w:r>
      <w:r w:rsidR="00FC27BF" w:rsidRPr="00E76717">
        <w:rPr>
          <w:rStyle w:val="FontStyle48"/>
          <w:rFonts w:ascii="Arial" w:hAnsi="Arial" w:cs="Arial"/>
          <w:sz w:val="24"/>
          <w:szCs w:val="24"/>
        </w:rPr>
        <w:t xml:space="preserve"> </w:t>
      </w:r>
      <w:r w:rsidRPr="00E76717">
        <w:rPr>
          <w:rStyle w:val="FontStyle48"/>
          <w:rFonts w:ascii="Arial" w:hAnsi="Arial" w:cs="Arial"/>
          <w:sz w:val="24"/>
          <w:szCs w:val="24"/>
        </w:rPr>
        <w:t>Jak wskazano na wstępie, działka znajdowała się na terenie zieleni urządzonej a wiec terenie ogólnodostępnym, publicznym, służącym do rekreacji i wypoczynku. W kwestii ustanowienia prawa użytkowania wieczystego na terenie o takim przeznaczeniu wypowiedział się Wojewódzki Sąd Administracyjny w Warszawie w wyroku z dnia 25 października 2015 r. I SA</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Wa 582/16</w:t>
      </w:r>
      <w:r w:rsidRPr="00E76717">
        <w:rPr>
          <w:rStyle w:val="FontStyle48"/>
          <w:rFonts w:ascii="Arial" w:hAnsi="Arial" w:cs="Arial"/>
          <w:sz w:val="24"/>
          <w:szCs w:val="24"/>
          <w:lang w:val="de-DE"/>
        </w:rPr>
        <w:t xml:space="preserve"> (LEX</w:t>
      </w:r>
      <w:r w:rsidRPr="00E76717">
        <w:rPr>
          <w:rStyle w:val="FontStyle48"/>
          <w:rFonts w:ascii="Arial" w:hAnsi="Arial" w:cs="Arial"/>
          <w:sz w:val="24"/>
          <w:szCs w:val="24"/>
        </w:rPr>
        <w:t xml:space="preserve"> nr 2195962), w którego uzasadnieniu wskazał wprost, że „ </w:t>
      </w:r>
      <w:r w:rsidRPr="00E76717">
        <w:rPr>
          <w:rStyle w:val="FontStyle50"/>
          <w:rFonts w:ascii="Arial" w:hAnsi="Arial" w:cs="Arial"/>
          <w:sz w:val="24"/>
          <w:szCs w:val="24"/>
        </w:rPr>
        <w:t xml:space="preserve">korzystanie z ww. nieruchomości przez następców prawnych dawnego właściciela, nie da się pogodzić z przeznaczeniem tego gruntu w planie zagospodarowania przestrzennego. Zgodnie bowiem z </w:t>
      </w:r>
      <w:r w:rsidR="00730FE0" w:rsidRPr="00E76717">
        <w:rPr>
          <w:rStyle w:val="FontStyle50"/>
          <w:rFonts w:ascii="Arial" w:hAnsi="Arial" w:cs="Arial"/>
          <w:sz w:val="24"/>
          <w:szCs w:val="24"/>
        </w:rPr>
        <w:t>paragraf</w:t>
      </w:r>
      <w:r w:rsidRPr="00E76717">
        <w:rPr>
          <w:rStyle w:val="FontStyle50"/>
          <w:rFonts w:ascii="Arial" w:hAnsi="Arial" w:cs="Arial"/>
          <w:sz w:val="24"/>
          <w:szCs w:val="24"/>
        </w:rPr>
        <w:t xml:space="preserve"> 8 tego planu tereny dróg ponadlokalnych (...) i tereny placu miejskiego-komunikacji oraz zieleni urządzonej -(...), są miejscami publicznymi". </w:t>
      </w:r>
      <w:r w:rsidRPr="00E76717">
        <w:rPr>
          <w:rStyle w:val="FontStyle48"/>
          <w:rFonts w:ascii="Arial" w:hAnsi="Arial" w:cs="Arial"/>
          <w:sz w:val="24"/>
          <w:szCs w:val="24"/>
        </w:rPr>
        <w:t>Problematyka możliwości uwzględnienia „wniosku dekretowego" w przypadku nieruchomości przeznaczonej w miejscowym planie zagospodarowania przestrzennego pod zieleń parkową była także przedmiotem rozważań Naczelnego Sądu Administracyjnego. W uzasadnieniu wyroku z dnia 9 maja 2019 r. sygn. akt I OKS 1784</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17</w:t>
      </w:r>
      <w:r w:rsidRPr="00E76717">
        <w:rPr>
          <w:rStyle w:val="FontStyle48"/>
          <w:rFonts w:ascii="Arial" w:hAnsi="Arial" w:cs="Arial"/>
          <w:sz w:val="24"/>
          <w:szCs w:val="24"/>
          <w:lang w:val="de-DE"/>
        </w:rPr>
        <w:t xml:space="preserve"> (Lex</w:t>
      </w:r>
      <w:r w:rsidRPr="00E76717">
        <w:rPr>
          <w:rStyle w:val="FontStyle48"/>
          <w:rFonts w:ascii="Arial" w:hAnsi="Arial" w:cs="Arial"/>
          <w:sz w:val="24"/>
          <w:szCs w:val="24"/>
        </w:rPr>
        <w:t xml:space="preserve"> nr 2699675) Naczelny Sąd Administracyjny zwrócił uwagę, że </w:t>
      </w:r>
      <w:r w:rsidRPr="00E76717">
        <w:rPr>
          <w:rStyle w:val="FontStyle50"/>
          <w:rFonts w:ascii="Arial" w:hAnsi="Arial" w:cs="Arial"/>
          <w:sz w:val="24"/>
          <w:szCs w:val="24"/>
        </w:rPr>
        <w:t>„nieruchomość przy ul. (...) została przeznaczona na cele związane ze stworzeniem miejsca zielonego, do którego będą miały dostęp bez ograniczeń wszystkie osoby chcące wypocząć w otwartym terenie zielonym. Takie przeznaczenie nieruchomości wyklucza zastosowanie powoływanego w skardze kasacyjnej art. 140 k.c. określającego pozytywne uprawnienia właściciela rzeczy do wyłącznego z niej korzystania (por</w:t>
      </w:r>
      <w:r w:rsidR="0003580F" w:rsidRPr="00E76717">
        <w:rPr>
          <w:rStyle w:val="FontStyle50"/>
          <w:rFonts w:ascii="Arial" w:hAnsi="Arial" w:cs="Arial"/>
          <w:sz w:val="24"/>
          <w:szCs w:val="24"/>
        </w:rPr>
        <w:t xml:space="preserve">ównaj </w:t>
      </w:r>
      <w:r w:rsidRPr="00E76717">
        <w:rPr>
          <w:rStyle w:val="FontStyle50"/>
          <w:rFonts w:ascii="Arial" w:hAnsi="Arial" w:cs="Arial"/>
          <w:sz w:val="24"/>
          <w:szCs w:val="24"/>
        </w:rPr>
        <w:t xml:space="preserve"> Kodeks cywilny. Komentarz.</w:t>
      </w:r>
      <w:r w:rsidRPr="00E76717">
        <w:rPr>
          <w:rStyle w:val="FontStyle50"/>
          <w:rFonts w:ascii="Arial" w:hAnsi="Arial" w:cs="Arial"/>
          <w:sz w:val="24"/>
          <w:szCs w:val="24"/>
          <w:lang w:val="de-DE"/>
        </w:rPr>
        <w:t xml:space="preserve"> Tom</w:t>
      </w:r>
      <w:r w:rsidRPr="00E76717">
        <w:rPr>
          <w:rStyle w:val="FontStyle50"/>
          <w:rFonts w:ascii="Arial" w:hAnsi="Arial" w:cs="Arial"/>
          <w:sz w:val="24"/>
          <w:szCs w:val="24"/>
        </w:rPr>
        <w:t xml:space="preserve"> II Własność, red. A. Kidyba,</w:t>
      </w:r>
      <w:r w:rsidRPr="00E76717">
        <w:rPr>
          <w:rStyle w:val="FontStyle50"/>
          <w:rFonts w:ascii="Arial" w:hAnsi="Arial" w:cs="Arial"/>
          <w:sz w:val="24"/>
          <w:szCs w:val="24"/>
          <w:lang w:val="de-DE"/>
        </w:rPr>
        <w:t xml:space="preserve"> LEX</w:t>
      </w:r>
      <w:r w:rsidRPr="00E76717">
        <w:rPr>
          <w:rStyle w:val="FontStyle50"/>
          <w:rFonts w:ascii="Arial" w:hAnsi="Arial" w:cs="Arial"/>
          <w:sz w:val="24"/>
          <w:szCs w:val="24"/>
        </w:rPr>
        <w:t xml:space="preserve"> 2012). Właściciel rzeczy może zatem samodzielnie korzystać i rozporządzać. Przepis ten nie ma jednak zastosowania w sprawie, ponieważ dotyczy on uprawnień o charakterze indywidualnym, nie związanym z prawem publicznym...). Takie postępowanie właścicieli, terenów zielonych przeznaczonych po powszechnego użytku potwierdza stanowisko WSA w Warszawie, że nie da się pogodzić przeznaczenia spornej nieruchomości z możliwością ustanowienia na niej, w trybie art. 7 ust, 2 dekretu, użytkowania wieczystego". </w:t>
      </w:r>
      <w:r w:rsidRPr="00E76717">
        <w:rPr>
          <w:rStyle w:val="FontStyle48"/>
          <w:rFonts w:ascii="Arial" w:hAnsi="Arial" w:cs="Arial"/>
          <w:sz w:val="24"/>
          <w:szCs w:val="24"/>
        </w:rPr>
        <w:t>Podobnie wypowiedział się NSA w orzeczeniu z dnia 20 stycznia 1999 r. wydanym w sprawie IV SA 36</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 xml:space="preserve">97 (Legalis nr 67061) w którym rozstrzygano kwestię prawidłowości odmowy ustanowienia użytkowania wieczystego dla terenu przeznaczonego pod zieleń parkową z jednoczesnym zakazem lokalizacji obiektów kubaturowych. W orzeczeniu tym Naczelny Sąd Administracyjny, wskazał, że </w:t>
      </w:r>
      <w:r w:rsidRPr="00E76717">
        <w:rPr>
          <w:rStyle w:val="FontStyle50"/>
          <w:rFonts w:ascii="Arial" w:hAnsi="Arial" w:cs="Arial"/>
          <w:sz w:val="24"/>
          <w:szCs w:val="24"/>
        </w:rPr>
        <w:t xml:space="preserve">„należy ustalić czy zamiary skarżących odnośnie zagospodarowania przedmiotowego gruntu dadzą się pogodzić z treścią aktualnego planu zagospodarowania przestrzennego. Trzeba bowiem wskazać, że przepis ten (ort. 7 ust.2 dekretu) nakłada na aktualnego </w:t>
      </w:r>
      <w:r w:rsidRPr="00E76717">
        <w:rPr>
          <w:rStyle w:val="FontStyle50"/>
          <w:rFonts w:ascii="Arial" w:hAnsi="Arial" w:cs="Arial"/>
          <w:sz w:val="24"/>
          <w:szCs w:val="24"/>
        </w:rPr>
        <w:lastRenderedPageBreak/>
        <w:t xml:space="preserve">właściciela obowiązek ustanowienia prawa do gruntu, </w:t>
      </w:r>
      <w:r w:rsidRPr="00E76717">
        <w:rPr>
          <w:rStyle w:val="FontStyle48"/>
          <w:rFonts w:ascii="Arial" w:hAnsi="Arial" w:cs="Arial"/>
          <w:sz w:val="24"/>
          <w:szCs w:val="24"/>
        </w:rPr>
        <w:t xml:space="preserve">z </w:t>
      </w:r>
      <w:r w:rsidRPr="00E76717">
        <w:rPr>
          <w:rStyle w:val="FontStyle50"/>
          <w:rFonts w:ascii="Arial" w:hAnsi="Arial" w:cs="Arial"/>
          <w:sz w:val="24"/>
          <w:szCs w:val="24"/>
        </w:rPr>
        <w:t xml:space="preserve">którego można się zwolnić tylko wskazując, że aktualne przeznaczenie gruntu nie da się pogodzić z dalszym korzystanie z tego gruntu przez poprzedniego właściciela </w:t>
      </w:r>
      <w:r w:rsidRPr="00E76717">
        <w:rPr>
          <w:rStyle w:val="FontStyle48"/>
          <w:rFonts w:ascii="Arial" w:hAnsi="Arial" w:cs="Arial"/>
          <w:sz w:val="24"/>
          <w:szCs w:val="24"/>
        </w:rPr>
        <w:t>" Powyższa linia orzecznicza została podtrzymana w orzeczeniu z dnia 20 sierpnia 2002 r., sygn. akt I SA 125</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 xml:space="preserve">01 (Legalis nr 67061) w którym Naczelny Sąd Administracyjny podzielił pogląd kontrolowanego organu, który stwierdził, że „ </w:t>
      </w:r>
      <w:r w:rsidRPr="00E76717">
        <w:rPr>
          <w:rStyle w:val="FontStyle50"/>
          <w:rFonts w:ascii="Arial" w:hAnsi="Arial" w:cs="Arial"/>
          <w:sz w:val="24"/>
          <w:szCs w:val="24"/>
        </w:rPr>
        <w:t xml:space="preserve">Zgodnie z przepisami ort. 7 dekretu z dnia 26 października 1945 r. o własności i użytkowaniu gruntów na obszarze m.st. Warszawy byłemu właścicielowi gruntu może być przyznane prawo własności w tym przypadku, gdy dalsze korzystanie z gruntu przez byłego właściciela zgodne jest z planem zagospodarowania przestrzennego. Wobec tego, że grunt przy ul. D.75 przeznaczony został w planie zagospodarowania przestrzennego pod urządzenie zieleni publicznej dalsze korzystanie z tego gruntu przez byłego właściciela nie jest możliwe". </w:t>
      </w:r>
      <w:r w:rsidRPr="00E76717">
        <w:rPr>
          <w:rStyle w:val="FontStyle48"/>
          <w:rFonts w:ascii="Arial" w:hAnsi="Arial" w:cs="Arial"/>
          <w:sz w:val="24"/>
          <w:szCs w:val="24"/>
        </w:rPr>
        <w:t>Z kolei w wyroku z dnia 24 marca 2021 r. sygn. akt I OSK 4002</w:t>
      </w:r>
      <w:r w:rsidR="0003580F" w:rsidRPr="00E76717">
        <w:rPr>
          <w:rStyle w:val="FontStyle48"/>
          <w:rFonts w:ascii="Arial" w:hAnsi="Arial" w:cs="Arial"/>
          <w:sz w:val="24"/>
          <w:szCs w:val="24"/>
        </w:rPr>
        <w:t xml:space="preserve"> ukośnik </w:t>
      </w:r>
      <w:r w:rsidRPr="00E76717">
        <w:rPr>
          <w:rStyle w:val="FontStyle48"/>
          <w:rFonts w:ascii="Arial" w:hAnsi="Arial" w:cs="Arial"/>
          <w:sz w:val="24"/>
          <w:szCs w:val="24"/>
        </w:rPr>
        <w:t xml:space="preserve">18 (Legalis nr 2555268) rozpatrując zarzuty złożonej skargi kasacyjnej przesądził, że </w:t>
      </w:r>
      <w:r w:rsidRPr="00E76717">
        <w:rPr>
          <w:rStyle w:val="FontStyle50"/>
          <w:rFonts w:ascii="Arial" w:hAnsi="Arial" w:cs="Arial"/>
          <w:sz w:val="24"/>
          <w:szCs w:val="24"/>
        </w:rPr>
        <w:t>„argumentacja zawarta w uzasadnieniu skargi kasacyjnej, a dotycząca możliwości korzystania przez osoby prywatne z gruntów przeznaczonych pod zieleń, nie mogła być uwzględniona".</w:t>
      </w:r>
    </w:p>
    <w:p w14:paraId="6AC570ED"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2</w:t>
      </w:r>
      <w:r w:rsidR="00FC27BF" w:rsidRPr="00E76717">
        <w:rPr>
          <w:rStyle w:val="FontStyle48"/>
          <w:rFonts w:ascii="Arial" w:hAnsi="Arial" w:cs="Arial"/>
          <w:sz w:val="24"/>
          <w:szCs w:val="24"/>
        </w:rPr>
        <w:t xml:space="preserve"> </w:t>
      </w:r>
      <w:r w:rsidRPr="00E76717">
        <w:rPr>
          <w:rStyle w:val="FontStyle48"/>
          <w:rFonts w:ascii="Arial" w:hAnsi="Arial" w:cs="Arial"/>
          <w:sz w:val="24"/>
          <w:szCs w:val="24"/>
        </w:rPr>
        <w:t>9 W ocenie Komisji, Prezydent m</w:t>
      </w:r>
      <w:r w:rsidR="00FC27BF"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FC27BF"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błędnie ustalił, iż korzystanie z przedmiotowego gruntu przez spadkobierców dawnego właściciela da się pogodzić z jego przeznaczeniem w miejscowym planie zagospodarowania przestrzennego, naruszając tym samym omówione przepisy k.p.a.</w:t>
      </w:r>
    </w:p>
    <w:p w14:paraId="338A150E"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Bez znaczenia pozostaje przy tym okoliczność, iż aktualnie niniejszy teren jest w istocie ogólnie dostępny. Wynika to bowiem wyłącznie z dobrej woli beneficjentów, którzy faktycznie nie wykonują swych uprawnień wynikających z wydanej decyzji reprywatyzacyjnej. Gdyby zaś zdecydowali się na skorzystanie choćby z niektórych z nich, a więc np. postanowili ogrodzić działki, automatycznie doszłoby do unaocznienia się antynomii pomiędzy korzystaniem przez nich z gruntu a jego przeznaczeniem według planu zagospodarowania przestrzennego. Art. 7 ust. 2 Dekretu z dnia 26 października 1945 r. ma zaś zdaniem Komisji przeciwdziałać zarówno faktycznemu korzystaniu z nieruchomości w sposób sprzeczny z planem, jak i samej potencjalnej możliwości wystąpienia tego rodzaju stanu rzeczy.</w:t>
      </w:r>
    </w:p>
    <w:p w14:paraId="535695B9" w14:textId="77777777" w:rsidR="00B94262" w:rsidRPr="00E76717" w:rsidRDefault="00FC27BF" w:rsidP="00E76717">
      <w:pPr>
        <w:pStyle w:val="Style29"/>
        <w:widowControl/>
        <w:tabs>
          <w:tab w:val="left" w:pos="1315"/>
        </w:tabs>
        <w:spacing w:before="53" w:after="480" w:line="360" w:lineRule="auto"/>
        <w:ind w:right="6" w:firstLine="0"/>
        <w:jc w:val="left"/>
        <w:rPr>
          <w:rStyle w:val="FontStyle48"/>
          <w:rFonts w:ascii="Arial" w:hAnsi="Arial" w:cs="Arial"/>
          <w:sz w:val="24"/>
          <w:szCs w:val="24"/>
        </w:rPr>
      </w:pPr>
      <w:r w:rsidRPr="00E76717">
        <w:rPr>
          <w:rStyle w:val="FontStyle48"/>
          <w:rFonts w:ascii="Arial" w:hAnsi="Arial" w:cs="Arial"/>
          <w:sz w:val="24"/>
          <w:szCs w:val="24"/>
        </w:rPr>
        <w:lastRenderedPageBreak/>
        <w:t>2 10</w:t>
      </w:r>
      <w:r w:rsidR="00262D33" w:rsidRPr="00E76717">
        <w:rPr>
          <w:rStyle w:val="FontStyle48"/>
          <w:rFonts w:ascii="Arial" w:hAnsi="Arial" w:cs="Arial"/>
          <w:sz w:val="24"/>
          <w:szCs w:val="24"/>
        </w:rPr>
        <w:t xml:space="preserve"> </w:t>
      </w:r>
      <w:r w:rsidR="00B94262" w:rsidRPr="00E76717">
        <w:rPr>
          <w:rStyle w:val="FontStyle48"/>
          <w:rFonts w:ascii="Arial" w:hAnsi="Arial" w:cs="Arial"/>
          <w:sz w:val="24"/>
          <w:szCs w:val="24"/>
        </w:rPr>
        <w:t>Nie można zgodzić się z lakonicznym stwierdzeniem zamieszczonym w uzasadnieniu decyzji z dnia 25 stycznia 2010 r., wedle którego korzystanie z gruntu przez spadkobierców dawnego właściciela da się pogodzić z jego przeznaczeniem w miejscowym planie zagospodarowania przestrzennego. Warto przy tym zaznaczyć, że decyzja ta została wydana pomimo wyraźnego sygnalizowania Prezydentowi m</w:t>
      </w:r>
      <w:r w:rsidR="00262D33" w:rsidRPr="00E76717">
        <w:rPr>
          <w:rStyle w:val="FontStyle48"/>
          <w:rFonts w:ascii="Arial" w:hAnsi="Arial" w:cs="Arial"/>
          <w:sz w:val="24"/>
          <w:szCs w:val="24"/>
        </w:rPr>
        <w:t xml:space="preserve">iasta </w:t>
      </w:r>
      <w:r w:rsidR="00B94262" w:rsidRPr="00E76717">
        <w:rPr>
          <w:rStyle w:val="FontStyle48"/>
          <w:rFonts w:ascii="Arial" w:hAnsi="Arial" w:cs="Arial"/>
          <w:sz w:val="24"/>
          <w:szCs w:val="24"/>
        </w:rPr>
        <w:t>st</w:t>
      </w:r>
      <w:r w:rsidR="00262D33" w:rsidRPr="00E76717">
        <w:rPr>
          <w:rStyle w:val="FontStyle48"/>
          <w:rFonts w:ascii="Arial" w:hAnsi="Arial" w:cs="Arial"/>
          <w:sz w:val="24"/>
          <w:szCs w:val="24"/>
        </w:rPr>
        <w:t>ołecznego</w:t>
      </w:r>
      <w:r w:rsidR="00B94262" w:rsidRPr="00E76717">
        <w:rPr>
          <w:rStyle w:val="FontStyle48"/>
          <w:rFonts w:ascii="Arial" w:hAnsi="Arial" w:cs="Arial"/>
          <w:sz w:val="24"/>
          <w:szCs w:val="24"/>
        </w:rPr>
        <w:t xml:space="preserve"> Warszawy przez Dyrektora Biura Architektury i Planowania Przestrzennego, że działka nr znajduje się na terenie Parku Świętokrzyskiego wymagającego jednolitego urządzenia i zarządzania i nie powinna być przedmiotem odrębnego użytkowania wieczystego osób fizycznych. Prezydent m</w:t>
      </w:r>
      <w:r w:rsidR="00262D33" w:rsidRPr="00E76717">
        <w:rPr>
          <w:rStyle w:val="FontStyle48"/>
          <w:rFonts w:ascii="Arial" w:hAnsi="Arial" w:cs="Arial"/>
          <w:sz w:val="24"/>
          <w:szCs w:val="24"/>
        </w:rPr>
        <w:t xml:space="preserve">iasta </w:t>
      </w:r>
      <w:r w:rsidR="00B94262" w:rsidRPr="00E76717">
        <w:rPr>
          <w:rStyle w:val="FontStyle48"/>
          <w:rFonts w:ascii="Arial" w:hAnsi="Arial" w:cs="Arial"/>
          <w:sz w:val="24"/>
          <w:szCs w:val="24"/>
        </w:rPr>
        <w:t>st</w:t>
      </w:r>
      <w:r w:rsidR="00262D33" w:rsidRPr="00E76717">
        <w:rPr>
          <w:rStyle w:val="FontStyle48"/>
          <w:rFonts w:ascii="Arial" w:hAnsi="Arial" w:cs="Arial"/>
          <w:sz w:val="24"/>
          <w:szCs w:val="24"/>
        </w:rPr>
        <w:t>ołecznego</w:t>
      </w:r>
      <w:r w:rsidR="00B94262" w:rsidRPr="00E76717">
        <w:rPr>
          <w:rStyle w:val="FontStyle48"/>
          <w:rFonts w:ascii="Arial" w:hAnsi="Arial" w:cs="Arial"/>
          <w:sz w:val="24"/>
          <w:szCs w:val="24"/>
        </w:rPr>
        <w:t xml:space="preserve"> Warszawy informację tę zignorował i bez dokonywania dalszych ustaleń i rozważań, ustanowił użytkowanie wieczyste, uzasadniając to w zdawkowy sposób, tj. stwierdzeniem, że korzystanie z gruntu przez spadkobierców da się pogodzić z jego przeznaczeniem w miejscowym planie zagospodarowania przestrzennego. Komisja ustaliła, że w niniejszej sprawie nie zachodziły przesłanki do ustanowienia użytkowania wieczystego w stosunku do niniejszej działki ze względu na uznanie jej w Planie z dnia 9 marca 2006 r. za teren zieleni urządzonej (park), co w konsekwencji skutkowało uchyleniem decyzji Prezydenta m</w:t>
      </w:r>
      <w:r w:rsidR="006E0BD2" w:rsidRPr="00E76717">
        <w:rPr>
          <w:rStyle w:val="FontStyle48"/>
          <w:rFonts w:ascii="Arial" w:hAnsi="Arial" w:cs="Arial"/>
          <w:sz w:val="24"/>
          <w:szCs w:val="24"/>
        </w:rPr>
        <w:t xml:space="preserve">iasta </w:t>
      </w:r>
      <w:r w:rsidR="00B94262" w:rsidRPr="00E76717">
        <w:rPr>
          <w:rStyle w:val="FontStyle48"/>
          <w:rFonts w:ascii="Arial" w:hAnsi="Arial" w:cs="Arial"/>
          <w:sz w:val="24"/>
          <w:szCs w:val="24"/>
        </w:rPr>
        <w:t>st</w:t>
      </w:r>
      <w:r w:rsidR="006E0BD2" w:rsidRPr="00E76717">
        <w:rPr>
          <w:rStyle w:val="FontStyle48"/>
          <w:rFonts w:ascii="Arial" w:hAnsi="Arial" w:cs="Arial"/>
          <w:sz w:val="24"/>
          <w:szCs w:val="24"/>
        </w:rPr>
        <w:t>ołecznego</w:t>
      </w:r>
      <w:r w:rsidR="00B94262" w:rsidRPr="00E76717">
        <w:rPr>
          <w:rStyle w:val="FontStyle48"/>
          <w:rFonts w:ascii="Arial" w:hAnsi="Arial" w:cs="Arial"/>
          <w:sz w:val="24"/>
          <w:szCs w:val="24"/>
        </w:rPr>
        <w:t xml:space="preserve"> Warszawy w przedmiocie ustanowienia użytkowania wieczystego.</w:t>
      </w:r>
    </w:p>
    <w:p w14:paraId="3BBAB9AB" w14:textId="77777777" w:rsidR="00B94262" w:rsidRPr="00E76717" w:rsidRDefault="00262D33" w:rsidP="00E76717">
      <w:pPr>
        <w:pStyle w:val="Style29"/>
        <w:widowControl/>
        <w:tabs>
          <w:tab w:val="left" w:pos="1315"/>
          <w:tab w:val="left" w:pos="4522"/>
          <w:tab w:val="left" w:pos="6864"/>
        </w:tabs>
        <w:spacing w:after="480" w:line="360" w:lineRule="auto"/>
        <w:ind w:right="6" w:firstLine="0"/>
        <w:rPr>
          <w:rStyle w:val="FontStyle48"/>
          <w:rFonts w:ascii="Arial" w:hAnsi="Arial" w:cs="Arial"/>
          <w:sz w:val="24"/>
          <w:szCs w:val="24"/>
        </w:rPr>
      </w:pPr>
      <w:r w:rsidRPr="00E76717">
        <w:rPr>
          <w:rStyle w:val="FontStyle48"/>
          <w:rFonts w:ascii="Arial" w:hAnsi="Arial" w:cs="Arial"/>
          <w:sz w:val="24"/>
          <w:szCs w:val="24"/>
        </w:rPr>
        <w:t xml:space="preserve">2 11 </w:t>
      </w:r>
      <w:r w:rsidR="00B94262" w:rsidRPr="00E76717">
        <w:rPr>
          <w:rStyle w:val="FontStyle48"/>
          <w:rFonts w:ascii="Arial" w:hAnsi="Arial" w:cs="Arial"/>
          <w:sz w:val="24"/>
          <w:szCs w:val="24"/>
        </w:rPr>
        <w:t>Jednocześnie Komisja orzekła o odmowie ustanowienia prawa użytkowania</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wieczystego na rzecz J P, J</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M</w:t>
      </w:r>
      <w:r w:rsidRPr="00E76717">
        <w:rPr>
          <w:rStyle w:val="FontStyle48"/>
          <w:rFonts w:ascii="Arial" w:hAnsi="Arial" w:cs="Arial"/>
          <w:sz w:val="24"/>
          <w:szCs w:val="24"/>
        </w:rPr>
        <w:t xml:space="preserve"> </w:t>
      </w:r>
      <w:r w:rsidR="00B94262" w:rsidRPr="00E76717">
        <w:rPr>
          <w:rStyle w:val="FontStyle53"/>
          <w:rFonts w:ascii="Arial" w:hAnsi="Arial" w:cs="Arial"/>
          <w:sz w:val="24"/>
          <w:szCs w:val="24"/>
        </w:rPr>
        <w:t>S</w:t>
      </w:r>
      <w:r w:rsidR="00B94262" w:rsidRPr="00E76717">
        <w:rPr>
          <w:rStyle w:val="FontStyle48"/>
          <w:rFonts w:ascii="Arial" w:hAnsi="Arial" w:cs="Arial"/>
          <w:sz w:val="24"/>
          <w:szCs w:val="24"/>
        </w:rPr>
        <w:t xml:space="preserve">, M </w:t>
      </w:r>
      <w:r w:rsidR="00B94262" w:rsidRPr="00E76717">
        <w:rPr>
          <w:rStyle w:val="FontStyle53"/>
          <w:rFonts w:ascii="Arial" w:hAnsi="Arial" w:cs="Arial"/>
          <w:sz w:val="24"/>
          <w:szCs w:val="24"/>
        </w:rPr>
        <w:t>E</w:t>
      </w:r>
      <w:r w:rsidRPr="00E76717">
        <w:rPr>
          <w:rStyle w:val="FontStyle53"/>
          <w:rFonts w:ascii="Arial" w:hAnsi="Arial" w:cs="Arial"/>
          <w:sz w:val="24"/>
          <w:szCs w:val="24"/>
        </w:rPr>
        <w:t xml:space="preserve"> </w:t>
      </w:r>
      <w:r w:rsidR="00B94262" w:rsidRPr="00E76717">
        <w:rPr>
          <w:rStyle w:val="FontStyle48"/>
          <w:rFonts w:ascii="Arial" w:hAnsi="Arial" w:cs="Arial"/>
          <w:sz w:val="24"/>
          <w:szCs w:val="24"/>
        </w:rPr>
        <w:t>M</w:t>
      </w:r>
      <w:r w:rsidRPr="00E76717">
        <w:rPr>
          <w:rStyle w:val="FontStyle48"/>
          <w:rFonts w:ascii="Arial" w:hAnsi="Arial" w:cs="Arial"/>
          <w:sz w:val="24"/>
          <w:szCs w:val="24"/>
        </w:rPr>
        <w:t>,</w:t>
      </w:r>
      <w:r w:rsidR="00B94262" w:rsidRPr="00E76717">
        <w:rPr>
          <w:rStyle w:val="FontStyle48"/>
          <w:rFonts w:ascii="Arial" w:hAnsi="Arial" w:cs="Arial"/>
          <w:sz w:val="24"/>
          <w:szCs w:val="24"/>
        </w:rPr>
        <w:tab/>
        <w:t xml:space="preserve">A </w:t>
      </w:r>
      <w:r w:rsidR="00B94262" w:rsidRPr="00E76717">
        <w:rPr>
          <w:rStyle w:val="FontStyle53"/>
          <w:rFonts w:ascii="Arial" w:hAnsi="Arial" w:cs="Arial"/>
          <w:sz w:val="24"/>
          <w:szCs w:val="24"/>
        </w:rPr>
        <w:t>M</w:t>
      </w:r>
      <w:r w:rsidRPr="00E76717">
        <w:rPr>
          <w:rStyle w:val="FontStyle53"/>
          <w:rFonts w:ascii="Arial" w:hAnsi="Arial" w:cs="Arial"/>
          <w:sz w:val="24"/>
          <w:szCs w:val="24"/>
        </w:rPr>
        <w:t>,</w:t>
      </w:r>
      <w:r w:rsidR="006E0BD2" w:rsidRPr="00E76717">
        <w:rPr>
          <w:rStyle w:val="FontStyle53"/>
          <w:rFonts w:ascii="Arial" w:hAnsi="Arial" w:cs="Arial"/>
          <w:sz w:val="24"/>
          <w:szCs w:val="24"/>
        </w:rPr>
        <w:t xml:space="preserve"> </w:t>
      </w:r>
      <w:r w:rsidR="00B94262" w:rsidRPr="00E76717">
        <w:rPr>
          <w:rStyle w:val="FontStyle48"/>
          <w:rFonts w:ascii="Arial" w:hAnsi="Arial" w:cs="Arial"/>
          <w:sz w:val="24"/>
          <w:szCs w:val="24"/>
        </w:rPr>
        <w:t>J</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R</w:t>
      </w:r>
      <w:r w:rsidRPr="00E76717">
        <w:rPr>
          <w:rStyle w:val="FontStyle48"/>
          <w:rFonts w:ascii="Arial" w:hAnsi="Arial" w:cs="Arial"/>
          <w:sz w:val="24"/>
          <w:szCs w:val="24"/>
        </w:rPr>
        <w:t xml:space="preserve"> </w:t>
      </w:r>
      <w:r w:rsidR="00B94262" w:rsidRPr="00E76717">
        <w:rPr>
          <w:rStyle w:val="FontStyle48"/>
          <w:rFonts w:ascii="Arial" w:hAnsi="Arial" w:cs="Arial"/>
          <w:sz w:val="24"/>
          <w:szCs w:val="24"/>
        </w:rPr>
        <w:t>W</w:t>
      </w:r>
      <w:r w:rsidRPr="00E76717">
        <w:rPr>
          <w:rStyle w:val="FontStyle48"/>
          <w:rFonts w:ascii="Arial" w:hAnsi="Arial" w:cs="Arial"/>
          <w:sz w:val="24"/>
          <w:szCs w:val="24"/>
        </w:rPr>
        <w:t>,M E M-S, A W , T H W.</w:t>
      </w:r>
      <w:r w:rsidR="00B94262" w:rsidRPr="00E76717">
        <w:rPr>
          <w:rStyle w:val="FontStyle48"/>
          <w:rFonts w:ascii="Arial" w:hAnsi="Arial" w:cs="Arial"/>
          <w:sz w:val="24"/>
          <w:szCs w:val="24"/>
        </w:rPr>
        <w:tab/>
      </w:r>
    </w:p>
    <w:p w14:paraId="05719856"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W aktualnie obowiązującym planie zagospodarowania przestrzennego z dnia 9 listopada 2010 r. działka  również została objęta strefą oznaczoną symbolem 1</w:t>
      </w:r>
      <w:r w:rsidR="00262D33" w:rsidRPr="00E76717">
        <w:rPr>
          <w:rStyle w:val="FontStyle48"/>
          <w:rFonts w:ascii="Arial" w:hAnsi="Arial" w:cs="Arial"/>
          <w:sz w:val="24"/>
          <w:szCs w:val="24"/>
        </w:rPr>
        <w:t xml:space="preserve"> </w:t>
      </w:r>
      <w:r w:rsidRPr="00E76717">
        <w:rPr>
          <w:rStyle w:val="FontStyle48"/>
          <w:rFonts w:ascii="Arial" w:hAnsi="Arial" w:cs="Arial"/>
          <w:sz w:val="24"/>
          <w:szCs w:val="24"/>
        </w:rPr>
        <w:t>ZP (zieleń urządzona).</w:t>
      </w:r>
    </w:p>
    <w:p w14:paraId="71EDCC18" w14:textId="77777777" w:rsidR="00B94262" w:rsidRPr="00E76717" w:rsidRDefault="00B94262" w:rsidP="00E76717">
      <w:pPr>
        <w:pStyle w:val="Style10"/>
        <w:widowControl/>
        <w:spacing w:before="5"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W Planie z dnia 9 listopada 2010 r. określono, że podstawowym przeznaczeniem terenu </w:t>
      </w:r>
      <w:r w:rsidR="00262D33" w:rsidRPr="00E76717">
        <w:rPr>
          <w:rStyle w:val="FontStyle48"/>
          <w:rFonts w:ascii="Arial" w:hAnsi="Arial" w:cs="Arial"/>
          <w:sz w:val="24"/>
          <w:szCs w:val="24"/>
        </w:rPr>
        <w:t xml:space="preserve">1 </w:t>
      </w:r>
      <w:r w:rsidRPr="00E76717">
        <w:rPr>
          <w:rStyle w:val="FontStyle48"/>
          <w:rFonts w:ascii="Arial" w:hAnsi="Arial" w:cs="Arial"/>
          <w:sz w:val="24"/>
          <w:szCs w:val="24"/>
        </w:rPr>
        <w:t xml:space="preserve">ZP jest zieleń urządzona, a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9 </w:t>
      </w:r>
      <w:r w:rsidRPr="00E76717">
        <w:rPr>
          <w:rStyle w:val="FontStyle48"/>
          <w:rFonts w:ascii="Arial" w:hAnsi="Arial" w:cs="Arial"/>
          <w:spacing w:val="20"/>
          <w:sz w:val="24"/>
          <w:szCs w:val="24"/>
        </w:rPr>
        <w:t>ust</w:t>
      </w:r>
      <w:r w:rsidR="006E0BD2" w:rsidRPr="00E76717">
        <w:rPr>
          <w:rStyle w:val="FontStyle48"/>
          <w:rFonts w:ascii="Arial" w:hAnsi="Arial" w:cs="Arial"/>
          <w:spacing w:val="20"/>
          <w:sz w:val="24"/>
          <w:szCs w:val="24"/>
        </w:rPr>
        <w:t>ęp 1</w:t>
      </w:r>
      <w:r w:rsidRPr="00E76717">
        <w:rPr>
          <w:rStyle w:val="FontStyle48"/>
          <w:rFonts w:ascii="Arial" w:hAnsi="Arial" w:cs="Arial"/>
          <w:sz w:val="24"/>
          <w:szCs w:val="24"/>
        </w:rPr>
        <w:t xml:space="preserve"> p</w:t>
      </w:r>
      <w:r w:rsidR="006E0BD2" w:rsidRPr="00E76717">
        <w:rPr>
          <w:rStyle w:val="FontStyle48"/>
          <w:rFonts w:ascii="Arial" w:hAnsi="Arial" w:cs="Arial"/>
          <w:sz w:val="24"/>
          <w:szCs w:val="24"/>
        </w:rPr>
        <w:t xml:space="preserve">unkt </w:t>
      </w:r>
      <w:r w:rsidRPr="00E76717">
        <w:rPr>
          <w:rStyle w:val="FontStyle48"/>
          <w:rFonts w:ascii="Arial" w:hAnsi="Arial" w:cs="Arial"/>
          <w:sz w:val="24"/>
          <w:szCs w:val="24"/>
        </w:rPr>
        <w:t xml:space="preserve"> 6 planu obszar ten zaliczył wprost do przestrzeni publicznej. Konsekwentnie, przepisy nakazały również zachowanie, ochronę i uzupełnienie zagospodarowania Parku Świętokrzyskiego - zgodnie z przepisami dla terenu </w:t>
      </w:r>
      <w:r w:rsidR="00F3338A" w:rsidRPr="00E76717">
        <w:rPr>
          <w:rStyle w:val="FontStyle48"/>
          <w:rFonts w:ascii="Arial" w:hAnsi="Arial" w:cs="Arial"/>
          <w:sz w:val="24"/>
          <w:szCs w:val="24"/>
        </w:rPr>
        <w:t>1</w:t>
      </w:r>
      <w:r w:rsidRPr="00E76717">
        <w:rPr>
          <w:rStyle w:val="FontStyle48"/>
          <w:rFonts w:ascii="Arial" w:hAnsi="Arial" w:cs="Arial"/>
          <w:sz w:val="24"/>
          <w:szCs w:val="24"/>
        </w:rPr>
        <w:t>.ZP.</w:t>
      </w:r>
    </w:p>
    <w:p w14:paraId="4ABB9F0B" w14:textId="77777777" w:rsidR="00B94262" w:rsidRPr="00E76717" w:rsidRDefault="00B94262" w:rsidP="00E76717">
      <w:pPr>
        <w:pStyle w:val="Style10"/>
        <w:widowControl/>
        <w:spacing w:after="480" w:line="360" w:lineRule="auto"/>
        <w:ind w:right="5" w:firstLine="0"/>
        <w:jc w:val="left"/>
        <w:rPr>
          <w:rStyle w:val="FontStyle48"/>
          <w:rFonts w:ascii="Arial" w:hAnsi="Arial" w:cs="Arial"/>
          <w:sz w:val="24"/>
          <w:szCs w:val="24"/>
        </w:rPr>
      </w:pPr>
      <w:r w:rsidRPr="00E76717">
        <w:rPr>
          <w:rStyle w:val="FontStyle48"/>
          <w:rFonts w:ascii="Arial" w:hAnsi="Arial" w:cs="Arial"/>
          <w:sz w:val="24"/>
          <w:szCs w:val="24"/>
        </w:rPr>
        <w:t xml:space="preserve">Komisja dostrzega, że zapisy obecnego Planu z dnia 9 listopada 2010 r. przewidziały przeznaczenie uzupełniające dla terenu </w:t>
      </w:r>
      <w:r w:rsidR="00262D33" w:rsidRPr="00E76717">
        <w:rPr>
          <w:rStyle w:val="FontStyle48"/>
          <w:rFonts w:ascii="Arial" w:hAnsi="Arial" w:cs="Arial"/>
          <w:sz w:val="24"/>
          <w:szCs w:val="24"/>
        </w:rPr>
        <w:t xml:space="preserve">1  </w:t>
      </w:r>
      <w:r w:rsidRPr="00E76717">
        <w:rPr>
          <w:rStyle w:val="FontStyle48"/>
          <w:rFonts w:ascii="Arial" w:hAnsi="Arial" w:cs="Arial"/>
          <w:sz w:val="24"/>
          <w:szCs w:val="24"/>
        </w:rPr>
        <w:t xml:space="preserve">ZP., który dopuszcza możliwość usług z </w:t>
      </w:r>
      <w:r w:rsidRPr="00E76717">
        <w:rPr>
          <w:rStyle w:val="FontStyle48"/>
          <w:rFonts w:ascii="Arial" w:hAnsi="Arial" w:cs="Arial"/>
          <w:sz w:val="24"/>
          <w:szCs w:val="24"/>
        </w:rPr>
        <w:lastRenderedPageBreak/>
        <w:t>zakresu gastronomii. Zważyć przy tym należy, że przeznaczenie uzupełniające ma na celu jedynie wzbogacenie terenu objętego w planie przeznaczeniem podstawowym, w zakresie określonym w przepisach szczegółowych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2 p</w:t>
      </w:r>
      <w:r w:rsidR="00F3338A" w:rsidRPr="00E76717">
        <w:rPr>
          <w:rStyle w:val="FontStyle48"/>
          <w:rFonts w:ascii="Arial" w:hAnsi="Arial" w:cs="Arial"/>
          <w:sz w:val="24"/>
          <w:szCs w:val="24"/>
        </w:rPr>
        <w:t>unkt</w:t>
      </w:r>
      <w:r w:rsidRPr="00E76717">
        <w:rPr>
          <w:rStyle w:val="FontStyle48"/>
          <w:rFonts w:ascii="Arial" w:hAnsi="Arial" w:cs="Arial"/>
          <w:sz w:val="24"/>
          <w:szCs w:val="24"/>
        </w:rPr>
        <w:t xml:space="preserve"> 8 Planu z dnia 9 listopada 2010 r.).</w:t>
      </w:r>
    </w:p>
    <w:p w14:paraId="1AD1393F" w14:textId="77777777" w:rsidR="00B94262" w:rsidRPr="00E76717" w:rsidRDefault="00B94262" w:rsidP="00E76717">
      <w:pPr>
        <w:pStyle w:val="Style10"/>
        <w:widowControl/>
        <w:spacing w:before="58" w:after="480" w:line="360" w:lineRule="auto"/>
        <w:ind w:right="50" w:firstLine="0"/>
        <w:jc w:val="left"/>
        <w:rPr>
          <w:rStyle w:val="FontStyle48"/>
          <w:rFonts w:ascii="Arial" w:hAnsi="Arial" w:cs="Arial"/>
          <w:sz w:val="24"/>
          <w:szCs w:val="24"/>
        </w:rPr>
      </w:pPr>
      <w:r w:rsidRPr="00E76717">
        <w:rPr>
          <w:rStyle w:val="FontStyle48"/>
          <w:rFonts w:ascii="Arial" w:hAnsi="Arial" w:cs="Arial"/>
          <w:sz w:val="24"/>
          <w:szCs w:val="24"/>
        </w:rPr>
        <w:t>Oznacza to, że możliwość taka dopuszczalna jest tylko i wyłącznie w przypadkach określonych szczegółowymi ustaleniami Planu z dnia 9 listopada 2010 r., a także przy spełnieniu ściśle określonych warunków.</w:t>
      </w:r>
    </w:p>
    <w:p w14:paraId="678DEDF7" w14:textId="77777777" w:rsidR="00B94262" w:rsidRPr="00E76717" w:rsidRDefault="00B94262" w:rsidP="00E76717">
      <w:pPr>
        <w:pStyle w:val="Style10"/>
        <w:widowControl/>
        <w:spacing w:after="480" w:line="360" w:lineRule="auto"/>
        <w:ind w:right="36" w:firstLine="0"/>
        <w:jc w:val="left"/>
        <w:rPr>
          <w:rStyle w:val="FontStyle48"/>
          <w:rFonts w:ascii="Arial" w:hAnsi="Arial" w:cs="Arial"/>
          <w:sz w:val="24"/>
          <w:szCs w:val="24"/>
        </w:rPr>
      </w:pPr>
      <w:r w:rsidRPr="00E76717">
        <w:rPr>
          <w:rStyle w:val="FontStyle48"/>
          <w:rFonts w:ascii="Arial" w:hAnsi="Arial" w:cs="Arial"/>
          <w:sz w:val="24"/>
          <w:szCs w:val="24"/>
        </w:rPr>
        <w:t xml:space="preserve">Przepisy planu z dnia 9 listopada 2010 r. określiły dopuszczalność realizacji ogródków gastronomicznych na terenie </w:t>
      </w:r>
      <w:r w:rsidR="00F3338A" w:rsidRPr="00E76717">
        <w:rPr>
          <w:rStyle w:val="FontStyle48"/>
          <w:rFonts w:ascii="Arial" w:hAnsi="Arial" w:cs="Arial"/>
          <w:sz w:val="24"/>
          <w:szCs w:val="24"/>
        </w:rPr>
        <w:t xml:space="preserve">1 </w:t>
      </w:r>
      <w:r w:rsidRPr="00E76717">
        <w:rPr>
          <w:rStyle w:val="FontStyle48"/>
          <w:rFonts w:ascii="Arial" w:hAnsi="Arial" w:cs="Arial"/>
          <w:sz w:val="24"/>
          <w:szCs w:val="24"/>
        </w:rPr>
        <w:t>ZP w dwóch przypadkach. Po pierwsze, dopuszczono możliwość sezonowych ogródków gastronomicznych w ramach realizacji ogrodu zimowego -</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w miejscu wskazanym na rysunku planu przy obiekcie, ale w odległości nie większej niż 5 m od budynku (</w:t>
      </w:r>
      <w:r w:rsidR="00730FE0" w:rsidRPr="00E76717">
        <w:rPr>
          <w:rStyle w:val="FontStyle48"/>
          <w:rFonts w:ascii="Arial" w:hAnsi="Arial" w:cs="Arial"/>
          <w:sz w:val="24"/>
          <w:szCs w:val="24"/>
        </w:rPr>
        <w:t>paragraf</w:t>
      </w:r>
      <w:r w:rsidRPr="00E76717">
        <w:rPr>
          <w:rStyle w:val="FontStyle48"/>
          <w:rFonts w:ascii="Arial" w:hAnsi="Arial" w:cs="Arial"/>
          <w:sz w:val="24"/>
          <w:szCs w:val="24"/>
        </w:rPr>
        <w:t>16ust</w:t>
      </w:r>
      <w:r w:rsidR="00F3338A" w:rsidRPr="00E76717">
        <w:rPr>
          <w:rStyle w:val="FontStyle48"/>
          <w:rFonts w:ascii="Arial" w:hAnsi="Arial" w:cs="Arial"/>
          <w:sz w:val="24"/>
          <w:szCs w:val="24"/>
        </w:rPr>
        <w:t>ęp 1</w:t>
      </w:r>
      <w:r w:rsidRPr="00E76717">
        <w:rPr>
          <w:rStyle w:val="FontStyle48"/>
          <w:rFonts w:ascii="Arial" w:hAnsi="Arial" w:cs="Arial"/>
          <w:sz w:val="24"/>
          <w:szCs w:val="24"/>
        </w:rPr>
        <w:t xml:space="preserve"> p</w:t>
      </w:r>
      <w:r w:rsidR="006E0BD2" w:rsidRPr="00E76717">
        <w:rPr>
          <w:rStyle w:val="FontStyle48"/>
          <w:rFonts w:ascii="Arial" w:hAnsi="Arial" w:cs="Arial"/>
          <w:sz w:val="24"/>
          <w:szCs w:val="24"/>
        </w:rPr>
        <w:t xml:space="preserve">unkt </w:t>
      </w:r>
      <w:r w:rsidRPr="00E76717">
        <w:rPr>
          <w:rStyle w:val="FontStyle48"/>
          <w:rFonts w:ascii="Arial" w:hAnsi="Arial" w:cs="Arial"/>
          <w:sz w:val="24"/>
          <w:szCs w:val="24"/>
        </w:rPr>
        <w:t xml:space="preserve">3 litera m). Po drugie, przepisy planu określiły miejsce realizacji ogródków gastronomicznych wskazując w </w:t>
      </w:r>
      <w:r w:rsidR="00730FE0" w:rsidRPr="00E76717">
        <w:rPr>
          <w:rStyle w:val="FontStyle48"/>
          <w:rFonts w:ascii="Arial" w:hAnsi="Arial" w:cs="Arial"/>
          <w:sz w:val="24"/>
          <w:szCs w:val="24"/>
        </w:rPr>
        <w:t>paragraf</w:t>
      </w:r>
      <w:r w:rsidR="006E0BD2" w:rsidRPr="00E76717">
        <w:rPr>
          <w:rStyle w:val="FontStyle48"/>
          <w:rFonts w:ascii="Arial" w:hAnsi="Arial" w:cs="Arial"/>
          <w:sz w:val="24"/>
          <w:szCs w:val="24"/>
        </w:rPr>
        <w:t>ie</w:t>
      </w:r>
      <w:r w:rsidRPr="00E76717">
        <w:rPr>
          <w:rStyle w:val="FontStyle48"/>
          <w:rFonts w:ascii="Arial" w:hAnsi="Arial" w:cs="Arial"/>
          <w:sz w:val="24"/>
          <w:szCs w:val="24"/>
        </w:rPr>
        <w:t xml:space="preserve"> 16 ust</w:t>
      </w:r>
      <w:r w:rsidR="006E0BD2" w:rsidRPr="00E76717">
        <w:rPr>
          <w:rStyle w:val="FontStyle48"/>
          <w:rFonts w:ascii="Arial" w:hAnsi="Arial" w:cs="Arial"/>
          <w:sz w:val="24"/>
          <w:szCs w:val="24"/>
        </w:rPr>
        <w:t xml:space="preserve">ęp </w:t>
      </w:r>
      <w:r w:rsidRPr="00E76717">
        <w:rPr>
          <w:rStyle w:val="FontStyle48"/>
          <w:rFonts w:ascii="Arial" w:hAnsi="Arial" w:cs="Arial"/>
          <w:sz w:val="24"/>
          <w:szCs w:val="24"/>
        </w:rPr>
        <w:t>4 Planu z dnia 9 listopada 2010 r., że dopuszcza się zachowanie, bez możliwości rozbudowy i nadbudowy budynku usług gastronomii w rejonie północno-zachodniego narożnika parku, przy czym dopuszcza się funkcjonowanie sezonowego ogródka gastronomicznego przy obiekcie, ale w odległości nie większej niż 5 m od budynku (</w:t>
      </w:r>
      <w:r w:rsidR="00730FE0" w:rsidRPr="00E76717">
        <w:rPr>
          <w:rStyle w:val="FontStyle48"/>
          <w:rFonts w:ascii="Arial" w:hAnsi="Arial" w:cs="Arial"/>
          <w:sz w:val="24"/>
          <w:szCs w:val="24"/>
        </w:rPr>
        <w:t>paragraf</w:t>
      </w:r>
      <w:r w:rsidRPr="00E76717">
        <w:rPr>
          <w:rStyle w:val="FontStyle48"/>
          <w:rFonts w:ascii="Arial" w:hAnsi="Arial" w:cs="Arial"/>
          <w:sz w:val="24"/>
          <w:szCs w:val="24"/>
        </w:rPr>
        <w:t>16 ut.4 litera b).</w:t>
      </w:r>
    </w:p>
    <w:p w14:paraId="4AEF12E4" w14:textId="77777777" w:rsidR="00B94262" w:rsidRPr="00E76717" w:rsidRDefault="00B94262" w:rsidP="00E76717">
      <w:pPr>
        <w:pStyle w:val="Style10"/>
        <w:widowControl/>
        <w:tabs>
          <w:tab w:val="left" w:pos="2801"/>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Analiza graficznego załącznika do Planu z dnia 9 listopada 2010 r. prowadzi do</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wniosku, że działka</w:t>
      </w:r>
      <w:r w:rsidRPr="00E76717">
        <w:rPr>
          <w:rStyle w:val="FontStyle48"/>
          <w:rFonts w:ascii="Arial" w:hAnsi="Arial" w:cs="Arial"/>
          <w:sz w:val="24"/>
          <w:szCs w:val="24"/>
        </w:rPr>
        <w:tab/>
        <w:t>nie leży na terenie na którym przewidziano realizację ogrodu</w:t>
      </w:r>
      <w:r w:rsidR="006E0BD2" w:rsidRPr="00E76717">
        <w:rPr>
          <w:rStyle w:val="FontStyle48"/>
          <w:rFonts w:ascii="Arial" w:hAnsi="Arial" w:cs="Arial"/>
          <w:sz w:val="24"/>
          <w:szCs w:val="24"/>
        </w:rPr>
        <w:t xml:space="preserve"> </w:t>
      </w:r>
      <w:r w:rsidRPr="00E76717">
        <w:rPr>
          <w:rStyle w:val="FontStyle48"/>
          <w:rFonts w:ascii="Arial" w:hAnsi="Arial" w:cs="Arial"/>
          <w:sz w:val="24"/>
          <w:szCs w:val="24"/>
        </w:rPr>
        <w:t>zimowego, jak również nie znajduje się w północno zachodnim narożniku parku dla którego przewidziano funkcjonowanie sezonowego ogródka gastronomicznego. Oznacza to, że ustalenia Planu z dnia 9 listopada 2010 r. nie przewidziały dla działki dopuszczalności sezonowych usług gastronomicznych.</w:t>
      </w:r>
    </w:p>
    <w:p w14:paraId="50B49FD3"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Mając na uwadze powyższe ustalenia oraz wcześniej dokonaną charakterystykę terenu przeznaczonego na zieleń urządzoną Komisja orzekła, że w przedmiotowej sprawie nie zachodziły przesłanki do ustanowienia użytkowania wieczystego.</w:t>
      </w:r>
    </w:p>
    <w:p w14:paraId="3C644A2E" w14:textId="77777777" w:rsidR="00B94262" w:rsidRPr="00E76717" w:rsidRDefault="00B94262" w:rsidP="00E76717">
      <w:pPr>
        <w:pStyle w:val="Style10"/>
        <w:widowControl/>
        <w:tabs>
          <w:tab w:val="left" w:pos="4558"/>
        </w:tabs>
        <w:spacing w:before="108" w:after="480" w:line="360" w:lineRule="auto"/>
        <w:ind w:firstLine="0"/>
        <w:jc w:val="left"/>
        <w:rPr>
          <w:rStyle w:val="FontStyle48"/>
          <w:rFonts w:ascii="Arial" w:hAnsi="Arial" w:cs="Arial"/>
          <w:sz w:val="24"/>
          <w:szCs w:val="24"/>
        </w:rPr>
      </w:pPr>
      <w:r w:rsidRPr="00E76717">
        <w:rPr>
          <w:rStyle w:val="FontStyle39"/>
          <w:rFonts w:ascii="Arial" w:hAnsi="Arial" w:cs="Arial"/>
          <w:b w:val="0"/>
          <w:bCs w:val="0"/>
          <w:sz w:val="24"/>
          <w:szCs w:val="24"/>
        </w:rPr>
        <w:lastRenderedPageBreak/>
        <w:t>2</w:t>
      </w:r>
      <w:r w:rsidR="00F3338A"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12</w:t>
      </w:r>
      <w:r w:rsidR="00F3338A"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 </w:t>
      </w:r>
      <w:r w:rsidRPr="00E76717">
        <w:rPr>
          <w:rStyle w:val="FontStyle48"/>
          <w:rFonts w:ascii="Arial" w:hAnsi="Arial" w:cs="Arial"/>
          <w:sz w:val="24"/>
          <w:szCs w:val="24"/>
        </w:rPr>
        <w:t>Niezależnie od powyższego, Komisja dostrzega także, że w niniejszej sprawie</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wniosek dekretowy został złożony w imieniu spadkobierców</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właściciela hipotecznego przez</w:t>
      </w:r>
      <w:r w:rsidRPr="00E76717">
        <w:rPr>
          <w:rStyle w:val="FontStyle48"/>
          <w:rFonts w:ascii="Arial" w:hAnsi="Arial" w:cs="Arial"/>
          <w:sz w:val="24"/>
          <w:szCs w:val="24"/>
        </w:rPr>
        <w:br/>
        <w:t>pełnomocnika - adwokata J  S, którego zakres umocowania do występowania</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przed organami administracji w sprawie toczącej się na podstawie przepisów dekretu może budzić wątpliwości.</w:t>
      </w:r>
    </w:p>
    <w:p w14:paraId="6E7E8918" w14:textId="77777777" w:rsidR="00B94262" w:rsidRPr="00E76717" w:rsidRDefault="00B94262" w:rsidP="00E76717">
      <w:pPr>
        <w:pStyle w:val="Style21"/>
        <w:widowControl/>
        <w:tabs>
          <w:tab w:val="left" w:pos="1850"/>
          <w:tab w:val="left" w:pos="2830"/>
        </w:tabs>
        <w:spacing w:after="480" w:line="360" w:lineRule="auto"/>
        <w:ind w:firstLine="0"/>
        <w:rPr>
          <w:rStyle w:val="FontStyle48"/>
          <w:rFonts w:ascii="Arial" w:hAnsi="Arial" w:cs="Arial"/>
          <w:sz w:val="24"/>
          <w:szCs w:val="24"/>
        </w:rPr>
      </w:pPr>
      <w:r w:rsidRPr="00E76717">
        <w:rPr>
          <w:rStyle w:val="FontStyle48"/>
          <w:rFonts w:ascii="Arial" w:hAnsi="Arial" w:cs="Arial"/>
          <w:sz w:val="24"/>
          <w:szCs w:val="24"/>
        </w:rPr>
        <w:t xml:space="preserve">Z ustaleń Komisji wynika, że w dniu     lutego 1949 r. adwokat </w:t>
      </w:r>
      <w:r w:rsidRPr="00E76717">
        <w:rPr>
          <w:rStyle w:val="FontStyle54"/>
          <w:rFonts w:ascii="Arial" w:hAnsi="Arial" w:cs="Arial"/>
          <w:sz w:val="24"/>
          <w:szCs w:val="24"/>
        </w:rPr>
        <w:t>J</w:t>
      </w:r>
      <w:r w:rsidR="00F3338A" w:rsidRPr="00E76717">
        <w:rPr>
          <w:rStyle w:val="FontStyle54"/>
          <w:rFonts w:ascii="Arial" w:hAnsi="Arial" w:cs="Arial"/>
          <w:sz w:val="24"/>
          <w:szCs w:val="24"/>
        </w:rPr>
        <w:t xml:space="preserve"> </w:t>
      </w:r>
      <w:r w:rsidRPr="00E76717">
        <w:rPr>
          <w:rStyle w:val="FontStyle48"/>
          <w:rFonts w:ascii="Arial" w:hAnsi="Arial" w:cs="Arial"/>
          <w:sz w:val="24"/>
          <w:szCs w:val="24"/>
        </w:rPr>
        <w:t>S</w:t>
      </w:r>
      <w:r w:rsidRPr="00E76717">
        <w:rPr>
          <w:rStyle w:val="FontStyle48"/>
          <w:rFonts w:ascii="Arial" w:hAnsi="Arial" w:cs="Arial"/>
          <w:sz w:val="24"/>
          <w:szCs w:val="24"/>
        </w:rPr>
        <w:br/>
        <w:t xml:space="preserve">legitymując się pełnomocnictwem z dnia    grudnia 1948 r. udzielonym przez H S </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i M</w:t>
      </w:r>
      <w:r w:rsidR="00F3338A" w:rsidRPr="00E76717">
        <w:rPr>
          <w:rStyle w:val="FontStyle48"/>
          <w:rFonts w:ascii="Arial" w:hAnsi="Arial" w:cs="Arial"/>
          <w:sz w:val="24"/>
          <w:szCs w:val="24"/>
        </w:rPr>
        <w:t xml:space="preserve">  G </w:t>
      </w:r>
      <w:r w:rsidRPr="00E76717">
        <w:rPr>
          <w:rStyle w:val="FontStyle48"/>
          <w:rFonts w:ascii="Arial" w:hAnsi="Arial" w:cs="Arial"/>
          <w:sz w:val="24"/>
          <w:szCs w:val="24"/>
        </w:rPr>
        <w:t>W</w:t>
      </w:r>
      <w:r w:rsidRPr="00E76717">
        <w:rPr>
          <w:rStyle w:val="FontStyle48"/>
          <w:rFonts w:ascii="Arial" w:hAnsi="Arial" w:cs="Arial"/>
          <w:sz w:val="24"/>
          <w:szCs w:val="24"/>
        </w:rPr>
        <w:tab/>
        <w:t>i złożył wniosek o przyznanie prawa własności czasowej do</w:t>
      </w:r>
      <w:r w:rsidR="00F3338A" w:rsidRPr="00E76717">
        <w:rPr>
          <w:rStyle w:val="FontStyle48"/>
          <w:rFonts w:ascii="Arial" w:hAnsi="Arial" w:cs="Arial"/>
          <w:sz w:val="24"/>
          <w:szCs w:val="24"/>
        </w:rPr>
        <w:t xml:space="preserve"> </w:t>
      </w:r>
      <w:r w:rsidRPr="00E76717">
        <w:rPr>
          <w:rStyle w:val="FontStyle48"/>
          <w:rFonts w:ascii="Arial" w:hAnsi="Arial" w:cs="Arial"/>
          <w:sz w:val="24"/>
          <w:szCs w:val="24"/>
        </w:rPr>
        <w:t>nieruchomości położonej przy ul. Pańskiej 9. Treść udzielonego pełnomocnictwa wskazuje, iż</w:t>
      </w:r>
      <w:r w:rsidR="006E0BD2"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adw. </w:t>
      </w:r>
      <w:r w:rsidR="00F3338A" w:rsidRPr="00E76717">
        <w:rPr>
          <w:rStyle w:val="FontStyle48"/>
          <w:rFonts w:ascii="Arial" w:hAnsi="Arial" w:cs="Arial"/>
          <w:sz w:val="24"/>
          <w:szCs w:val="24"/>
        </w:rPr>
        <w:t>J</w:t>
      </w:r>
      <w:r w:rsidRPr="00E76717">
        <w:rPr>
          <w:rStyle w:val="FontStyle48"/>
          <w:rFonts w:ascii="Arial" w:hAnsi="Arial" w:cs="Arial"/>
          <w:sz w:val="24"/>
          <w:szCs w:val="24"/>
        </w:rPr>
        <w:t xml:space="preserve">    S</w:t>
      </w:r>
      <w:r w:rsidRPr="00E76717">
        <w:rPr>
          <w:rStyle w:val="FontStyle48"/>
          <w:rFonts w:ascii="Arial" w:hAnsi="Arial" w:cs="Arial"/>
          <w:sz w:val="24"/>
          <w:szCs w:val="24"/>
        </w:rPr>
        <w:tab/>
        <w:t xml:space="preserve">został umocowany do </w:t>
      </w:r>
      <w:r w:rsidRPr="00E76717">
        <w:rPr>
          <w:rStyle w:val="FontStyle50"/>
          <w:rFonts w:ascii="Arial" w:hAnsi="Arial" w:cs="Arial"/>
          <w:sz w:val="24"/>
          <w:szCs w:val="24"/>
        </w:rPr>
        <w:t>„prowadzenia spraw o przywrócenie posiadania i</w:t>
      </w:r>
      <w:r w:rsidR="001B6071" w:rsidRPr="00E76717">
        <w:rPr>
          <w:rStyle w:val="FontStyle50"/>
          <w:rFonts w:ascii="Arial" w:hAnsi="Arial" w:cs="Arial"/>
          <w:sz w:val="24"/>
          <w:szCs w:val="24"/>
        </w:rPr>
        <w:t xml:space="preserve"> </w:t>
      </w:r>
      <w:r w:rsidRPr="00E76717">
        <w:rPr>
          <w:rStyle w:val="FontStyle50"/>
          <w:rFonts w:ascii="Arial" w:hAnsi="Arial" w:cs="Arial"/>
          <w:sz w:val="24"/>
          <w:szCs w:val="24"/>
        </w:rPr>
        <w:t>postępowania spadkowego we wszystkich instytucjach sądowych i administracyjnych tudzież do odbioru wszelkich dokumentów oraz</w:t>
      </w:r>
      <w:r w:rsidR="00F3338A" w:rsidRPr="00E76717">
        <w:rPr>
          <w:rStyle w:val="FontStyle50"/>
          <w:rFonts w:ascii="Arial" w:hAnsi="Arial" w:cs="Arial"/>
          <w:sz w:val="24"/>
          <w:szCs w:val="24"/>
        </w:rPr>
        <w:t xml:space="preserve">” </w:t>
      </w:r>
      <w:r w:rsidRPr="00E76717">
        <w:rPr>
          <w:rStyle w:val="FontStyle48"/>
          <w:rFonts w:ascii="Arial" w:hAnsi="Arial" w:cs="Arial"/>
          <w:sz w:val="24"/>
          <w:szCs w:val="24"/>
        </w:rPr>
        <w:t>Zakres tak określonego pełnomocnictwa nie</w:t>
      </w:r>
      <w:r w:rsidR="006E0BD2" w:rsidRPr="00E76717">
        <w:rPr>
          <w:rStyle w:val="FontStyle48"/>
          <w:rFonts w:ascii="Arial" w:hAnsi="Arial" w:cs="Arial"/>
          <w:sz w:val="24"/>
          <w:szCs w:val="24"/>
        </w:rPr>
        <w:t xml:space="preserve"> </w:t>
      </w:r>
      <w:r w:rsidRPr="00E76717">
        <w:rPr>
          <w:rStyle w:val="FontStyle48"/>
          <w:rFonts w:ascii="Arial" w:hAnsi="Arial" w:cs="Arial"/>
          <w:sz w:val="24"/>
          <w:szCs w:val="24"/>
        </w:rPr>
        <w:t>obejmował natomiast umocowania adw</w:t>
      </w:r>
      <w:r w:rsidR="006E0BD2" w:rsidRPr="00E76717">
        <w:rPr>
          <w:rStyle w:val="FontStyle48"/>
          <w:rFonts w:ascii="Arial" w:hAnsi="Arial" w:cs="Arial"/>
          <w:sz w:val="24"/>
          <w:szCs w:val="24"/>
        </w:rPr>
        <w:t xml:space="preserve">okata </w:t>
      </w:r>
      <w:r w:rsidRPr="00E76717">
        <w:rPr>
          <w:rStyle w:val="FontStyle48"/>
          <w:rFonts w:ascii="Arial" w:hAnsi="Arial" w:cs="Arial"/>
          <w:sz w:val="24"/>
          <w:szCs w:val="24"/>
        </w:rPr>
        <w:t xml:space="preserve"> J S</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do złożenia wniosku dekretowego</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dotyczącego nieruchomości położonej przy ul. Pańskiej 9, co w ocenie Komisji może budzić wątpliwości co do skuteczności takiej czynności. Okoliczność ta nie była przedmiotem oceny Prezydenta m</w:t>
      </w:r>
      <w:r w:rsidR="001B6071" w:rsidRPr="00E76717">
        <w:rPr>
          <w:rStyle w:val="FontStyle48"/>
          <w:rFonts w:ascii="Arial" w:hAnsi="Arial" w:cs="Arial"/>
          <w:sz w:val="24"/>
          <w:szCs w:val="24"/>
        </w:rPr>
        <w:t xml:space="preserve">iasta </w:t>
      </w:r>
      <w:r w:rsidRPr="00E76717">
        <w:rPr>
          <w:rStyle w:val="FontStyle48"/>
          <w:rFonts w:ascii="Arial" w:hAnsi="Arial" w:cs="Arial"/>
          <w:sz w:val="24"/>
          <w:szCs w:val="24"/>
        </w:rPr>
        <w:t>st</w:t>
      </w:r>
      <w:r w:rsidR="001B6071" w:rsidRPr="00E76717">
        <w:rPr>
          <w:rStyle w:val="FontStyle48"/>
          <w:rFonts w:ascii="Arial" w:hAnsi="Arial" w:cs="Arial"/>
          <w:sz w:val="24"/>
          <w:szCs w:val="24"/>
        </w:rPr>
        <w:t>ołecznego</w:t>
      </w:r>
      <w:r w:rsidRPr="00E76717">
        <w:rPr>
          <w:rStyle w:val="FontStyle48"/>
          <w:rFonts w:ascii="Arial" w:hAnsi="Arial" w:cs="Arial"/>
          <w:sz w:val="24"/>
          <w:szCs w:val="24"/>
        </w:rPr>
        <w:t xml:space="preserve"> Warszawy w decyzji z dnia      stycznia 2010 r. nr zmienionej następnie decyzją z dnia  marca 2010 r. nr</w:t>
      </w:r>
      <w:r w:rsidR="006E0BD2" w:rsidRPr="00E76717">
        <w:rPr>
          <w:rStyle w:val="FontStyle48"/>
          <w:rFonts w:ascii="Arial" w:hAnsi="Arial" w:cs="Arial"/>
          <w:sz w:val="24"/>
          <w:szCs w:val="24"/>
        </w:rPr>
        <w:t xml:space="preserve"> </w:t>
      </w:r>
      <w:r w:rsidRPr="00E76717">
        <w:rPr>
          <w:rStyle w:val="FontStyle48"/>
          <w:rFonts w:ascii="Arial" w:hAnsi="Arial" w:cs="Arial"/>
          <w:sz w:val="24"/>
          <w:szCs w:val="24"/>
        </w:rPr>
        <w:t>.</w:t>
      </w:r>
    </w:p>
    <w:p w14:paraId="075E5B61" w14:textId="77777777" w:rsidR="00B94262" w:rsidRPr="00E76717" w:rsidRDefault="00B94262" w:rsidP="00E76717">
      <w:pPr>
        <w:pStyle w:val="Style10"/>
        <w:widowControl/>
        <w:tabs>
          <w:tab w:val="left" w:pos="3120"/>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Wskazać należy, że w dacie złożenia wniosku dekretowego z dnia </w:t>
      </w:r>
      <w:r w:rsidR="006E0BD2" w:rsidRPr="00E76717">
        <w:rPr>
          <w:rStyle w:val="FontStyle48"/>
          <w:rFonts w:ascii="Arial" w:hAnsi="Arial" w:cs="Arial"/>
          <w:sz w:val="24"/>
          <w:szCs w:val="24"/>
        </w:rPr>
        <w:t xml:space="preserve"> </w:t>
      </w:r>
      <w:r w:rsidRPr="00E76717">
        <w:rPr>
          <w:rStyle w:val="FontStyle48"/>
          <w:rFonts w:ascii="Arial" w:hAnsi="Arial" w:cs="Arial"/>
          <w:sz w:val="24"/>
          <w:szCs w:val="24"/>
        </w:rPr>
        <w:t>lutego 1949 r.</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przez adw</w:t>
      </w:r>
      <w:r w:rsidR="006E0BD2" w:rsidRPr="00E76717">
        <w:rPr>
          <w:rStyle w:val="FontStyle48"/>
          <w:rFonts w:ascii="Arial" w:hAnsi="Arial" w:cs="Arial"/>
          <w:sz w:val="24"/>
          <w:szCs w:val="24"/>
        </w:rPr>
        <w:t xml:space="preserve">okata </w:t>
      </w:r>
      <w:r w:rsidRPr="00E76717">
        <w:rPr>
          <w:rStyle w:val="FontStyle48"/>
          <w:rFonts w:ascii="Arial" w:hAnsi="Arial" w:cs="Arial"/>
          <w:sz w:val="24"/>
          <w:szCs w:val="24"/>
        </w:rPr>
        <w:t xml:space="preserve"> J  S</w:t>
      </w:r>
      <w:r w:rsidRPr="00E76717">
        <w:rPr>
          <w:rStyle w:val="FontStyle48"/>
          <w:rFonts w:ascii="Arial" w:hAnsi="Arial" w:cs="Arial"/>
          <w:sz w:val="24"/>
          <w:szCs w:val="24"/>
        </w:rPr>
        <w:tab/>
        <w:t>obowiązywało rozporządzenie Prezydenta RP z dnia 22 marca</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1928 r. o postępowaniu administracyjnem (Dz</w:t>
      </w:r>
      <w:r w:rsidR="001B6071" w:rsidRPr="00E76717">
        <w:rPr>
          <w:rStyle w:val="FontStyle48"/>
          <w:rFonts w:ascii="Arial" w:hAnsi="Arial" w:cs="Arial"/>
          <w:sz w:val="24"/>
          <w:szCs w:val="24"/>
        </w:rPr>
        <w:t>iennik</w:t>
      </w:r>
      <w:r w:rsidRPr="00E76717">
        <w:rPr>
          <w:rStyle w:val="FontStyle48"/>
          <w:rFonts w:ascii="Arial" w:hAnsi="Arial" w:cs="Arial"/>
          <w:sz w:val="24"/>
          <w:szCs w:val="24"/>
        </w:rPr>
        <w:t xml:space="preserve"> U</w:t>
      </w:r>
      <w:r w:rsidR="001B6071" w:rsidRPr="00E76717">
        <w:rPr>
          <w:rStyle w:val="FontStyle48"/>
          <w:rFonts w:ascii="Arial" w:hAnsi="Arial" w:cs="Arial"/>
          <w:sz w:val="24"/>
          <w:szCs w:val="24"/>
        </w:rPr>
        <w:t>staw</w:t>
      </w:r>
      <w:r w:rsidRPr="00E76717">
        <w:rPr>
          <w:rStyle w:val="FontStyle48"/>
          <w:rFonts w:ascii="Arial" w:hAnsi="Arial" w:cs="Arial"/>
          <w:sz w:val="24"/>
          <w:szCs w:val="24"/>
        </w:rPr>
        <w:t xml:space="preserve"> Nr 36, poz</w:t>
      </w:r>
      <w:r w:rsidR="001B6071" w:rsidRPr="00E76717">
        <w:rPr>
          <w:rStyle w:val="FontStyle48"/>
          <w:rFonts w:ascii="Arial" w:hAnsi="Arial" w:cs="Arial"/>
          <w:sz w:val="24"/>
          <w:szCs w:val="24"/>
        </w:rPr>
        <w:t>ycja</w:t>
      </w:r>
      <w:r w:rsidRPr="00E76717">
        <w:rPr>
          <w:rStyle w:val="FontStyle48"/>
          <w:rFonts w:ascii="Arial" w:hAnsi="Arial" w:cs="Arial"/>
          <w:sz w:val="24"/>
          <w:szCs w:val="24"/>
        </w:rPr>
        <w:t xml:space="preserve"> 341 ze zm</w:t>
      </w:r>
      <w:r w:rsidR="001B6071" w:rsidRPr="00E76717">
        <w:rPr>
          <w:rStyle w:val="FontStyle48"/>
          <w:rFonts w:ascii="Arial" w:hAnsi="Arial" w:cs="Arial"/>
          <w:sz w:val="24"/>
          <w:szCs w:val="24"/>
        </w:rPr>
        <w:t>ianami</w:t>
      </w:r>
      <w:r w:rsidRPr="00E76717">
        <w:rPr>
          <w:rStyle w:val="FontStyle48"/>
          <w:rFonts w:ascii="Arial" w:hAnsi="Arial" w:cs="Arial"/>
          <w:sz w:val="24"/>
          <w:szCs w:val="24"/>
        </w:rPr>
        <w:t>,; dalej: „rozporządzenie o postępowaniu administracyjnem").</w:t>
      </w:r>
    </w:p>
    <w:p w14:paraId="49E43CE1" w14:textId="77777777" w:rsidR="00B94262" w:rsidRPr="00E76717" w:rsidRDefault="00B94262" w:rsidP="00E76717">
      <w:pPr>
        <w:pStyle w:val="Style10"/>
        <w:widowControl/>
        <w:tabs>
          <w:tab w:val="left" w:pos="2160"/>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Przepisy powyższej ustawy, obligowały organ administracyjny przed podjęciem</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pierwszej czynności w sprawie do sprawdzenia, czy pismo wszczynające postępowanie spełnia</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wymagane warunki formalne. Analiza akt administracyjnych wskazuje, że pewne czynności</w:t>
      </w:r>
      <w:r w:rsidRPr="00E76717">
        <w:rPr>
          <w:rStyle w:val="FontStyle48"/>
          <w:rFonts w:ascii="Arial" w:hAnsi="Arial" w:cs="Arial"/>
          <w:sz w:val="24"/>
          <w:szCs w:val="24"/>
        </w:rPr>
        <w:br/>
        <w:t>w tym zakresie zostały w sprawie podjęte. Z odręcznej adnotacji umieszczonej na wniosku</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o ustanowienie prawa własności czasowej wynika, że w dniu</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czerwca 1949 r. wysłano</w:t>
      </w:r>
      <w:r w:rsidR="001B6071" w:rsidRPr="00E76717">
        <w:rPr>
          <w:rStyle w:val="FontStyle48"/>
          <w:rFonts w:ascii="Arial" w:hAnsi="Arial" w:cs="Arial"/>
          <w:sz w:val="24"/>
          <w:szCs w:val="24"/>
        </w:rPr>
        <w:t xml:space="preserve"> </w:t>
      </w:r>
      <w:r w:rsidRPr="00E76717">
        <w:rPr>
          <w:rStyle w:val="FontStyle50"/>
          <w:rFonts w:ascii="Arial" w:hAnsi="Arial" w:cs="Arial"/>
          <w:sz w:val="24"/>
          <w:szCs w:val="24"/>
        </w:rPr>
        <w:t xml:space="preserve">„wezwanie do opłat i złożenia dowodu stwierdzającego nabycie prawa do spadku. Termin-15. VI. 1949 r." </w:t>
      </w:r>
      <w:r w:rsidRPr="00E76717">
        <w:rPr>
          <w:rStyle w:val="FontStyle48"/>
          <w:rFonts w:ascii="Arial" w:hAnsi="Arial" w:cs="Arial"/>
          <w:sz w:val="24"/>
          <w:szCs w:val="24"/>
        </w:rPr>
        <w:t xml:space="preserve">Z akt administracyjnych wynika także, że powyższe </w:t>
      </w:r>
      <w:r w:rsidRPr="00E76717">
        <w:rPr>
          <w:rStyle w:val="FontStyle48"/>
          <w:rFonts w:ascii="Arial" w:hAnsi="Arial" w:cs="Arial"/>
          <w:sz w:val="24"/>
          <w:szCs w:val="24"/>
        </w:rPr>
        <w:lastRenderedPageBreak/>
        <w:t>zobowiązanie do usunięcia</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braków formalnych zostało wykonane albowiem w dniu 6 lipca 1949 r. została uiszczona opłata</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manipulacyjna w wysokości 3 000 zł oraz złożono dwa odpisy postanowień spadkowych. Nie</w:t>
      </w:r>
      <w:r w:rsidR="007E5710" w:rsidRPr="00E76717">
        <w:rPr>
          <w:rStyle w:val="FontStyle48"/>
          <w:rFonts w:ascii="Arial" w:hAnsi="Arial" w:cs="Arial"/>
          <w:sz w:val="24"/>
          <w:szCs w:val="24"/>
        </w:rPr>
        <w:t xml:space="preserve"> </w:t>
      </w:r>
      <w:r w:rsidRPr="00E76717">
        <w:rPr>
          <w:rStyle w:val="FontStyle48"/>
          <w:rFonts w:ascii="Arial" w:hAnsi="Arial" w:cs="Arial"/>
          <w:sz w:val="24"/>
          <w:szCs w:val="24"/>
        </w:rPr>
        <w:t>podjęto natomiast żadnych czynności mających na celu wyjaśnienie zakresu umocowania do</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złożenia wniosku. Z ustaleń Komisji poczynionych w oparciu o zgromadzony w sprawie</w:t>
      </w:r>
      <w:r w:rsidR="007E5710" w:rsidRPr="00E76717">
        <w:rPr>
          <w:rStyle w:val="FontStyle48"/>
          <w:rFonts w:ascii="Arial" w:hAnsi="Arial" w:cs="Arial"/>
          <w:sz w:val="24"/>
          <w:szCs w:val="24"/>
        </w:rPr>
        <w:t xml:space="preserve"> </w:t>
      </w:r>
      <w:r w:rsidRPr="00E76717">
        <w:rPr>
          <w:rStyle w:val="FontStyle48"/>
          <w:rFonts w:ascii="Arial" w:hAnsi="Arial" w:cs="Arial"/>
          <w:sz w:val="24"/>
          <w:szCs w:val="24"/>
        </w:rPr>
        <w:t>materiał dowodowy nie wynika, aby organ administracji kwestionował zakres pełnomocnictwa</w:t>
      </w:r>
      <w:r w:rsidR="006E0BD2" w:rsidRPr="00E76717">
        <w:rPr>
          <w:rStyle w:val="FontStyle48"/>
          <w:rFonts w:ascii="Arial" w:hAnsi="Arial" w:cs="Arial"/>
          <w:sz w:val="24"/>
          <w:szCs w:val="24"/>
        </w:rPr>
        <w:t xml:space="preserve"> </w:t>
      </w:r>
      <w:r w:rsidRPr="00E76717">
        <w:rPr>
          <w:rStyle w:val="FontStyle48"/>
          <w:rFonts w:ascii="Arial" w:hAnsi="Arial" w:cs="Arial"/>
          <w:sz w:val="24"/>
          <w:szCs w:val="24"/>
        </w:rPr>
        <w:t>adw</w:t>
      </w:r>
      <w:r w:rsidR="006E0BD2" w:rsidRPr="00E76717">
        <w:rPr>
          <w:rStyle w:val="FontStyle48"/>
          <w:rFonts w:ascii="Arial" w:hAnsi="Arial" w:cs="Arial"/>
          <w:sz w:val="24"/>
          <w:szCs w:val="24"/>
        </w:rPr>
        <w:t xml:space="preserve">okata </w:t>
      </w:r>
      <w:r w:rsidRPr="00E76717">
        <w:rPr>
          <w:rStyle w:val="FontStyle48"/>
          <w:rFonts w:ascii="Arial" w:hAnsi="Arial" w:cs="Arial"/>
          <w:sz w:val="24"/>
          <w:szCs w:val="24"/>
        </w:rPr>
        <w:t xml:space="preserve"> J. S</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wzywał go do jego uzupełnienia. Tego rodzaju brak formalny miał</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bowiem charakter usuwalny również pod rządami rozporządzenia o postępowaniu administracyjnem. Wystosowane wezwanie do uzupełnienia braków formalnych nie obejmowało jednak swą dyspozycją obowiązku przedłożenia prawidłowego pełnomocnictwa.</w:t>
      </w:r>
    </w:p>
    <w:p w14:paraId="540056C2"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Nie ulega wątpliwości, że od chwili złożenia wniosku do czasu jego rozpoznania nastąpił znaczny upływ czasu i ewentualne uzupełnienie braków formalnych w tym zakresie może rodzić pewne komplikacje. Z uwagi na śmierć zarówno pełnomocnika jak i jego mocodawców wyjaśnienie powstałych wątpliwości w chwili obecnej nie jest możliwe.</w:t>
      </w:r>
    </w:p>
    <w:p w14:paraId="2C0D3435" w14:textId="77777777" w:rsidR="00B94262" w:rsidRPr="00E76717" w:rsidRDefault="00B94262" w:rsidP="00E76717">
      <w:pPr>
        <w:pStyle w:val="Style10"/>
        <w:widowControl/>
        <w:spacing w:after="480" w:line="360" w:lineRule="auto"/>
        <w:ind w:right="14" w:firstLine="0"/>
        <w:jc w:val="left"/>
        <w:rPr>
          <w:rStyle w:val="FontStyle50"/>
          <w:rFonts w:ascii="Arial" w:hAnsi="Arial" w:cs="Arial"/>
          <w:i w:val="0"/>
          <w:iCs w:val="0"/>
          <w:sz w:val="24"/>
          <w:szCs w:val="24"/>
        </w:rPr>
      </w:pPr>
      <w:r w:rsidRPr="00E76717">
        <w:rPr>
          <w:rStyle w:val="FontStyle48"/>
          <w:rFonts w:ascii="Arial" w:hAnsi="Arial" w:cs="Arial"/>
          <w:sz w:val="24"/>
          <w:szCs w:val="24"/>
        </w:rPr>
        <w:t>Komisja dostrzegając powyższe ograniczenia, a także mając na względzie upływ czasu jaki nastąpił od chwili złożenia pełnomocnictwa, w pełni podziela stanowisko zawarte w wyroku Wojewódzkiego Sądu Administracyjnego w Warszawie z dnia 29 września 2006 r.</w:t>
      </w:r>
      <w:r w:rsidR="001B6071" w:rsidRPr="00E76717">
        <w:rPr>
          <w:rStyle w:val="FontStyle48"/>
          <w:rFonts w:ascii="Arial" w:hAnsi="Arial" w:cs="Arial"/>
          <w:sz w:val="24"/>
          <w:szCs w:val="24"/>
        </w:rPr>
        <w:t xml:space="preserve"> </w:t>
      </w:r>
      <w:r w:rsidRPr="00E76717">
        <w:rPr>
          <w:rStyle w:val="FontStyle48"/>
          <w:rFonts w:ascii="Arial" w:hAnsi="Arial" w:cs="Arial"/>
          <w:sz w:val="24"/>
          <w:szCs w:val="24"/>
        </w:rPr>
        <w:t>sygn. akt I SA</w:t>
      </w:r>
      <w:r w:rsidR="007E5710" w:rsidRPr="00E76717">
        <w:rPr>
          <w:rStyle w:val="FontStyle48"/>
          <w:rFonts w:ascii="Arial" w:hAnsi="Arial" w:cs="Arial"/>
          <w:sz w:val="24"/>
          <w:szCs w:val="24"/>
        </w:rPr>
        <w:t xml:space="preserve"> ukośnik </w:t>
      </w:r>
      <w:r w:rsidRPr="00E76717">
        <w:rPr>
          <w:rStyle w:val="FontStyle48"/>
          <w:rFonts w:ascii="Arial" w:hAnsi="Arial" w:cs="Arial"/>
          <w:sz w:val="24"/>
          <w:szCs w:val="24"/>
        </w:rPr>
        <w:t>Wa 720</w:t>
      </w:r>
      <w:r w:rsidR="007E5710" w:rsidRPr="00E76717">
        <w:rPr>
          <w:rStyle w:val="FontStyle48"/>
          <w:rFonts w:ascii="Arial" w:hAnsi="Arial" w:cs="Arial"/>
          <w:sz w:val="24"/>
          <w:szCs w:val="24"/>
        </w:rPr>
        <w:t xml:space="preserve"> ukośnik </w:t>
      </w:r>
      <w:r w:rsidRPr="00E76717">
        <w:rPr>
          <w:rStyle w:val="FontStyle48"/>
          <w:rFonts w:ascii="Arial" w:hAnsi="Arial" w:cs="Arial"/>
          <w:sz w:val="24"/>
          <w:szCs w:val="24"/>
        </w:rPr>
        <w:t xml:space="preserve">06, który przyjął, że: </w:t>
      </w:r>
      <w:r w:rsidRPr="00E76717">
        <w:rPr>
          <w:rStyle w:val="FontStyle50"/>
          <w:rFonts w:ascii="Arial" w:hAnsi="Arial" w:cs="Arial"/>
          <w:sz w:val="24"/>
          <w:szCs w:val="24"/>
        </w:rPr>
        <w:t>"ustalenie zakresu umocowania pełnomocnika po ponad 50 latach może nastręczać trudności, a zakres czynności, które w tej sprawie mogą podjąć strony i dostępność innych środków dowodowych z naturalnych przyczyn są znacznie ograniczone. Ponieważ jednak obowiązek wezwania do uzupełniania braków formalnych spoczywał na organie, a brak jest dowodów a to, że przez 50 lat organ wywiązał się z tego obowiązku, to tak znaczna zwłoka organu czyni bezpodstawnym i naruszającym prawo obciążenie stron skutkami wadliwego działania organu".</w:t>
      </w:r>
    </w:p>
    <w:p w14:paraId="1198A608" w14:textId="77777777" w:rsidR="00B94262" w:rsidRPr="00E76717" w:rsidRDefault="00B94262" w:rsidP="00E76717">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W ocenie Komisji, wywodzenie negatywnych konsekwencji prawnych z faktu, że pełnomocnictwo nie obejmowało swym zakresem postępowania przed organami administracji w sprawie toczącej się na podstawie przepisów dekretu byłoby przerzuceniem na strony skutków ewentualnego zaniechania przez organ wezwania </w:t>
      </w:r>
      <w:r w:rsidRPr="00E76717">
        <w:rPr>
          <w:rStyle w:val="FontStyle48"/>
          <w:rFonts w:ascii="Arial" w:hAnsi="Arial" w:cs="Arial"/>
          <w:sz w:val="24"/>
          <w:szCs w:val="24"/>
        </w:rPr>
        <w:lastRenderedPageBreak/>
        <w:t>do wyjaśnienia zakresu umocowania. Niedostrzeżony brak formalny w tym zakresie obecnie nie powinien obciążać stron działających w zaufaniu do profesjonalizmu organu.</w:t>
      </w:r>
    </w:p>
    <w:p w14:paraId="28262D0A" w14:textId="77777777" w:rsidR="00B94262" w:rsidRPr="00E76717" w:rsidRDefault="00B94262" w:rsidP="00CC69DA">
      <w:pPr>
        <w:pStyle w:val="Style10"/>
        <w:widowControl/>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Uzupełniająco należy dodać, że spadkobiercy właściciela hipotecznego w toku całego postępowania nie kwestionowali skuteczności złożonego pełnomocnictwa a swoimi działaniami podejmowanymi przed organem potwierdzili skuteczność czynności podejmowanych przez adw</w:t>
      </w:r>
      <w:r w:rsidR="007E5710" w:rsidRPr="00E76717">
        <w:rPr>
          <w:rStyle w:val="FontStyle48"/>
          <w:rFonts w:ascii="Arial" w:hAnsi="Arial" w:cs="Arial"/>
          <w:sz w:val="24"/>
          <w:szCs w:val="24"/>
        </w:rPr>
        <w:t xml:space="preserve">okata </w:t>
      </w:r>
      <w:r w:rsidRPr="00E76717">
        <w:rPr>
          <w:rStyle w:val="FontStyle48"/>
          <w:rFonts w:ascii="Arial" w:hAnsi="Arial" w:cs="Arial"/>
          <w:sz w:val="24"/>
          <w:szCs w:val="24"/>
        </w:rPr>
        <w:t xml:space="preserve"> J </w:t>
      </w:r>
      <w:r w:rsidR="001B6071" w:rsidRPr="00E76717">
        <w:rPr>
          <w:rStyle w:val="FontStyle48"/>
          <w:rFonts w:ascii="Arial" w:hAnsi="Arial" w:cs="Arial"/>
          <w:sz w:val="24"/>
          <w:szCs w:val="24"/>
        </w:rPr>
        <w:t>S.</w:t>
      </w:r>
    </w:p>
    <w:p w14:paraId="5B9AB1F2" w14:textId="77777777" w:rsidR="00B94262" w:rsidRPr="00E76717" w:rsidRDefault="00B94262" w:rsidP="00CC69DA">
      <w:pPr>
        <w:pStyle w:val="Style4"/>
        <w:widowControl/>
        <w:spacing w:after="480" w:line="360" w:lineRule="auto"/>
        <w:ind w:left="749"/>
        <w:rPr>
          <w:rFonts w:ascii="Arial" w:hAnsi="Arial" w:cs="Arial"/>
        </w:rPr>
      </w:pPr>
    </w:p>
    <w:p w14:paraId="58A97E88" w14:textId="77777777" w:rsidR="00B94262" w:rsidRPr="00E76717" w:rsidRDefault="00B94262" w:rsidP="00CC69DA">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3 Podstawy prawne decyzji.</w:t>
      </w:r>
    </w:p>
    <w:p w14:paraId="79681DA4" w14:textId="77777777" w:rsidR="007E5710" w:rsidRPr="00E76717" w:rsidRDefault="007E5710" w:rsidP="00CC69DA">
      <w:pPr>
        <w:pStyle w:val="Style4"/>
        <w:widowControl/>
        <w:spacing w:before="163" w:after="480" w:line="360" w:lineRule="auto"/>
        <w:rPr>
          <w:rStyle w:val="FontStyle39"/>
          <w:rFonts w:ascii="Arial" w:hAnsi="Arial" w:cs="Arial"/>
          <w:b w:val="0"/>
          <w:bCs w:val="0"/>
          <w:sz w:val="24"/>
          <w:szCs w:val="24"/>
        </w:rPr>
      </w:pPr>
    </w:p>
    <w:p w14:paraId="2A460E8C" w14:textId="77777777" w:rsidR="00B94262" w:rsidRPr="00E76717" w:rsidRDefault="001B6071" w:rsidP="00CC69DA">
      <w:pPr>
        <w:pStyle w:val="Style29"/>
        <w:widowControl/>
        <w:tabs>
          <w:tab w:val="left" w:pos="1102"/>
        </w:tabs>
        <w:spacing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 xml:space="preserve">3 1 </w:t>
      </w:r>
      <w:r w:rsidR="00B94262" w:rsidRPr="00E76717">
        <w:rPr>
          <w:rStyle w:val="FontStyle48"/>
          <w:rFonts w:ascii="Arial" w:hAnsi="Arial" w:cs="Arial"/>
          <w:sz w:val="24"/>
          <w:szCs w:val="24"/>
        </w:rPr>
        <w:t>W ocenie Komisji, Prezydent m</w:t>
      </w:r>
      <w:r w:rsidRPr="00E76717">
        <w:rPr>
          <w:rStyle w:val="FontStyle48"/>
          <w:rFonts w:ascii="Arial" w:hAnsi="Arial" w:cs="Arial"/>
          <w:sz w:val="24"/>
          <w:szCs w:val="24"/>
        </w:rPr>
        <w:t>iasta stołecznego</w:t>
      </w:r>
      <w:r w:rsidR="00B94262" w:rsidRPr="00E76717">
        <w:rPr>
          <w:rStyle w:val="FontStyle48"/>
          <w:rFonts w:ascii="Arial" w:hAnsi="Arial" w:cs="Arial"/>
          <w:sz w:val="24"/>
          <w:szCs w:val="24"/>
        </w:rPr>
        <w:t xml:space="preserve"> Warszawy, wydając decyzję z dnia 25 stycznia 2010 r., naruszył: art. 7, 77 </w:t>
      </w:r>
      <w:r w:rsidR="00730FE0" w:rsidRPr="00E76717">
        <w:rPr>
          <w:rStyle w:val="FontStyle48"/>
          <w:rFonts w:ascii="Arial" w:hAnsi="Arial" w:cs="Arial"/>
          <w:sz w:val="24"/>
          <w:szCs w:val="24"/>
        </w:rPr>
        <w:t>paragraf</w:t>
      </w:r>
      <w:r w:rsidR="00B94262" w:rsidRPr="00E76717">
        <w:rPr>
          <w:rStyle w:val="FontStyle48"/>
          <w:rFonts w:ascii="Arial" w:hAnsi="Arial" w:cs="Arial"/>
          <w:sz w:val="24"/>
          <w:szCs w:val="24"/>
        </w:rPr>
        <w:t xml:space="preserve">1, 80 i 107 </w:t>
      </w:r>
      <w:r w:rsidR="00730FE0" w:rsidRPr="00E76717">
        <w:rPr>
          <w:rStyle w:val="FontStyle48"/>
          <w:rFonts w:ascii="Arial" w:hAnsi="Arial" w:cs="Arial"/>
          <w:sz w:val="24"/>
          <w:szCs w:val="24"/>
        </w:rPr>
        <w:t>paragraf</w:t>
      </w:r>
      <w:r w:rsidR="00B94262" w:rsidRPr="00E76717">
        <w:rPr>
          <w:rStyle w:val="FontStyle48"/>
          <w:rFonts w:ascii="Arial" w:hAnsi="Arial" w:cs="Arial"/>
          <w:sz w:val="24"/>
          <w:szCs w:val="24"/>
        </w:rPr>
        <w:t>3 k.p.a. w zw</w:t>
      </w:r>
      <w:r w:rsidR="007E5710" w:rsidRPr="00E76717">
        <w:rPr>
          <w:rStyle w:val="FontStyle48"/>
          <w:rFonts w:ascii="Arial" w:hAnsi="Arial" w:cs="Arial"/>
          <w:sz w:val="24"/>
          <w:szCs w:val="24"/>
        </w:rPr>
        <w:t xml:space="preserve">iązku </w:t>
      </w:r>
      <w:r w:rsidR="00B94262" w:rsidRPr="00E76717">
        <w:rPr>
          <w:rStyle w:val="FontStyle48"/>
          <w:rFonts w:ascii="Arial" w:hAnsi="Arial" w:cs="Arial"/>
          <w:sz w:val="24"/>
          <w:szCs w:val="24"/>
        </w:rPr>
        <w:t xml:space="preserve"> z art. 7 ust. 2 Dekretu z dnia 26 października 1945 r.</w:t>
      </w:r>
    </w:p>
    <w:p w14:paraId="5CA8CEF9" w14:textId="77777777" w:rsidR="00B94262" w:rsidRPr="00E76717" w:rsidRDefault="001B6071" w:rsidP="00CC69DA">
      <w:pPr>
        <w:pStyle w:val="Style29"/>
        <w:widowControl/>
        <w:tabs>
          <w:tab w:val="left" w:pos="1102"/>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3 2 </w:t>
      </w:r>
      <w:r w:rsidR="00B94262" w:rsidRPr="00E76717">
        <w:rPr>
          <w:rStyle w:val="FontStyle48"/>
          <w:rFonts w:ascii="Arial" w:hAnsi="Arial" w:cs="Arial"/>
          <w:sz w:val="24"/>
          <w:szCs w:val="24"/>
        </w:rPr>
        <w:t>Zgodnie z art. 29 ust. 1 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 xml:space="preserve"> 2 ustawy z dnia 9 marca 2017 r. w wyniku postępowania rozpoznawczego Komisja m.in. wydaje decyzję, w której uchyla decyzję reprywatyzacyjną w całości albo w części i w tym zakresie orzeka co do istoty sprawy albo, uchylając tę decyzję, umarza postępowanie w całości albo w części. W myśl zaś art. 30 ust. 1 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4a ustawy z dnia 9 marca 2017 r. Komisja wydaje m.in. decyzję, o której mowa w art. 29 ust. 1 pkt 2 jeżeli: stwierdzono inne naruszenie przepisów postępowania, jeżeli mogło ono mieć istotny wpływ na wynik sprawy, w szczególności jeżeli stroną postępowania o wydanie decyzji reprywatyzacyjnej była osoba, która nie była osobą uprawnioną w rozumieniu art. 7 ust</w:t>
      </w:r>
      <w:r w:rsidR="007E5710" w:rsidRPr="00E76717">
        <w:rPr>
          <w:rStyle w:val="FontStyle48"/>
          <w:rFonts w:ascii="Arial" w:hAnsi="Arial" w:cs="Arial"/>
          <w:sz w:val="24"/>
          <w:szCs w:val="24"/>
        </w:rPr>
        <w:t>ęp</w:t>
      </w:r>
      <w:r w:rsidR="00B94262" w:rsidRPr="00E76717">
        <w:rPr>
          <w:rStyle w:val="FontStyle48"/>
          <w:rFonts w:ascii="Arial" w:hAnsi="Arial" w:cs="Arial"/>
          <w:sz w:val="24"/>
          <w:szCs w:val="24"/>
        </w:rPr>
        <w:t>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5319168D" w14:textId="77777777" w:rsidR="00663DE5" w:rsidRPr="00E76717" w:rsidRDefault="00663DE5" w:rsidP="00E76717">
      <w:pPr>
        <w:pStyle w:val="Style29"/>
        <w:widowControl/>
        <w:tabs>
          <w:tab w:val="left" w:pos="1128"/>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lastRenderedPageBreak/>
        <w:t xml:space="preserve">3 4 </w:t>
      </w:r>
      <w:r w:rsidR="00B94262" w:rsidRPr="00E76717">
        <w:rPr>
          <w:rStyle w:val="FontStyle48"/>
          <w:rFonts w:ascii="Arial" w:hAnsi="Arial" w:cs="Arial"/>
          <w:sz w:val="24"/>
          <w:szCs w:val="24"/>
        </w:rPr>
        <w:t>Według Komisji, w sprawie zaktualizowały się przesłanki z art. 30 ust</w:t>
      </w:r>
      <w:r w:rsidR="007E5710" w:rsidRPr="00E76717">
        <w:rPr>
          <w:rStyle w:val="FontStyle48"/>
          <w:rFonts w:ascii="Arial" w:hAnsi="Arial" w:cs="Arial"/>
          <w:sz w:val="24"/>
          <w:szCs w:val="24"/>
        </w:rPr>
        <w:t>ęp</w:t>
      </w:r>
      <w:r w:rsidR="00B94262" w:rsidRPr="00E76717">
        <w:rPr>
          <w:rStyle w:val="FontStyle48"/>
          <w:rFonts w:ascii="Arial" w:hAnsi="Arial" w:cs="Arial"/>
          <w:sz w:val="24"/>
          <w:szCs w:val="24"/>
        </w:rPr>
        <w:t xml:space="preserve"> 1 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4a, ustawy z dnia 9 marca 2017 r. Jak bowiem stwierdzono powyżej, w rozpoznawanym przypadku Prezydent m</w:t>
      </w:r>
      <w:r w:rsidR="007E5710" w:rsidRPr="00E76717">
        <w:rPr>
          <w:rStyle w:val="FontStyle48"/>
          <w:rFonts w:ascii="Arial" w:hAnsi="Arial" w:cs="Arial"/>
          <w:sz w:val="24"/>
          <w:szCs w:val="24"/>
        </w:rPr>
        <w:t xml:space="preserve">iasta </w:t>
      </w:r>
      <w:r w:rsidR="00B94262" w:rsidRPr="00E76717">
        <w:rPr>
          <w:rStyle w:val="FontStyle48"/>
          <w:rFonts w:ascii="Arial" w:hAnsi="Arial" w:cs="Arial"/>
          <w:sz w:val="24"/>
          <w:szCs w:val="24"/>
        </w:rPr>
        <w:t>st</w:t>
      </w:r>
      <w:r w:rsidR="007E5710" w:rsidRPr="00E76717">
        <w:rPr>
          <w:rStyle w:val="FontStyle48"/>
          <w:rFonts w:ascii="Arial" w:hAnsi="Arial" w:cs="Arial"/>
          <w:sz w:val="24"/>
          <w:szCs w:val="24"/>
        </w:rPr>
        <w:t>ołecznego</w:t>
      </w:r>
      <w:r w:rsidR="00B94262" w:rsidRPr="00E76717">
        <w:rPr>
          <w:rStyle w:val="FontStyle48"/>
          <w:rFonts w:ascii="Arial" w:hAnsi="Arial" w:cs="Arial"/>
          <w:sz w:val="24"/>
          <w:szCs w:val="24"/>
        </w:rPr>
        <w:t xml:space="preserve"> Warszawy błędnie ustalił, że w sprawie została spełniona przesłanka planistyczna, o której mowa w art. 7 ust</w:t>
      </w:r>
      <w:r w:rsidR="007E5710" w:rsidRPr="00E76717">
        <w:rPr>
          <w:rStyle w:val="FontStyle48"/>
          <w:rFonts w:ascii="Arial" w:hAnsi="Arial" w:cs="Arial"/>
          <w:sz w:val="24"/>
          <w:szCs w:val="24"/>
        </w:rPr>
        <w:t>ęp</w:t>
      </w:r>
      <w:r w:rsidR="00B94262" w:rsidRPr="00E76717">
        <w:rPr>
          <w:rStyle w:val="FontStyle48"/>
          <w:rFonts w:ascii="Arial" w:hAnsi="Arial" w:cs="Arial"/>
          <w:sz w:val="24"/>
          <w:szCs w:val="24"/>
        </w:rPr>
        <w:t xml:space="preserve"> 2 Dekretu z dnia 26 października 1945 r. To zaś obligowało Komisję do uchylenia w całości decyzji Prezydenta m</w:t>
      </w:r>
      <w:r w:rsidR="007E5710" w:rsidRPr="00E76717">
        <w:rPr>
          <w:rStyle w:val="FontStyle48"/>
          <w:rFonts w:ascii="Arial" w:hAnsi="Arial" w:cs="Arial"/>
          <w:sz w:val="24"/>
          <w:szCs w:val="24"/>
        </w:rPr>
        <w:t xml:space="preserve">iasta </w:t>
      </w:r>
      <w:r w:rsidR="00B94262" w:rsidRPr="00E76717">
        <w:rPr>
          <w:rStyle w:val="FontStyle48"/>
          <w:rFonts w:ascii="Arial" w:hAnsi="Arial" w:cs="Arial"/>
          <w:sz w:val="24"/>
          <w:szCs w:val="24"/>
        </w:rPr>
        <w:t>st</w:t>
      </w:r>
      <w:r w:rsidR="007E5710" w:rsidRPr="00E76717">
        <w:rPr>
          <w:rStyle w:val="FontStyle48"/>
          <w:rFonts w:ascii="Arial" w:hAnsi="Arial" w:cs="Arial"/>
          <w:sz w:val="24"/>
          <w:szCs w:val="24"/>
        </w:rPr>
        <w:t>ołecznego</w:t>
      </w:r>
      <w:r w:rsidR="00B94262" w:rsidRPr="00E76717">
        <w:rPr>
          <w:rStyle w:val="FontStyle48"/>
          <w:rFonts w:ascii="Arial" w:hAnsi="Arial" w:cs="Arial"/>
          <w:sz w:val="24"/>
          <w:szCs w:val="24"/>
        </w:rPr>
        <w:t xml:space="preserve"> Warszawy z dnia stycznia 2010 r. Jednocześnie w ocenie Komisji w sprawie został zebrany cały materiał dowodowy pozwalający na jej rozstrzygnięcie. Dlatego też, w oparciu o przedmiotowe ustalenia i ww. przepisy, w punkcie drugim niniejszej decyzji wydano rozstrzygnięcie merytoryczne, tj. odmówiono stronom ustanowienia na ich rzecz prawa użytkowania wieczystego do przedmiotowego gruntu.</w:t>
      </w:r>
    </w:p>
    <w:p w14:paraId="0482EEE0" w14:textId="77777777" w:rsidR="00B94262" w:rsidRPr="00E76717" w:rsidRDefault="00663DE5" w:rsidP="00E76717">
      <w:pPr>
        <w:pStyle w:val="Style29"/>
        <w:widowControl/>
        <w:tabs>
          <w:tab w:val="left" w:pos="1128"/>
        </w:tabs>
        <w:spacing w:after="480" w:line="360" w:lineRule="auto"/>
        <w:ind w:firstLine="0"/>
        <w:jc w:val="left"/>
        <w:rPr>
          <w:rStyle w:val="FontStyle39"/>
          <w:rFonts w:ascii="Arial" w:hAnsi="Arial" w:cs="Arial"/>
          <w:b w:val="0"/>
          <w:bCs w:val="0"/>
          <w:sz w:val="24"/>
          <w:szCs w:val="24"/>
        </w:rPr>
      </w:pPr>
      <w:r w:rsidRPr="00E76717">
        <w:rPr>
          <w:rStyle w:val="FontStyle48"/>
          <w:rFonts w:ascii="Arial" w:hAnsi="Arial" w:cs="Arial"/>
          <w:sz w:val="24"/>
          <w:szCs w:val="24"/>
        </w:rPr>
        <w:t xml:space="preserve">3 5 </w:t>
      </w:r>
      <w:r w:rsidR="00B94262" w:rsidRPr="00E76717">
        <w:rPr>
          <w:rStyle w:val="FontStyle48"/>
          <w:rFonts w:ascii="Arial" w:hAnsi="Arial" w:cs="Arial"/>
          <w:sz w:val="24"/>
          <w:szCs w:val="24"/>
        </w:rPr>
        <w:t>W dalszej kolejności należy zaznaczyć, że zgodnie z treścią art. 29 ust. 3 ustawy z dnia 9 marca 2017 r. wydając decyzję, o której mowa w ust. 1 p</w:t>
      </w:r>
      <w:r w:rsidRPr="00E76717">
        <w:rPr>
          <w:rStyle w:val="FontStyle48"/>
          <w:rFonts w:ascii="Arial" w:hAnsi="Arial" w:cs="Arial"/>
          <w:sz w:val="24"/>
          <w:szCs w:val="24"/>
        </w:rPr>
        <w:t xml:space="preserve">unkt </w:t>
      </w:r>
      <w:r w:rsidR="00B94262" w:rsidRPr="00E76717">
        <w:rPr>
          <w:rStyle w:val="FontStyle48"/>
          <w:rFonts w:ascii="Arial" w:hAnsi="Arial" w:cs="Arial"/>
          <w:sz w:val="24"/>
          <w:szCs w:val="24"/>
        </w:rPr>
        <w:t xml:space="preserve"> 2, Komisja uchyla decyzję w przedmiocie ustanowienia prawa użytkowania wieczystego nieruchomości warszawskiej i decyzję o przekształceniu prawa użytkowania wieczystego w prawo własności nieruchomości, o której mowa w art. 3 ust</w:t>
      </w:r>
      <w:r w:rsidR="007E5710" w:rsidRPr="00E76717">
        <w:rPr>
          <w:rStyle w:val="FontStyle48"/>
          <w:rFonts w:ascii="Arial" w:hAnsi="Arial" w:cs="Arial"/>
          <w:sz w:val="24"/>
          <w:szCs w:val="24"/>
        </w:rPr>
        <w:t>ęp</w:t>
      </w:r>
      <w:r w:rsidR="00B94262" w:rsidRPr="00E76717">
        <w:rPr>
          <w:rStyle w:val="FontStyle48"/>
          <w:rFonts w:ascii="Arial" w:hAnsi="Arial" w:cs="Arial"/>
          <w:sz w:val="24"/>
          <w:szCs w:val="24"/>
        </w:rPr>
        <w:t>1 ustawy z dnia 29 lipca 2005 r. o przekształceniu prawa użytkowania wieczystego w prawo własności nieruchomości (Dz</w:t>
      </w:r>
      <w:r w:rsidRPr="00E76717">
        <w:rPr>
          <w:rStyle w:val="FontStyle48"/>
          <w:rFonts w:ascii="Arial" w:hAnsi="Arial" w:cs="Arial"/>
          <w:sz w:val="24"/>
          <w:szCs w:val="24"/>
        </w:rPr>
        <w:t xml:space="preserve">iennik </w:t>
      </w:r>
      <w:r w:rsidR="00B94262" w:rsidRPr="00E76717">
        <w:rPr>
          <w:rStyle w:val="FontStyle48"/>
          <w:rFonts w:ascii="Arial" w:hAnsi="Arial" w:cs="Arial"/>
          <w:sz w:val="24"/>
          <w:szCs w:val="24"/>
        </w:rPr>
        <w:t xml:space="preserve"> U</w:t>
      </w:r>
      <w:r w:rsidRPr="00E76717">
        <w:rPr>
          <w:rStyle w:val="FontStyle48"/>
          <w:rFonts w:ascii="Arial" w:hAnsi="Arial" w:cs="Arial"/>
          <w:sz w:val="24"/>
          <w:szCs w:val="24"/>
        </w:rPr>
        <w:t xml:space="preserve">staw </w:t>
      </w:r>
      <w:r w:rsidR="00B94262" w:rsidRPr="00E76717">
        <w:rPr>
          <w:rStyle w:val="FontStyle48"/>
          <w:rFonts w:ascii="Arial" w:hAnsi="Arial" w:cs="Arial"/>
          <w:sz w:val="24"/>
          <w:szCs w:val="24"/>
        </w:rPr>
        <w:t xml:space="preserve"> z 2012 r. poz</w:t>
      </w:r>
      <w:r w:rsidRPr="00E76717">
        <w:rPr>
          <w:rStyle w:val="FontStyle48"/>
          <w:rFonts w:ascii="Arial" w:hAnsi="Arial" w:cs="Arial"/>
          <w:sz w:val="24"/>
          <w:szCs w:val="24"/>
        </w:rPr>
        <w:t>ycja</w:t>
      </w:r>
      <w:r w:rsidR="00B94262" w:rsidRPr="00E76717">
        <w:rPr>
          <w:rStyle w:val="FontStyle48"/>
          <w:rFonts w:ascii="Arial" w:hAnsi="Arial" w:cs="Arial"/>
          <w:sz w:val="24"/>
          <w:szCs w:val="24"/>
        </w:rPr>
        <w:t xml:space="preserve"> 83, z 2015 r. poz</w:t>
      </w:r>
      <w:r w:rsidRPr="00E76717">
        <w:rPr>
          <w:rStyle w:val="FontStyle48"/>
          <w:rFonts w:ascii="Arial" w:hAnsi="Arial" w:cs="Arial"/>
          <w:sz w:val="24"/>
          <w:szCs w:val="24"/>
        </w:rPr>
        <w:t>ycja</w:t>
      </w:r>
      <w:r w:rsidR="00B94262" w:rsidRPr="00E76717">
        <w:rPr>
          <w:rStyle w:val="FontStyle48"/>
          <w:rFonts w:ascii="Arial" w:hAnsi="Arial" w:cs="Arial"/>
          <w:sz w:val="24"/>
          <w:szCs w:val="24"/>
        </w:rPr>
        <w:t xml:space="preserve"> 373 i 524 oraz z 2018 r. poz</w:t>
      </w:r>
      <w:r w:rsidRPr="00E76717">
        <w:rPr>
          <w:rStyle w:val="FontStyle48"/>
          <w:rFonts w:ascii="Arial" w:hAnsi="Arial" w:cs="Arial"/>
          <w:sz w:val="24"/>
          <w:szCs w:val="24"/>
        </w:rPr>
        <w:t xml:space="preserve">ycja </w:t>
      </w:r>
      <w:r w:rsidR="00B94262" w:rsidRPr="00E76717">
        <w:rPr>
          <w:rStyle w:val="FontStyle48"/>
          <w:rFonts w:ascii="Arial" w:hAnsi="Arial" w:cs="Arial"/>
          <w:sz w:val="24"/>
          <w:szCs w:val="24"/>
        </w:rPr>
        <w:t>1716).</w:t>
      </w:r>
    </w:p>
    <w:p w14:paraId="2E12BE13" w14:textId="77777777" w:rsidR="00B94262" w:rsidRPr="00E76717" w:rsidRDefault="00B94262" w:rsidP="00E76717">
      <w:pPr>
        <w:pStyle w:val="Style10"/>
        <w:widowControl/>
        <w:tabs>
          <w:tab w:val="left" w:pos="5342"/>
        </w:tabs>
        <w:spacing w:after="480" w:line="360" w:lineRule="auto"/>
        <w:ind w:firstLine="0"/>
        <w:jc w:val="left"/>
        <w:rPr>
          <w:rStyle w:val="FontStyle48"/>
          <w:rFonts w:ascii="Arial" w:hAnsi="Arial" w:cs="Arial"/>
          <w:sz w:val="24"/>
          <w:szCs w:val="24"/>
        </w:rPr>
      </w:pPr>
      <w:r w:rsidRPr="00E76717">
        <w:rPr>
          <w:rStyle w:val="FontStyle48"/>
          <w:rFonts w:ascii="Arial" w:hAnsi="Arial" w:cs="Arial"/>
          <w:sz w:val="24"/>
          <w:szCs w:val="24"/>
        </w:rPr>
        <w:t xml:space="preserve">W niniejszej sprawie Komisja, stwierdziwszy naruszenie: art. 7, 77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1, 80 i 107 </w:t>
      </w:r>
      <w:r w:rsidR="00730FE0" w:rsidRPr="00E76717">
        <w:rPr>
          <w:rStyle w:val="FontStyle48"/>
          <w:rFonts w:ascii="Arial" w:hAnsi="Arial" w:cs="Arial"/>
          <w:sz w:val="24"/>
          <w:szCs w:val="24"/>
        </w:rPr>
        <w:t>paragraf</w:t>
      </w:r>
      <w:r w:rsidRPr="00E76717">
        <w:rPr>
          <w:rStyle w:val="FontStyle48"/>
          <w:rFonts w:ascii="Arial" w:hAnsi="Arial" w:cs="Arial"/>
          <w:sz w:val="24"/>
          <w:szCs w:val="24"/>
        </w:rPr>
        <w:t>3 kpa</w:t>
      </w:r>
      <w:r w:rsidR="00663DE5" w:rsidRPr="00E76717">
        <w:rPr>
          <w:rStyle w:val="FontStyle48"/>
          <w:rFonts w:ascii="Arial" w:hAnsi="Arial" w:cs="Arial"/>
          <w:sz w:val="24"/>
          <w:szCs w:val="24"/>
        </w:rPr>
        <w:t xml:space="preserve"> </w:t>
      </w:r>
      <w:r w:rsidRPr="00E76717">
        <w:rPr>
          <w:rStyle w:val="FontStyle48"/>
          <w:rFonts w:ascii="Arial" w:hAnsi="Arial" w:cs="Arial"/>
          <w:sz w:val="24"/>
          <w:szCs w:val="24"/>
        </w:rPr>
        <w:t>w zw</w:t>
      </w:r>
      <w:r w:rsidR="00663DE5" w:rsidRPr="00E76717">
        <w:rPr>
          <w:rStyle w:val="FontStyle48"/>
          <w:rFonts w:ascii="Arial" w:hAnsi="Arial" w:cs="Arial"/>
          <w:sz w:val="24"/>
          <w:szCs w:val="24"/>
        </w:rPr>
        <w:t xml:space="preserve">iązku </w:t>
      </w:r>
      <w:r w:rsidRPr="00E76717">
        <w:rPr>
          <w:rStyle w:val="FontStyle48"/>
          <w:rFonts w:ascii="Arial" w:hAnsi="Arial" w:cs="Arial"/>
          <w:sz w:val="24"/>
          <w:szCs w:val="24"/>
        </w:rPr>
        <w:t xml:space="preserve"> z art. 7 ust</w:t>
      </w:r>
      <w:r w:rsidR="007E5710" w:rsidRPr="00E76717">
        <w:rPr>
          <w:rStyle w:val="FontStyle48"/>
          <w:rFonts w:ascii="Arial" w:hAnsi="Arial" w:cs="Arial"/>
          <w:sz w:val="24"/>
          <w:szCs w:val="24"/>
        </w:rPr>
        <w:t>ęp</w:t>
      </w:r>
      <w:r w:rsidRPr="00E76717">
        <w:rPr>
          <w:rStyle w:val="FontStyle48"/>
          <w:rFonts w:ascii="Arial" w:hAnsi="Arial" w:cs="Arial"/>
          <w:sz w:val="24"/>
          <w:szCs w:val="24"/>
        </w:rPr>
        <w:t>2 Dekretu z dnia 26 października 1945 r., była zobligowana uchylić w całości</w:t>
      </w:r>
      <w:r w:rsidRPr="00E76717">
        <w:rPr>
          <w:rStyle w:val="FontStyle48"/>
          <w:rFonts w:ascii="Arial" w:hAnsi="Arial" w:cs="Arial"/>
          <w:sz w:val="24"/>
          <w:szCs w:val="24"/>
        </w:rPr>
        <w:br/>
        <w:t>decyzję reprywatyzacyjną z dnia stycznia 2010 r. Jednocześnie uwadze Komisji nie uszedł</w:t>
      </w:r>
      <w:r w:rsidR="00663DE5" w:rsidRPr="00E76717">
        <w:rPr>
          <w:rStyle w:val="FontStyle48"/>
          <w:rFonts w:ascii="Arial" w:hAnsi="Arial" w:cs="Arial"/>
          <w:sz w:val="24"/>
          <w:szCs w:val="24"/>
        </w:rPr>
        <w:t xml:space="preserve"> </w:t>
      </w:r>
      <w:r w:rsidRPr="00E76717">
        <w:rPr>
          <w:rStyle w:val="FontStyle48"/>
          <w:rFonts w:ascii="Arial" w:hAnsi="Arial" w:cs="Arial"/>
          <w:sz w:val="24"/>
          <w:szCs w:val="24"/>
        </w:rPr>
        <w:t>fakt, iż decyzją z dnia   czerwca 2011 r., nr</w:t>
      </w:r>
      <w:r w:rsidRPr="00E76717">
        <w:rPr>
          <w:rStyle w:val="FontStyle48"/>
          <w:rFonts w:ascii="Arial" w:hAnsi="Arial" w:cs="Arial"/>
          <w:sz w:val="24"/>
          <w:szCs w:val="24"/>
        </w:rPr>
        <w:tab/>
        <w:t>, Zarząd Dzielnicy Śródmieścia m</w:t>
      </w:r>
      <w:r w:rsidR="00663DE5" w:rsidRPr="00E76717">
        <w:rPr>
          <w:rStyle w:val="FontStyle48"/>
          <w:rFonts w:ascii="Arial" w:hAnsi="Arial" w:cs="Arial"/>
          <w:sz w:val="24"/>
          <w:szCs w:val="24"/>
        </w:rPr>
        <w:t xml:space="preserve">iasta stołecznego </w:t>
      </w:r>
      <w:r w:rsidRPr="00E76717">
        <w:rPr>
          <w:rStyle w:val="FontStyle48"/>
          <w:rFonts w:ascii="Arial" w:hAnsi="Arial" w:cs="Arial"/>
          <w:sz w:val="24"/>
          <w:szCs w:val="24"/>
        </w:rPr>
        <w:t>Warszawy przekształcił prawo użytkowania wieczystego przysługujące stronom w prawo własności przedmiotowej nieruchomości. Decyzja ta została wydana m.in. na podstawie art. 1 ust</w:t>
      </w:r>
      <w:r w:rsidR="007E5710" w:rsidRPr="00E76717">
        <w:rPr>
          <w:rStyle w:val="FontStyle48"/>
          <w:rFonts w:ascii="Arial" w:hAnsi="Arial" w:cs="Arial"/>
          <w:sz w:val="24"/>
          <w:szCs w:val="24"/>
        </w:rPr>
        <w:t>ęp</w:t>
      </w:r>
      <w:r w:rsidR="00663DE5" w:rsidRPr="00E76717">
        <w:rPr>
          <w:rStyle w:val="FontStyle48"/>
          <w:rFonts w:ascii="Arial" w:hAnsi="Arial" w:cs="Arial"/>
          <w:spacing w:val="20"/>
          <w:sz w:val="24"/>
          <w:szCs w:val="24"/>
        </w:rPr>
        <w:t>1</w:t>
      </w:r>
      <w:r w:rsidRPr="00E76717">
        <w:rPr>
          <w:rStyle w:val="FontStyle48"/>
          <w:rFonts w:ascii="Arial" w:hAnsi="Arial" w:cs="Arial"/>
          <w:spacing w:val="20"/>
          <w:sz w:val="24"/>
          <w:szCs w:val="24"/>
        </w:rPr>
        <w:t>a</w:t>
      </w:r>
      <w:r w:rsidRPr="00E76717">
        <w:rPr>
          <w:rStyle w:val="FontStyle48"/>
          <w:rFonts w:ascii="Arial" w:hAnsi="Arial" w:cs="Arial"/>
          <w:sz w:val="24"/>
          <w:szCs w:val="24"/>
        </w:rPr>
        <w:t xml:space="preserve"> p</w:t>
      </w:r>
      <w:r w:rsidR="00663DE5" w:rsidRPr="00E76717">
        <w:rPr>
          <w:rStyle w:val="FontStyle48"/>
          <w:rFonts w:ascii="Arial" w:hAnsi="Arial" w:cs="Arial"/>
          <w:sz w:val="24"/>
          <w:szCs w:val="24"/>
        </w:rPr>
        <w:t>unkt</w:t>
      </w:r>
      <w:r w:rsidRPr="00E76717">
        <w:rPr>
          <w:rStyle w:val="FontStyle48"/>
          <w:rFonts w:ascii="Arial" w:hAnsi="Arial" w:cs="Arial"/>
          <w:sz w:val="24"/>
          <w:szCs w:val="24"/>
        </w:rPr>
        <w:t xml:space="preserve"> 2 i ust. 4, art. 3 ust. 1 p</w:t>
      </w:r>
      <w:r w:rsidR="00663DE5" w:rsidRPr="00E76717">
        <w:rPr>
          <w:rStyle w:val="FontStyle48"/>
          <w:rFonts w:ascii="Arial" w:hAnsi="Arial" w:cs="Arial"/>
          <w:sz w:val="24"/>
          <w:szCs w:val="24"/>
        </w:rPr>
        <w:t>unkt</w:t>
      </w:r>
      <w:r w:rsidRPr="00E76717">
        <w:rPr>
          <w:rStyle w:val="FontStyle48"/>
          <w:rFonts w:ascii="Arial" w:hAnsi="Arial" w:cs="Arial"/>
          <w:sz w:val="24"/>
          <w:szCs w:val="24"/>
        </w:rPr>
        <w:t xml:space="preserve"> 2, ust. 2 i 3 oraz art. 5 p</w:t>
      </w:r>
      <w:r w:rsidR="00663DE5" w:rsidRPr="00E76717">
        <w:rPr>
          <w:rStyle w:val="FontStyle48"/>
          <w:rFonts w:ascii="Arial" w:hAnsi="Arial" w:cs="Arial"/>
          <w:sz w:val="24"/>
          <w:szCs w:val="24"/>
        </w:rPr>
        <w:t>unkt</w:t>
      </w:r>
      <w:r w:rsidRPr="00E76717">
        <w:rPr>
          <w:rStyle w:val="FontStyle48"/>
          <w:rFonts w:ascii="Arial" w:hAnsi="Arial" w:cs="Arial"/>
          <w:sz w:val="24"/>
          <w:szCs w:val="24"/>
        </w:rPr>
        <w:t>1 ustawy z dnia 29 lipca 2005 r. o przekształceniu prawa użytkowania wieczystego w prawo własności nieruchomości. Tym samym w sprawie zostały również zrealizowane wszystkie przesłanki z art. 29 ust. 3 ustawy z dnia 9 marca 2017 r., obligujące Komisję do uchylenia decyzji przekszta</w:t>
      </w:r>
      <w:r w:rsidR="00663DE5" w:rsidRPr="00E76717">
        <w:rPr>
          <w:rStyle w:val="FontStyle48"/>
          <w:rFonts w:ascii="Arial" w:hAnsi="Arial" w:cs="Arial"/>
          <w:sz w:val="24"/>
          <w:szCs w:val="24"/>
        </w:rPr>
        <w:t>ł</w:t>
      </w:r>
      <w:r w:rsidRPr="00E76717">
        <w:rPr>
          <w:rStyle w:val="FontStyle48"/>
          <w:rFonts w:ascii="Arial" w:hAnsi="Arial" w:cs="Arial"/>
          <w:sz w:val="24"/>
          <w:szCs w:val="24"/>
        </w:rPr>
        <w:t>ceniowej z</w:t>
      </w:r>
      <w:r w:rsidR="007E5710" w:rsidRPr="00E76717">
        <w:rPr>
          <w:rStyle w:val="FontStyle48"/>
          <w:rFonts w:ascii="Arial" w:hAnsi="Arial" w:cs="Arial"/>
          <w:sz w:val="24"/>
          <w:szCs w:val="24"/>
        </w:rPr>
        <w:t xml:space="preserve"> </w:t>
      </w:r>
      <w:r w:rsidRPr="00E76717">
        <w:rPr>
          <w:rStyle w:val="FontStyle48"/>
          <w:rFonts w:ascii="Arial" w:hAnsi="Arial" w:cs="Arial"/>
          <w:sz w:val="24"/>
          <w:szCs w:val="24"/>
        </w:rPr>
        <w:t xml:space="preserve"> czerwca 2011 r.</w:t>
      </w:r>
    </w:p>
    <w:p w14:paraId="2012A94F" w14:textId="77777777" w:rsidR="00B94262" w:rsidRPr="00E76717" w:rsidRDefault="00B94262" w:rsidP="00CC69DA">
      <w:pPr>
        <w:pStyle w:val="Style4"/>
        <w:widowControl/>
        <w:spacing w:after="480" w:line="360" w:lineRule="auto"/>
        <w:rPr>
          <w:rFonts w:ascii="Arial" w:hAnsi="Arial" w:cs="Arial"/>
        </w:rPr>
      </w:pPr>
    </w:p>
    <w:p w14:paraId="06F5FD57" w14:textId="77777777" w:rsidR="00B94262" w:rsidRPr="00E76717" w:rsidRDefault="00B94262" w:rsidP="00CC69DA">
      <w:pPr>
        <w:pStyle w:val="Nagwek1"/>
        <w:spacing w:after="480" w:line="360" w:lineRule="auto"/>
        <w:rPr>
          <w:rStyle w:val="FontStyle39"/>
          <w:rFonts w:ascii="Arial" w:hAnsi="Arial" w:cs="Arial"/>
          <w:b/>
          <w:bCs/>
          <w:sz w:val="24"/>
          <w:szCs w:val="24"/>
        </w:rPr>
      </w:pPr>
      <w:r w:rsidRPr="00E76717">
        <w:rPr>
          <w:rStyle w:val="FontStyle39"/>
          <w:rFonts w:ascii="Arial" w:hAnsi="Arial" w:cs="Arial"/>
          <w:b/>
          <w:bCs/>
          <w:sz w:val="24"/>
          <w:szCs w:val="24"/>
        </w:rPr>
        <w:t>4</w:t>
      </w:r>
      <w:r w:rsidR="007E5710" w:rsidRPr="00E76717">
        <w:rPr>
          <w:rStyle w:val="FontStyle39"/>
          <w:rFonts w:ascii="Arial" w:hAnsi="Arial" w:cs="Arial"/>
          <w:b/>
          <w:bCs/>
          <w:sz w:val="24"/>
          <w:szCs w:val="24"/>
        </w:rPr>
        <w:t xml:space="preserve"> </w:t>
      </w:r>
      <w:r w:rsidRPr="00E76717">
        <w:rPr>
          <w:rStyle w:val="FontStyle39"/>
          <w:rFonts w:ascii="Arial" w:hAnsi="Arial" w:cs="Arial"/>
          <w:b/>
          <w:bCs/>
          <w:sz w:val="24"/>
          <w:szCs w:val="24"/>
        </w:rPr>
        <w:t xml:space="preserve"> Strony postępowania.</w:t>
      </w:r>
    </w:p>
    <w:p w14:paraId="2604AA94" w14:textId="77777777" w:rsidR="00B94262" w:rsidRPr="00E76717" w:rsidRDefault="00663DE5" w:rsidP="00CC69DA">
      <w:pPr>
        <w:pStyle w:val="Style28"/>
        <w:widowControl/>
        <w:tabs>
          <w:tab w:val="left" w:pos="1138"/>
        </w:tabs>
        <w:spacing w:before="58" w:after="480" w:line="360" w:lineRule="auto"/>
        <w:ind w:firstLine="0"/>
        <w:jc w:val="left"/>
        <w:rPr>
          <w:rStyle w:val="FontStyle39"/>
          <w:rFonts w:ascii="Arial" w:hAnsi="Arial" w:cs="Arial"/>
          <w:b w:val="0"/>
          <w:bCs w:val="0"/>
          <w:sz w:val="24"/>
          <w:szCs w:val="24"/>
        </w:rPr>
      </w:pPr>
      <w:r w:rsidRPr="00E76717">
        <w:rPr>
          <w:rStyle w:val="FontStyle57"/>
          <w:rFonts w:ascii="Arial" w:hAnsi="Arial" w:cs="Arial"/>
          <w:sz w:val="24"/>
          <w:szCs w:val="24"/>
        </w:rPr>
        <w:t>4 1</w:t>
      </w:r>
      <w:r w:rsidR="007E5710" w:rsidRPr="00E76717">
        <w:rPr>
          <w:rStyle w:val="FontStyle57"/>
          <w:rFonts w:ascii="Arial" w:hAnsi="Arial" w:cs="Arial"/>
          <w:sz w:val="24"/>
          <w:szCs w:val="24"/>
        </w:rPr>
        <w:t>.</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w:t>
      </w:r>
      <w:r w:rsidR="00EA265E" w:rsidRPr="00E76717">
        <w:rPr>
          <w:rStyle w:val="FontStyle57"/>
          <w:rFonts w:ascii="Arial" w:hAnsi="Arial" w:cs="Arial"/>
          <w:sz w:val="24"/>
          <w:szCs w:val="24"/>
        </w:rPr>
        <w:t>ównaj</w:t>
      </w:r>
      <w:r w:rsidR="00B94262" w:rsidRPr="00E76717">
        <w:rPr>
          <w:rStyle w:val="FontStyle57"/>
          <w:rFonts w:ascii="Arial" w:hAnsi="Arial" w:cs="Arial"/>
          <w:sz w:val="24"/>
          <w:szCs w:val="24"/>
        </w:rPr>
        <w:t xml:space="preserve"> wyrok NSA z 10 lutego 2009 r. sygn. akt I</w:t>
      </w:r>
      <w:r w:rsidR="00EA265E" w:rsidRPr="00E76717">
        <w:rPr>
          <w:rStyle w:val="FontStyle57"/>
          <w:rFonts w:ascii="Arial" w:hAnsi="Arial" w:cs="Arial"/>
          <w:sz w:val="24"/>
          <w:szCs w:val="24"/>
        </w:rPr>
        <w:t xml:space="preserve"> </w:t>
      </w:r>
      <w:r w:rsidR="00B94262" w:rsidRPr="00E76717">
        <w:rPr>
          <w:rStyle w:val="FontStyle57"/>
          <w:rFonts w:ascii="Arial" w:hAnsi="Arial" w:cs="Arial"/>
          <w:sz w:val="24"/>
          <w:szCs w:val="24"/>
        </w:rPr>
        <w:t>OSK 329</w:t>
      </w:r>
      <w:r w:rsidR="00D60BE8" w:rsidRPr="00E76717">
        <w:rPr>
          <w:rStyle w:val="FontStyle57"/>
          <w:rFonts w:ascii="Arial" w:hAnsi="Arial" w:cs="Arial"/>
          <w:sz w:val="24"/>
          <w:szCs w:val="24"/>
        </w:rPr>
        <w:t xml:space="preserve"> ukośnik </w:t>
      </w:r>
      <w:r w:rsidR="00B94262" w:rsidRPr="00E76717">
        <w:rPr>
          <w:rStyle w:val="FontStyle57"/>
          <w:rFonts w:ascii="Arial" w:hAnsi="Arial" w:cs="Arial"/>
          <w:sz w:val="24"/>
          <w:szCs w:val="24"/>
        </w:rPr>
        <w:t>08).</w:t>
      </w:r>
    </w:p>
    <w:p w14:paraId="1C10BD8B" w14:textId="77777777" w:rsidR="00B94262" w:rsidRPr="00E76717" w:rsidRDefault="00663DE5" w:rsidP="00E76717">
      <w:pPr>
        <w:pStyle w:val="Style28"/>
        <w:widowControl/>
        <w:tabs>
          <w:tab w:val="left" w:pos="1138"/>
        </w:tabs>
        <w:spacing w:after="480" w:line="360" w:lineRule="auto"/>
        <w:ind w:right="7" w:firstLine="0"/>
        <w:jc w:val="left"/>
        <w:rPr>
          <w:rStyle w:val="FontStyle39"/>
          <w:rFonts w:ascii="Arial" w:hAnsi="Arial" w:cs="Arial"/>
          <w:b w:val="0"/>
          <w:bCs w:val="0"/>
          <w:sz w:val="24"/>
          <w:szCs w:val="24"/>
        </w:rPr>
      </w:pPr>
      <w:r w:rsidRPr="00E76717">
        <w:rPr>
          <w:rStyle w:val="FontStyle57"/>
          <w:rFonts w:ascii="Arial" w:hAnsi="Arial" w:cs="Arial"/>
          <w:sz w:val="24"/>
          <w:szCs w:val="24"/>
        </w:rPr>
        <w:t xml:space="preserve">4 2 </w:t>
      </w:r>
      <w:r w:rsidR="00B94262" w:rsidRPr="00E76717">
        <w:rPr>
          <w:rStyle w:val="FontStyle57"/>
          <w:rFonts w:ascii="Arial" w:hAnsi="Arial" w:cs="Arial"/>
          <w:sz w:val="24"/>
          <w:szCs w:val="24"/>
        </w:rPr>
        <w:t>Na podstawie art. 38 ust</w:t>
      </w:r>
      <w:r w:rsidR="00D60BE8" w:rsidRPr="00E76717">
        <w:rPr>
          <w:rStyle w:val="FontStyle57"/>
          <w:rFonts w:ascii="Arial" w:hAnsi="Arial" w:cs="Arial"/>
          <w:sz w:val="24"/>
          <w:szCs w:val="24"/>
        </w:rPr>
        <w:t>ęp</w:t>
      </w:r>
      <w:r w:rsidR="00B94262" w:rsidRPr="00E76717">
        <w:rPr>
          <w:rStyle w:val="FontStyle57"/>
          <w:rFonts w:ascii="Arial" w:hAnsi="Arial" w:cs="Arial"/>
          <w:sz w:val="24"/>
          <w:szCs w:val="24"/>
        </w:rPr>
        <w:t>1 ustawy z dnia 9 marca 2017 r. w zw</w:t>
      </w:r>
      <w:r w:rsidR="00EA265E" w:rsidRPr="00E76717">
        <w:rPr>
          <w:rStyle w:val="FontStyle57"/>
          <w:rFonts w:ascii="Arial" w:hAnsi="Arial" w:cs="Arial"/>
          <w:sz w:val="24"/>
          <w:szCs w:val="24"/>
        </w:rPr>
        <w:t>iązku</w:t>
      </w:r>
      <w:r w:rsidR="00B94262" w:rsidRPr="00E76717">
        <w:rPr>
          <w:rStyle w:val="FontStyle57"/>
          <w:rFonts w:ascii="Arial" w:hAnsi="Arial" w:cs="Arial"/>
          <w:sz w:val="24"/>
          <w:szCs w:val="24"/>
        </w:rPr>
        <w:t xml:space="preserve"> z art. 28 k.p.a. wskazać należy, że stroną jest każdy, czyjego interesu prawnego lub obowiązku dotyczy postępowanie albo kto żąda czynności organu ze względu na swój interes prawny lub obowiązek.</w:t>
      </w:r>
    </w:p>
    <w:p w14:paraId="494445CD" w14:textId="77777777" w:rsidR="00B94262" w:rsidRPr="00E76717" w:rsidRDefault="00663DE5" w:rsidP="00E76717">
      <w:pPr>
        <w:pStyle w:val="Style28"/>
        <w:widowControl/>
        <w:tabs>
          <w:tab w:val="left" w:pos="1138"/>
        </w:tabs>
        <w:spacing w:before="7" w:after="480" w:line="360" w:lineRule="auto"/>
        <w:ind w:right="7" w:firstLine="0"/>
        <w:jc w:val="left"/>
        <w:rPr>
          <w:rStyle w:val="FontStyle39"/>
          <w:rFonts w:ascii="Arial" w:hAnsi="Arial" w:cs="Arial"/>
          <w:b w:val="0"/>
          <w:bCs w:val="0"/>
          <w:sz w:val="24"/>
          <w:szCs w:val="24"/>
        </w:rPr>
      </w:pPr>
      <w:r w:rsidRPr="00E76717">
        <w:rPr>
          <w:rStyle w:val="FontStyle57"/>
          <w:rFonts w:ascii="Arial" w:hAnsi="Arial" w:cs="Arial"/>
          <w:sz w:val="24"/>
          <w:szCs w:val="24"/>
        </w:rPr>
        <w:t xml:space="preserve">4 3 </w:t>
      </w:r>
      <w:r w:rsidR="00B94262" w:rsidRPr="00E76717">
        <w:rPr>
          <w:rStyle w:val="FontStyle57"/>
          <w:rFonts w:ascii="Arial" w:hAnsi="Arial" w:cs="Arial"/>
          <w:sz w:val="24"/>
          <w:szCs w:val="24"/>
        </w:rPr>
        <w:t>Zgodnie z treścią art. 16 ust</w:t>
      </w:r>
      <w:r w:rsidR="00D60BE8" w:rsidRPr="00E76717">
        <w:rPr>
          <w:rStyle w:val="FontStyle57"/>
          <w:rFonts w:ascii="Arial" w:hAnsi="Arial" w:cs="Arial"/>
          <w:sz w:val="24"/>
          <w:szCs w:val="24"/>
        </w:rPr>
        <w:t>ęp</w:t>
      </w:r>
      <w:r w:rsidR="00B94262" w:rsidRPr="00E76717">
        <w:rPr>
          <w:rStyle w:val="FontStyle57"/>
          <w:rFonts w:ascii="Arial" w:hAnsi="Arial" w:cs="Arial"/>
          <w:sz w:val="24"/>
          <w:szCs w:val="24"/>
        </w:rPr>
        <w:t>1 ustawy z dnia 9 marca 2017 r. Komisja o wszczęciu postępowania rozpoznawczego zawiadamia m.st. Warszawę oraz pozostałe strony postępowania. Z treści cytowanego przepisu wynika, że stroną postępowania rozpoznawczego przed Komisją jest m</w:t>
      </w:r>
      <w:r w:rsidR="00D60BE8" w:rsidRPr="00E76717">
        <w:rPr>
          <w:rStyle w:val="FontStyle57"/>
          <w:rFonts w:ascii="Arial" w:hAnsi="Arial" w:cs="Arial"/>
          <w:sz w:val="24"/>
          <w:szCs w:val="24"/>
        </w:rPr>
        <w:t xml:space="preserve">iasto </w:t>
      </w:r>
      <w:r w:rsidR="00B94262" w:rsidRPr="00E76717">
        <w:rPr>
          <w:rStyle w:val="FontStyle57"/>
          <w:rFonts w:ascii="Arial" w:hAnsi="Arial" w:cs="Arial"/>
          <w:sz w:val="24"/>
          <w:szCs w:val="24"/>
        </w:rPr>
        <w:t>st</w:t>
      </w:r>
      <w:r w:rsidR="00D60BE8" w:rsidRPr="00E76717">
        <w:rPr>
          <w:rStyle w:val="FontStyle57"/>
          <w:rFonts w:ascii="Arial" w:hAnsi="Arial" w:cs="Arial"/>
          <w:sz w:val="24"/>
          <w:szCs w:val="24"/>
        </w:rPr>
        <w:t>ołeczne</w:t>
      </w:r>
      <w:r w:rsidR="00B94262" w:rsidRPr="00E76717">
        <w:rPr>
          <w:rStyle w:val="FontStyle57"/>
          <w:rFonts w:ascii="Arial" w:hAnsi="Arial" w:cs="Arial"/>
          <w:sz w:val="24"/>
          <w:szCs w:val="24"/>
        </w:rPr>
        <w:t xml:space="preserve"> Warszawa reprezentowane przez Prezydenta m</w:t>
      </w:r>
      <w:r w:rsidR="00D60BE8" w:rsidRPr="00E76717">
        <w:rPr>
          <w:rStyle w:val="FontStyle57"/>
          <w:rFonts w:ascii="Arial" w:hAnsi="Arial" w:cs="Arial"/>
          <w:sz w:val="24"/>
          <w:szCs w:val="24"/>
        </w:rPr>
        <w:t xml:space="preserve">iasta </w:t>
      </w:r>
      <w:r w:rsidR="00B94262" w:rsidRPr="00E76717">
        <w:rPr>
          <w:rStyle w:val="FontStyle57"/>
          <w:rFonts w:ascii="Arial" w:hAnsi="Arial" w:cs="Arial"/>
          <w:sz w:val="24"/>
          <w:szCs w:val="24"/>
        </w:rPr>
        <w:t>st</w:t>
      </w:r>
      <w:r w:rsidR="00D60BE8" w:rsidRPr="00E76717">
        <w:rPr>
          <w:rStyle w:val="FontStyle57"/>
          <w:rFonts w:ascii="Arial" w:hAnsi="Arial" w:cs="Arial"/>
          <w:sz w:val="24"/>
          <w:szCs w:val="24"/>
        </w:rPr>
        <w:t>ołecznego</w:t>
      </w:r>
      <w:r w:rsidR="00B94262" w:rsidRPr="00E76717">
        <w:rPr>
          <w:rStyle w:val="FontStyle57"/>
          <w:rFonts w:ascii="Arial" w:hAnsi="Arial" w:cs="Arial"/>
          <w:sz w:val="24"/>
          <w:szCs w:val="24"/>
        </w:rPr>
        <w:t xml:space="preserve"> Warszawy.</w:t>
      </w:r>
    </w:p>
    <w:p w14:paraId="5B36AE2D" w14:textId="77777777" w:rsidR="00B94262" w:rsidRPr="00E76717" w:rsidRDefault="00663DE5" w:rsidP="00E76717">
      <w:pPr>
        <w:pStyle w:val="Style28"/>
        <w:widowControl/>
        <w:tabs>
          <w:tab w:val="left" w:pos="684"/>
          <w:tab w:val="left" w:pos="5940"/>
          <w:tab w:val="left" w:pos="6926"/>
        </w:tabs>
        <w:spacing w:after="480" w:line="360" w:lineRule="auto"/>
        <w:ind w:firstLine="0"/>
        <w:jc w:val="left"/>
        <w:rPr>
          <w:rStyle w:val="FontStyle56"/>
          <w:rFonts w:ascii="Arial" w:hAnsi="Arial" w:cs="Arial"/>
          <w:i w:val="0"/>
          <w:iCs w:val="0"/>
          <w:spacing w:val="0"/>
          <w:sz w:val="24"/>
          <w:szCs w:val="24"/>
        </w:rPr>
      </w:pPr>
      <w:r w:rsidRPr="00E76717">
        <w:rPr>
          <w:rStyle w:val="FontStyle57"/>
          <w:rFonts w:ascii="Arial" w:hAnsi="Arial" w:cs="Arial"/>
          <w:sz w:val="24"/>
          <w:szCs w:val="24"/>
        </w:rPr>
        <w:t xml:space="preserve">4 4 </w:t>
      </w:r>
      <w:r w:rsidR="00B94262" w:rsidRPr="00E76717">
        <w:rPr>
          <w:rStyle w:val="FontStyle57"/>
          <w:rFonts w:ascii="Arial" w:hAnsi="Arial" w:cs="Arial"/>
          <w:sz w:val="24"/>
          <w:szCs w:val="24"/>
        </w:rPr>
        <w:t xml:space="preserve">Za strony postępowania przyjęto: </w:t>
      </w:r>
      <w:r w:rsidR="00B94262" w:rsidRPr="00E76717">
        <w:rPr>
          <w:rStyle w:val="FontStyle50"/>
          <w:rFonts w:ascii="Arial" w:hAnsi="Arial" w:cs="Arial"/>
          <w:i w:val="0"/>
          <w:iCs w:val="0"/>
          <w:spacing w:val="20"/>
          <w:sz w:val="24"/>
          <w:szCs w:val="24"/>
        </w:rPr>
        <w:t>J</w:t>
      </w:r>
      <w:r w:rsidR="00B94262" w:rsidRPr="00E76717">
        <w:rPr>
          <w:rStyle w:val="FontStyle50"/>
          <w:rFonts w:ascii="Arial" w:hAnsi="Arial" w:cs="Arial"/>
          <w:sz w:val="24"/>
          <w:szCs w:val="24"/>
        </w:rPr>
        <w:t xml:space="preserve"> </w:t>
      </w:r>
      <w:r w:rsidRPr="00E76717">
        <w:rPr>
          <w:rStyle w:val="FontStyle57"/>
          <w:rFonts w:ascii="Arial" w:hAnsi="Arial" w:cs="Arial"/>
          <w:sz w:val="24"/>
          <w:szCs w:val="24"/>
        </w:rPr>
        <w:t>P</w:t>
      </w:r>
      <w:r w:rsidR="00B94262" w:rsidRPr="00E76717">
        <w:rPr>
          <w:rStyle w:val="FontStyle57"/>
          <w:rFonts w:ascii="Arial" w:hAnsi="Arial" w:cs="Arial"/>
          <w:sz w:val="24"/>
          <w:szCs w:val="24"/>
        </w:rPr>
        <w:t>, J</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M S</w:t>
      </w:r>
      <w:r w:rsidRPr="00E76717">
        <w:rPr>
          <w:rStyle w:val="FontStyle57"/>
          <w:rFonts w:ascii="Arial" w:hAnsi="Arial" w:cs="Arial"/>
          <w:sz w:val="24"/>
          <w:szCs w:val="24"/>
        </w:rPr>
        <w:t>,</w:t>
      </w:r>
      <w:r w:rsidR="00EA265E" w:rsidRPr="00E76717">
        <w:rPr>
          <w:rStyle w:val="FontStyle57"/>
          <w:rFonts w:ascii="Arial" w:hAnsi="Arial" w:cs="Arial"/>
          <w:sz w:val="24"/>
          <w:szCs w:val="24"/>
        </w:rPr>
        <w:t xml:space="preserve"> </w:t>
      </w:r>
      <w:r w:rsidR="00B94262" w:rsidRPr="00E76717">
        <w:rPr>
          <w:rStyle w:val="FontStyle57"/>
          <w:rFonts w:ascii="Arial" w:hAnsi="Arial" w:cs="Arial"/>
          <w:sz w:val="24"/>
          <w:szCs w:val="24"/>
        </w:rPr>
        <w:t>M E M, A M</w:t>
      </w:r>
      <w:r w:rsidR="004D774D" w:rsidRPr="00E76717">
        <w:rPr>
          <w:rStyle w:val="FontStyle57"/>
          <w:rFonts w:ascii="Arial" w:hAnsi="Arial" w:cs="Arial"/>
          <w:sz w:val="24"/>
          <w:szCs w:val="24"/>
        </w:rPr>
        <w:t>,</w:t>
      </w:r>
      <w:r w:rsidRPr="00E76717">
        <w:rPr>
          <w:rStyle w:val="FontStyle57"/>
          <w:rFonts w:ascii="Arial" w:hAnsi="Arial" w:cs="Arial"/>
          <w:sz w:val="24"/>
          <w:szCs w:val="24"/>
        </w:rPr>
        <w:t xml:space="preserve"> </w:t>
      </w:r>
      <w:r w:rsidR="00B94262" w:rsidRPr="00E76717">
        <w:rPr>
          <w:rStyle w:val="FontStyle55"/>
          <w:rFonts w:ascii="Arial" w:hAnsi="Arial" w:cs="Arial"/>
          <w:sz w:val="24"/>
          <w:szCs w:val="24"/>
        </w:rPr>
        <w:t>J</w:t>
      </w:r>
      <w:r w:rsidR="00B94262" w:rsidRPr="00E76717">
        <w:rPr>
          <w:rStyle w:val="FontStyle46"/>
          <w:rFonts w:ascii="Arial" w:hAnsi="Arial" w:cs="Arial"/>
          <w:sz w:val="24"/>
          <w:szCs w:val="24"/>
        </w:rPr>
        <w:t xml:space="preserve"> </w:t>
      </w:r>
      <w:r w:rsidR="00B94262" w:rsidRPr="00E76717">
        <w:rPr>
          <w:rStyle w:val="FontStyle57"/>
          <w:rFonts w:ascii="Arial" w:hAnsi="Arial" w:cs="Arial"/>
          <w:sz w:val="24"/>
          <w:szCs w:val="24"/>
        </w:rPr>
        <w:t>R</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W,</w:t>
      </w:r>
      <w:r w:rsidR="00D60BE8" w:rsidRPr="00E76717">
        <w:rPr>
          <w:rStyle w:val="FontStyle57"/>
          <w:rFonts w:ascii="Arial" w:hAnsi="Arial" w:cs="Arial"/>
          <w:sz w:val="24"/>
          <w:szCs w:val="24"/>
        </w:rPr>
        <w:t xml:space="preserve"> </w:t>
      </w:r>
      <w:r w:rsidR="004D774D" w:rsidRPr="00E76717">
        <w:rPr>
          <w:rStyle w:val="FontStyle56"/>
          <w:rFonts w:ascii="Arial" w:hAnsi="Arial" w:cs="Arial"/>
          <w:i w:val="0"/>
          <w:iCs w:val="0"/>
          <w:sz w:val="24"/>
          <w:szCs w:val="24"/>
        </w:rPr>
        <w:t>M</w:t>
      </w:r>
      <w:r w:rsidR="004D774D" w:rsidRPr="00E76717">
        <w:rPr>
          <w:rStyle w:val="FontStyle57"/>
          <w:rFonts w:ascii="Arial" w:hAnsi="Arial" w:cs="Arial"/>
          <w:sz w:val="24"/>
          <w:szCs w:val="24"/>
        </w:rPr>
        <w:t xml:space="preserve"> </w:t>
      </w:r>
      <w:r w:rsidR="00B94262" w:rsidRPr="00E76717">
        <w:rPr>
          <w:rStyle w:val="FontStyle57"/>
          <w:rFonts w:ascii="Arial" w:hAnsi="Arial" w:cs="Arial"/>
          <w:spacing w:val="360"/>
          <w:sz w:val="24"/>
          <w:szCs w:val="24"/>
        </w:rPr>
        <w:t>E</w:t>
      </w:r>
      <w:r w:rsidR="004D774D" w:rsidRPr="00E76717">
        <w:rPr>
          <w:rStyle w:val="FontStyle57"/>
          <w:rFonts w:ascii="Arial" w:hAnsi="Arial" w:cs="Arial"/>
          <w:spacing w:val="360"/>
          <w:sz w:val="24"/>
          <w:szCs w:val="24"/>
        </w:rPr>
        <w:t>M-</w:t>
      </w:r>
      <w:r w:rsidR="00BC130F" w:rsidRPr="00E76717">
        <w:rPr>
          <w:rStyle w:val="FontStyle57"/>
          <w:rFonts w:ascii="Arial" w:hAnsi="Arial" w:cs="Arial"/>
          <w:spacing w:val="360"/>
          <w:sz w:val="24"/>
          <w:szCs w:val="24"/>
        </w:rPr>
        <w:t>S</w:t>
      </w:r>
      <w:r w:rsidR="004D774D" w:rsidRPr="00E76717">
        <w:rPr>
          <w:rStyle w:val="FontStyle57"/>
          <w:rFonts w:ascii="Arial" w:hAnsi="Arial" w:cs="Arial"/>
          <w:spacing w:val="360"/>
          <w:sz w:val="24"/>
          <w:szCs w:val="24"/>
        </w:rPr>
        <w:t>,A</w:t>
      </w:r>
      <w:r w:rsidR="00BC130F" w:rsidRPr="00E76717">
        <w:rPr>
          <w:rStyle w:val="FontStyle57"/>
          <w:rFonts w:ascii="Arial" w:hAnsi="Arial" w:cs="Arial"/>
          <w:sz w:val="24"/>
          <w:szCs w:val="24"/>
        </w:rPr>
        <w:t xml:space="preserve"> </w:t>
      </w:r>
      <w:r w:rsidR="004D774D" w:rsidRPr="00E76717">
        <w:rPr>
          <w:rStyle w:val="FontStyle57"/>
          <w:rFonts w:ascii="Arial" w:hAnsi="Arial" w:cs="Arial"/>
          <w:spacing w:val="360"/>
          <w:sz w:val="24"/>
          <w:szCs w:val="24"/>
        </w:rPr>
        <w:t>W</w:t>
      </w:r>
      <w:r w:rsidR="00B94262" w:rsidRPr="00E76717">
        <w:rPr>
          <w:rStyle w:val="FontStyle55"/>
          <w:rFonts w:ascii="Arial" w:hAnsi="Arial" w:cs="Arial"/>
          <w:sz w:val="24"/>
          <w:szCs w:val="24"/>
        </w:rPr>
        <w:t>, T</w:t>
      </w:r>
      <w:r w:rsidR="004D774D" w:rsidRPr="00E76717">
        <w:rPr>
          <w:rStyle w:val="FontStyle55"/>
          <w:rFonts w:ascii="Arial" w:hAnsi="Arial" w:cs="Arial"/>
          <w:spacing w:val="0"/>
          <w:sz w:val="24"/>
          <w:szCs w:val="24"/>
        </w:rPr>
        <w:t xml:space="preserve"> </w:t>
      </w:r>
      <w:r w:rsidR="00B94262" w:rsidRPr="00E76717">
        <w:rPr>
          <w:rStyle w:val="FontStyle55"/>
          <w:rFonts w:ascii="Arial" w:hAnsi="Arial" w:cs="Arial"/>
          <w:sz w:val="24"/>
          <w:szCs w:val="24"/>
        </w:rPr>
        <w:t xml:space="preserve">H </w:t>
      </w:r>
      <w:r w:rsidR="00B94262" w:rsidRPr="00E76717">
        <w:rPr>
          <w:rStyle w:val="FontStyle56"/>
          <w:rFonts w:ascii="Arial" w:hAnsi="Arial" w:cs="Arial"/>
          <w:i w:val="0"/>
          <w:iCs w:val="0"/>
          <w:sz w:val="24"/>
          <w:szCs w:val="24"/>
        </w:rPr>
        <w:t>W</w:t>
      </w:r>
      <w:r w:rsidR="004D774D" w:rsidRPr="00E76717">
        <w:rPr>
          <w:rStyle w:val="FontStyle56"/>
          <w:rFonts w:ascii="Arial" w:hAnsi="Arial" w:cs="Arial"/>
          <w:i w:val="0"/>
          <w:iCs w:val="0"/>
          <w:sz w:val="24"/>
          <w:szCs w:val="24"/>
        </w:rPr>
        <w:t>.</w:t>
      </w:r>
    </w:p>
    <w:p w14:paraId="5BC4D2FB" w14:textId="77777777" w:rsidR="00B94262" w:rsidRPr="00E76717" w:rsidRDefault="004D774D" w:rsidP="00CC69DA">
      <w:pPr>
        <w:pStyle w:val="Style28"/>
        <w:widowControl/>
        <w:tabs>
          <w:tab w:val="left" w:pos="1138"/>
        </w:tabs>
        <w:spacing w:after="480" w:line="360" w:lineRule="auto"/>
        <w:ind w:firstLine="0"/>
        <w:jc w:val="left"/>
        <w:rPr>
          <w:rStyle w:val="FontStyle57"/>
          <w:rFonts w:ascii="Arial" w:hAnsi="Arial" w:cs="Arial"/>
          <w:sz w:val="24"/>
          <w:szCs w:val="24"/>
        </w:rPr>
      </w:pPr>
      <w:r w:rsidRPr="00E76717">
        <w:rPr>
          <w:rStyle w:val="FontStyle57"/>
          <w:rFonts w:ascii="Arial" w:hAnsi="Arial" w:cs="Arial"/>
          <w:sz w:val="24"/>
          <w:szCs w:val="24"/>
        </w:rPr>
        <w:t xml:space="preserve">4 5 </w:t>
      </w:r>
      <w:r w:rsidR="00B94262" w:rsidRPr="00E76717">
        <w:rPr>
          <w:rStyle w:val="FontStyle57"/>
          <w:rFonts w:ascii="Arial" w:hAnsi="Arial" w:cs="Arial"/>
          <w:sz w:val="24"/>
          <w:szCs w:val="24"/>
        </w:rPr>
        <w:t>Nadto zgodnie z treścią art. 16 ust</w:t>
      </w:r>
      <w:r w:rsidR="00D60BE8" w:rsidRPr="00E76717">
        <w:rPr>
          <w:rStyle w:val="FontStyle57"/>
          <w:rFonts w:ascii="Arial" w:hAnsi="Arial" w:cs="Arial"/>
          <w:sz w:val="24"/>
          <w:szCs w:val="24"/>
        </w:rPr>
        <w:t>ęp</w:t>
      </w:r>
      <w:r w:rsidR="00B94262" w:rsidRPr="00E76717">
        <w:rPr>
          <w:rStyle w:val="FontStyle57"/>
          <w:rFonts w:ascii="Arial" w:hAnsi="Arial" w:cs="Arial"/>
          <w:sz w:val="24"/>
          <w:szCs w:val="24"/>
        </w:rPr>
        <w:t>1 ustawy z dnia 9 marca 2017 r. Komisja może</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wszcząć postępowanie rozpoznawcze w razie wniesienia przez prokuratora sprzeciwu od</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ostatecznej decyzji reprywatyzacyjnej do organu właściwego do wznowienia postępowania</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albo uchylenia lub zmiany tej decyzji. Stosownie do treści art. 16 ust</w:t>
      </w:r>
      <w:r w:rsidR="00D60BE8" w:rsidRPr="00E76717">
        <w:rPr>
          <w:rStyle w:val="FontStyle57"/>
          <w:rFonts w:ascii="Arial" w:hAnsi="Arial" w:cs="Arial"/>
          <w:sz w:val="24"/>
          <w:szCs w:val="24"/>
        </w:rPr>
        <w:t>ęp</w:t>
      </w:r>
      <w:r w:rsidR="00B94262" w:rsidRPr="00E76717">
        <w:rPr>
          <w:rStyle w:val="FontStyle57"/>
          <w:rFonts w:ascii="Arial" w:hAnsi="Arial" w:cs="Arial"/>
          <w:sz w:val="24"/>
          <w:szCs w:val="24"/>
        </w:rPr>
        <w:t>2 ustawy z dnia 9 marca</w:t>
      </w:r>
      <w:r w:rsidR="00D60BE8" w:rsidRPr="00E76717">
        <w:rPr>
          <w:rStyle w:val="FontStyle57"/>
          <w:rFonts w:ascii="Arial" w:hAnsi="Arial" w:cs="Arial"/>
          <w:sz w:val="24"/>
          <w:szCs w:val="24"/>
        </w:rPr>
        <w:t xml:space="preserve"> </w:t>
      </w:r>
      <w:r w:rsidR="00B94262" w:rsidRPr="00E76717">
        <w:rPr>
          <w:rStyle w:val="FontStyle57"/>
          <w:rFonts w:ascii="Arial" w:hAnsi="Arial" w:cs="Arial"/>
          <w:sz w:val="24"/>
          <w:szCs w:val="24"/>
        </w:rPr>
        <w:t>2017 r. w razie wszczęcia postępowania rozpoznawczego w sprawie, o której mowa w ust. 1,prokuratorowi służą prawa strony. Za stronę postępowania uznano również Prokuratora</w:t>
      </w:r>
      <w:r w:rsidRPr="00E76717">
        <w:rPr>
          <w:rStyle w:val="FontStyle57"/>
          <w:rFonts w:ascii="Arial" w:hAnsi="Arial" w:cs="Arial"/>
          <w:sz w:val="24"/>
          <w:szCs w:val="24"/>
        </w:rPr>
        <w:t xml:space="preserve"> </w:t>
      </w:r>
      <w:r w:rsidR="00B94262" w:rsidRPr="00E76717">
        <w:rPr>
          <w:rStyle w:val="FontStyle57"/>
          <w:rFonts w:ascii="Arial" w:hAnsi="Arial" w:cs="Arial"/>
          <w:sz w:val="24"/>
          <w:szCs w:val="24"/>
        </w:rPr>
        <w:t>Regionalnego w Warszawie.</w:t>
      </w:r>
    </w:p>
    <w:p w14:paraId="28DED0D6" w14:textId="77777777" w:rsidR="00B94262" w:rsidRPr="00E76717" w:rsidRDefault="00B94262" w:rsidP="00CC69DA">
      <w:pPr>
        <w:pStyle w:val="Style28"/>
        <w:widowControl/>
        <w:tabs>
          <w:tab w:val="left" w:pos="1138"/>
        </w:tabs>
        <w:spacing w:after="480" w:line="360" w:lineRule="auto"/>
        <w:jc w:val="left"/>
        <w:rPr>
          <w:rStyle w:val="FontStyle57"/>
          <w:rFonts w:ascii="Arial" w:hAnsi="Arial" w:cs="Arial"/>
          <w:sz w:val="24"/>
          <w:szCs w:val="24"/>
        </w:rPr>
        <w:sectPr w:rsidR="00B94262" w:rsidRPr="00E76717">
          <w:footerReference w:type="default" r:id="rId12"/>
          <w:type w:val="continuous"/>
          <w:pgSz w:w="11905" w:h="16837"/>
          <w:pgMar w:top="1025" w:right="1385" w:bottom="1440" w:left="1390" w:header="708" w:footer="708" w:gutter="0"/>
          <w:cols w:space="60"/>
          <w:noEndnote/>
        </w:sectPr>
      </w:pPr>
    </w:p>
    <w:p w14:paraId="06FE5991" w14:textId="77777777" w:rsidR="004D774D" w:rsidRPr="00E76717" w:rsidRDefault="004D774D" w:rsidP="00CC69DA">
      <w:pPr>
        <w:pStyle w:val="Style4"/>
        <w:widowControl/>
        <w:spacing w:before="72" w:after="480" w:line="360" w:lineRule="auto"/>
        <w:ind w:left="682"/>
        <w:rPr>
          <w:rStyle w:val="FontStyle51"/>
          <w:rFonts w:ascii="Arial" w:hAnsi="Arial" w:cs="Arial"/>
          <w:b w:val="0"/>
          <w:bCs w:val="0"/>
          <w:spacing w:val="0"/>
          <w:sz w:val="24"/>
          <w:szCs w:val="24"/>
        </w:rPr>
      </w:pPr>
    </w:p>
    <w:p w14:paraId="66BECF83" w14:textId="77777777" w:rsidR="00B94262" w:rsidRPr="00E76717" w:rsidRDefault="00B94262" w:rsidP="00CC69DA">
      <w:pPr>
        <w:pStyle w:val="Nagwek1"/>
        <w:spacing w:after="480" w:line="360" w:lineRule="auto"/>
        <w:rPr>
          <w:rStyle w:val="FontStyle39"/>
          <w:rFonts w:ascii="Arial" w:hAnsi="Arial" w:cs="Arial"/>
          <w:b/>
          <w:bCs/>
          <w:sz w:val="24"/>
          <w:szCs w:val="24"/>
        </w:rPr>
      </w:pPr>
      <w:r w:rsidRPr="00E76717">
        <w:rPr>
          <w:rStyle w:val="FontStyle51"/>
          <w:rFonts w:ascii="Arial" w:hAnsi="Arial" w:cs="Arial"/>
          <w:b/>
          <w:bCs/>
          <w:spacing w:val="0"/>
          <w:sz w:val="24"/>
          <w:szCs w:val="24"/>
        </w:rPr>
        <w:t>5</w:t>
      </w:r>
      <w:r w:rsidR="00E86EB8">
        <w:rPr>
          <w:rStyle w:val="FontStyle51"/>
          <w:rFonts w:ascii="Arial" w:hAnsi="Arial" w:cs="Arial"/>
          <w:b/>
          <w:bCs/>
          <w:spacing w:val="0"/>
          <w:sz w:val="24"/>
          <w:szCs w:val="24"/>
        </w:rPr>
        <w:t xml:space="preserve"> </w:t>
      </w:r>
      <w:r w:rsidR="00D60BE8" w:rsidRPr="00E76717">
        <w:rPr>
          <w:rStyle w:val="FontStyle51"/>
          <w:rFonts w:ascii="Arial" w:hAnsi="Arial" w:cs="Arial"/>
          <w:b/>
          <w:bCs/>
          <w:spacing w:val="0"/>
          <w:sz w:val="24"/>
          <w:szCs w:val="24"/>
        </w:rPr>
        <w:t xml:space="preserve"> </w:t>
      </w:r>
      <w:r w:rsidRPr="00E76717">
        <w:rPr>
          <w:rStyle w:val="FontStyle39"/>
          <w:rFonts w:ascii="Arial" w:hAnsi="Arial" w:cs="Arial"/>
          <w:b/>
          <w:bCs/>
          <w:sz w:val="24"/>
          <w:szCs w:val="24"/>
        </w:rPr>
        <w:t>Konkluzja.</w:t>
      </w:r>
    </w:p>
    <w:p w14:paraId="412BCB80" w14:textId="77777777" w:rsidR="00B94262" w:rsidRPr="00E76717" w:rsidRDefault="00B94262" w:rsidP="00CC69DA">
      <w:pPr>
        <w:pStyle w:val="Style4"/>
        <w:widowControl/>
        <w:spacing w:before="72" w:after="480" w:line="360" w:lineRule="auto"/>
        <w:ind w:left="682"/>
        <w:jc w:val="both"/>
        <w:rPr>
          <w:rStyle w:val="FontStyle39"/>
          <w:rFonts w:ascii="Arial" w:hAnsi="Arial" w:cs="Arial"/>
          <w:b w:val="0"/>
          <w:bCs w:val="0"/>
          <w:sz w:val="24"/>
          <w:szCs w:val="24"/>
        </w:rPr>
        <w:sectPr w:rsidR="00B94262" w:rsidRPr="00E76717">
          <w:type w:val="continuous"/>
          <w:pgSz w:w="11905" w:h="16837"/>
          <w:pgMar w:top="1008" w:right="1433" w:bottom="1440" w:left="1423" w:header="708" w:footer="708" w:gutter="0"/>
          <w:cols w:space="60"/>
          <w:noEndnote/>
        </w:sectPr>
      </w:pPr>
    </w:p>
    <w:p w14:paraId="482AD174" w14:textId="77777777" w:rsidR="00B94262" w:rsidRPr="00E76717" w:rsidRDefault="00B94262" w:rsidP="00CC69DA">
      <w:pPr>
        <w:pStyle w:val="Style10"/>
        <w:widowControl/>
        <w:spacing w:after="480" w:line="360" w:lineRule="auto"/>
        <w:ind w:right="14" w:firstLine="677"/>
        <w:rPr>
          <w:rFonts w:ascii="Arial" w:hAnsi="Arial" w:cs="Arial"/>
        </w:rPr>
      </w:pPr>
    </w:p>
    <w:p w14:paraId="2DB234D2" w14:textId="77777777" w:rsidR="00B94262" w:rsidRPr="00E76717" w:rsidRDefault="00B94262" w:rsidP="00CC69DA">
      <w:pPr>
        <w:pStyle w:val="Style10"/>
        <w:widowControl/>
        <w:spacing w:before="206" w:after="480" w:line="360" w:lineRule="auto"/>
        <w:ind w:right="14" w:firstLine="0"/>
        <w:jc w:val="left"/>
        <w:rPr>
          <w:rStyle w:val="FontStyle48"/>
          <w:rFonts w:ascii="Arial" w:hAnsi="Arial" w:cs="Arial"/>
          <w:sz w:val="24"/>
          <w:szCs w:val="24"/>
        </w:rPr>
      </w:pPr>
      <w:r w:rsidRPr="00E76717">
        <w:rPr>
          <w:rStyle w:val="FontStyle39"/>
          <w:rFonts w:ascii="Arial" w:hAnsi="Arial" w:cs="Arial"/>
          <w:b w:val="0"/>
          <w:bCs w:val="0"/>
          <w:sz w:val="24"/>
          <w:szCs w:val="24"/>
        </w:rPr>
        <w:t>5</w:t>
      </w:r>
      <w:r w:rsidR="004D774D" w:rsidRPr="00E76717">
        <w:rPr>
          <w:rStyle w:val="FontStyle39"/>
          <w:rFonts w:ascii="Arial" w:hAnsi="Arial" w:cs="Arial"/>
          <w:b w:val="0"/>
          <w:bCs w:val="0"/>
          <w:sz w:val="24"/>
          <w:szCs w:val="24"/>
        </w:rPr>
        <w:t xml:space="preserve"> </w:t>
      </w:r>
      <w:r w:rsidRPr="00E76717">
        <w:rPr>
          <w:rStyle w:val="FontStyle39"/>
          <w:rFonts w:ascii="Arial" w:hAnsi="Arial" w:cs="Arial"/>
          <w:b w:val="0"/>
          <w:bCs w:val="0"/>
          <w:sz w:val="24"/>
          <w:szCs w:val="24"/>
        </w:rPr>
        <w:t xml:space="preserve">1 </w:t>
      </w:r>
      <w:r w:rsidRPr="00E76717">
        <w:rPr>
          <w:rStyle w:val="FontStyle48"/>
          <w:rFonts w:ascii="Arial" w:hAnsi="Arial" w:cs="Arial"/>
          <w:sz w:val="24"/>
          <w:szCs w:val="24"/>
        </w:rPr>
        <w:t xml:space="preserve">Mając na uwadze powyżej wskazane okoliczności, Komisja orzekła jak na wstępie, na podstawie art. 29 ust. </w:t>
      </w:r>
      <w:r w:rsidRPr="00E76717">
        <w:rPr>
          <w:rStyle w:val="FontStyle57"/>
          <w:rFonts w:ascii="Arial" w:hAnsi="Arial" w:cs="Arial"/>
          <w:sz w:val="24"/>
          <w:szCs w:val="24"/>
        </w:rPr>
        <w:t xml:space="preserve">1 </w:t>
      </w:r>
      <w:r w:rsidRPr="00E76717">
        <w:rPr>
          <w:rStyle w:val="FontStyle48"/>
          <w:rFonts w:ascii="Arial" w:hAnsi="Arial" w:cs="Arial"/>
          <w:sz w:val="24"/>
          <w:szCs w:val="24"/>
        </w:rPr>
        <w:t>p</w:t>
      </w:r>
      <w:r w:rsidR="004D774D" w:rsidRPr="00E76717">
        <w:rPr>
          <w:rStyle w:val="FontStyle48"/>
          <w:rFonts w:ascii="Arial" w:hAnsi="Arial" w:cs="Arial"/>
          <w:sz w:val="24"/>
          <w:szCs w:val="24"/>
        </w:rPr>
        <w:t>unkt</w:t>
      </w:r>
      <w:r w:rsidRPr="00E76717">
        <w:rPr>
          <w:rStyle w:val="FontStyle48"/>
          <w:rFonts w:ascii="Arial" w:hAnsi="Arial" w:cs="Arial"/>
          <w:sz w:val="24"/>
          <w:szCs w:val="24"/>
        </w:rPr>
        <w:t xml:space="preserve"> 2 i art. 30 ust. 1 p</w:t>
      </w:r>
      <w:r w:rsidR="00EA265E" w:rsidRPr="00E76717">
        <w:rPr>
          <w:rStyle w:val="FontStyle48"/>
          <w:rFonts w:ascii="Arial" w:hAnsi="Arial" w:cs="Arial"/>
          <w:sz w:val="24"/>
          <w:szCs w:val="24"/>
        </w:rPr>
        <w:t xml:space="preserve">unkt </w:t>
      </w:r>
      <w:r w:rsidRPr="00E76717">
        <w:rPr>
          <w:rStyle w:val="FontStyle48"/>
          <w:rFonts w:ascii="Arial" w:hAnsi="Arial" w:cs="Arial"/>
          <w:sz w:val="24"/>
          <w:szCs w:val="24"/>
        </w:rPr>
        <w:t xml:space="preserve"> 4a ustawy z dnia 9 marca 2017 r. w zw</w:t>
      </w:r>
      <w:r w:rsidR="00D60BE8" w:rsidRPr="00E76717">
        <w:rPr>
          <w:rStyle w:val="FontStyle48"/>
          <w:rFonts w:ascii="Arial" w:hAnsi="Arial" w:cs="Arial"/>
          <w:sz w:val="24"/>
          <w:szCs w:val="24"/>
        </w:rPr>
        <w:t>iązku</w:t>
      </w:r>
      <w:r w:rsidRPr="00E76717">
        <w:rPr>
          <w:rStyle w:val="FontStyle48"/>
          <w:rFonts w:ascii="Arial" w:hAnsi="Arial" w:cs="Arial"/>
          <w:sz w:val="24"/>
          <w:szCs w:val="24"/>
        </w:rPr>
        <w:t xml:space="preserve"> z art. 7, 77 </w:t>
      </w:r>
      <w:r w:rsidR="00730FE0" w:rsidRPr="00E76717">
        <w:rPr>
          <w:rStyle w:val="FontStyle48"/>
          <w:rFonts w:ascii="Arial" w:hAnsi="Arial" w:cs="Arial"/>
          <w:sz w:val="24"/>
          <w:szCs w:val="24"/>
        </w:rPr>
        <w:t>paragraf</w:t>
      </w:r>
      <w:r w:rsidRPr="00E76717">
        <w:rPr>
          <w:rStyle w:val="FontStyle48"/>
          <w:rFonts w:ascii="Arial" w:hAnsi="Arial" w:cs="Arial"/>
          <w:sz w:val="24"/>
          <w:szCs w:val="24"/>
        </w:rPr>
        <w:t xml:space="preserve"> 1, 80 </w:t>
      </w:r>
      <w:r w:rsidRPr="00E76717">
        <w:rPr>
          <w:rStyle w:val="FontStyle57"/>
          <w:rFonts w:ascii="Arial" w:hAnsi="Arial" w:cs="Arial"/>
          <w:sz w:val="24"/>
          <w:szCs w:val="24"/>
        </w:rPr>
        <w:t xml:space="preserve">i </w:t>
      </w:r>
      <w:r w:rsidRPr="00E76717">
        <w:rPr>
          <w:rStyle w:val="FontStyle48"/>
          <w:rFonts w:ascii="Arial" w:hAnsi="Arial" w:cs="Arial"/>
          <w:sz w:val="24"/>
          <w:szCs w:val="24"/>
        </w:rPr>
        <w:t xml:space="preserve">107 </w:t>
      </w:r>
      <w:r w:rsidR="00730FE0" w:rsidRPr="00E76717">
        <w:rPr>
          <w:rStyle w:val="FontStyle48"/>
          <w:rFonts w:ascii="Arial" w:hAnsi="Arial" w:cs="Arial"/>
          <w:sz w:val="24"/>
          <w:szCs w:val="24"/>
        </w:rPr>
        <w:t>paragraf</w:t>
      </w:r>
      <w:r w:rsidRPr="00E76717">
        <w:rPr>
          <w:rStyle w:val="FontStyle48"/>
          <w:rFonts w:ascii="Arial" w:hAnsi="Arial" w:cs="Arial"/>
          <w:sz w:val="24"/>
          <w:szCs w:val="24"/>
        </w:rPr>
        <w:t>3 k.p.a, w zw</w:t>
      </w:r>
      <w:r w:rsidR="00EA265E" w:rsidRPr="00E76717">
        <w:rPr>
          <w:rStyle w:val="FontStyle48"/>
          <w:rFonts w:ascii="Arial" w:hAnsi="Arial" w:cs="Arial"/>
          <w:sz w:val="24"/>
          <w:szCs w:val="24"/>
        </w:rPr>
        <w:t>iązku</w:t>
      </w:r>
      <w:r w:rsidRPr="00E76717">
        <w:rPr>
          <w:rStyle w:val="FontStyle48"/>
          <w:rFonts w:ascii="Arial" w:hAnsi="Arial" w:cs="Arial"/>
          <w:sz w:val="24"/>
          <w:szCs w:val="24"/>
        </w:rPr>
        <w:t xml:space="preserve"> z art. 38 ust. 1 ustawy z </w:t>
      </w:r>
      <w:r w:rsidRPr="00E76717">
        <w:rPr>
          <w:rStyle w:val="FontStyle48"/>
          <w:rFonts w:ascii="Arial" w:hAnsi="Arial" w:cs="Arial"/>
          <w:spacing w:val="20"/>
          <w:sz w:val="24"/>
          <w:szCs w:val="24"/>
        </w:rPr>
        <w:t>dnia</w:t>
      </w:r>
      <w:r w:rsidRPr="00E76717">
        <w:rPr>
          <w:rStyle w:val="FontStyle48"/>
          <w:rFonts w:ascii="Arial" w:hAnsi="Arial" w:cs="Arial"/>
          <w:sz w:val="24"/>
          <w:szCs w:val="24"/>
        </w:rPr>
        <w:t xml:space="preserve"> 9 marca 2017 r. i w zw</w:t>
      </w:r>
      <w:r w:rsidR="00EA265E" w:rsidRPr="00E76717">
        <w:rPr>
          <w:rStyle w:val="FontStyle48"/>
          <w:rFonts w:ascii="Arial" w:hAnsi="Arial" w:cs="Arial"/>
          <w:sz w:val="24"/>
          <w:szCs w:val="24"/>
        </w:rPr>
        <w:t>iązku</w:t>
      </w:r>
      <w:r w:rsidRPr="00E76717">
        <w:rPr>
          <w:rStyle w:val="FontStyle48"/>
          <w:rFonts w:ascii="Arial" w:hAnsi="Arial" w:cs="Arial"/>
          <w:sz w:val="24"/>
          <w:szCs w:val="24"/>
        </w:rPr>
        <w:t xml:space="preserve"> z art. 7 ust. 2 Dekretu z </w:t>
      </w:r>
      <w:r w:rsidRPr="00E76717">
        <w:rPr>
          <w:rStyle w:val="FontStyle48"/>
          <w:rFonts w:ascii="Arial" w:hAnsi="Arial" w:cs="Arial"/>
          <w:spacing w:val="20"/>
          <w:sz w:val="24"/>
          <w:szCs w:val="24"/>
        </w:rPr>
        <w:t>dnia</w:t>
      </w:r>
      <w:r w:rsidRPr="00E76717">
        <w:rPr>
          <w:rStyle w:val="FontStyle48"/>
          <w:rFonts w:ascii="Arial" w:hAnsi="Arial" w:cs="Arial"/>
          <w:sz w:val="24"/>
          <w:szCs w:val="24"/>
        </w:rPr>
        <w:t xml:space="preserve"> 26 października 1945 r. oraz na podstawie art. 29 ust. 3 ustawy z dnia 9 marca 2017 r.</w:t>
      </w:r>
    </w:p>
    <w:p w14:paraId="28A1226C" w14:textId="77777777" w:rsidR="004D774D" w:rsidRPr="00E76717" w:rsidRDefault="004D774D" w:rsidP="00E76717">
      <w:pPr>
        <w:pStyle w:val="Style10"/>
        <w:widowControl/>
        <w:spacing w:before="206" w:after="480" w:line="360" w:lineRule="auto"/>
        <w:ind w:right="14" w:firstLine="0"/>
        <w:jc w:val="left"/>
        <w:rPr>
          <w:rStyle w:val="FontStyle48"/>
          <w:rFonts w:ascii="Arial" w:hAnsi="Arial" w:cs="Arial"/>
          <w:sz w:val="24"/>
          <w:szCs w:val="24"/>
        </w:rPr>
      </w:pPr>
    </w:p>
    <w:p w14:paraId="48B263AC" w14:textId="77777777" w:rsidR="004D774D" w:rsidRPr="00E76717" w:rsidRDefault="004D774D" w:rsidP="00E76717">
      <w:pPr>
        <w:pStyle w:val="Style10"/>
        <w:widowControl/>
        <w:spacing w:before="206" w:after="480" w:line="360" w:lineRule="auto"/>
        <w:ind w:right="14" w:firstLine="0"/>
        <w:jc w:val="left"/>
        <w:rPr>
          <w:rStyle w:val="FontStyle48"/>
          <w:rFonts w:ascii="Arial" w:hAnsi="Arial" w:cs="Arial"/>
          <w:sz w:val="24"/>
          <w:szCs w:val="24"/>
        </w:rPr>
      </w:pPr>
      <w:r w:rsidRPr="00E76717">
        <w:rPr>
          <w:rStyle w:val="FontStyle48"/>
          <w:rFonts w:ascii="Arial" w:hAnsi="Arial" w:cs="Arial"/>
          <w:sz w:val="24"/>
          <w:szCs w:val="24"/>
        </w:rPr>
        <w:t xml:space="preserve">Przewodniczący Komisji </w:t>
      </w:r>
    </w:p>
    <w:p w14:paraId="7EA6A089" w14:textId="77777777" w:rsidR="004D774D" w:rsidRPr="00E76717" w:rsidRDefault="004D774D" w:rsidP="00E86EB8">
      <w:pPr>
        <w:pStyle w:val="Style10"/>
        <w:widowControl/>
        <w:spacing w:before="206" w:after="480" w:line="360" w:lineRule="auto"/>
        <w:ind w:right="14" w:firstLine="0"/>
        <w:jc w:val="left"/>
        <w:rPr>
          <w:rStyle w:val="FontStyle58"/>
          <w:rFonts w:ascii="Arial" w:hAnsi="Arial" w:cs="Arial"/>
          <w:b w:val="0"/>
          <w:bCs w:val="0"/>
          <w:sz w:val="24"/>
          <w:szCs w:val="24"/>
        </w:rPr>
      </w:pPr>
      <w:r w:rsidRPr="00E76717">
        <w:rPr>
          <w:rStyle w:val="FontStyle48"/>
          <w:rFonts w:ascii="Arial" w:hAnsi="Arial" w:cs="Arial"/>
          <w:sz w:val="24"/>
          <w:szCs w:val="24"/>
        </w:rPr>
        <w:t>Sebastian Kaleta</w:t>
      </w:r>
    </w:p>
    <w:p w14:paraId="5969ACEA" w14:textId="77777777" w:rsidR="004D774D" w:rsidRPr="00E76717" w:rsidRDefault="00B94262" w:rsidP="00E86EB8">
      <w:pPr>
        <w:pStyle w:val="Nagwek1"/>
        <w:spacing w:before="0" w:after="480" w:line="360" w:lineRule="auto"/>
        <w:rPr>
          <w:rStyle w:val="FontStyle58"/>
          <w:rFonts w:ascii="Arial" w:hAnsi="Arial" w:cs="Arial"/>
          <w:b/>
          <w:bCs/>
          <w:sz w:val="24"/>
          <w:szCs w:val="24"/>
        </w:rPr>
      </w:pPr>
      <w:r w:rsidRPr="00E76717">
        <w:rPr>
          <w:rStyle w:val="FontStyle58"/>
          <w:rFonts w:ascii="Arial" w:hAnsi="Arial" w:cs="Arial"/>
          <w:b/>
          <w:bCs/>
          <w:sz w:val="24"/>
          <w:szCs w:val="24"/>
        </w:rPr>
        <w:t>Pouczenie:</w:t>
      </w:r>
    </w:p>
    <w:p w14:paraId="461B84AB" w14:textId="77777777" w:rsidR="00B94262" w:rsidRPr="00E76717" w:rsidRDefault="004D774D" w:rsidP="00E86EB8">
      <w:pPr>
        <w:pStyle w:val="Style23"/>
        <w:widowControl/>
        <w:tabs>
          <w:tab w:val="left" w:pos="864"/>
        </w:tabs>
        <w:spacing w:after="480" w:line="360" w:lineRule="auto"/>
        <w:ind w:firstLine="0"/>
        <w:jc w:val="left"/>
        <w:rPr>
          <w:rStyle w:val="FontStyle59"/>
          <w:rFonts w:ascii="Arial" w:hAnsi="Arial" w:cs="Arial"/>
          <w:sz w:val="24"/>
          <w:szCs w:val="24"/>
        </w:rPr>
      </w:pPr>
      <w:r w:rsidRPr="00E76717">
        <w:rPr>
          <w:rStyle w:val="FontStyle58"/>
          <w:rFonts w:ascii="Arial" w:hAnsi="Arial" w:cs="Arial"/>
          <w:b w:val="0"/>
          <w:bCs w:val="0"/>
          <w:sz w:val="24"/>
          <w:szCs w:val="24"/>
        </w:rPr>
        <w:t>1.</w:t>
      </w:r>
      <w:r w:rsidR="00B94262" w:rsidRPr="00E76717">
        <w:rPr>
          <w:rStyle w:val="FontStyle58"/>
          <w:rFonts w:ascii="Arial" w:hAnsi="Arial" w:cs="Arial"/>
          <w:b w:val="0"/>
          <w:bCs w:val="0"/>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1 p.p.s.a., art. 53 </w:t>
      </w:r>
      <w:r w:rsidR="00730FE0" w:rsidRPr="00E76717">
        <w:rPr>
          <w:rStyle w:val="FontStyle58"/>
          <w:rFonts w:ascii="Arial" w:hAnsi="Arial" w:cs="Arial"/>
          <w:b w:val="0"/>
          <w:bCs w:val="0"/>
          <w:sz w:val="24"/>
          <w:szCs w:val="24"/>
        </w:rPr>
        <w:t>paragraf</w:t>
      </w:r>
      <w:r w:rsidR="00D60BE8" w:rsidRPr="00E76717">
        <w:rPr>
          <w:rStyle w:val="FontStyle58"/>
          <w:rFonts w:ascii="Arial" w:hAnsi="Arial" w:cs="Arial"/>
          <w:b w:val="0"/>
          <w:bCs w:val="0"/>
          <w:sz w:val="24"/>
          <w:szCs w:val="24"/>
        </w:rPr>
        <w:t>1</w:t>
      </w:r>
      <w:r w:rsidR="00B94262" w:rsidRPr="00E76717">
        <w:rPr>
          <w:rStyle w:val="FontStyle58"/>
          <w:rFonts w:ascii="Arial" w:hAnsi="Arial" w:cs="Arial"/>
          <w:b w:val="0"/>
          <w:bCs w:val="0"/>
          <w:sz w:val="24"/>
          <w:szCs w:val="24"/>
        </w:rPr>
        <w:t xml:space="preserve"> p.p.s.a oraz art. 54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w:t>
      </w:r>
      <w:r w:rsidR="00B94262" w:rsidRPr="00E76717">
        <w:rPr>
          <w:rStyle w:val="FontStyle59"/>
          <w:rFonts w:ascii="Arial" w:hAnsi="Arial" w:cs="Arial"/>
          <w:sz w:val="24"/>
          <w:szCs w:val="24"/>
        </w:rPr>
        <w:t xml:space="preserve">1 </w:t>
      </w:r>
      <w:r w:rsidR="00B94262" w:rsidRPr="00E76717">
        <w:rPr>
          <w:rStyle w:val="FontStyle58"/>
          <w:rFonts w:ascii="Arial" w:hAnsi="Arial" w:cs="Arial"/>
          <w:b w:val="0"/>
          <w:bCs w:val="0"/>
          <w:sz w:val="24"/>
          <w:szCs w:val="24"/>
        </w:rPr>
        <w:t xml:space="preserve">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730FE0" w:rsidRPr="00E76717">
        <w:rPr>
          <w:rStyle w:val="FontStyle58"/>
          <w:rFonts w:ascii="Arial" w:hAnsi="Arial" w:cs="Arial"/>
          <w:b w:val="0"/>
          <w:bCs w:val="0"/>
          <w:sz w:val="24"/>
          <w:szCs w:val="24"/>
        </w:rPr>
        <w:t>paragraf</w:t>
      </w:r>
      <w:r w:rsidR="00D60BE8" w:rsidRPr="00E76717">
        <w:rPr>
          <w:rStyle w:val="FontStyle58"/>
          <w:rFonts w:ascii="Arial" w:hAnsi="Arial" w:cs="Arial"/>
          <w:b w:val="0"/>
          <w:bCs w:val="0"/>
          <w:sz w:val="24"/>
          <w:szCs w:val="24"/>
        </w:rPr>
        <w:t>1</w:t>
      </w:r>
      <w:r w:rsidR="00B94262" w:rsidRPr="00E76717">
        <w:rPr>
          <w:rStyle w:val="FontStyle58"/>
          <w:rFonts w:ascii="Arial" w:hAnsi="Arial" w:cs="Arial"/>
          <w:b w:val="0"/>
          <w:bCs w:val="0"/>
          <w:sz w:val="24"/>
          <w:szCs w:val="24"/>
        </w:rPr>
        <w:t xml:space="preserve"> p.p.s,a.).</w:t>
      </w:r>
    </w:p>
    <w:p w14:paraId="28BD7109" w14:textId="77777777" w:rsidR="00B94262" w:rsidRPr="00E76717" w:rsidRDefault="003566C7" w:rsidP="00E76717">
      <w:pPr>
        <w:pStyle w:val="Style23"/>
        <w:widowControl/>
        <w:tabs>
          <w:tab w:val="left" w:pos="864"/>
        </w:tabs>
        <w:spacing w:after="480" w:line="360" w:lineRule="auto"/>
        <w:ind w:firstLine="0"/>
        <w:jc w:val="left"/>
        <w:rPr>
          <w:rStyle w:val="FontStyle58"/>
          <w:rFonts w:ascii="Arial" w:hAnsi="Arial" w:cs="Arial"/>
          <w:b w:val="0"/>
          <w:bCs w:val="0"/>
          <w:sz w:val="24"/>
          <w:szCs w:val="24"/>
        </w:rPr>
      </w:pPr>
      <w:r w:rsidRPr="00E76717">
        <w:rPr>
          <w:rStyle w:val="FontStyle58"/>
          <w:rFonts w:ascii="Arial" w:hAnsi="Arial" w:cs="Arial"/>
          <w:b w:val="0"/>
          <w:bCs w:val="0"/>
          <w:sz w:val="24"/>
          <w:szCs w:val="24"/>
        </w:rPr>
        <w:lastRenderedPageBreak/>
        <w:t>2.</w:t>
      </w:r>
      <w:r w:rsidR="00B94262" w:rsidRPr="00E76717">
        <w:rPr>
          <w:rStyle w:val="FontStyle58"/>
          <w:rFonts w:ascii="Arial" w:hAnsi="Arial" w:cs="Arial"/>
          <w:b w:val="0"/>
          <w:bCs w:val="0"/>
          <w:sz w:val="24"/>
          <w:szCs w:val="24"/>
        </w:rPr>
        <w:t xml:space="preserve">Wpis od skargi do sądu administracyjnego ma charakter stały i wynosi 200 (dwieście) zł zgodnie z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2 ust. 3 p</w:t>
      </w:r>
      <w:r w:rsidR="00D60BE8" w:rsidRPr="00E76717">
        <w:rPr>
          <w:rStyle w:val="FontStyle58"/>
          <w:rFonts w:ascii="Arial" w:hAnsi="Arial" w:cs="Arial"/>
          <w:b w:val="0"/>
          <w:bCs w:val="0"/>
          <w:sz w:val="24"/>
          <w:szCs w:val="24"/>
        </w:rPr>
        <w:t xml:space="preserve">unkt </w:t>
      </w:r>
      <w:r w:rsidR="00B94262" w:rsidRPr="00E76717">
        <w:rPr>
          <w:rStyle w:val="FontStyle58"/>
          <w:rFonts w:ascii="Arial" w:hAnsi="Arial" w:cs="Arial"/>
          <w:b w:val="0"/>
          <w:bCs w:val="0"/>
          <w:sz w:val="24"/>
          <w:szCs w:val="24"/>
        </w:rPr>
        <w:t>5 rozporządzenia Rady Ministrów z dnia 16 grudnia 2003 r. w sprawie wysokości oraz szczegółowych zasad pobierania wpisu w postępowaniu przed sądami administracyjnymi (Dz</w:t>
      </w:r>
      <w:r w:rsidR="00D60BE8" w:rsidRPr="00E76717">
        <w:rPr>
          <w:rStyle w:val="FontStyle58"/>
          <w:rFonts w:ascii="Arial" w:hAnsi="Arial" w:cs="Arial"/>
          <w:b w:val="0"/>
          <w:bCs w:val="0"/>
          <w:sz w:val="24"/>
          <w:szCs w:val="24"/>
        </w:rPr>
        <w:t>iennik</w:t>
      </w:r>
      <w:r w:rsidR="00B94262" w:rsidRPr="00E76717">
        <w:rPr>
          <w:rStyle w:val="FontStyle58"/>
          <w:rFonts w:ascii="Arial" w:hAnsi="Arial" w:cs="Arial"/>
          <w:b w:val="0"/>
          <w:bCs w:val="0"/>
          <w:sz w:val="24"/>
          <w:szCs w:val="24"/>
        </w:rPr>
        <w:t xml:space="preserve"> U</w:t>
      </w:r>
      <w:r w:rsidR="00D60BE8" w:rsidRPr="00E76717">
        <w:rPr>
          <w:rStyle w:val="FontStyle58"/>
          <w:rFonts w:ascii="Arial" w:hAnsi="Arial" w:cs="Arial"/>
          <w:b w:val="0"/>
          <w:bCs w:val="0"/>
          <w:sz w:val="24"/>
          <w:szCs w:val="24"/>
        </w:rPr>
        <w:t xml:space="preserve">staw </w:t>
      </w:r>
      <w:r w:rsidR="00B94262" w:rsidRPr="00E76717">
        <w:rPr>
          <w:rStyle w:val="FontStyle58"/>
          <w:rFonts w:ascii="Arial" w:hAnsi="Arial" w:cs="Arial"/>
          <w:b w:val="0"/>
          <w:bCs w:val="0"/>
          <w:sz w:val="24"/>
          <w:szCs w:val="24"/>
        </w:rPr>
        <w:t>Nr 221 poz</w:t>
      </w:r>
      <w:r w:rsidR="00D60BE8" w:rsidRPr="00E76717">
        <w:rPr>
          <w:rStyle w:val="FontStyle58"/>
          <w:rFonts w:ascii="Arial" w:hAnsi="Arial" w:cs="Arial"/>
          <w:b w:val="0"/>
          <w:bCs w:val="0"/>
          <w:sz w:val="24"/>
          <w:szCs w:val="24"/>
        </w:rPr>
        <w:t>ycja</w:t>
      </w:r>
      <w:r w:rsidR="00B94262" w:rsidRPr="00E76717">
        <w:rPr>
          <w:rStyle w:val="FontStyle58"/>
          <w:rFonts w:ascii="Arial" w:hAnsi="Arial" w:cs="Arial"/>
          <w:b w:val="0"/>
          <w:bCs w:val="0"/>
          <w:sz w:val="24"/>
          <w:szCs w:val="24"/>
        </w:rPr>
        <w:t xml:space="preserve"> 2193, z późn</w:t>
      </w:r>
      <w:r w:rsidR="00D60BE8" w:rsidRPr="00E76717">
        <w:rPr>
          <w:rStyle w:val="FontStyle58"/>
          <w:rFonts w:ascii="Arial" w:hAnsi="Arial" w:cs="Arial"/>
          <w:b w:val="0"/>
          <w:bCs w:val="0"/>
          <w:sz w:val="24"/>
          <w:szCs w:val="24"/>
        </w:rPr>
        <w:t>iejszymi</w:t>
      </w:r>
      <w:r w:rsidR="00B94262" w:rsidRPr="00E76717">
        <w:rPr>
          <w:rStyle w:val="FontStyle58"/>
          <w:rFonts w:ascii="Arial" w:hAnsi="Arial" w:cs="Arial"/>
          <w:b w:val="0"/>
          <w:bCs w:val="0"/>
          <w:sz w:val="24"/>
          <w:szCs w:val="24"/>
        </w:rPr>
        <w:t xml:space="preserve"> zm</w:t>
      </w:r>
      <w:r w:rsidR="00D60BE8" w:rsidRPr="00E76717">
        <w:rPr>
          <w:rStyle w:val="FontStyle58"/>
          <w:rFonts w:ascii="Arial" w:hAnsi="Arial" w:cs="Arial"/>
          <w:b w:val="0"/>
          <w:bCs w:val="0"/>
          <w:sz w:val="24"/>
          <w:szCs w:val="24"/>
        </w:rPr>
        <w:t>ianami</w:t>
      </w:r>
      <w:r w:rsidR="00B94262" w:rsidRPr="00E76717">
        <w:rPr>
          <w:rStyle w:val="FontStyle58"/>
          <w:rFonts w:ascii="Arial" w:hAnsi="Arial" w:cs="Arial"/>
          <w:b w:val="0"/>
          <w:bCs w:val="0"/>
          <w:sz w:val="24"/>
          <w:szCs w:val="24"/>
        </w:rPr>
        <w:t>).</w:t>
      </w:r>
    </w:p>
    <w:p w14:paraId="06A622BE" w14:textId="77777777" w:rsidR="00B94262" w:rsidRPr="00E76717" w:rsidRDefault="003566C7" w:rsidP="00E76717">
      <w:pPr>
        <w:pStyle w:val="Style23"/>
        <w:widowControl/>
        <w:tabs>
          <w:tab w:val="left" w:pos="864"/>
        </w:tabs>
        <w:spacing w:after="480" w:line="360" w:lineRule="auto"/>
        <w:ind w:firstLine="0"/>
        <w:jc w:val="left"/>
        <w:rPr>
          <w:rStyle w:val="FontStyle58"/>
          <w:rFonts w:ascii="Arial" w:hAnsi="Arial" w:cs="Arial"/>
          <w:b w:val="0"/>
          <w:bCs w:val="0"/>
          <w:sz w:val="24"/>
          <w:szCs w:val="24"/>
        </w:rPr>
      </w:pPr>
      <w:r w:rsidRPr="00E76717">
        <w:rPr>
          <w:rStyle w:val="FontStyle58"/>
          <w:rFonts w:ascii="Arial" w:hAnsi="Arial" w:cs="Arial"/>
          <w:b w:val="0"/>
          <w:bCs w:val="0"/>
          <w:sz w:val="24"/>
          <w:szCs w:val="24"/>
        </w:rPr>
        <w:t>3.</w:t>
      </w:r>
      <w:r w:rsidR="00B94262" w:rsidRPr="00E76717">
        <w:rPr>
          <w:rStyle w:val="FontStyle58"/>
          <w:rFonts w:ascii="Arial" w:hAnsi="Arial" w:cs="Arial"/>
          <w:b w:val="0"/>
          <w:bCs w:val="0"/>
          <w:sz w:val="24"/>
          <w:szCs w:val="24"/>
        </w:rPr>
        <w:t xml:space="preserve">W myśl zaś art. 243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w:t>
      </w:r>
      <w:r w:rsidR="00B94262" w:rsidRPr="00E76717">
        <w:rPr>
          <w:rStyle w:val="FontStyle59"/>
          <w:rFonts w:ascii="Arial" w:hAnsi="Arial" w:cs="Arial"/>
          <w:sz w:val="24"/>
          <w:szCs w:val="24"/>
        </w:rPr>
        <w:t xml:space="preserve">1 </w:t>
      </w:r>
      <w:r w:rsidR="00B94262" w:rsidRPr="00E76717">
        <w:rPr>
          <w:rStyle w:val="FontStyle58"/>
          <w:rFonts w:ascii="Arial" w:hAnsi="Arial" w:cs="Arial"/>
          <w:b w:val="0"/>
          <w:bCs w:val="0"/>
          <w:sz w:val="24"/>
          <w:szCs w:val="24"/>
        </w:rPr>
        <w:t xml:space="preserve">p.p.s.a. stronie może być przyznane - na jej wniosek - prawo pomocy. Wniosek len wolny jest od opłat sądowych. Wniosek o przyznanie prawa pomocy powinien zawierać oświadczenie strony obejmujące dokładne dane o stanie majątkowym i dochodach, a jeżeli wniosek składa osoba fizyczna, ponadto dokładne dane o sianie rodzinnym oraz oświadczenie strony o niezatrudnieniu lub niepozostawaniu w innym stosunku prawnym z adwokatem, radcą prawnym, doradcą podatkowym lub rzecznikiem patentowym. Wniosek składa się na urzędowym formularzu według ustalonego wzoru (art. 252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w:t>
      </w:r>
      <w:r w:rsidR="00D60BE8" w:rsidRPr="00E76717">
        <w:rPr>
          <w:rStyle w:val="FontStyle58"/>
          <w:rFonts w:ascii="Arial" w:hAnsi="Arial" w:cs="Arial"/>
          <w:b w:val="0"/>
          <w:bCs w:val="0"/>
          <w:sz w:val="24"/>
          <w:szCs w:val="24"/>
        </w:rPr>
        <w:t>1</w:t>
      </w:r>
      <w:r w:rsidR="00B94262" w:rsidRPr="00E76717">
        <w:rPr>
          <w:rStyle w:val="FontStyle58"/>
          <w:rFonts w:ascii="Arial" w:hAnsi="Arial" w:cs="Arial"/>
          <w:b w:val="0"/>
          <w:bCs w:val="0"/>
          <w:sz w:val="24"/>
          <w:szCs w:val="24"/>
        </w:rPr>
        <w:t xml:space="preserve"> i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2 p.p.s.a.). Zgodnie zaś z art. 244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w:t>
      </w:r>
      <w:r w:rsidR="00D60BE8" w:rsidRPr="00E76717">
        <w:rPr>
          <w:rStyle w:val="FontStyle58"/>
          <w:rFonts w:ascii="Arial" w:hAnsi="Arial" w:cs="Arial"/>
          <w:b w:val="0"/>
          <w:bCs w:val="0"/>
          <w:sz w:val="24"/>
          <w:szCs w:val="24"/>
        </w:rPr>
        <w:t>1</w:t>
      </w:r>
      <w:r w:rsidR="00B94262" w:rsidRPr="00E76717">
        <w:rPr>
          <w:rStyle w:val="FontStyle58"/>
          <w:rFonts w:ascii="Arial" w:hAnsi="Arial" w:cs="Arial"/>
          <w:b w:val="0"/>
          <w:bCs w:val="0"/>
          <w:sz w:val="24"/>
          <w:szCs w:val="24"/>
        </w:rPr>
        <w:t xml:space="preserve"> p.p.s.a. prawo pomocy obejmuje zwolnienie od kosztów sądowych oraz ustanowienie adwokata, radcy prawnego, doradcy podatkowego lub rzecznika patentowego.</w:t>
      </w:r>
    </w:p>
    <w:p w14:paraId="2E8F768A" w14:textId="77777777" w:rsidR="00B94262" w:rsidRPr="00E76717" w:rsidRDefault="003566C7" w:rsidP="00E76717">
      <w:pPr>
        <w:pStyle w:val="Style23"/>
        <w:widowControl/>
        <w:tabs>
          <w:tab w:val="left" w:pos="864"/>
        </w:tabs>
        <w:spacing w:after="480" w:line="360" w:lineRule="auto"/>
        <w:ind w:firstLine="0"/>
        <w:jc w:val="left"/>
        <w:rPr>
          <w:rStyle w:val="FontStyle60"/>
          <w:rFonts w:ascii="Arial" w:hAnsi="Arial" w:cs="Arial"/>
          <w:b w:val="0"/>
          <w:bCs w:val="0"/>
          <w:sz w:val="24"/>
          <w:szCs w:val="24"/>
        </w:rPr>
      </w:pPr>
      <w:r w:rsidRPr="00E76717">
        <w:rPr>
          <w:rStyle w:val="FontStyle58"/>
          <w:rFonts w:ascii="Arial" w:hAnsi="Arial" w:cs="Arial"/>
          <w:b w:val="0"/>
          <w:bCs w:val="0"/>
          <w:sz w:val="24"/>
          <w:szCs w:val="24"/>
        </w:rPr>
        <w:t>4.</w:t>
      </w:r>
      <w:r w:rsidR="00B94262" w:rsidRPr="00E76717">
        <w:rPr>
          <w:rStyle w:val="FontStyle58"/>
          <w:rFonts w:ascii="Arial" w:hAnsi="Arial" w:cs="Arial"/>
          <w:b w:val="0"/>
          <w:bCs w:val="0"/>
          <w:sz w:val="24"/>
          <w:szCs w:val="24"/>
        </w:rPr>
        <w:t xml:space="preserve">Z uwagi na to, że doręczenie decyzji następuje w formie publicznego ogłoszenia na podstawie art. 16 ust. 3 ustawy z dnia 9 marca 2017 r. w zw. z art. 49 </w:t>
      </w:r>
      <w:r w:rsidR="00730FE0" w:rsidRPr="00E76717">
        <w:rPr>
          <w:rStyle w:val="FontStyle58"/>
          <w:rFonts w:ascii="Arial" w:hAnsi="Arial" w:cs="Arial"/>
          <w:b w:val="0"/>
          <w:bCs w:val="0"/>
          <w:sz w:val="24"/>
          <w:szCs w:val="24"/>
        </w:rPr>
        <w:t>paragraf</w:t>
      </w:r>
      <w:r w:rsidR="00B94262" w:rsidRPr="00E76717">
        <w:rPr>
          <w:rStyle w:val="FontStyle58"/>
          <w:rFonts w:ascii="Arial" w:hAnsi="Arial" w:cs="Arial"/>
          <w:b w:val="0"/>
          <w:bCs w:val="0"/>
          <w:sz w:val="24"/>
          <w:szCs w:val="24"/>
        </w:rPr>
        <w:t xml:space="preserve"> </w:t>
      </w:r>
      <w:r w:rsidR="00B94262" w:rsidRPr="00E76717">
        <w:rPr>
          <w:rStyle w:val="FontStyle59"/>
          <w:rFonts w:ascii="Arial" w:hAnsi="Arial" w:cs="Arial"/>
          <w:sz w:val="24"/>
          <w:szCs w:val="24"/>
        </w:rPr>
        <w:t xml:space="preserve">1 </w:t>
      </w:r>
      <w:r w:rsidR="00B94262" w:rsidRPr="00E76717">
        <w:rPr>
          <w:rStyle w:val="FontStyle58"/>
          <w:rFonts w:ascii="Arial" w:hAnsi="Arial" w:cs="Arial"/>
          <w:b w:val="0"/>
          <w:bCs w:val="0"/>
          <w:sz w:val="24"/>
          <w:szCs w:val="24"/>
        </w:rPr>
        <w:t>k.p.a. Komisja informuje, że z treścią decyzji strony mogą</w:t>
      </w:r>
      <w:r w:rsidR="00B94262" w:rsidRPr="00E76717">
        <w:rPr>
          <w:rStyle w:val="FontStyle60"/>
          <w:rFonts w:ascii="Arial" w:hAnsi="Arial" w:cs="Arial"/>
          <w:b w:val="0"/>
          <w:bCs w:val="0"/>
          <w:sz w:val="24"/>
          <w:szCs w:val="24"/>
        </w:rPr>
        <w:t xml:space="preserve"> zapoznać się w urzędzie zapewniającym obsługę administracyjno-biurową Komisji w dniach i godzinach pracy tego urzędu.</w:t>
      </w:r>
    </w:p>
    <w:p w14:paraId="50C369B8" w14:textId="77777777" w:rsidR="00B94262" w:rsidRPr="00E76717" w:rsidRDefault="00B94262" w:rsidP="00E76717">
      <w:pPr>
        <w:pStyle w:val="Style8"/>
        <w:widowControl/>
        <w:spacing w:after="480" w:line="360" w:lineRule="auto"/>
        <w:ind w:right="22" w:firstLine="0"/>
        <w:jc w:val="left"/>
        <w:rPr>
          <w:rStyle w:val="FontStyle60"/>
          <w:rFonts w:ascii="Arial" w:hAnsi="Arial" w:cs="Arial"/>
          <w:b w:val="0"/>
          <w:bCs w:val="0"/>
          <w:sz w:val="24"/>
          <w:szCs w:val="24"/>
        </w:rPr>
      </w:pPr>
      <w:r w:rsidRPr="00E76717">
        <w:rPr>
          <w:rStyle w:val="FontStyle60"/>
          <w:rFonts w:ascii="Arial" w:hAnsi="Arial" w:cs="Arial"/>
          <w:b w:val="0"/>
          <w:bCs w:val="0"/>
          <w:sz w:val="24"/>
          <w:szCs w:val="24"/>
        </w:rPr>
        <w:t xml:space="preserve">5. W myśl zaś </w:t>
      </w:r>
      <w:r w:rsidR="00D60BE8" w:rsidRPr="00E76717">
        <w:rPr>
          <w:rStyle w:val="FontStyle60"/>
          <w:rFonts w:ascii="Arial" w:hAnsi="Arial" w:cs="Arial"/>
          <w:b w:val="0"/>
          <w:bCs w:val="0"/>
          <w:sz w:val="24"/>
          <w:szCs w:val="24"/>
        </w:rPr>
        <w:t>art.</w:t>
      </w:r>
      <w:r w:rsidRPr="00E76717">
        <w:rPr>
          <w:rStyle w:val="FontStyle60"/>
          <w:rFonts w:ascii="Arial" w:hAnsi="Arial" w:cs="Arial"/>
          <w:b w:val="0"/>
          <w:bCs w:val="0"/>
          <w:sz w:val="24"/>
          <w:szCs w:val="24"/>
        </w:rPr>
        <w:t xml:space="preserve"> 16 ust</w:t>
      </w:r>
      <w:r w:rsidR="00D60BE8" w:rsidRPr="00E76717">
        <w:rPr>
          <w:rStyle w:val="FontStyle60"/>
          <w:rFonts w:ascii="Arial" w:hAnsi="Arial" w:cs="Arial"/>
          <w:b w:val="0"/>
          <w:bCs w:val="0"/>
          <w:sz w:val="24"/>
          <w:szCs w:val="24"/>
        </w:rPr>
        <w:t>ęp</w:t>
      </w:r>
      <w:r w:rsidRPr="00E76717">
        <w:rPr>
          <w:rStyle w:val="FontStyle60"/>
          <w:rFonts w:ascii="Arial" w:hAnsi="Arial" w:cs="Arial"/>
          <w:b w:val="0"/>
          <w:bCs w:val="0"/>
          <w:sz w:val="24"/>
          <w:szCs w:val="24"/>
        </w:rPr>
        <w:t xml:space="preserve">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73BB8CA9" w14:textId="77777777" w:rsidR="00B94262" w:rsidRPr="00E76717" w:rsidRDefault="00B94262" w:rsidP="00E76717">
      <w:pPr>
        <w:pStyle w:val="Style8"/>
        <w:widowControl/>
        <w:spacing w:after="480" w:line="360" w:lineRule="auto"/>
        <w:ind w:right="22"/>
        <w:rPr>
          <w:rStyle w:val="FontStyle60"/>
          <w:rFonts w:ascii="Arial" w:hAnsi="Arial" w:cs="Arial"/>
          <w:b w:val="0"/>
          <w:bCs w:val="0"/>
          <w:sz w:val="24"/>
          <w:szCs w:val="24"/>
        </w:rPr>
        <w:sectPr w:rsidR="00B94262" w:rsidRPr="00E76717">
          <w:type w:val="continuous"/>
          <w:pgSz w:w="11905" w:h="16837"/>
          <w:pgMar w:top="1008" w:right="1433" w:bottom="1440" w:left="1423" w:header="708" w:footer="708" w:gutter="0"/>
          <w:cols w:space="60"/>
          <w:noEndnote/>
        </w:sectPr>
      </w:pPr>
    </w:p>
    <w:p w14:paraId="7D1020E8" w14:textId="77777777" w:rsidR="00B94262" w:rsidRPr="00E76717" w:rsidRDefault="00B94262" w:rsidP="00E76717">
      <w:pPr>
        <w:widowControl/>
        <w:spacing w:after="480" w:line="360" w:lineRule="auto"/>
        <w:rPr>
          <w:rFonts w:ascii="Arial" w:hAnsi="Arial" w:cs="Arial"/>
        </w:rPr>
      </w:pPr>
    </w:p>
    <w:sectPr w:rsidR="00B94262" w:rsidRPr="00E76717">
      <w:footerReference w:type="default" r:id="rId13"/>
      <w:pgSz w:w="11905" w:h="16837"/>
      <w:pgMar w:top="0" w:right="6312" w:bottom="1440" w:left="55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887D" w14:textId="77777777" w:rsidR="001D30A3" w:rsidRDefault="001D30A3">
      <w:r>
        <w:separator/>
      </w:r>
    </w:p>
  </w:endnote>
  <w:endnote w:type="continuationSeparator" w:id="0">
    <w:p w14:paraId="4179A4BF" w14:textId="77777777" w:rsidR="001D30A3" w:rsidRDefault="001D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4596" w14:textId="77777777" w:rsidR="00B94262" w:rsidRDefault="00B94262">
    <w:pPr>
      <w:pStyle w:val="Style7"/>
      <w:widowControl/>
      <w:ind w:right="-5"/>
      <w:rPr>
        <w:rStyle w:val="FontStyle48"/>
      </w:rPr>
    </w:pPr>
    <w:r>
      <w:rPr>
        <w:rStyle w:val="FontStyle48"/>
      </w:rPr>
      <w:fldChar w:fldCharType="begin"/>
    </w:r>
    <w:r>
      <w:rPr>
        <w:rStyle w:val="FontStyle48"/>
      </w:rPr>
      <w:instrText>PAGE</w:instrText>
    </w:r>
    <w:r>
      <w:rPr>
        <w:rStyle w:val="FontStyle48"/>
      </w:rPr>
      <w:fldChar w:fldCharType="separate"/>
    </w:r>
    <w:r>
      <w:rPr>
        <w:rStyle w:val="FontStyle48"/>
      </w:rPr>
      <w:t>l</w:t>
    </w:r>
    <w:r>
      <w:rPr>
        <w:rStyle w:val="FontStyle4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7136" w14:textId="77777777" w:rsidR="00B94262" w:rsidRDefault="00B9426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7FCC" w14:textId="77777777" w:rsidR="001D30A3" w:rsidRDefault="001D30A3">
      <w:r>
        <w:separator/>
      </w:r>
    </w:p>
  </w:footnote>
  <w:footnote w:type="continuationSeparator" w:id="0">
    <w:p w14:paraId="7CEC3459" w14:textId="77777777" w:rsidR="001D30A3" w:rsidRDefault="001D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929FB4"/>
    <w:lvl w:ilvl="0">
      <w:numFmt w:val="bullet"/>
      <w:lvlText w:val="*"/>
      <w:lvlJc w:val="left"/>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DC0"/>
    <w:rsid w:val="0003580F"/>
    <w:rsid w:val="00100C10"/>
    <w:rsid w:val="00160649"/>
    <w:rsid w:val="00184539"/>
    <w:rsid w:val="001974D9"/>
    <w:rsid w:val="001B6071"/>
    <w:rsid w:val="001D30A3"/>
    <w:rsid w:val="00262D33"/>
    <w:rsid w:val="00263F4B"/>
    <w:rsid w:val="002645DA"/>
    <w:rsid w:val="00297756"/>
    <w:rsid w:val="00301092"/>
    <w:rsid w:val="003310FB"/>
    <w:rsid w:val="003356FA"/>
    <w:rsid w:val="003566C7"/>
    <w:rsid w:val="00367E76"/>
    <w:rsid w:val="003E404E"/>
    <w:rsid w:val="00425019"/>
    <w:rsid w:val="004D774D"/>
    <w:rsid w:val="00501B50"/>
    <w:rsid w:val="00550B42"/>
    <w:rsid w:val="00564FBA"/>
    <w:rsid w:val="005940AA"/>
    <w:rsid w:val="005B5B9F"/>
    <w:rsid w:val="005E53E6"/>
    <w:rsid w:val="005F4BEB"/>
    <w:rsid w:val="00624754"/>
    <w:rsid w:val="00646AE7"/>
    <w:rsid w:val="00663DE5"/>
    <w:rsid w:val="00677326"/>
    <w:rsid w:val="0069442D"/>
    <w:rsid w:val="006B6FBD"/>
    <w:rsid w:val="006D7E99"/>
    <w:rsid w:val="006E0BD2"/>
    <w:rsid w:val="00730FE0"/>
    <w:rsid w:val="007B5394"/>
    <w:rsid w:val="007C7C5C"/>
    <w:rsid w:val="007D7CF5"/>
    <w:rsid w:val="007E5710"/>
    <w:rsid w:val="008522FC"/>
    <w:rsid w:val="008E27AF"/>
    <w:rsid w:val="00900010"/>
    <w:rsid w:val="00961DC0"/>
    <w:rsid w:val="0097721A"/>
    <w:rsid w:val="009A31CF"/>
    <w:rsid w:val="009E70AA"/>
    <w:rsid w:val="00A27E51"/>
    <w:rsid w:val="00AA0A8E"/>
    <w:rsid w:val="00AA73C5"/>
    <w:rsid w:val="00AB7EBE"/>
    <w:rsid w:val="00AC1F52"/>
    <w:rsid w:val="00AD6D90"/>
    <w:rsid w:val="00AF1EFB"/>
    <w:rsid w:val="00B01D68"/>
    <w:rsid w:val="00B94262"/>
    <w:rsid w:val="00BC130F"/>
    <w:rsid w:val="00BF59E6"/>
    <w:rsid w:val="00C43892"/>
    <w:rsid w:val="00C439F3"/>
    <w:rsid w:val="00C85554"/>
    <w:rsid w:val="00CA2F52"/>
    <w:rsid w:val="00CC69DA"/>
    <w:rsid w:val="00CE1C22"/>
    <w:rsid w:val="00CE2ED8"/>
    <w:rsid w:val="00D0335C"/>
    <w:rsid w:val="00D30DCC"/>
    <w:rsid w:val="00D60BE8"/>
    <w:rsid w:val="00DA04DD"/>
    <w:rsid w:val="00DA63A2"/>
    <w:rsid w:val="00E06E60"/>
    <w:rsid w:val="00E26C44"/>
    <w:rsid w:val="00E42755"/>
    <w:rsid w:val="00E45804"/>
    <w:rsid w:val="00E64426"/>
    <w:rsid w:val="00E76717"/>
    <w:rsid w:val="00E86EB8"/>
    <w:rsid w:val="00E949E5"/>
    <w:rsid w:val="00EA265E"/>
    <w:rsid w:val="00EC429C"/>
    <w:rsid w:val="00ED7CB6"/>
    <w:rsid w:val="00F2196D"/>
    <w:rsid w:val="00F3338A"/>
    <w:rsid w:val="00F76F85"/>
    <w:rsid w:val="00FC27BF"/>
    <w:rsid w:val="00FD5B71"/>
    <w:rsid w:val="00FF2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8698484"/>
  <w14:defaultImageDpi w14:val="0"/>
  <w15:docId w15:val="{E08C7621-B9C2-4AF4-98AD-E015A6D4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E76717"/>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76717"/>
    <w:rPr>
      <w:rFonts w:ascii="Calibri Light" w:eastAsia="Times New Roman" w:hAnsi="Calibri Light" w:cs="Times New Roman"/>
      <w:b/>
      <w:bCs/>
      <w:kern w:val="32"/>
      <w:sz w:val="32"/>
      <w:szCs w:val="32"/>
    </w:rPr>
  </w:style>
  <w:style w:type="paragraph" w:customStyle="1" w:styleId="Style1">
    <w:name w:val="Style1"/>
    <w:basedOn w:val="Normalny"/>
    <w:uiPriority w:val="99"/>
    <w:pPr>
      <w:spacing w:line="341" w:lineRule="exact"/>
      <w:jc w:val="both"/>
    </w:pPr>
  </w:style>
  <w:style w:type="paragraph" w:customStyle="1" w:styleId="Style2">
    <w:name w:val="Style2"/>
    <w:basedOn w:val="Normalny"/>
    <w:uiPriority w:val="99"/>
    <w:pPr>
      <w:spacing w:line="418" w:lineRule="exact"/>
      <w:ind w:firstLine="3518"/>
    </w:pPr>
  </w:style>
  <w:style w:type="paragraph" w:customStyle="1" w:styleId="Style3">
    <w:name w:val="Style3"/>
    <w:basedOn w:val="Normalny"/>
    <w:uiPriority w:val="99"/>
    <w:pPr>
      <w:jc w:val="center"/>
    </w:pPr>
  </w:style>
  <w:style w:type="paragraph" w:customStyle="1" w:styleId="Style4">
    <w:name w:val="Style4"/>
    <w:basedOn w:val="Normalny"/>
    <w:uiPriority w:val="99"/>
  </w:style>
  <w:style w:type="paragraph" w:customStyle="1" w:styleId="Style5">
    <w:name w:val="Style5"/>
    <w:basedOn w:val="Normalny"/>
    <w:uiPriority w:val="99"/>
    <w:pPr>
      <w:spacing w:line="414" w:lineRule="exact"/>
    </w:pPr>
  </w:style>
  <w:style w:type="paragraph" w:customStyle="1" w:styleId="Style6">
    <w:name w:val="Style6"/>
    <w:basedOn w:val="Normalny"/>
    <w:uiPriority w:val="99"/>
    <w:pPr>
      <w:spacing w:line="418" w:lineRule="exact"/>
      <w:jc w:val="both"/>
    </w:pPr>
  </w:style>
  <w:style w:type="paragraph" w:customStyle="1" w:styleId="Style7">
    <w:name w:val="Style7"/>
    <w:basedOn w:val="Normalny"/>
    <w:uiPriority w:val="99"/>
    <w:pPr>
      <w:jc w:val="right"/>
    </w:pPr>
  </w:style>
  <w:style w:type="paragraph" w:customStyle="1" w:styleId="Style8">
    <w:name w:val="Style8"/>
    <w:basedOn w:val="Normalny"/>
    <w:uiPriority w:val="99"/>
    <w:pPr>
      <w:spacing w:line="343" w:lineRule="exact"/>
      <w:ind w:firstLine="691"/>
      <w:jc w:val="both"/>
    </w:pPr>
  </w:style>
  <w:style w:type="paragraph" w:customStyle="1" w:styleId="Style9">
    <w:name w:val="Style9"/>
    <w:basedOn w:val="Normalny"/>
    <w:uiPriority w:val="99"/>
    <w:pPr>
      <w:spacing w:line="414" w:lineRule="exact"/>
      <w:ind w:firstLine="701"/>
      <w:jc w:val="both"/>
    </w:pPr>
  </w:style>
  <w:style w:type="paragraph" w:customStyle="1" w:styleId="Style10">
    <w:name w:val="Style10"/>
    <w:basedOn w:val="Normalny"/>
    <w:uiPriority w:val="99"/>
    <w:pPr>
      <w:spacing w:line="414" w:lineRule="exact"/>
      <w:ind w:firstLine="720"/>
      <w:jc w:val="both"/>
    </w:pPr>
  </w:style>
  <w:style w:type="paragraph" w:customStyle="1" w:styleId="Style11">
    <w:name w:val="Style11"/>
    <w:basedOn w:val="Normalny"/>
    <w:uiPriority w:val="99"/>
    <w:pPr>
      <w:spacing w:line="413" w:lineRule="exact"/>
      <w:jc w:val="both"/>
    </w:pPr>
  </w:style>
  <w:style w:type="paragraph" w:customStyle="1" w:styleId="Style12">
    <w:name w:val="Style12"/>
    <w:basedOn w:val="Normalny"/>
    <w:uiPriority w:val="99"/>
    <w:pPr>
      <w:spacing w:line="422" w:lineRule="exact"/>
      <w:ind w:hanging="379"/>
    </w:pPr>
  </w:style>
  <w:style w:type="paragraph" w:customStyle="1" w:styleId="Style13">
    <w:name w:val="Style13"/>
    <w:basedOn w:val="Normalny"/>
    <w:uiPriority w:val="99"/>
    <w:pPr>
      <w:jc w:val="both"/>
    </w:pPr>
  </w:style>
  <w:style w:type="paragraph" w:customStyle="1" w:styleId="Style14">
    <w:name w:val="Style14"/>
    <w:basedOn w:val="Normalny"/>
    <w:uiPriority w:val="99"/>
  </w:style>
  <w:style w:type="paragraph" w:customStyle="1" w:styleId="Style15">
    <w:name w:val="Style15"/>
    <w:basedOn w:val="Normalny"/>
    <w:uiPriority w:val="99"/>
    <w:pPr>
      <w:spacing w:line="413" w:lineRule="exact"/>
      <w:jc w:val="both"/>
    </w:pPr>
  </w:style>
  <w:style w:type="paragraph" w:customStyle="1" w:styleId="Style16">
    <w:name w:val="Style16"/>
    <w:basedOn w:val="Normalny"/>
    <w:uiPriority w:val="99"/>
    <w:pPr>
      <w:spacing w:line="408" w:lineRule="exact"/>
      <w:ind w:hanging="379"/>
    </w:pPr>
  </w:style>
  <w:style w:type="paragraph" w:customStyle="1" w:styleId="Style17">
    <w:name w:val="Style17"/>
    <w:basedOn w:val="Normalny"/>
    <w:uiPriority w:val="99"/>
    <w:pPr>
      <w:spacing w:line="418" w:lineRule="exact"/>
      <w:ind w:firstLine="1678"/>
    </w:pPr>
  </w:style>
  <w:style w:type="paragraph" w:customStyle="1" w:styleId="Style18">
    <w:name w:val="Style18"/>
    <w:basedOn w:val="Normalny"/>
    <w:uiPriority w:val="99"/>
  </w:style>
  <w:style w:type="paragraph" w:customStyle="1" w:styleId="Style19">
    <w:name w:val="Style19"/>
    <w:basedOn w:val="Normalny"/>
    <w:uiPriority w:val="99"/>
  </w:style>
  <w:style w:type="paragraph" w:customStyle="1" w:styleId="Style20">
    <w:name w:val="Style20"/>
    <w:basedOn w:val="Normalny"/>
    <w:uiPriority w:val="99"/>
    <w:pPr>
      <w:spacing w:line="415" w:lineRule="exact"/>
      <w:ind w:firstLine="569"/>
      <w:jc w:val="both"/>
    </w:pPr>
  </w:style>
  <w:style w:type="paragraph" w:customStyle="1" w:styleId="Style21">
    <w:name w:val="Style21"/>
    <w:basedOn w:val="Normalny"/>
    <w:uiPriority w:val="99"/>
    <w:pPr>
      <w:spacing w:line="421" w:lineRule="exact"/>
      <w:ind w:firstLine="713"/>
    </w:pPr>
  </w:style>
  <w:style w:type="paragraph" w:customStyle="1" w:styleId="Style22">
    <w:name w:val="Style22"/>
    <w:basedOn w:val="Normalny"/>
    <w:uiPriority w:val="99"/>
    <w:pPr>
      <w:spacing w:line="410" w:lineRule="exact"/>
      <w:ind w:firstLine="720"/>
    </w:pPr>
  </w:style>
  <w:style w:type="paragraph" w:customStyle="1" w:styleId="Style23">
    <w:name w:val="Style23"/>
    <w:basedOn w:val="Normalny"/>
    <w:uiPriority w:val="99"/>
    <w:pPr>
      <w:spacing w:line="345" w:lineRule="exact"/>
      <w:ind w:firstLine="662"/>
      <w:jc w:val="both"/>
    </w:pPr>
  </w:style>
  <w:style w:type="paragraph" w:customStyle="1" w:styleId="Style24">
    <w:name w:val="Style24"/>
    <w:basedOn w:val="Normalny"/>
    <w:uiPriority w:val="99"/>
    <w:pPr>
      <w:spacing w:line="414" w:lineRule="exact"/>
      <w:ind w:firstLine="425"/>
      <w:jc w:val="both"/>
    </w:pPr>
  </w:style>
  <w:style w:type="paragraph" w:customStyle="1" w:styleId="Style25">
    <w:name w:val="Style25"/>
    <w:basedOn w:val="Normalny"/>
    <w:uiPriority w:val="99"/>
    <w:pPr>
      <w:spacing w:line="413" w:lineRule="exact"/>
      <w:ind w:firstLine="1550"/>
    </w:pPr>
  </w:style>
  <w:style w:type="paragraph" w:customStyle="1" w:styleId="Style26">
    <w:name w:val="Style26"/>
    <w:basedOn w:val="Normalny"/>
    <w:uiPriority w:val="99"/>
    <w:pPr>
      <w:spacing w:line="403" w:lineRule="exact"/>
      <w:ind w:hanging="374"/>
    </w:pPr>
  </w:style>
  <w:style w:type="paragraph" w:customStyle="1" w:styleId="Style27">
    <w:name w:val="Style27"/>
    <w:basedOn w:val="Normalny"/>
    <w:uiPriority w:val="99"/>
  </w:style>
  <w:style w:type="paragraph" w:customStyle="1" w:styleId="Style28">
    <w:name w:val="Style28"/>
    <w:basedOn w:val="Normalny"/>
    <w:uiPriority w:val="99"/>
    <w:pPr>
      <w:spacing w:line="414" w:lineRule="exact"/>
      <w:ind w:firstLine="706"/>
      <w:jc w:val="both"/>
    </w:pPr>
  </w:style>
  <w:style w:type="paragraph" w:customStyle="1" w:styleId="Style29">
    <w:name w:val="Style29"/>
    <w:basedOn w:val="Normalny"/>
    <w:uiPriority w:val="99"/>
    <w:pPr>
      <w:spacing w:line="416" w:lineRule="exact"/>
      <w:ind w:firstLine="730"/>
      <w:jc w:val="both"/>
    </w:pPr>
  </w:style>
  <w:style w:type="paragraph" w:customStyle="1" w:styleId="Style30">
    <w:name w:val="Style30"/>
    <w:basedOn w:val="Normalny"/>
    <w:uiPriority w:val="99"/>
  </w:style>
  <w:style w:type="paragraph" w:customStyle="1" w:styleId="Style31">
    <w:name w:val="Style31"/>
    <w:basedOn w:val="Normalny"/>
    <w:uiPriority w:val="99"/>
    <w:pPr>
      <w:spacing w:line="410" w:lineRule="exact"/>
      <w:ind w:firstLine="835"/>
    </w:pPr>
  </w:style>
  <w:style w:type="character" w:customStyle="1" w:styleId="FontStyle33">
    <w:name w:val="Font Style33"/>
    <w:uiPriority w:val="99"/>
    <w:rPr>
      <w:rFonts w:ascii="Times New Roman" w:hAnsi="Times New Roman" w:cs="Times New Roman"/>
      <w:b/>
      <w:bCs/>
      <w:i/>
      <w:iCs/>
      <w:spacing w:val="60"/>
      <w:sz w:val="22"/>
      <w:szCs w:val="22"/>
    </w:rPr>
  </w:style>
  <w:style w:type="character" w:customStyle="1" w:styleId="FontStyle34">
    <w:name w:val="Font Style34"/>
    <w:uiPriority w:val="99"/>
    <w:rPr>
      <w:rFonts w:ascii="Sylfaen" w:hAnsi="Sylfaen" w:cs="Sylfaen"/>
      <w:b/>
      <w:bCs/>
      <w:i/>
      <w:iCs/>
      <w:sz w:val="14"/>
      <w:szCs w:val="14"/>
    </w:rPr>
  </w:style>
  <w:style w:type="character" w:customStyle="1" w:styleId="FontStyle35">
    <w:name w:val="Font Style35"/>
    <w:uiPriority w:val="99"/>
    <w:rPr>
      <w:rFonts w:ascii="Segoe UI" w:hAnsi="Segoe UI" w:cs="Segoe UI"/>
      <w:i/>
      <w:iCs/>
      <w:spacing w:val="20"/>
      <w:sz w:val="22"/>
      <w:szCs w:val="22"/>
    </w:rPr>
  </w:style>
  <w:style w:type="character" w:customStyle="1" w:styleId="FontStyle36">
    <w:name w:val="Font Style36"/>
    <w:uiPriority w:val="99"/>
    <w:rPr>
      <w:rFonts w:ascii="Book Antiqua" w:hAnsi="Book Antiqua" w:cs="Book Antiqua"/>
      <w:sz w:val="20"/>
      <w:szCs w:val="20"/>
    </w:rPr>
  </w:style>
  <w:style w:type="character" w:customStyle="1" w:styleId="FontStyle37">
    <w:name w:val="Font Style37"/>
    <w:uiPriority w:val="99"/>
    <w:rPr>
      <w:rFonts w:ascii="Lucida Sans Unicode" w:hAnsi="Lucida Sans Unicode" w:cs="Lucida Sans Unicode"/>
      <w:b/>
      <w:bCs/>
      <w:i/>
      <w:iCs/>
      <w:sz w:val="16"/>
      <w:szCs w:val="16"/>
    </w:rPr>
  </w:style>
  <w:style w:type="character" w:customStyle="1" w:styleId="FontStyle38">
    <w:name w:val="Font Style38"/>
    <w:uiPriority w:val="99"/>
    <w:rPr>
      <w:rFonts w:ascii="Century Gothic" w:hAnsi="Century Gothic" w:cs="Century Gothic"/>
      <w:sz w:val="16"/>
      <w:szCs w:val="16"/>
    </w:rPr>
  </w:style>
  <w:style w:type="character" w:customStyle="1" w:styleId="FontStyle39">
    <w:name w:val="Font Style39"/>
    <w:uiPriority w:val="99"/>
    <w:rPr>
      <w:rFonts w:ascii="Times New Roman" w:hAnsi="Times New Roman" w:cs="Times New Roman"/>
      <w:b/>
      <w:bCs/>
      <w:sz w:val="22"/>
      <w:szCs w:val="22"/>
    </w:rPr>
  </w:style>
  <w:style w:type="character" w:customStyle="1" w:styleId="FontStyle40">
    <w:name w:val="Font Style40"/>
    <w:uiPriority w:val="99"/>
    <w:rPr>
      <w:rFonts w:ascii="Segoe UI" w:hAnsi="Segoe UI" w:cs="Segoe UI"/>
      <w:i/>
      <w:iCs/>
      <w:spacing w:val="-10"/>
      <w:sz w:val="22"/>
      <w:szCs w:val="22"/>
    </w:rPr>
  </w:style>
  <w:style w:type="character" w:customStyle="1" w:styleId="FontStyle41">
    <w:name w:val="Font Style41"/>
    <w:uiPriority w:val="99"/>
    <w:rPr>
      <w:rFonts w:ascii="Times New Roman" w:hAnsi="Times New Roman" w:cs="Times New Roman"/>
      <w:sz w:val="16"/>
      <w:szCs w:val="16"/>
    </w:rPr>
  </w:style>
  <w:style w:type="character" w:customStyle="1" w:styleId="FontStyle42">
    <w:name w:val="Font Style42"/>
    <w:uiPriority w:val="99"/>
    <w:rPr>
      <w:rFonts w:ascii="Book Antiqua" w:hAnsi="Book Antiqua" w:cs="Book Antiqua"/>
      <w:b/>
      <w:bCs/>
      <w:smallCaps/>
      <w:sz w:val="12"/>
      <w:szCs w:val="12"/>
    </w:rPr>
  </w:style>
  <w:style w:type="character" w:customStyle="1" w:styleId="FontStyle43">
    <w:name w:val="Font Style43"/>
    <w:uiPriority w:val="99"/>
    <w:rPr>
      <w:rFonts w:ascii="Lucida Sans Unicode" w:hAnsi="Lucida Sans Unicode" w:cs="Lucida Sans Unicode"/>
      <w:b/>
      <w:bCs/>
      <w:sz w:val="16"/>
      <w:szCs w:val="16"/>
    </w:rPr>
  </w:style>
  <w:style w:type="character" w:customStyle="1" w:styleId="FontStyle44">
    <w:name w:val="Font Style44"/>
    <w:uiPriority w:val="99"/>
    <w:rPr>
      <w:rFonts w:ascii="Segoe UI" w:hAnsi="Segoe UI" w:cs="Segoe UI"/>
      <w:b/>
      <w:bCs/>
      <w:i/>
      <w:iCs/>
      <w:smallCaps/>
      <w:sz w:val="20"/>
      <w:szCs w:val="20"/>
    </w:rPr>
  </w:style>
  <w:style w:type="character" w:customStyle="1" w:styleId="FontStyle45">
    <w:name w:val="Font Style45"/>
    <w:uiPriority w:val="99"/>
    <w:rPr>
      <w:rFonts w:ascii="Times New Roman" w:hAnsi="Times New Roman" w:cs="Times New Roman"/>
      <w:spacing w:val="20"/>
      <w:sz w:val="20"/>
      <w:szCs w:val="20"/>
    </w:rPr>
  </w:style>
  <w:style w:type="character" w:customStyle="1" w:styleId="FontStyle46">
    <w:name w:val="Font Style46"/>
    <w:uiPriority w:val="99"/>
    <w:rPr>
      <w:rFonts w:ascii="Times New Roman" w:hAnsi="Times New Roman" w:cs="Times New Roman"/>
      <w:smallCaps/>
      <w:spacing w:val="-10"/>
      <w:sz w:val="22"/>
      <w:szCs w:val="22"/>
    </w:rPr>
  </w:style>
  <w:style w:type="character" w:customStyle="1" w:styleId="FontStyle47">
    <w:name w:val="Font Style47"/>
    <w:uiPriority w:val="99"/>
    <w:rPr>
      <w:rFonts w:ascii="Times New Roman" w:hAnsi="Times New Roman" w:cs="Times New Roman"/>
      <w:i/>
      <w:iCs/>
      <w:sz w:val="22"/>
      <w:szCs w:val="22"/>
    </w:rPr>
  </w:style>
  <w:style w:type="character" w:customStyle="1" w:styleId="FontStyle48">
    <w:name w:val="Font Style48"/>
    <w:uiPriority w:val="99"/>
    <w:rPr>
      <w:rFonts w:ascii="Times New Roman" w:hAnsi="Times New Roman" w:cs="Times New Roman"/>
      <w:sz w:val="22"/>
      <w:szCs w:val="22"/>
    </w:rPr>
  </w:style>
  <w:style w:type="character" w:customStyle="1" w:styleId="FontStyle49">
    <w:name w:val="Font Style49"/>
    <w:uiPriority w:val="99"/>
    <w:rPr>
      <w:rFonts w:ascii="Century Gothic" w:hAnsi="Century Gothic" w:cs="Century Gothic"/>
      <w:b/>
      <w:bCs/>
      <w:i/>
      <w:iCs/>
      <w:spacing w:val="-10"/>
      <w:sz w:val="16"/>
      <w:szCs w:val="16"/>
    </w:rPr>
  </w:style>
  <w:style w:type="character" w:customStyle="1" w:styleId="FontStyle50">
    <w:name w:val="Font Style50"/>
    <w:uiPriority w:val="99"/>
    <w:rPr>
      <w:rFonts w:ascii="Times New Roman" w:hAnsi="Times New Roman" w:cs="Times New Roman"/>
      <w:i/>
      <w:iCs/>
      <w:sz w:val="22"/>
      <w:szCs w:val="22"/>
    </w:rPr>
  </w:style>
  <w:style w:type="character" w:customStyle="1" w:styleId="FontStyle51">
    <w:name w:val="Font Style51"/>
    <w:uiPriority w:val="99"/>
    <w:rPr>
      <w:rFonts w:ascii="Times New Roman" w:hAnsi="Times New Roman" w:cs="Times New Roman"/>
      <w:b/>
      <w:bCs/>
      <w:smallCaps/>
      <w:spacing w:val="-30"/>
      <w:sz w:val="28"/>
      <w:szCs w:val="28"/>
    </w:rPr>
  </w:style>
  <w:style w:type="character" w:customStyle="1" w:styleId="FontStyle52">
    <w:name w:val="Font Style52"/>
    <w:uiPriority w:val="99"/>
    <w:rPr>
      <w:rFonts w:ascii="Times New Roman" w:hAnsi="Times New Roman" w:cs="Times New Roman"/>
      <w:smallCaps/>
      <w:sz w:val="22"/>
      <w:szCs w:val="22"/>
    </w:rPr>
  </w:style>
  <w:style w:type="character" w:customStyle="1" w:styleId="FontStyle53">
    <w:name w:val="Font Style53"/>
    <w:uiPriority w:val="99"/>
    <w:rPr>
      <w:rFonts w:ascii="Times New Roman" w:hAnsi="Times New Roman" w:cs="Times New Roman"/>
      <w:sz w:val="22"/>
      <w:szCs w:val="22"/>
    </w:rPr>
  </w:style>
  <w:style w:type="character" w:customStyle="1" w:styleId="FontStyle54">
    <w:name w:val="Font Style54"/>
    <w:uiPriority w:val="99"/>
    <w:rPr>
      <w:rFonts w:ascii="Times New Roman" w:hAnsi="Times New Roman" w:cs="Times New Roman"/>
      <w:sz w:val="22"/>
      <w:szCs w:val="22"/>
    </w:rPr>
  </w:style>
  <w:style w:type="character" w:customStyle="1" w:styleId="FontStyle55">
    <w:name w:val="Font Style55"/>
    <w:uiPriority w:val="99"/>
    <w:rPr>
      <w:rFonts w:ascii="Times New Roman" w:hAnsi="Times New Roman" w:cs="Times New Roman"/>
      <w:smallCaps/>
      <w:spacing w:val="-10"/>
      <w:sz w:val="22"/>
      <w:szCs w:val="22"/>
    </w:rPr>
  </w:style>
  <w:style w:type="character" w:customStyle="1" w:styleId="FontStyle56">
    <w:name w:val="Font Style56"/>
    <w:uiPriority w:val="99"/>
    <w:rPr>
      <w:rFonts w:ascii="Times New Roman" w:hAnsi="Times New Roman" w:cs="Times New Roman"/>
      <w:i/>
      <w:iCs/>
      <w:spacing w:val="20"/>
      <w:sz w:val="20"/>
      <w:szCs w:val="20"/>
    </w:rPr>
  </w:style>
  <w:style w:type="character" w:customStyle="1" w:styleId="FontStyle57">
    <w:name w:val="Font Style57"/>
    <w:uiPriority w:val="99"/>
    <w:rPr>
      <w:rFonts w:ascii="Times New Roman" w:hAnsi="Times New Roman" w:cs="Times New Roman"/>
      <w:sz w:val="22"/>
      <w:szCs w:val="22"/>
    </w:rPr>
  </w:style>
  <w:style w:type="character" w:customStyle="1" w:styleId="FontStyle58">
    <w:name w:val="Font Style58"/>
    <w:uiPriority w:val="99"/>
    <w:rPr>
      <w:rFonts w:ascii="Times New Roman" w:hAnsi="Times New Roman" w:cs="Times New Roman"/>
      <w:b/>
      <w:bCs/>
      <w:sz w:val="18"/>
      <w:szCs w:val="18"/>
    </w:rPr>
  </w:style>
  <w:style w:type="character" w:customStyle="1" w:styleId="FontStyle59">
    <w:name w:val="Font Style59"/>
    <w:uiPriority w:val="99"/>
    <w:rPr>
      <w:rFonts w:ascii="Century Gothic" w:hAnsi="Century Gothic" w:cs="Century Gothic"/>
      <w:spacing w:val="-10"/>
      <w:sz w:val="18"/>
      <w:szCs w:val="18"/>
    </w:rPr>
  </w:style>
  <w:style w:type="character" w:customStyle="1" w:styleId="FontStyle60">
    <w:name w:val="Font Style60"/>
    <w:uiPriority w:val="99"/>
    <w:rPr>
      <w:rFonts w:ascii="Times New Roman" w:hAnsi="Times New Roman" w:cs="Times New Roman"/>
      <w:b/>
      <w:bCs/>
      <w:sz w:val="20"/>
      <w:szCs w:val="20"/>
    </w:rPr>
  </w:style>
  <w:style w:type="character" w:styleId="Hipercze">
    <w:name w:val="Hyperlink"/>
    <w:uiPriority w:val="99"/>
    <w:rPr>
      <w:rFonts w:cs="Times New Roman"/>
      <w:color w:val="0066CC"/>
      <w:u w:val="single"/>
    </w:rPr>
  </w:style>
  <w:style w:type="paragraph" w:styleId="Nagwek">
    <w:name w:val="header"/>
    <w:basedOn w:val="Normalny"/>
    <w:link w:val="NagwekZnak"/>
    <w:uiPriority w:val="99"/>
    <w:unhideWhenUsed/>
    <w:rsid w:val="007B5394"/>
    <w:pPr>
      <w:tabs>
        <w:tab w:val="center" w:pos="4536"/>
        <w:tab w:val="right" w:pos="9072"/>
      </w:tabs>
    </w:pPr>
  </w:style>
  <w:style w:type="character" w:customStyle="1" w:styleId="NagwekZnak">
    <w:name w:val="Nagłówek Znak"/>
    <w:link w:val="Nagwek"/>
    <w:uiPriority w:val="99"/>
    <w:locked/>
    <w:rsid w:val="007B5394"/>
    <w:rPr>
      <w:rFonts w:hAnsi="Times New Roman" w:cs="Times New Roman"/>
      <w:sz w:val="24"/>
      <w:szCs w:val="24"/>
    </w:rPr>
  </w:style>
  <w:style w:type="paragraph" w:styleId="Stopka">
    <w:name w:val="footer"/>
    <w:basedOn w:val="Normalny"/>
    <w:link w:val="StopkaZnak"/>
    <w:uiPriority w:val="99"/>
    <w:unhideWhenUsed/>
    <w:rsid w:val="007B5394"/>
    <w:pPr>
      <w:tabs>
        <w:tab w:val="center" w:pos="4536"/>
        <w:tab w:val="right" w:pos="9072"/>
      </w:tabs>
    </w:pPr>
  </w:style>
  <w:style w:type="character" w:customStyle="1" w:styleId="StopkaZnak">
    <w:name w:val="Stopka Znak"/>
    <w:link w:val="Stopka"/>
    <w:uiPriority w:val="99"/>
    <w:locked/>
    <w:rsid w:val="007B5394"/>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sprawiedliwos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pl/sprawiedliwosc" TargetMode="External"/><Relationship Id="rId4" Type="http://schemas.openxmlformats.org/officeDocument/2006/relationships/settings" Target="settings.xml"/><Relationship Id="rId9" Type="http://schemas.openxmlformats.org/officeDocument/2006/relationships/hyperlink" Target="http://www.gov.pl/sprawiedliwos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E7E9-38DD-44E2-B89E-D313DFE3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10353</Words>
  <Characters>62122</Characters>
  <Application>Microsoft Office Word</Application>
  <DocSecurity>0</DocSecurity>
  <Lines>517</Lines>
  <Paragraphs>144</Paragraphs>
  <ScaleCrop>false</ScaleCrop>
  <Company/>
  <LinksUpToDate>false</LinksUpToDate>
  <CharactersWithSpaces>72331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VI R 13/21 A ul.Pańska 9</dc:title>
  <dc:subject/>
  <dc:creator>Daros-Pawlyta Joanna  (DPA)</dc:creator>
  <cp:keywords/>
  <dc:description/>
  <cp:lastModifiedBy>Warchoł Marcin  (DPA)</cp:lastModifiedBy>
  <cp:revision>2</cp:revision>
  <dcterms:created xsi:type="dcterms:W3CDTF">2021-09-07T14:49:00Z</dcterms:created>
  <dcterms:modified xsi:type="dcterms:W3CDTF">2021-09-07T14:49:00Z</dcterms:modified>
</cp:coreProperties>
</file>