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7243" w:type="dxa"/>
        <w:jc w:val="center"/>
        <w:tblInd w:w="0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2335"/>
        <w:gridCol w:w="1595"/>
        <w:gridCol w:w="698"/>
        <w:gridCol w:w="2614"/>
      </w:tblGrid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OSP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Samochody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KSRG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Selektywne Alarmowania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bookmarkStart w:id="0" w:name="_Hlk57014442"/>
            <w:bookmarkEnd w:id="0"/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Gmina Biecz</w:t>
            </w:r>
          </w:p>
        </w:tc>
        <w:tc>
          <w:tcPr>
            <w:tcW w:w="159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614" w:type="dxa"/>
            <w:tcBorders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  <w:bookmarkStart w:id="1" w:name="_Hlk57014442"/>
            <w:bookmarkStart w:id="2" w:name="_Hlk57014442"/>
            <w:bookmarkEnd w:id="2"/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Biecz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 xml:space="preserve">GCBA </w:t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7/37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GCBA 5/24</w:t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 xml:space="preserve">, </w:t>
              <w:br/>
              <w:t>GBARt 3/28,</w:t>
              <w:br/>
              <w:t xml:space="preserve">GLBMRt 0,2/0,4 </w:t>
              <w:br/>
              <w:t>SLRR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Binarowa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GBARt 3,5/16</w:t>
              <w:br/>
              <w:t xml:space="preserve">GBA </w:t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5/32</w:t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br/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GLBMRt  0,3/0,5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Rożnowice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 xml:space="preserve">GBA 3/30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GBM 3,8/8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GLBMRt 0,3/1,5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 xml:space="preserve">Quad 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Gmina Bobowa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Bobowa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GBARt 3/24</w:t>
              <w:br/>
              <w:t>GCBA 5/32</w:t>
              <w:br/>
              <w:t>GLM 17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Gmina Gorlice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Dominikowice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 2,5/20</w:t>
              <w:br/>
              <w:t>GBARt 3,5/27</w:t>
              <w:br/>
              <w:t>GLM 8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Kobylanka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GBM 2,5/17</w:t>
              <w:br/>
              <w:t>GBA 2,5/28</w:t>
              <w:br/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GLM 12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Szymbark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GBARt 3/24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 xml:space="preserve">GBA  </w:t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4/24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GLM 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Quad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Gmina Lipinki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Kryg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 xml:space="preserve">GBA 3,5/25 </w:t>
              <w:br/>
              <w:t>GLBARt 1/10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SLRR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Quad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Wójtowa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 2,5/16</w:t>
              <w:br/>
              <w:t>GBARt 3/16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Gmina Łużna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Łużna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GBARt 4/29</w:t>
              <w:br/>
              <w:t>SLOn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SLRR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Szalowa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GBARt 3,5/28</w:t>
              <w:br/>
              <w:t>GBA 2,5/24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Quad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Gmina Moszczenica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Moszczenica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 3/24</w:t>
              <w:br/>
              <w:t>SLRt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SLRR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Quad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Dron DJI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Gmina Ropa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Ropa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 2,5/27</w:t>
              <w:br/>
              <w:t>GLBARt 1/10</w:t>
              <w:br/>
              <w:t>SLRR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Gmina Sękowa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</w:tr>
      <w:tr>
        <w:trPr>
          <w:trHeight w:val="900" w:hRule="atLeast"/>
        </w:trPr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Sękowa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GBARt 3/25</w:t>
              <w:br/>
              <w:t>GBA 2,5/16</w:t>
              <w:br/>
              <w:t>SLRR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l-PL"/>
              </w:rPr>
              <w:t>Gmina Uście Gorlickie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Uście Gorlickie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GBARt 2,6/25</w:t>
              <w:br/>
              <w:t>SLRR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Brunary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GBARt 3/23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  <w:tr>
        <w:trPr/>
        <w:tc>
          <w:tcPr>
            <w:tcW w:w="2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Gładyszów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GBARt 3/28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SLRR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Quad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Skuter śnieżny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l-PL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sz w:val="21"/>
                <w:szCs w:val="21"/>
                <w:lang w:eastAsia="pl-PL"/>
              </w:rPr>
              <w:t>Tak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8" w:right="1418" w:gutter="0" w:header="0" w:top="510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0d5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LibreOffice/7.4.7.2$Windows_X86_64 LibreOffice_project/723314e595e8007d3cf785c16538505a1c878ca5</Application>
  <AppVersion>15.0000</AppVersion>
  <Pages>2</Pages>
  <Words>170</Words>
  <Characters>792</Characters>
  <CharactersWithSpaces>877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2023-07-27T08:17:00Z</dcterms:created>
  <dc:creator>Surmacz Dariusz</dc:creator>
  <dc:description/>
  <dc:language>pl-PL</dc:language>
  <cp:lastModifiedBy/>
  <dcterms:modified xsi:type="dcterms:W3CDTF">2024-08-13T10:45:14Z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