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8B93F" w14:textId="2C0189CB" w:rsidR="009563D4" w:rsidRPr="005B78B0" w:rsidRDefault="003D23B5" w:rsidP="005B78B0">
      <w:pPr>
        <w:pStyle w:val="Tytu"/>
        <w:spacing w:before="480" w:after="600"/>
        <w:jc w:val="center"/>
        <w:rPr>
          <w:sz w:val="36"/>
          <w:szCs w:val="36"/>
        </w:rPr>
      </w:pPr>
      <w:bookmarkStart w:id="0" w:name="_Toc363117251"/>
      <w:bookmarkStart w:id="1" w:name="_Toc363117277"/>
      <w:r w:rsidRPr="002D3755">
        <w:rPr>
          <w:sz w:val="36"/>
          <w:szCs w:val="36"/>
        </w:rPr>
        <w:t xml:space="preserve">Tekst ujednolicony regulaminu Pomorskiego Urzędu Wojewódzkiego w Gdańsku, stanowiący załącznik do zarządzenia Wojewody Pomorskiego z dnia </w:t>
      </w:r>
      <w:r w:rsidR="008667B5" w:rsidRPr="002D3755">
        <w:rPr>
          <w:sz w:val="36"/>
          <w:szCs w:val="36"/>
        </w:rPr>
        <w:t>30 września 2021r</w:t>
      </w:r>
      <w:r w:rsidR="002D3755">
        <w:rPr>
          <w:sz w:val="36"/>
          <w:szCs w:val="36"/>
        </w:rPr>
        <w:t>.</w:t>
      </w:r>
      <w:r w:rsidR="008667B5" w:rsidRPr="002D3755">
        <w:rPr>
          <w:sz w:val="36"/>
          <w:szCs w:val="36"/>
        </w:rPr>
        <w:t>, po zmianach wprowadzonych zarządzeniem Wojewody Pomorskiego z dnia 23 grudnia 2021r</w:t>
      </w:r>
      <w:r w:rsidR="00DC1476" w:rsidRPr="002D3755">
        <w:rPr>
          <w:sz w:val="36"/>
          <w:szCs w:val="36"/>
        </w:rPr>
        <w:t>,</w:t>
      </w:r>
      <w:r w:rsidR="005D5AC1" w:rsidRPr="002D3755">
        <w:rPr>
          <w:sz w:val="36"/>
          <w:szCs w:val="36"/>
        </w:rPr>
        <w:t xml:space="preserve"> 23 grudnia 2022r</w:t>
      </w:r>
      <w:r w:rsidR="00FC62C6">
        <w:rPr>
          <w:sz w:val="36"/>
          <w:szCs w:val="36"/>
        </w:rPr>
        <w:t>,</w:t>
      </w:r>
      <w:r w:rsidR="00DC1476" w:rsidRPr="002D3755">
        <w:rPr>
          <w:sz w:val="36"/>
          <w:szCs w:val="36"/>
        </w:rPr>
        <w:t xml:space="preserve"> 29</w:t>
      </w:r>
      <w:r w:rsidR="0004494D" w:rsidRPr="002D3755">
        <w:rPr>
          <w:sz w:val="36"/>
          <w:szCs w:val="36"/>
        </w:rPr>
        <w:t> </w:t>
      </w:r>
      <w:r w:rsidR="00DC1476" w:rsidRPr="002D3755">
        <w:rPr>
          <w:sz w:val="36"/>
          <w:szCs w:val="36"/>
        </w:rPr>
        <w:t>czerwca 2023r</w:t>
      </w:r>
      <w:r w:rsidR="003F4DA5" w:rsidRPr="002D3755">
        <w:rPr>
          <w:sz w:val="36"/>
          <w:szCs w:val="36"/>
        </w:rPr>
        <w:t>,</w:t>
      </w:r>
      <w:r w:rsidR="0004494D" w:rsidRPr="002D3755">
        <w:rPr>
          <w:sz w:val="36"/>
          <w:szCs w:val="36"/>
        </w:rPr>
        <w:t>13 października 2023r</w:t>
      </w:r>
      <w:r w:rsidR="008F4401" w:rsidRPr="002D3755">
        <w:rPr>
          <w:sz w:val="36"/>
          <w:szCs w:val="36"/>
        </w:rPr>
        <w:t>,</w:t>
      </w:r>
      <w:r w:rsidR="003F4DA5" w:rsidRPr="002D3755">
        <w:rPr>
          <w:sz w:val="36"/>
          <w:szCs w:val="36"/>
        </w:rPr>
        <w:t xml:space="preserve"> 6</w:t>
      </w:r>
      <w:r w:rsidR="002D3755">
        <w:rPr>
          <w:sz w:val="36"/>
          <w:szCs w:val="36"/>
        </w:rPr>
        <w:t> </w:t>
      </w:r>
      <w:r w:rsidR="003F4DA5" w:rsidRPr="002D3755">
        <w:rPr>
          <w:sz w:val="36"/>
          <w:szCs w:val="36"/>
        </w:rPr>
        <w:t>grudnia 2023r</w:t>
      </w:r>
      <w:r w:rsidR="00E87FF1" w:rsidRPr="002D3755">
        <w:rPr>
          <w:sz w:val="36"/>
          <w:szCs w:val="36"/>
        </w:rPr>
        <w:t>,</w:t>
      </w:r>
      <w:r w:rsidR="008F4401" w:rsidRPr="002D3755">
        <w:rPr>
          <w:sz w:val="36"/>
          <w:szCs w:val="36"/>
        </w:rPr>
        <w:t xml:space="preserve"> 14 stycznia 2024r</w:t>
      </w:r>
      <w:r w:rsidR="00F540B8" w:rsidRPr="002D3755">
        <w:rPr>
          <w:sz w:val="36"/>
          <w:szCs w:val="36"/>
        </w:rPr>
        <w:t>,</w:t>
      </w:r>
      <w:r w:rsidR="00E87FF1" w:rsidRPr="002D3755">
        <w:rPr>
          <w:sz w:val="36"/>
          <w:szCs w:val="36"/>
        </w:rPr>
        <w:t xml:space="preserve"> </w:t>
      </w:r>
      <w:r w:rsidR="00E87FF1" w:rsidRPr="009563D4">
        <w:rPr>
          <w:sz w:val="36"/>
          <w:szCs w:val="36"/>
        </w:rPr>
        <w:t>22 lutego 2024</w:t>
      </w:r>
      <w:r w:rsidR="00F540B8" w:rsidRPr="009563D4">
        <w:rPr>
          <w:sz w:val="36"/>
          <w:szCs w:val="36"/>
        </w:rPr>
        <w:t>r</w:t>
      </w:r>
      <w:r w:rsidR="00B4472E">
        <w:rPr>
          <w:sz w:val="36"/>
          <w:szCs w:val="36"/>
        </w:rPr>
        <w:t xml:space="preserve">, </w:t>
      </w:r>
      <w:r w:rsidR="00ED322A" w:rsidRPr="0048368A">
        <w:rPr>
          <w:sz w:val="36"/>
          <w:szCs w:val="36"/>
        </w:rPr>
        <w:t>26</w:t>
      </w:r>
      <w:r w:rsidR="00B4472E">
        <w:rPr>
          <w:sz w:val="36"/>
          <w:szCs w:val="36"/>
        </w:rPr>
        <w:t> </w:t>
      </w:r>
      <w:r w:rsidR="00ED322A" w:rsidRPr="0048368A">
        <w:rPr>
          <w:sz w:val="36"/>
          <w:szCs w:val="36"/>
        </w:rPr>
        <w:t>marca 2024 r</w:t>
      </w:r>
      <w:r w:rsidR="00CD7161">
        <w:rPr>
          <w:sz w:val="36"/>
          <w:szCs w:val="36"/>
        </w:rPr>
        <w:t>,</w:t>
      </w:r>
      <w:r w:rsidR="00B4472E">
        <w:rPr>
          <w:sz w:val="36"/>
          <w:szCs w:val="36"/>
        </w:rPr>
        <w:t xml:space="preserve"> </w:t>
      </w:r>
      <w:r w:rsidR="00B4472E" w:rsidRPr="00F21FFC">
        <w:rPr>
          <w:sz w:val="36"/>
          <w:szCs w:val="36"/>
        </w:rPr>
        <w:t>29 kwietnia 2024 r</w:t>
      </w:r>
      <w:r w:rsidR="00A20BB0">
        <w:rPr>
          <w:sz w:val="36"/>
          <w:szCs w:val="36"/>
        </w:rPr>
        <w:t>,</w:t>
      </w:r>
      <w:r w:rsidR="00CD7161">
        <w:rPr>
          <w:sz w:val="36"/>
          <w:szCs w:val="36"/>
        </w:rPr>
        <w:t xml:space="preserve"> </w:t>
      </w:r>
      <w:r w:rsidR="00CD7161" w:rsidRPr="00697EFC">
        <w:rPr>
          <w:sz w:val="36"/>
          <w:szCs w:val="36"/>
        </w:rPr>
        <w:t>oraz 28 sierpnia 2024</w:t>
      </w:r>
      <w:r w:rsidR="00A20BB0" w:rsidRPr="00697EFC">
        <w:rPr>
          <w:sz w:val="36"/>
          <w:szCs w:val="36"/>
        </w:rPr>
        <w:t> </w:t>
      </w:r>
      <w:r w:rsidR="00CD7161" w:rsidRPr="00697EFC">
        <w:rPr>
          <w:sz w:val="36"/>
          <w:szCs w:val="36"/>
        </w:rPr>
        <w:t>r.</w:t>
      </w:r>
    </w:p>
    <w:p w14:paraId="2C7A86EA" w14:textId="4986F19C" w:rsidR="002A4B2A" w:rsidRPr="002D3755" w:rsidRDefault="002A4B2A" w:rsidP="005B78B0">
      <w:pPr>
        <w:spacing w:before="840" w:after="840"/>
        <w:jc w:val="center"/>
        <w:rPr>
          <w:rFonts w:cs="Arial"/>
          <w:sz w:val="36"/>
          <w:szCs w:val="36"/>
        </w:rPr>
      </w:pPr>
      <w:r w:rsidRPr="002D3755">
        <w:rPr>
          <w:rFonts w:cs="Arial"/>
          <w:sz w:val="36"/>
          <w:szCs w:val="36"/>
        </w:rPr>
        <w:t xml:space="preserve">Niniejszy tekst (ujednolicony) ma charakter pomocniczy </w:t>
      </w:r>
      <w:r w:rsidR="009563D4">
        <w:rPr>
          <w:rFonts w:cs="Arial"/>
          <w:sz w:val="36"/>
          <w:szCs w:val="36"/>
        </w:rPr>
        <w:br/>
      </w:r>
      <w:r w:rsidRPr="002D3755">
        <w:rPr>
          <w:rFonts w:cs="Arial"/>
          <w:sz w:val="36"/>
          <w:szCs w:val="36"/>
        </w:rPr>
        <w:t>i nie stanowi źródła prawa</w:t>
      </w:r>
    </w:p>
    <w:p w14:paraId="2F0570DC" w14:textId="7EC7807C" w:rsidR="002A4B2A" w:rsidRDefault="002A4B2A" w:rsidP="005B78B0">
      <w:pPr>
        <w:spacing w:before="840" w:after="840" w:line="259" w:lineRule="auto"/>
        <w:rPr>
          <w:rFonts w:cs="Arial"/>
        </w:rPr>
      </w:pPr>
      <w:r>
        <w:rPr>
          <w:rFonts w:cs="Arial"/>
        </w:rPr>
        <w:br w:type="page"/>
      </w:r>
    </w:p>
    <w:sdt>
      <w:sdtPr>
        <w:rPr>
          <w:rFonts w:ascii="Arial" w:eastAsia="Times New Roman" w:hAnsi="Arial" w:cs="Times New Roman"/>
          <w:color w:val="auto"/>
          <w:sz w:val="24"/>
          <w:szCs w:val="24"/>
        </w:rPr>
        <w:id w:val="-3534206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7AFFC" w14:textId="68BEA977" w:rsidR="00A4633A" w:rsidRPr="00A4633A" w:rsidRDefault="00A4633A" w:rsidP="005B78B0">
          <w:pPr>
            <w:pStyle w:val="Nagwekspisutreci"/>
            <w:spacing w:after="240"/>
            <w:jc w:val="center"/>
            <w:rPr>
              <w:rFonts w:ascii="Arial" w:hAnsi="Arial" w:cs="Arial"/>
              <w:color w:val="auto"/>
            </w:rPr>
          </w:pPr>
          <w:r w:rsidRPr="00A4633A">
            <w:rPr>
              <w:rFonts w:ascii="Arial" w:hAnsi="Arial" w:cs="Arial"/>
              <w:color w:val="auto"/>
            </w:rPr>
            <w:t>Spis treści</w:t>
          </w:r>
        </w:p>
        <w:p w14:paraId="67E471E4" w14:textId="163CD050" w:rsidR="00CB065A" w:rsidRDefault="00FC29B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259195" w:history="1">
            <w:r w:rsidR="00CB065A" w:rsidRPr="00C76609">
              <w:rPr>
                <w:rStyle w:val="Hipercze"/>
                <w:noProof/>
              </w:rPr>
              <w:t>Rozdział I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_Toc176259195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4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41F21FE7" w14:textId="67FA568E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196" w:history="1">
            <w:r w:rsidR="00CB065A" w:rsidRPr="00C76609">
              <w:rPr>
                <w:rStyle w:val="Hipercze"/>
                <w:noProof/>
              </w:rPr>
              <w:t>Postanowienia ogólne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_Toc176259196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4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00BEC63A" w14:textId="01F6FE0F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197" w:history="1">
            <w:r w:rsidR="00CB065A" w:rsidRPr="00C76609">
              <w:rPr>
                <w:rStyle w:val="Hipercze"/>
                <w:noProof/>
              </w:rPr>
              <w:t>Rozdział II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_Toc176259197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4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31C7425D" w14:textId="18D4A3E3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198" w:history="1">
            <w:r w:rsidR="00CB065A" w:rsidRPr="00C76609">
              <w:rPr>
                <w:rStyle w:val="Hipercze"/>
                <w:noProof/>
              </w:rPr>
              <w:t>Zasady kierowania urzędem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_Toc176259198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4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4449B278" w14:textId="71D993E5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199" w:history="1">
            <w:r w:rsidR="00CB065A" w:rsidRPr="00C76609">
              <w:rPr>
                <w:rStyle w:val="Hipercze"/>
                <w:noProof/>
              </w:rPr>
              <w:t>Rozdział III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_Toc176259199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6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5A506BEA" w14:textId="3D3C59FC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00" w:history="1">
            <w:r w:rsidR="00CB065A" w:rsidRPr="00C76609">
              <w:rPr>
                <w:rStyle w:val="Hipercze"/>
                <w:noProof/>
              </w:rPr>
              <w:t>Organizacja wewnętrzna urzędu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_Toc176259200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6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5A48C8B9" w14:textId="7615FF41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01" w:history="1">
            <w:r w:rsidR="00CB065A" w:rsidRPr="00C76609">
              <w:rPr>
                <w:rStyle w:val="Hipercze"/>
                <w:noProof/>
                <w:lang w:eastAsia="ar-SA"/>
              </w:rPr>
              <w:t>Rozdział IV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_Toc176259201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12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35493D72" w14:textId="475A82F3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02" w:history="1">
            <w:r w:rsidR="00CB065A" w:rsidRPr="00C76609">
              <w:rPr>
                <w:rStyle w:val="Hipercze"/>
                <w:noProof/>
                <w:lang w:eastAsia="ar-SA"/>
              </w:rPr>
              <w:t>Zasady podpisywania pism i decyzji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_Toc176259202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12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55C708E4" w14:textId="24409594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03" w:history="1">
            <w:r w:rsidR="00CB065A" w:rsidRPr="00C76609">
              <w:rPr>
                <w:rStyle w:val="Hipercze"/>
                <w:noProof/>
                <w:lang w:eastAsia="ar-SA"/>
              </w:rPr>
              <w:t>Rozdział V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_Toc176259203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14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4FAD01CC" w14:textId="21F8A24D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04" w:history="1">
            <w:r w:rsidR="00CB065A" w:rsidRPr="00C76609">
              <w:rPr>
                <w:rStyle w:val="Hipercze"/>
                <w:noProof/>
              </w:rPr>
              <w:t xml:space="preserve">Zasady postępowania przy opracowywaniu projektów aktów </w:t>
            </w:r>
            <w:r w:rsidR="00CB065A" w:rsidRPr="00C76609">
              <w:rPr>
                <w:rStyle w:val="Hipercze"/>
                <w:noProof/>
                <w:lang w:eastAsia="ar-SA"/>
              </w:rPr>
              <w:t>prawnych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_Toc176259204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14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3B2AC953" w14:textId="30D8EFCB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05" w:history="1">
            <w:r w:rsidR="00CB065A" w:rsidRPr="00C76609">
              <w:rPr>
                <w:rStyle w:val="Hipercze"/>
                <w:noProof/>
                <w:lang w:eastAsia="ar-SA"/>
              </w:rPr>
              <w:t>Rozdział VI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_Toc176259205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18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737A434D" w14:textId="6C68D8B6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06" w:history="1">
            <w:r w:rsidR="00CB065A" w:rsidRPr="00C76609">
              <w:rPr>
                <w:rStyle w:val="Hipercze"/>
                <w:noProof/>
                <w:lang w:eastAsia="ar-SA"/>
              </w:rPr>
              <w:t>Zasady sprawowania nadzoru nad działalnością jednostek samorządu terytorialnego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_Toc176259206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18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3474CC1F" w14:textId="1A01E079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07" w:history="1">
            <w:r w:rsidR="00CB065A" w:rsidRPr="00C76609">
              <w:rPr>
                <w:rStyle w:val="Hipercze"/>
                <w:noProof/>
              </w:rPr>
              <w:t>R</w:t>
            </w:r>
            <w:r w:rsidR="00CB065A" w:rsidRPr="00C76609">
              <w:rPr>
                <w:rStyle w:val="Hipercze"/>
                <w:noProof/>
                <w:lang w:eastAsia="ar-SA"/>
              </w:rPr>
              <w:t>ozdział VII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_Toc176259207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19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7FC79182" w14:textId="69C8C7B9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08" w:history="1">
            <w:r w:rsidR="00CB065A" w:rsidRPr="00C76609">
              <w:rPr>
                <w:rStyle w:val="Hipercze"/>
                <w:noProof/>
                <w:lang w:eastAsia="ar-SA"/>
              </w:rPr>
              <w:t>Nadzór nad zadaniami zleconymi z zakresu administracji rządowej realizowanymi przez jednostki samorządu terytorialnego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_Toc176259208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19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262616AC" w14:textId="212B1F99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09" w:history="1">
            <w:r w:rsidR="00CB065A" w:rsidRPr="00C76609">
              <w:rPr>
                <w:rStyle w:val="Hipercze"/>
                <w:noProof/>
                <w:lang w:eastAsia="ar-SA"/>
              </w:rPr>
              <w:t>Rozdział VIII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_Toc176259209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22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1E40946F" w14:textId="75E64F04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10" w:history="1">
            <w:r w:rsidR="00CB065A" w:rsidRPr="00C76609">
              <w:rPr>
                <w:rStyle w:val="Hipercze"/>
                <w:noProof/>
                <w:lang w:eastAsia="ar-SA"/>
              </w:rPr>
              <w:t>Organizacja przyjmowania i załatwiania skarg, wniosków i petycji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_Toc176259210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22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2E8B38E6" w14:textId="5AEA1465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11" w:history="1">
            <w:r w:rsidR="00CB065A" w:rsidRPr="00C76609">
              <w:rPr>
                <w:rStyle w:val="Hipercze"/>
                <w:noProof/>
                <w:lang w:eastAsia="ar-SA"/>
              </w:rPr>
              <w:t>Rozdział IX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_Toc176259211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23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2E12897A" w14:textId="56505528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12" w:history="1">
            <w:r w:rsidR="00CB065A" w:rsidRPr="00C76609">
              <w:rPr>
                <w:rStyle w:val="Hipercze"/>
                <w:noProof/>
                <w:lang w:eastAsia="ar-SA"/>
              </w:rPr>
              <w:t>Organizacja działalności kontrolnej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_Toc176259212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23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1830D075" w14:textId="4B9DA9EE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13" w:history="1">
            <w:r w:rsidR="00CB065A" w:rsidRPr="00C76609">
              <w:rPr>
                <w:rStyle w:val="Hipercze"/>
                <w:noProof/>
                <w:lang w:eastAsia="ar-SA"/>
              </w:rPr>
              <w:t>Rozdział X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_Toc176259213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23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23B9E8C1" w14:textId="3A01468C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14" w:history="1">
            <w:r w:rsidR="00CB065A" w:rsidRPr="00C76609">
              <w:rPr>
                <w:rStyle w:val="Hipercze"/>
                <w:noProof/>
                <w:lang w:eastAsia="ar-SA"/>
              </w:rPr>
              <w:t>Sposób postępowania przy załatwianiu spraw z zakresu działalności lobbingowej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_Toc176259214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23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2E22FC32" w14:textId="421D3D77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15" w:history="1">
            <w:r w:rsidR="00CB065A" w:rsidRPr="00C76609">
              <w:rPr>
                <w:rStyle w:val="Hipercze"/>
                <w:noProof/>
                <w:lang w:eastAsia="ar-SA"/>
              </w:rPr>
              <w:t>Rozdział XI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_Toc176259215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25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0F31D9F7" w14:textId="0C543759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16" w:history="1">
            <w:r w:rsidR="00CB065A" w:rsidRPr="00C76609">
              <w:rPr>
                <w:rStyle w:val="Hipercze"/>
                <w:noProof/>
                <w:lang w:eastAsia="ar-SA"/>
              </w:rPr>
              <w:t xml:space="preserve">Zasady zarządzania nieruchomościami pozostającymi w trwałym zarządzie urzędu </w:t>
            </w:r>
            <w:r w:rsidR="00CB065A" w:rsidRPr="00C76609">
              <w:rPr>
                <w:rStyle w:val="Hipercze"/>
                <w:bCs/>
                <w:noProof/>
                <w:vertAlign w:val="superscript"/>
                <w:lang w:eastAsia="ar-SA"/>
              </w:rPr>
              <w:t xml:space="preserve">) </w:t>
            </w:r>
            <w:r w:rsidR="00CB065A" w:rsidRPr="00C76609">
              <w:rPr>
                <w:rStyle w:val="Hipercze"/>
                <w:bCs/>
                <w:noProof/>
                <w:lang w:eastAsia="ar-SA"/>
              </w:rPr>
              <w:t>(uchylony)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_Toc176259216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25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06839D5E" w14:textId="57979BF2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17" w:history="1">
            <w:r w:rsidR="00CB065A" w:rsidRPr="00C76609">
              <w:rPr>
                <w:rStyle w:val="Hipercze"/>
                <w:noProof/>
                <w:lang w:eastAsia="ar-SA"/>
              </w:rPr>
              <w:t>Rozdział XII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_Toc176259217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25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0238E150" w14:textId="7DB6643E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18" w:history="1">
            <w:r w:rsidR="00CB065A" w:rsidRPr="00C76609">
              <w:rPr>
                <w:rStyle w:val="Hipercze"/>
                <w:noProof/>
                <w:lang w:eastAsia="ar-SA"/>
              </w:rPr>
              <w:t>Zadania wspólne wydziałów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_Toc176259218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25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5B287C73" w14:textId="0403E2B5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19" w:history="1">
            <w:r w:rsidR="00CB065A" w:rsidRPr="00C76609">
              <w:rPr>
                <w:rStyle w:val="Hipercze"/>
                <w:noProof/>
                <w:lang w:eastAsia="ar-SA"/>
              </w:rPr>
              <w:t>Rozdział XIII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_Toc176259219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26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3B3B1F12" w14:textId="09F6F66D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20" w:history="1">
            <w:r w:rsidR="00CB065A" w:rsidRPr="00C76609">
              <w:rPr>
                <w:rStyle w:val="Hipercze"/>
                <w:noProof/>
                <w:lang w:eastAsia="ar-SA"/>
              </w:rPr>
              <w:t>Szczegółowe zakresy działania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_Toc176259220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26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6623D778" w14:textId="7F5A90D9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21" w:history="1">
            <w:r w:rsidR="00CB065A" w:rsidRPr="00C76609">
              <w:rPr>
                <w:rStyle w:val="Hipercze"/>
                <w:noProof/>
              </w:rPr>
              <w:t xml:space="preserve">Biuro Wojewody ( </w:t>
            </w:r>
            <w:r w:rsidR="00CB065A" w:rsidRPr="00C76609">
              <w:rPr>
                <w:rStyle w:val="Hipercze"/>
                <w:rFonts w:cs="Arial"/>
                <w:noProof/>
              </w:rPr>
              <w:t>§ 59)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_Toc176259221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26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080DFFF2" w14:textId="3FDE2BFD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22" w:history="1">
            <w:r w:rsidR="00CB065A" w:rsidRPr="00C76609">
              <w:rPr>
                <w:rStyle w:val="Hipercze"/>
                <w:noProof/>
              </w:rPr>
              <w:t>Biuro Kadr i Organizacji (§ 60)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_Toc176259222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28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1C20A93A" w14:textId="76897F86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23" w:history="1">
            <w:r w:rsidR="00CB065A" w:rsidRPr="00C76609">
              <w:rPr>
                <w:rStyle w:val="Hipercze"/>
                <w:rFonts w:eastAsia="Calibri"/>
                <w:noProof/>
              </w:rPr>
              <w:t>Biuro Logistyki (§ 61)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_Toc176259223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32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2C08E665" w14:textId="70B2038C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24" w:history="1">
            <w:r w:rsidR="00CB065A" w:rsidRPr="00C76609">
              <w:rPr>
                <w:rStyle w:val="Hipercze"/>
                <w:rFonts w:eastAsia="Calibri"/>
                <w:noProof/>
              </w:rPr>
              <w:t>Wydział Prawny i Nadzoru (</w:t>
            </w:r>
            <w:r w:rsidR="00CB065A" w:rsidRPr="00C76609">
              <w:rPr>
                <w:rStyle w:val="Hipercze"/>
                <w:noProof/>
              </w:rPr>
              <w:t>§ 62)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_Toc176259224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35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6C7B7FBD" w14:textId="4790F4C6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25" w:history="1">
            <w:r w:rsidR="00CB065A" w:rsidRPr="00C76609">
              <w:rPr>
                <w:rStyle w:val="Hipercze"/>
                <w:noProof/>
                <w:lang w:eastAsia="ar-SA"/>
              </w:rPr>
              <w:t>Wydział Finansów i Budżetu (</w:t>
            </w:r>
            <w:r w:rsidR="00CB065A" w:rsidRPr="00C76609">
              <w:rPr>
                <w:rStyle w:val="Hipercze"/>
                <w:noProof/>
              </w:rPr>
              <w:t>§ 63)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_Toc176259225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36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58E067B3" w14:textId="29333363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26" w:history="1">
            <w:r w:rsidR="00CB065A" w:rsidRPr="00C76609">
              <w:rPr>
                <w:rStyle w:val="Hipercze"/>
                <w:rFonts w:eastAsia="Calibri"/>
                <w:noProof/>
                <w:lang w:eastAsia="en-US"/>
              </w:rPr>
              <w:t>Wydział Kontroli (</w:t>
            </w:r>
            <w:r w:rsidR="00CB065A" w:rsidRPr="00C76609">
              <w:rPr>
                <w:rStyle w:val="Hipercze"/>
                <w:noProof/>
              </w:rPr>
              <w:t>§ 64)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_Toc176259226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41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33F7298D" w14:textId="368C0EB5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27" w:history="1">
            <w:r w:rsidR="00CB065A" w:rsidRPr="00C76609">
              <w:rPr>
                <w:rStyle w:val="Hipercze"/>
                <w:noProof/>
              </w:rPr>
              <w:t>Wydział Infrastruktury (§ 65)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_Toc176259227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42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2C01D2CD" w14:textId="47FDA2A4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28" w:history="1">
            <w:r w:rsidR="00CB065A" w:rsidRPr="00C76609">
              <w:rPr>
                <w:rStyle w:val="Hipercze"/>
                <w:rFonts w:eastAsia="Calibri"/>
                <w:noProof/>
                <w:lang w:eastAsia="en-US"/>
              </w:rPr>
              <w:t>Wydział Nieruchomości i Skarbu Państwa (</w:t>
            </w:r>
            <w:r w:rsidR="00CB065A" w:rsidRPr="00C76609">
              <w:rPr>
                <w:rStyle w:val="Hipercze"/>
                <w:rFonts w:cs="Arial"/>
                <w:noProof/>
              </w:rPr>
              <w:t>§ 66)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_Toc176259228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44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5D00CE60" w14:textId="51D59EF0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29" w:history="1">
            <w:r w:rsidR="00CB065A" w:rsidRPr="00C76609">
              <w:rPr>
                <w:rStyle w:val="Hipercze"/>
                <w:noProof/>
              </w:rPr>
              <w:t>Wydział Spraw Obywatelskich i Cudzoziemców (</w:t>
            </w:r>
            <w:r w:rsidR="00CB065A" w:rsidRPr="00C76609">
              <w:rPr>
                <w:rStyle w:val="Hipercze"/>
                <w:rFonts w:cs="Arial"/>
                <w:noProof/>
              </w:rPr>
              <w:t>§ 67)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_Toc176259229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51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02FA12CB" w14:textId="129A27A6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30" w:history="1">
            <w:r w:rsidR="00CB065A" w:rsidRPr="00C76609">
              <w:rPr>
                <w:rStyle w:val="Hipercze"/>
                <w:noProof/>
                <w:lang w:eastAsia="ar-SA"/>
              </w:rPr>
              <w:t>Wydział Polityki Społecznej (</w:t>
            </w:r>
            <w:r w:rsidR="00CB065A" w:rsidRPr="00C76609">
              <w:rPr>
                <w:rStyle w:val="Hipercze"/>
                <w:noProof/>
              </w:rPr>
              <w:t>§ 68)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_Toc176259230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54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4EAFA806" w14:textId="594C7B32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31" w:history="1">
            <w:r w:rsidR="00CB065A" w:rsidRPr="00C76609">
              <w:rPr>
                <w:rStyle w:val="Hipercze"/>
                <w:noProof/>
              </w:rPr>
              <w:t>Wydział Koordynacji Świadczeń ( § 69)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_Toc176259231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58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43CDC373" w14:textId="0FA18505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32" w:history="1">
            <w:r w:rsidR="00CB065A" w:rsidRPr="00C76609">
              <w:rPr>
                <w:rStyle w:val="Hipercze"/>
                <w:noProof/>
              </w:rPr>
              <w:t>Wydział Bezpieczeństwa i Zarządzania Kryzysowego (§ 70)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_Toc176259232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59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47CFF861" w14:textId="59555E83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33" w:history="1">
            <w:r w:rsidR="00CB065A" w:rsidRPr="00C76609">
              <w:rPr>
                <w:rStyle w:val="Hipercze"/>
                <w:noProof/>
              </w:rPr>
              <w:t>Wydział Państwowego Ratownictwa Medycznego (</w:t>
            </w:r>
            <w:r w:rsidR="00CB065A" w:rsidRPr="00C76609">
              <w:rPr>
                <w:rStyle w:val="Hipercze"/>
                <w:rFonts w:cs="Arial"/>
                <w:noProof/>
              </w:rPr>
              <w:t>§ 71)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_Toc176259233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66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107886C5" w14:textId="3A0807F6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34" w:history="1">
            <w:r w:rsidR="00CB065A" w:rsidRPr="00C76609">
              <w:rPr>
                <w:rStyle w:val="Hipercze"/>
                <w:noProof/>
              </w:rPr>
              <w:t>Wydział Zdrowia – Pomorskie Centrum Zdrowia Publicznego (§ 72)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_Toc176259234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68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7AD6EBC2" w14:textId="1D5508F4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35" w:history="1">
            <w:r w:rsidR="00CB065A" w:rsidRPr="00C76609">
              <w:rPr>
                <w:rStyle w:val="Hipercze"/>
                <w:rFonts w:eastAsia="Calibri" w:cs="Arial"/>
                <w:noProof/>
              </w:rPr>
              <w:t>Zespół do Spraw Ochrony Informacji Niejawnych (</w:t>
            </w:r>
            <w:r w:rsidR="00CB065A" w:rsidRPr="00C76609">
              <w:rPr>
                <w:rStyle w:val="Hipercze"/>
                <w:rFonts w:cs="Arial"/>
                <w:noProof/>
              </w:rPr>
              <w:t>§ 73)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_Toc176259235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71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221F7A86" w14:textId="0451A6BB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36" w:history="1">
            <w:r w:rsidR="00CB065A" w:rsidRPr="00C76609">
              <w:rPr>
                <w:rStyle w:val="Hipercze"/>
                <w:rFonts w:eastAsia="Calibri"/>
                <w:noProof/>
              </w:rPr>
              <w:t>Inspektor Ochrony Danych (</w:t>
            </w:r>
            <w:r w:rsidR="00CB065A" w:rsidRPr="00C76609">
              <w:rPr>
                <w:rStyle w:val="Hipercze"/>
                <w:noProof/>
              </w:rPr>
              <w:t>§ 74)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_Toc176259236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72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2CAC22B3" w14:textId="4DCC57BE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37" w:history="1">
            <w:r w:rsidR="00CB065A" w:rsidRPr="00C76609">
              <w:rPr>
                <w:rStyle w:val="Hipercze"/>
                <w:noProof/>
              </w:rPr>
              <w:t>Wieloosobowe samodzielne stanowisko pracy do spraw audytu wewnętrznego (</w:t>
            </w:r>
            <w:r w:rsidR="00CB065A" w:rsidRPr="00C76609">
              <w:rPr>
                <w:rStyle w:val="Hipercze"/>
                <w:rFonts w:cs="Arial"/>
                <w:noProof/>
              </w:rPr>
              <w:t>§ 75)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_Toc176259237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72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62BBF375" w14:textId="1193F98A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38" w:history="1">
            <w:r w:rsidR="00CB065A" w:rsidRPr="00C76609">
              <w:rPr>
                <w:rStyle w:val="Hipercze"/>
                <w:noProof/>
              </w:rPr>
              <w:t>Państwowa Straż Łowiecka (</w:t>
            </w:r>
            <w:r w:rsidR="00CB065A" w:rsidRPr="00C76609">
              <w:rPr>
                <w:rStyle w:val="Hipercze"/>
                <w:noProof/>
                <w:lang w:eastAsia="ar-SA"/>
              </w:rPr>
              <w:t>§ 76)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_Toc176259238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72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5F77C5D0" w14:textId="623A75F4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39" w:history="1">
            <w:r w:rsidR="00CB065A" w:rsidRPr="00C76609">
              <w:rPr>
                <w:rStyle w:val="Hipercze"/>
                <w:noProof/>
              </w:rPr>
              <w:t>Wojewódzki Zespół do Spraw Orzekania o Niepełnosprawności w Województwie Pomorskim (§ 77)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_Toc176259239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74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10ECB580" w14:textId="0CFFB055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40" w:history="1">
            <w:r w:rsidR="00CB065A" w:rsidRPr="00C76609">
              <w:rPr>
                <w:rStyle w:val="Hipercze"/>
                <w:noProof/>
              </w:rPr>
              <w:t>Wojewódzka Inspekcja Geodezyjna i Kartograficzna (</w:t>
            </w:r>
            <w:r w:rsidR="00CB065A" w:rsidRPr="00C76609">
              <w:rPr>
                <w:rStyle w:val="Hipercze"/>
                <w:noProof/>
                <w:lang w:eastAsia="ar-SA"/>
              </w:rPr>
              <w:t>§ 78)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_Toc176259240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74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63FBA96B" w14:textId="54A16219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41" w:history="1">
            <w:r w:rsidR="00CB065A" w:rsidRPr="00C76609">
              <w:rPr>
                <w:rStyle w:val="Hipercze"/>
                <w:noProof/>
                <w:lang w:eastAsia="ar-SA"/>
              </w:rPr>
              <w:t>Rozdział XIV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_Toc176259241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77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489F575F" w14:textId="7AB510F4" w:rsidR="00CB065A" w:rsidRDefault="00000000">
          <w:pPr>
            <w:pStyle w:val="Spistreci2"/>
            <w:tabs>
              <w:tab w:val="right" w:leader="dot" w:pos="948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6259242" w:history="1">
            <w:r w:rsidR="00CB065A" w:rsidRPr="00C76609">
              <w:rPr>
                <w:rStyle w:val="Hipercze"/>
                <w:noProof/>
                <w:lang w:eastAsia="ar-SA"/>
              </w:rPr>
              <w:t>Zakres działania delegatury urzędu w Słupsku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_Toc176259242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77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23E7A7C3" w14:textId="7034690E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43" w:history="1">
            <w:r w:rsidR="00CB065A" w:rsidRPr="00C76609">
              <w:rPr>
                <w:rStyle w:val="Hipercze"/>
                <w:rFonts w:eastAsia="Courier New"/>
                <w:noProof/>
              </w:rPr>
              <w:t>Biuro do spraw Obsługi Delegatury (</w:t>
            </w:r>
            <w:r w:rsidR="00CB065A" w:rsidRPr="00C76609">
              <w:rPr>
                <w:rStyle w:val="Hipercze"/>
                <w:noProof/>
              </w:rPr>
              <w:t>§ 81)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_Toc176259243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77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091BABED" w14:textId="62C2B81C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44" w:history="1">
            <w:r w:rsidR="00CB065A" w:rsidRPr="00C76609">
              <w:rPr>
                <w:rStyle w:val="Hipercze"/>
                <w:noProof/>
              </w:rPr>
              <w:t>Oddział Zamiejscowy Wydziału Prawnego i Nadzoru (§ 82)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_Toc176259244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79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059F4C89" w14:textId="03E39B9E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45" w:history="1">
            <w:r w:rsidR="00CB065A" w:rsidRPr="00C76609">
              <w:rPr>
                <w:rStyle w:val="Hipercze"/>
                <w:noProof/>
              </w:rPr>
              <w:t>Oddział Zamiejscowy Wydziału Infrastruktury (§ 83)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_Toc176259245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79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4B47E867" w14:textId="005D6D97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46" w:history="1">
            <w:r w:rsidR="00CB065A" w:rsidRPr="00C76609">
              <w:rPr>
                <w:rStyle w:val="Hipercze"/>
                <w:rFonts w:eastAsia="Calibri"/>
                <w:noProof/>
                <w:lang w:eastAsia="en-US"/>
              </w:rPr>
              <w:t>Oddział Zamiejscowy Wydziału Nieruchomości i Skarbu Państwa (</w:t>
            </w:r>
            <w:r w:rsidR="00CB065A" w:rsidRPr="00C76609">
              <w:rPr>
                <w:rStyle w:val="Hipercze"/>
                <w:rFonts w:cs="Arial"/>
                <w:noProof/>
              </w:rPr>
              <w:t>§ 84)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_Toc176259246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80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20AB9FF2" w14:textId="43E01817" w:rsidR="00CB065A" w:rsidRDefault="00000000">
          <w:pPr>
            <w:pStyle w:val="Spistreci3"/>
            <w:tabs>
              <w:tab w:val="right" w:leader="dot" w:pos="9488"/>
            </w:tabs>
            <w:rPr>
              <w:rFonts w:cstheme="minorBidi"/>
              <w:noProof/>
              <w:kern w:val="2"/>
              <w14:ligatures w14:val="standardContextual"/>
            </w:rPr>
          </w:pPr>
          <w:hyperlink w:anchor="_Toc176259247" w:history="1">
            <w:r w:rsidR="00CB065A" w:rsidRPr="00C76609">
              <w:rPr>
                <w:rStyle w:val="Hipercze"/>
                <w:noProof/>
              </w:rPr>
              <w:t>Oddział Zamiejscowy Wydziału Spraw Obywatelskich i Cudzoziemców (§ 85)</w:t>
            </w:r>
            <w:r w:rsidR="00CB065A">
              <w:rPr>
                <w:noProof/>
                <w:webHidden/>
              </w:rPr>
              <w:tab/>
            </w:r>
            <w:r w:rsidR="00CB065A">
              <w:rPr>
                <w:noProof/>
                <w:webHidden/>
              </w:rPr>
              <w:fldChar w:fldCharType="begin"/>
            </w:r>
            <w:r w:rsidR="00CB065A">
              <w:rPr>
                <w:noProof/>
                <w:webHidden/>
              </w:rPr>
              <w:instrText xml:space="preserve"> PAGEREF _Toc176259247 \h </w:instrText>
            </w:r>
            <w:r w:rsidR="00CB065A">
              <w:rPr>
                <w:noProof/>
                <w:webHidden/>
              </w:rPr>
            </w:r>
            <w:r w:rsidR="00CB065A">
              <w:rPr>
                <w:noProof/>
                <w:webHidden/>
              </w:rPr>
              <w:fldChar w:fldCharType="separate"/>
            </w:r>
            <w:r w:rsidR="00CB065A">
              <w:rPr>
                <w:noProof/>
                <w:webHidden/>
              </w:rPr>
              <w:t>82</w:t>
            </w:r>
            <w:r w:rsidR="00CB065A">
              <w:rPr>
                <w:noProof/>
                <w:webHidden/>
              </w:rPr>
              <w:fldChar w:fldCharType="end"/>
            </w:r>
          </w:hyperlink>
        </w:p>
        <w:p w14:paraId="3EF70DFF" w14:textId="7323C94C" w:rsidR="00A4633A" w:rsidRDefault="00FC29B0">
          <w:r>
            <w:fldChar w:fldCharType="end"/>
          </w:r>
        </w:p>
      </w:sdtContent>
    </w:sdt>
    <w:bookmarkEnd w:id="0"/>
    <w:bookmarkEnd w:id="1"/>
    <w:p w14:paraId="211462AF" w14:textId="77777777" w:rsidR="005B78B0" w:rsidRDefault="005B78B0">
      <w:pPr>
        <w:spacing w:after="160" w:line="259" w:lineRule="auto"/>
        <w:rPr>
          <w:rFonts w:eastAsiaTheme="majorEastAsia" w:cstheme="majorBidi"/>
          <w:b/>
          <w:sz w:val="28"/>
          <w:szCs w:val="26"/>
        </w:rPr>
      </w:pPr>
      <w:r>
        <w:br w:type="page"/>
      </w:r>
    </w:p>
    <w:p w14:paraId="19913241" w14:textId="0092F6D8" w:rsidR="00B855F0" w:rsidRDefault="00FE3F51" w:rsidP="00B855F0">
      <w:pPr>
        <w:pStyle w:val="Nagwek2"/>
        <w:spacing w:before="0" w:after="0"/>
      </w:pPr>
      <w:bookmarkStart w:id="2" w:name="_Toc176259195"/>
      <w:r>
        <w:lastRenderedPageBreak/>
        <w:t>Rozdział I</w:t>
      </w:r>
      <w:bookmarkEnd w:id="2"/>
    </w:p>
    <w:p w14:paraId="7241AF3E" w14:textId="77777777" w:rsidR="00B855F0" w:rsidRPr="0060459A" w:rsidRDefault="00FE3F51" w:rsidP="00B855F0">
      <w:pPr>
        <w:pStyle w:val="Nagwek2"/>
        <w:spacing w:before="0"/>
      </w:pPr>
      <w:bookmarkStart w:id="3" w:name="_Toc176259196"/>
      <w:r>
        <w:t>Postanowienia ogólne</w:t>
      </w:r>
      <w:bookmarkEnd w:id="3"/>
      <w:r>
        <w:t xml:space="preserve"> </w:t>
      </w:r>
    </w:p>
    <w:p w14:paraId="5CECDE9B" w14:textId="77777777" w:rsidR="00B855F0" w:rsidRPr="005421C4" w:rsidRDefault="00FE3F51" w:rsidP="00B855F0">
      <w:pPr>
        <w:ind w:firstLine="539"/>
        <w:jc w:val="both"/>
      </w:pPr>
      <w:r w:rsidRPr="005421C4">
        <w:rPr>
          <w:b/>
        </w:rPr>
        <w:t>§ 1</w:t>
      </w:r>
      <w:r w:rsidRPr="005421C4">
        <w:t>. 1. Regulamin Pomorskiego Urzędu Wojewódzkiego w Gdańsku, zwany dalej „regulaminem” określa szczegółową organizację, zakres działania oraz tryb pracy Pomorskiego Urzędu Wojewódzkiego w Gdańsku.</w:t>
      </w:r>
    </w:p>
    <w:p w14:paraId="0624C0BF" w14:textId="77777777" w:rsidR="00B855F0" w:rsidRPr="005421C4" w:rsidRDefault="00FE3F51" w:rsidP="00B855F0">
      <w:pPr>
        <w:spacing w:after="0"/>
        <w:ind w:firstLine="539"/>
        <w:jc w:val="both"/>
      </w:pPr>
      <w:r w:rsidRPr="005421C4">
        <w:t>2. Ilekroć w regulaminie jest mowa o:</w:t>
      </w:r>
    </w:p>
    <w:p w14:paraId="4B030A18" w14:textId="77777777" w:rsidR="00B855F0" w:rsidRPr="005421C4" w:rsidRDefault="00FE3F51" w:rsidP="00B855F0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5421C4">
        <w:t>wojewodzie – należy przez to rozumieć wojewodę pomorskiego;</w:t>
      </w:r>
    </w:p>
    <w:p w14:paraId="4EA72916" w14:textId="77777777" w:rsidR="00B855F0" w:rsidRPr="005421C4" w:rsidRDefault="00FE3F51" w:rsidP="00B855F0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5421C4">
        <w:t xml:space="preserve">wicewojewodach – należy przez to rozumieć I </w:t>
      </w:r>
      <w:proofErr w:type="spellStart"/>
      <w:r w:rsidRPr="005421C4">
        <w:t>i</w:t>
      </w:r>
      <w:proofErr w:type="spellEnd"/>
      <w:r w:rsidRPr="005421C4">
        <w:t xml:space="preserve"> II wicewojewodę pomorskiego;</w:t>
      </w:r>
    </w:p>
    <w:p w14:paraId="7DE0202F" w14:textId="77777777" w:rsidR="00B855F0" w:rsidRPr="005421C4" w:rsidRDefault="00FE3F51" w:rsidP="00B855F0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5421C4">
        <w:t>dyrektorze generalnym – należy przez to rozumieć dyrektora generalnego Pomorskiego Urzędu Wojewódzkiego w Gdańsku;</w:t>
      </w:r>
    </w:p>
    <w:p w14:paraId="1A3F9A32" w14:textId="77777777" w:rsidR="00B855F0" w:rsidRPr="005421C4" w:rsidRDefault="00FE3F51" w:rsidP="00B855F0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5421C4">
        <w:t>urzędzie – należy przez to rozumieć Pomorski Urząd Wojewódzki w Gdańsku;</w:t>
      </w:r>
    </w:p>
    <w:p w14:paraId="150B3207" w14:textId="77777777" w:rsidR="00B855F0" w:rsidRPr="005421C4" w:rsidRDefault="00FE3F51" w:rsidP="00B855F0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5421C4">
        <w:t>wydziale – należy przez to rozumieć wydział, biuro oraz zespół wchodzący w skład urzędu;</w:t>
      </w:r>
    </w:p>
    <w:p w14:paraId="698B036B" w14:textId="77777777" w:rsidR="00B855F0" w:rsidRPr="005421C4" w:rsidRDefault="00FE3F51" w:rsidP="00B855F0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5421C4">
        <w:t>dyrektorze wydziału – należy przez to rozumieć dyrektora wydziału, biura oraz kierującego zespołem wchodzącym w skład urzędu;</w:t>
      </w:r>
    </w:p>
    <w:p w14:paraId="150F07A6" w14:textId="77777777" w:rsidR="00B855F0" w:rsidRPr="005421C4" w:rsidRDefault="00FE3F51" w:rsidP="00B855F0">
      <w:pPr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5421C4">
        <w:t>oddział zamiejscowy wydziału – należy przez to rozumieć komórki organizacyjne delegatury realizujące wszystkie lub część zadań wydziałów;</w:t>
      </w:r>
    </w:p>
    <w:p w14:paraId="7CA534BB" w14:textId="77777777" w:rsidR="00B855F0" w:rsidRPr="005421C4" w:rsidRDefault="00FE3F51" w:rsidP="00B855F0">
      <w:pPr>
        <w:numPr>
          <w:ilvl w:val="0"/>
          <w:numId w:val="1"/>
        </w:numPr>
        <w:tabs>
          <w:tab w:val="num" w:pos="360"/>
        </w:tabs>
        <w:ind w:left="357" w:hanging="357"/>
        <w:jc w:val="both"/>
        <w:rPr>
          <w:b/>
        </w:rPr>
      </w:pPr>
      <w:r w:rsidRPr="005421C4">
        <w:t>statucie – należy przez to rozumieć statut Pomorskiego Urzędu Wojewódzkiego w</w:t>
      </w:r>
      <w:r w:rsidRPr="005421C4">
        <w:rPr>
          <w:b/>
        </w:rPr>
        <w:t xml:space="preserve"> </w:t>
      </w:r>
      <w:r w:rsidRPr="005421C4">
        <w:t>Gdańsku nadany zarządzeniem Nr 259/2016 Wojewody Pomorskiego z dnia 7 grudnia 2016 r. w sprawie nadania statutu Pomor</w:t>
      </w:r>
      <w:r>
        <w:t xml:space="preserve">skiemu Urzędowi Wojewódzkiemu w </w:t>
      </w:r>
      <w:r w:rsidRPr="005421C4">
        <w:t>Gdańsku (Dz. Urz. Woj. Pom. z 2017 r. poz. 26, z późn. zm.).</w:t>
      </w:r>
    </w:p>
    <w:p w14:paraId="68E4EA6F" w14:textId="77777777" w:rsidR="00B855F0" w:rsidRPr="005421C4" w:rsidRDefault="00FE3F51" w:rsidP="00B855F0">
      <w:pPr>
        <w:spacing w:after="0"/>
        <w:ind w:firstLine="539"/>
        <w:jc w:val="both"/>
      </w:pPr>
      <w:r w:rsidRPr="005421C4">
        <w:rPr>
          <w:b/>
        </w:rPr>
        <w:t>§ 2</w:t>
      </w:r>
      <w:r w:rsidRPr="005421C4">
        <w:t>. Urząd działa na podstawie:</w:t>
      </w:r>
    </w:p>
    <w:p w14:paraId="310291F2" w14:textId="77777777" w:rsidR="00B855F0" w:rsidRPr="005421C4" w:rsidRDefault="00FE3F51" w:rsidP="00B855F0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 w:hanging="357"/>
        <w:jc w:val="both"/>
      </w:pPr>
      <w:r w:rsidRPr="005421C4">
        <w:t>ustawy o wojewodzie i administracji rządowej w województwie;</w:t>
      </w:r>
    </w:p>
    <w:p w14:paraId="4AA5C0CA" w14:textId="77777777" w:rsidR="00B855F0" w:rsidRPr="005421C4" w:rsidRDefault="00FE3F51" w:rsidP="00B855F0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</w:pPr>
      <w:r w:rsidRPr="005421C4">
        <w:t>statutu urzędu;</w:t>
      </w:r>
    </w:p>
    <w:p w14:paraId="53E1D0FC" w14:textId="77777777" w:rsidR="00B855F0" w:rsidRPr="005421C4" w:rsidRDefault="00FE3F51" w:rsidP="00B855F0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</w:rPr>
      </w:pPr>
      <w:r w:rsidRPr="005421C4">
        <w:rPr>
          <w:color w:val="000000"/>
        </w:rPr>
        <w:t>niniejszego regulaminu;</w:t>
      </w:r>
    </w:p>
    <w:p w14:paraId="191B37F4" w14:textId="77777777" w:rsidR="00B855F0" w:rsidRPr="005421C4" w:rsidRDefault="00FE3F51" w:rsidP="002D3755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color w:val="000000"/>
        </w:rPr>
      </w:pPr>
      <w:r w:rsidRPr="005421C4">
        <w:rPr>
          <w:color w:val="000000"/>
        </w:rPr>
        <w:t>innych przepisów szczególnych.</w:t>
      </w:r>
    </w:p>
    <w:p w14:paraId="443E4E67" w14:textId="7DF76F5F" w:rsidR="00B855F0" w:rsidRDefault="00FE3F51" w:rsidP="00B855F0">
      <w:pPr>
        <w:pStyle w:val="Nagwek2"/>
        <w:spacing w:before="0" w:after="0"/>
      </w:pPr>
      <w:bookmarkStart w:id="4" w:name="_Toc176259197"/>
      <w:r>
        <w:t>Rozdział II</w:t>
      </w:r>
      <w:bookmarkEnd w:id="4"/>
    </w:p>
    <w:p w14:paraId="25529931" w14:textId="77777777" w:rsidR="00B855F0" w:rsidRDefault="00FE3F51" w:rsidP="00B855F0">
      <w:pPr>
        <w:pStyle w:val="Nagwek2"/>
        <w:spacing w:before="0"/>
      </w:pPr>
      <w:bookmarkStart w:id="5" w:name="_Toc176259198"/>
      <w:r>
        <w:t>Zasady kierowania urzędem</w:t>
      </w:r>
      <w:bookmarkEnd w:id="5"/>
      <w:r>
        <w:t xml:space="preserve"> </w:t>
      </w:r>
    </w:p>
    <w:p w14:paraId="6CCBA31F" w14:textId="3BB5F4F4" w:rsidR="00B855F0" w:rsidRPr="005421C4" w:rsidRDefault="00FE3F51" w:rsidP="00B855F0">
      <w:pPr>
        <w:jc w:val="both"/>
        <w:rPr>
          <w:strike/>
        </w:rPr>
      </w:pPr>
      <w:r>
        <w:rPr>
          <w:b/>
        </w:rPr>
        <w:tab/>
      </w:r>
      <w:r w:rsidRPr="005421C4">
        <w:rPr>
          <w:b/>
        </w:rPr>
        <w:t>§</w:t>
      </w:r>
      <w:r w:rsidR="00205AB9">
        <w:rPr>
          <w:b/>
        </w:rPr>
        <w:t> </w:t>
      </w:r>
      <w:r w:rsidRPr="005421C4">
        <w:rPr>
          <w:b/>
        </w:rPr>
        <w:t>3</w:t>
      </w:r>
      <w:r w:rsidRPr="005421C4">
        <w:t xml:space="preserve">. Urząd zapewnia obsługę i wykonywanie przez wojewodę zadań wynikających w szczególności z ustawy o wojewodzie i administracji rządowej w województwie. </w:t>
      </w:r>
    </w:p>
    <w:p w14:paraId="5B3DD08D" w14:textId="0C837DDD" w:rsidR="00B855F0" w:rsidRPr="005421C4" w:rsidRDefault="00FE3F51" w:rsidP="00B855F0">
      <w:pPr>
        <w:jc w:val="both"/>
      </w:pPr>
      <w:r>
        <w:rPr>
          <w:b/>
        </w:rPr>
        <w:tab/>
      </w:r>
      <w:r w:rsidRPr="005421C4">
        <w:rPr>
          <w:b/>
        </w:rPr>
        <w:t>§</w:t>
      </w:r>
      <w:r w:rsidR="00F8564D">
        <w:rPr>
          <w:b/>
        </w:rPr>
        <w:t> </w:t>
      </w:r>
      <w:r w:rsidRPr="005421C4">
        <w:rPr>
          <w:b/>
        </w:rPr>
        <w:t>4</w:t>
      </w:r>
      <w:r w:rsidRPr="005421C4">
        <w:t>. Wojewoda wykonuje zadania przy pomocy wicewojewodów, dyrektora generalnego, dyrektorów wydziałów, kierownika jednostki organizacyjnej podporządkowanej wojewodzie oraz organów rządowej administracji zespolonej w</w:t>
      </w:r>
      <w:r w:rsidR="0028598E">
        <w:t> </w:t>
      </w:r>
      <w:r w:rsidRPr="005421C4">
        <w:t>województwie.</w:t>
      </w:r>
    </w:p>
    <w:p w14:paraId="6D768776" w14:textId="14455C91" w:rsidR="00B855F0" w:rsidRPr="005421C4" w:rsidRDefault="00FE3F51" w:rsidP="00B855F0">
      <w:pPr>
        <w:jc w:val="both"/>
      </w:pPr>
      <w:r>
        <w:rPr>
          <w:b/>
        </w:rPr>
        <w:tab/>
      </w:r>
      <w:r w:rsidRPr="005421C4">
        <w:rPr>
          <w:b/>
        </w:rPr>
        <w:t>§</w:t>
      </w:r>
      <w:r w:rsidR="00205AB9">
        <w:rPr>
          <w:b/>
        </w:rPr>
        <w:t> </w:t>
      </w:r>
      <w:r w:rsidRPr="005421C4">
        <w:rPr>
          <w:b/>
        </w:rPr>
        <w:t>5</w:t>
      </w:r>
      <w:r w:rsidRPr="005421C4">
        <w:t>. Szczegółowy podział zadań pomiędzy wojewodą a wicewojewodami określa wojewoda w odrębnym zarządzeniu.</w:t>
      </w:r>
    </w:p>
    <w:p w14:paraId="7737BCB0" w14:textId="77777777" w:rsidR="00B855F0" w:rsidRPr="005421C4" w:rsidRDefault="00FE3F51" w:rsidP="00B855F0">
      <w:pPr>
        <w:spacing w:after="0"/>
      </w:pPr>
      <w:r>
        <w:rPr>
          <w:b/>
        </w:rPr>
        <w:lastRenderedPageBreak/>
        <w:tab/>
      </w:r>
      <w:r w:rsidRPr="005421C4">
        <w:rPr>
          <w:b/>
        </w:rPr>
        <w:t>§ 6.</w:t>
      </w:r>
      <w:r w:rsidRPr="005421C4">
        <w:t xml:space="preserve"> W zakresie zastrzeżonym dla wojewody pozostają w szczególności:</w:t>
      </w:r>
    </w:p>
    <w:p w14:paraId="304EB1D6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824568">
        <w:rPr>
          <w:rFonts w:ascii="Arial" w:hAnsi="Arial" w:cs="Arial"/>
          <w:sz w:val="24"/>
          <w:szCs w:val="24"/>
        </w:rPr>
        <w:t>ogólne kierownictwo i nadzór nad realizacją zadań i kompetencji przez wicewojewodów, dyrektora generalnego, dyrektorów wydziałów, kierowników jednostek rządowej administracji zespolonej w województwie oraz kierownika jednostki podporządkowanej;</w:t>
      </w:r>
    </w:p>
    <w:p w14:paraId="560928FF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wykonywanie funkcji przedstawiciela Rady Ministrów w województwie;</w:t>
      </w:r>
    </w:p>
    <w:p w14:paraId="387698B4" w14:textId="74381B88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wydawanie poleceń obowiązujących wszystkie organy administracji rządowej, a</w:t>
      </w:r>
      <w:r w:rsidR="00F8564D">
        <w:rPr>
          <w:rFonts w:ascii="Arial" w:hAnsi="Arial" w:cs="Arial"/>
          <w:sz w:val="24"/>
          <w:szCs w:val="24"/>
        </w:rPr>
        <w:t> </w:t>
      </w:r>
      <w:r w:rsidRPr="00824568">
        <w:rPr>
          <w:rFonts w:ascii="Arial" w:hAnsi="Arial" w:cs="Arial"/>
          <w:sz w:val="24"/>
          <w:szCs w:val="24"/>
        </w:rPr>
        <w:t>w</w:t>
      </w:r>
      <w:r w:rsidR="0028598E">
        <w:rPr>
          <w:rFonts w:ascii="Arial" w:hAnsi="Arial" w:cs="Arial"/>
          <w:sz w:val="24"/>
          <w:szCs w:val="24"/>
        </w:rPr>
        <w:t> </w:t>
      </w:r>
      <w:r w:rsidRPr="00824568">
        <w:rPr>
          <w:rFonts w:ascii="Arial" w:hAnsi="Arial" w:cs="Arial"/>
          <w:sz w:val="24"/>
          <w:szCs w:val="24"/>
        </w:rPr>
        <w:t>sytuacjach nadzwyczajnych również organy samorządu terytorialnego;</w:t>
      </w:r>
    </w:p>
    <w:p w14:paraId="38CCF19B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wydawanie przepisów prawa miejscowego oraz innych aktów: zarządzeń, decyzji, systemów, polityk oraz postanowień o charakterze ogólnym;</w:t>
      </w:r>
    </w:p>
    <w:p w14:paraId="295D9456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nadzór nad działalnością jednostek samorządu terytorialnego i ich związków;</w:t>
      </w:r>
    </w:p>
    <w:p w14:paraId="06107698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powoływanie i odwoływanie kierowników jednostek podległych lub nadzorowanych przez wojewodę;</w:t>
      </w:r>
    </w:p>
    <w:p w14:paraId="40A26668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wykonywanie czynności związanych z powoływaniem i odwoływaniem organów administracji niezespolonej w zakresie określonym w odrębnych przepisach;</w:t>
      </w:r>
    </w:p>
    <w:p w14:paraId="313F7EAC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wykonywanie funkcji organu założycielskiego dla przedsiębiorstw państwowych;</w:t>
      </w:r>
    </w:p>
    <w:p w14:paraId="6BEB4C9F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nadawanie urzędowi statutu i ustalanie regulaminu;</w:t>
      </w:r>
    </w:p>
    <w:p w14:paraId="3CE75C2F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udzielanie upoważnień pracownikom urzędu do załatwiania określonych spraw w jego imieniu;</w:t>
      </w:r>
    </w:p>
    <w:p w14:paraId="12C84A9F" w14:textId="39D98F12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zawieranie porozumień z organami jednostek samorządu terytorialnego, kierownikami państwowych osób prawnych i innych państwowych jednostek organizacyjnych na obszarze województwa dotyczących powierzenia im prowadzenia niektórych spraw z</w:t>
      </w:r>
      <w:r w:rsidR="0028598E">
        <w:rPr>
          <w:rFonts w:ascii="Arial" w:hAnsi="Arial" w:cs="Arial"/>
          <w:sz w:val="24"/>
          <w:szCs w:val="24"/>
        </w:rPr>
        <w:t> </w:t>
      </w:r>
      <w:r w:rsidRPr="00824568">
        <w:rPr>
          <w:rFonts w:ascii="Arial" w:hAnsi="Arial" w:cs="Arial"/>
          <w:sz w:val="24"/>
          <w:szCs w:val="24"/>
        </w:rPr>
        <w:t>zakresu swojej właściwości;</w:t>
      </w:r>
    </w:p>
    <w:p w14:paraId="28E37D8B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tworzenie, łączenie, podział i likwidacja jednostek organizacyjnych podporządkowanych wojewodzie;</w:t>
      </w:r>
    </w:p>
    <w:p w14:paraId="3A5417C9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zatwierdzanie rocznych planów kontroli urzędu;</w:t>
      </w:r>
    </w:p>
    <w:p w14:paraId="47214F23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wstrzymywanie czynności organu prowadzącego egzekucję administracyjną;</w:t>
      </w:r>
    </w:p>
    <w:p w14:paraId="63E5D8BD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zapewnienie funkcjonowania adekwatnej, skutecznej i efektywnej kontroli zarządczej;</w:t>
      </w:r>
    </w:p>
    <w:p w14:paraId="03B8C180" w14:textId="77777777" w:rsidR="00B855F0" w:rsidRPr="00824568" w:rsidRDefault="00FE3F51" w:rsidP="00B855F0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824568">
        <w:rPr>
          <w:rFonts w:ascii="Arial" w:hAnsi="Arial" w:cs="Arial"/>
          <w:sz w:val="24"/>
          <w:szCs w:val="24"/>
        </w:rPr>
        <w:t>pełnienie funkcji dysponenta głównego budżetu państwa w części 85/22 – województwo pomorskie.</w:t>
      </w:r>
    </w:p>
    <w:p w14:paraId="61E4021F" w14:textId="77777777" w:rsidR="00B855F0" w:rsidRPr="005421C4" w:rsidRDefault="00FE3F51" w:rsidP="00B855F0">
      <w:pPr>
        <w:jc w:val="both"/>
        <w:rPr>
          <w:color w:val="000000"/>
        </w:rPr>
      </w:pPr>
      <w:r>
        <w:rPr>
          <w:b/>
          <w:color w:val="000000"/>
        </w:rPr>
        <w:tab/>
      </w:r>
      <w:r w:rsidRPr="005421C4">
        <w:rPr>
          <w:b/>
          <w:color w:val="000000"/>
        </w:rPr>
        <w:t>§ 7</w:t>
      </w:r>
      <w:r w:rsidRPr="005421C4">
        <w:rPr>
          <w:color w:val="000000"/>
        </w:rPr>
        <w:t>. 1. Wojewoda może powołać zespół działający pod jego przewodnictwem lub</w:t>
      </w:r>
      <w:r>
        <w:rPr>
          <w:color w:val="000000"/>
        </w:rPr>
        <w:t xml:space="preserve"> </w:t>
      </w:r>
      <w:r w:rsidRPr="005421C4">
        <w:rPr>
          <w:color w:val="000000"/>
        </w:rPr>
        <w:t>wicewojewody, którego zadaniem będzie opiniowanie i koordynowanie przedsięwzięć podejmowanych w administracji rządowej.</w:t>
      </w:r>
    </w:p>
    <w:p w14:paraId="03324911" w14:textId="77777777" w:rsidR="00B855F0" w:rsidRPr="005421C4" w:rsidRDefault="00FE3F51" w:rsidP="00B855F0">
      <w:pPr>
        <w:jc w:val="both"/>
        <w:rPr>
          <w:color w:val="000000"/>
        </w:rPr>
      </w:pPr>
      <w:r>
        <w:rPr>
          <w:color w:val="000000"/>
        </w:rPr>
        <w:tab/>
      </w:r>
      <w:r w:rsidRPr="005421C4">
        <w:rPr>
          <w:color w:val="000000"/>
        </w:rPr>
        <w:t>2. Szczegółowe zadania i tryb działania zespołów określają zarządzenia dotyczące ich powołania.</w:t>
      </w:r>
    </w:p>
    <w:p w14:paraId="3B29B092" w14:textId="77777777" w:rsidR="00B855F0" w:rsidRPr="005421C4" w:rsidRDefault="00FE3F51" w:rsidP="00B855F0">
      <w:pPr>
        <w:spacing w:after="0"/>
        <w:jc w:val="both"/>
      </w:pPr>
      <w:r>
        <w:rPr>
          <w:b/>
        </w:rPr>
        <w:tab/>
      </w:r>
      <w:r w:rsidRPr="005421C4">
        <w:rPr>
          <w:b/>
        </w:rPr>
        <w:t>§ 8</w:t>
      </w:r>
      <w:r w:rsidRPr="005421C4">
        <w:t>. 1. Dyrektor generalny:</w:t>
      </w:r>
    </w:p>
    <w:p w14:paraId="4967AF00" w14:textId="77777777" w:rsidR="00B855F0" w:rsidRPr="005421C4" w:rsidRDefault="00FE3F51" w:rsidP="00B855F0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421C4">
        <w:rPr>
          <w:rFonts w:ascii="Arial" w:hAnsi="Arial" w:cs="Arial"/>
          <w:sz w:val="24"/>
          <w:szCs w:val="24"/>
        </w:rPr>
        <w:t>zapewnia funkcjonowanie i ciągłość pracy urzędu, warunki jego działania oraz organizację pracy;</w:t>
      </w:r>
    </w:p>
    <w:p w14:paraId="29B17B4D" w14:textId="77777777" w:rsidR="00B855F0" w:rsidRPr="005421C4" w:rsidRDefault="00FE3F51" w:rsidP="00B855F0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421C4">
        <w:rPr>
          <w:rFonts w:ascii="Arial" w:hAnsi="Arial" w:cs="Arial"/>
          <w:sz w:val="24"/>
          <w:szCs w:val="24"/>
        </w:rPr>
        <w:t>dokonuje czynności z zakresu prawa pracy wobec osób zatrudnionych w urzędzie oraz realizuje politykę personalną;</w:t>
      </w:r>
    </w:p>
    <w:p w14:paraId="18D40CD2" w14:textId="77777777" w:rsidR="00B855F0" w:rsidRPr="005421C4" w:rsidRDefault="00FE3F51" w:rsidP="00B855F0">
      <w:pPr>
        <w:pStyle w:val="Akapitzlist"/>
        <w:numPr>
          <w:ilvl w:val="0"/>
          <w:numId w:val="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5421C4">
        <w:rPr>
          <w:rFonts w:ascii="Arial" w:hAnsi="Arial" w:cs="Arial"/>
          <w:sz w:val="24"/>
          <w:szCs w:val="24"/>
        </w:rPr>
        <w:lastRenderedPageBreak/>
        <w:t>wykonuje określone zadania kierownika urzędu;</w:t>
      </w:r>
    </w:p>
    <w:p w14:paraId="19FC9195" w14:textId="77777777" w:rsidR="00B855F0" w:rsidRPr="005421C4" w:rsidRDefault="00FE3F51" w:rsidP="00B855F0">
      <w:pPr>
        <w:pStyle w:val="Akapitzlist"/>
        <w:numPr>
          <w:ilvl w:val="0"/>
          <w:numId w:val="3"/>
        </w:numPr>
        <w:ind w:left="426"/>
        <w:jc w:val="both"/>
      </w:pPr>
      <w:r w:rsidRPr="005421C4">
        <w:rPr>
          <w:rFonts w:ascii="Arial" w:hAnsi="Arial" w:cs="Arial"/>
          <w:sz w:val="24"/>
          <w:szCs w:val="24"/>
        </w:rPr>
        <w:t>wykonuje inne zadania z upoważnienia wojewody</w:t>
      </w:r>
      <w:r w:rsidRPr="005421C4">
        <w:t>.</w:t>
      </w:r>
    </w:p>
    <w:p w14:paraId="0969CAF0" w14:textId="77777777" w:rsidR="00B855F0" w:rsidRPr="005421C4" w:rsidRDefault="00FE3F51" w:rsidP="00B855F0">
      <w:pPr>
        <w:jc w:val="both"/>
        <w:rPr>
          <w:color w:val="000000"/>
        </w:rPr>
      </w:pPr>
      <w:r>
        <w:rPr>
          <w:color w:val="000000"/>
        </w:rPr>
        <w:tab/>
      </w:r>
      <w:r w:rsidRPr="005421C4">
        <w:rPr>
          <w:color w:val="000000"/>
        </w:rPr>
        <w:t>2. Dyrektor generalny podlega wojewodzie.</w:t>
      </w:r>
    </w:p>
    <w:p w14:paraId="3A9B0971" w14:textId="77777777" w:rsidR="00B855F0" w:rsidRPr="005421C4" w:rsidRDefault="00FE3F51" w:rsidP="00B855F0">
      <w:pPr>
        <w:spacing w:after="0"/>
        <w:jc w:val="both"/>
        <w:rPr>
          <w:color w:val="000000"/>
        </w:rPr>
      </w:pPr>
      <w:r>
        <w:rPr>
          <w:color w:val="000000"/>
        </w:rPr>
        <w:tab/>
      </w:r>
      <w:r w:rsidRPr="005421C4">
        <w:rPr>
          <w:color w:val="000000"/>
        </w:rPr>
        <w:t>3. Dyrektor generalny bezpośrednio nadzoruje pracę:</w:t>
      </w:r>
    </w:p>
    <w:p w14:paraId="68C60CFD" w14:textId="77777777" w:rsidR="00B855F0" w:rsidRPr="00576075" w:rsidRDefault="00FE3F51" w:rsidP="00B855F0">
      <w:pPr>
        <w:numPr>
          <w:ilvl w:val="0"/>
          <w:numId w:val="5"/>
        </w:numPr>
        <w:spacing w:after="0"/>
        <w:ind w:left="426"/>
      </w:pPr>
      <w:r w:rsidRPr="00576075">
        <w:t>Biura Kadr i Organizacji;</w:t>
      </w:r>
    </w:p>
    <w:p w14:paraId="10ED370E" w14:textId="77777777" w:rsidR="00B855F0" w:rsidRPr="00576075" w:rsidRDefault="00FE3F51" w:rsidP="00B855F0">
      <w:pPr>
        <w:numPr>
          <w:ilvl w:val="0"/>
          <w:numId w:val="5"/>
        </w:numPr>
        <w:spacing w:after="0"/>
        <w:ind w:left="426"/>
      </w:pPr>
      <w:r w:rsidRPr="00576075">
        <w:t>Biura Logistyki;</w:t>
      </w:r>
    </w:p>
    <w:p w14:paraId="7765D233" w14:textId="6EE66417" w:rsidR="00B855F0" w:rsidRDefault="00FE3F51" w:rsidP="00ED322A">
      <w:pPr>
        <w:numPr>
          <w:ilvl w:val="0"/>
          <w:numId w:val="5"/>
        </w:numPr>
        <w:spacing w:after="0"/>
        <w:ind w:left="425" w:hanging="357"/>
      </w:pPr>
      <w:r w:rsidRPr="00576075">
        <w:t>samodzielnego stanowiska pracy do spraw bezpieczeństwa i higieny pracy</w:t>
      </w:r>
      <w:r w:rsidR="00ED322A">
        <w:t>;</w:t>
      </w:r>
    </w:p>
    <w:p w14:paraId="179AB3D4" w14:textId="65CCD1A8" w:rsidR="00ED322A" w:rsidRPr="00467AB0" w:rsidRDefault="00ED322A" w:rsidP="00B855F0">
      <w:pPr>
        <w:numPr>
          <w:ilvl w:val="0"/>
          <w:numId w:val="5"/>
        </w:numPr>
        <w:spacing w:after="360"/>
        <w:ind w:left="426" w:hanging="357"/>
      </w:pPr>
      <w:r w:rsidRPr="00467AB0">
        <w:rPr>
          <w:rStyle w:val="Odwoanieprzypisudolnego"/>
          <w:rFonts w:ascii="ArialMT" w:eastAsiaTheme="minorHAnsi" w:hAnsi="ArialMT"/>
          <w:lang w:eastAsia="en-US"/>
        </w:rPr>
        <w:footnoteReference w:id="1"/>
      </w:r>
      <w:r w:rsidRPr="00467AB0">
        <w:rPr>
          <w:rFonts w:ascii="ArialMT" w:eastAsiaTheme="minorHAnsi" w:hAnsi="ArialMT" w:cs="ArialMT"/>
          <w:vertAlign w:val="superscript"/>
          <w:lang w:eastAsia="en-US"/>
        </w:rPr>
        <w:t xml:space="preserve">) </w:t>
      </w:r>
      <w:r w:rsidRPr="00467AB0">
        <w:rPr>
          <w:rFonts w:ascii="ArialMT" w:eastAsiaTheme="minorHAnsi" w:hAnsi="ArialMT" w:cs="ArialMT"/>
          <w:lang w:eastAsia="en-US"/>
        </w:rPr>
        <w:t>samodzielnego stanowiska pracy do spraw organizacyjno-administracyjnych.</w:t>
      </w:r>
    </w:p>
    <w:p w14:paraId="183DDE9F" w14:textId="77777777" w:rsidR="00B855F0" w:rsidRPr="00824568" w:rsidRDefault="00FE3F51" w:rsidP="00B855F0">
      <w:pPr>
        <w:pStyle w:val="Nagwek2"/>
        <w:spacing w:after="0"/>
      </w:pPr>
      <w:bookmarkStart w:id="6" w:name="_Toc176259199"/>
      <w:r w:rsidRPr="00824568">
        <w:t>Rozdział III</w:t>
      </w:r>
      <w:bookmarkEnd w:id="6"/>
    </w:p>
    <w:p w14:paraId="1892496A" w14:textId="77777777" w:rsidR="00B855F0" w:rsidRDefault="00FE3F51" w:rsidP="00B855F0">
      <w:pPr>
        <w:pStyle w:val="Nagwek2"/>
        <w:spacing w:before="0"/>
      </w:pPr>
      <w:bookmarkStart w:id="7" w:name="_Toc176259200"/>
      <w:r w:rsidRPr="00824568">
        <w:t>Organizacja wewnętrzna urzędu</w:t>
      </w:r>
      <w:bookmarkEnd w:id="7"/>
    </w:p>
    <w:p w14:paraId="3F171E35" w14:textId="77777777" w:rsidR="00B855F0" w:rsidRPr="0060459A" w:rsidRDefault="00FE3F51" w:rsidP="00B855F0">
      <w:pPr>
        <w:spacing w:after="0"/>
        <w:ind w:firstLine="540"/>
        <w:jc w:val="both"/>
        <w:rPr>
          <w:color w:val="000000"/>
        </w:rPr>
      </w:pPr>
      <w:r w:rsidRPr="0060459A">
        <w:rPr>
          <w:b/>
          <w:color w:val="000000"/>
        </w:rPr>
        <w:t>§ 9</w:t>
      </w:r>
      <w:r w:rsidRPr="0060459A">
        <w:rPr>
          <w:color w:val="000000"/>
        </w:rPr>
        <w:t xml:space="preserve">. 1. W skład urzędu wchodzą </w:t>
      </w:r>
      <w:r w:rsidRPr="0060459A">
        <w:t>wydziały i biura</w:t>
      </w:r>
      <w:r w:rsidRPr="0060459A">
        <w:rPr>
          <w:color w:val="000000"/>
        </w:rPr>
        <w:t>, którym nadaje się następujące symbole do oznaczania spraw:</w:t>
      </w:r>
    </w:p>
    <w:p w14:paraId="74EEA1A8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color w:val="000000"/>
        </w:rPr>
        <w:t xml:space="preserve">Biuro Wojewody - </w:t>
      </w:r>
      <w:r w:rsidRPr="0060459A">
        <w:rPr>
          <w:b/>
          <w:color w:val="000000"/>
        </w:rPr>
        <w:t>BW</w:t>
      </w:r>
      <w:r w:rsidRPr="0060459A">
        <w:rPr>
          <w:color w:val="000000"/>
        </w:rPr>
        <w:t>;</w:t>
      </w:r>
    </w:p>
    <w:p w14:paraId="01BC9209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color w:val="000000"/>
        </w:rPr>
        <w:t xml:space="preserve">Biuro Kadr i Organizacji - </w:t>
      </w:r>
      <w:r w:rsidRPr="0060459A">
        <w:rPr>
          <w:b/>
          <w:color w:val="000000"/>
        </w:rPr>
        <w:t>BKO</w:t>
      </w:r>
      <w:r w:rsidRPr="0060459A">
        <w:rPr>
          <w:color w:val="000000"/>
        </w:rPr>
        <w:t>;</w:t>
      </w:r>
    </w:p>
    <w:p w14:paraId="3A3B1B3E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noProof/>
          <w:color w:val="000000"/>
        </w:rPr>
        <w:t xml:space="preserve">Biuro Logistyki – </w:t>
      </w:r>
      <w:r w:rsidRPr="0060459A">
        <w:rPr>
          <w:b/>
          <w:noProof/>
          <w:color w:val="000000"/>
        </w:rPr>
        <w:t>BL</w:t>
      </w:r>
      <w:r w:rsidRPr="0060459A">
        <w:rPr>
          <w:noProof/>
          <w:color w:val="000000"/>
        </w:rPr>
        <w:t>;</w:t>
      </w:r>
    </w:p>
    <w:p w14:paraId="0890E74E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noProof/>
          <w:color w:val="000000"/>
        </w:rPr>
        <w:t xml:space="preserve">Biuro do spraw Obsługi Delegatury – </w:t>
      </w:r>
      <w:r w:rsidRPr="0060459A">
        <w:rPr>
          <w:b/>
          <w:noProof/>
          <w:color w:val="000000"/>
        </w:rPr>
        <w:t>BD</w:t>
      </w:r>
      <w:r w:rsidRPr="0060459A">
        <w:rPr>
          <w:noProof/>
          <w:color w:val="000000"/>
        </w:rPr>
        <w:t>;</w:t>
      </w:r>
    </w:p>
    <w:p w14:paraId="3A065448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color w:val="000000"/>
        </w:rPr>
        <w:t xml:space="preserve">Wydział Prawny i Nadzoru - </w:t>
      </w:r>
      <w:r w:rsidRPr="0060459A">
        <w:rPr>
          <w:b/>
          <w:color w:val="000000"/>
        </w:rPr>
        <w:t>PN</w:t>
      </w:r>
      <w:r w:rsidRPr="0060459A">
        <w:rPr>
          <w:color w:val="000000"/>
        </w:rPr>
        <w:t>;</w:t>
      </w:r>
    </w:p>
    <w:p w14:paraId="1FDC29CC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color w:val="000000"/>
        </w:rPr>
        <w:t xml:space="preserve">Wydział Finansów i Budżetu - </w:t>
      </w:r>
      <w:r w:rsidRPr="0060459A">
        <w:rPr>
          <w:b/>
          <w:color w:val="000000"/>
        </w:rPr>
        <w:t>FB</w:t>
      </w:r>
      <w:r w:rsidRPr="0060459A">
        <w:rPr>
          <w:color w:val="000000"/>
        </w:rPr>
        <w:t>;</w:t>
      </w:r>
    </w:p>
    <w:p w14:paraId="5C3C3034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color w:val="000000"/>
        </w:rPr>
        <w:t xml:space="preserve">Wydział Kontroli - </w:t>
      </w:r>
      <w:r w:rsidRPr="0060459A">
        <w:rPr>
          <w:b/>
          <w:color w:val="000000"/>
        </w:rPr>
        <w:t>WK</w:t>
      </w:r>
      <w:r w:rsidRPr="0060459A">
        <w:rPr>
          <w:color w:val="000000"/>
        </w:rPr>
        <w:t>;</w:t>
      </w:r>
    </w:p>
    <w:p w14:paraId="0C122478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color w:val="000000"/>
        </w:rPr>
        <w:t xml:space="preserve">Wydział Infrastruktury - </w:t>
      </w:r>
      <w:r w:rsidRPr="0060459A">
        <w:rPr>
          <w:b/>
          <w:color w:val="000000"/>
        </w:rPr>
        <w:t>WI</w:t>
      </w:r>
      <w:r w:rsidRPr="0060459A">
        <w:rPr>
          <w:color w:val="000000"/>
        </w:rPr>
        <w:t>;</w:t>
      </w:r>
    </w:p>
    <w:p w14:paraId="2F0DC073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color w:val="000000"/>
        </w:rPr>
        <w:t xml:space="preserve">Wydział Nieruchomości i Skarbu Państwa - </w:t>
      </w:r>
      <w:r w:rsidRPr="0060459A">
        <w:rPr>
          <w:b/>
          <w:color w:val="000000"/>
        </w:rPr>
        <w:t>NSP</w:t>
      </w:r>
      <w:r w:rsidRPr="0060459A">
        <w:rPr>
          <w:color w:val="000000"/>
        </w:rPr>
        <w:t>;</w:t>
      </w:r>
    </w:p>
    <w:p w14:paraId="3D9CBFBD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color w:val="000000"/>
        </w:rPr>
        <w:t xml:space="preserve">Wydział Spraw Obywatelskich i Cudzoziemców - </w:t>
      </w:r>
      <w:r w:rsidRPr="0060459A">
        <w:rPr>
          <w:b/>
          <w:color w:val="000000"/>
        </w:rPr>
        <w:t>SO</w:t>
      </w:r>
      <w:r w:rsidRPr="0060459A">
        <w:rPr>
          <w:color w:val="000000"/>
        </w:rPr>
        <w:t>;</w:t>
      </w:r>
    </w:p>
    <w:p w14:paraId="417485D5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color w:val="000000"/>
        </w:rPr>
        <w:t xml:space="preserve">Wydział Polityki Społecznej - </w:t>
      </w:r>
      <w:r w:rsidRPr="0060459A">
        <w:rPr>
          <w:b/>
          <w:color w:val="000000"/>
        </w:rPr>
        <w:t>PS</w:t>
      </w:r>
      <w:r w:rsidRPr="0060459A">
        <w:rPr>
          <w:color w:val="000000"/>
        </w:rPr>
        <w:t>;</w:t>
      </w:r>
    </w:p>
    <w:p w14:paraId="2E3F23DB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</w:tabs>
        <w:spacing w:after="0"/>
        <w:ind w:left="426" w:hanging="426"/>
        <w:jc w:val="both"/>
      </w:pPr>
      <w:r w:rsidRPr="0060459A">
        <w:t xml:space="preserve">Wydział Koordynacji Świadczeń – </w:t>
      </w:r>
      <w:r w:rsidRPr="0060459A">
        <w:rPr>
          <w:b/>
        </w:rPr>
        <w:t>WKS</w:t>
      </w:r>
      <w:r w:rsidRPr="0060459A">
        <w:t>;</w:t>
      </w:r>
    </w:p>
    <w:p w14:paraId="474F5C7A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  <w:rPr>
          <w:color w:val="000000"/>
        </w:rPr>
      </w:pPr>
      <w:r w:rsidRPr="0060459A">
        <w:rPr>
          <w:color w:val="000000"/>
        </w:rPr>
        <w:t xml:space="preserve">Wydział Bezpieczeństwa i Zarządzania Kryzysowego - </w:t>
      </w:r>
      <w:r w:rsidRPr="0060459A">
        <w:rPr>
          <w:b/>
          <w:color w:val="000000"/>
        </w:rPr>
        <w:t>BZK</w:t>
      </w:r>
      <w:r w:rsidRPr="0060459A">
        <w:rPr>
          <w:color w:val="000000"/>
        </w:rPr>
        <w:t>;</w:t>
      </w:r>
    </w:p>
    <w:p w14:paraId="4A9B9EF1" w14:textId="77777777" w:rsidR="00B855F0" w:rsidRPr="00B266D7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spacing w:after="0"/>
        <w:ind w:left="360" w:hanging="360"/>
        <w:jc w:val="both"/>
      </w:pPr>
      <w:r w:rsidRPr="00B266D7">
        <w:t xml:space="preserve">Wydział Państwowego Ratownictwa Medycznego – </w:t>
      </w:r>
      <w:r w:rsidRPr="00B266D7">
        <w:rPr>
          <w:b/>
        </w:rPr>
        <w:t>PRM</w:t>
      </w:r>
      <w:r w:rsidRPr="00B266D7">
        <w:t>;</w:t>
      </w:r>
    </w:p>
    <w:p w14:paraId="4F2D6F99" w14:textId="77777777" w:rsidR="00B855F0" w:rsidRPr="0060459A" w:rsidRDefault="00FE3F51" w:rsidP="00B855F0">
      <w:pPr>
        <w:numPr>
          <w:ilvl w:val="1"/>
          <w:numId w:val="12"/>
        </w:numPr>
        <w:tabs>
          <w:tab w:val="clear" w:pos="2157"/>
          <w:tab w:val="num" w:pos="360"/>
        </w:tabs>
        <w:ind w:left="360" w:hanging="360"/>
        <w:jc w:val="both"/>
        <w:rPr>
          <w:color w:val="000000"/>
        </w:rPr>
      </w:pPr>
      <w:r w:rsidRPr="0060459A">
        <w:rPr>
          <w:noProof/>
          <w:color w:val="000000"/>
        </w:rPr>
        <w:t xml:space="preserve">Wydział Zdrowia - Pomorskie Centrum Zdrowia Publicznego – </w:t>
      </w:r>
      <w:r w:rsidRPr="0060459A">
        <w:rPr>
          <w:b/>
          <w:noProof/>
          <w:color w:val="000000"/>
        </w:rPr>
        <w:t>WZ</w:t>
      </w:r>
      <w:r w:rsidRPr="0060459A">
        <w:rPr>
          <w:noProof/>
          <w:color w:val="000000"/>
        </w:rPr>
        <w:t>.</w:t>
      </w:r>
    </w:p>
    <w:p w14:paraId="1D1F1794" w14:textId="77777777" w:rsidR="00B855F0" w:rsidRPr="0060459A" w:rsidRDefault="00FE3F51" w:rsidP="00B855F0">
      <w:pPr>
        <w:spacing w:after="0"/>
        <w:ind w:firstLine="539"/>
        <w:jc w:val="both"/>
      </w:pPr>
      <w:r w:rsidRPr="0060459A">
        <w:t>2. W skład urzędu wchodzą następujące komórki organizacyjne, którym nadaje się następujące symbole do oznaczania spraw:</w:t>
      </w:r>
    </w:p>
    <w:p w14:paraId="4CD837D2" w14:textId="77777777" w:rsidR="00B855F0" w:rsidRPr="0060459A" w:rsidRDefault="00FE3F51" w:rsidP="00B855F0">
      <w:pPr>
        <w:numPr>
          <w:ilvl w:val="0"/>
          <w:numId w:val="20"/>
        </w:numPr>
        <w:tabs>
          <w:tab w:val="clear" w:pos="2157"/>
        </w:tabs>
        <w:spacing w:after="0"/>
        <w:ind w:left="284"/>
        <w:jc w:val="both"/>
        <w:rPr>
          <w:color w:val="000000"/>
        </w:rPr>
      </w:pPr>
      <w:r w:rsidRPr="0060459A">
        <w:rPr>
          <w:color w:val="000000"/>
        </w:rPr>
        <w:t xml:space="preserve">Zespół </w:t>
      </w:r>
      <w:r w:rsidRPr="0060459A">
        <w:rPr>
          <w:bCs/>
          <w:noProof/>
          <w:color w:val="000000"/>
          <w:lang w:eastAsia="ar-SA"/>
        </w:rPr>
        <w:t>do Spraw</w:t>
      </w:r>
      <w:r w:rsidRPr="0060459A">
        <w:rPr>
          <w:iCs/>
          <w:noProof/>
          <w:color w:val="000000"/>
        </w:rPr>
        <w:t xml:space="preserve"> Ochrony Informacji Niejawnych - </w:t>
      </w:r>
      <w:r w:rsidRPr="0060459A">
        <w:rPr>
          <w:b/>
          <w:iCs/>
          <w:noProof/>
          <w:color w:val="000000"/>
        </w:rPr>
        <w:t>IN</w:t>
      </w:r>
      <w:r w:rsidRPr="0060459A">
        <w:rPr>
          <w:bCs/>
          <w:noProof/>
          <w:color w:val="000000"/>
          <w:lang w:eastAsia="ar-SA"/>
        </w:rPr>
        <w:t>;</w:t>
      </w:r>
    </w:p>
    <w:p w14:paraId="1DE24FD4" w14:textId="77777777" w:rsidR="00B855F0" w:rsidRPr="0060459A" w:rsidRDefault="00FE3F51" w:rsidP="00B855F0">
      <w:pPr>
        <w:numPr>
          <w:ilvl w:val="0"/>
          <w:numId w:val="20"/>
        </w:numPr>
        <w:tabs>
          <w:tab w:val="clear" w:pos="2157"/>
        </w:tabs>
        <w:spacing w:after="0"/>
        <w:ind w:left="284"/>
        <w:jc w:val="both"/>
        <w:rPr>
          <w:color w:val="000000"/>
        </w:rPr>
      </w:pPr>
      <w:r w:rsidRPr="0060459A">
        <w:rPr>
          <w:noProof/>
          <w:color w:val="000000"/>
        </w:rPr>
        <w:t xml:space="preserve">Państwowa Straż Łowiecka - </w:t>
      </w:r>
      <w:r w:rsidRPr="0060459A">
        <w:rPr>
          <w:b/>
          <w:noProof/>
          <w:color w:val="000000"/>
        </w:rPr>
        <w:t>PSŁ</w:t>
      </w:r>
      <w:r w:rsidRPr="0060459A">
        <w:rPr>
          <w:noProof/>
          <w:color w:val="000000"/>
        </w:rPr>
        <w:t>;</w:t>
      </w:r>
    </w:p>
    <w:p w14:paraId="0E1D3802" w14:textId="77777777" w:rsidR="00B855F0" w:rsidRPr="0060459A" w:rsidRDefault="00FE3F51" w:rsidP="00B855F0">
      <w:pPr>
        <w:numPr>
          <w:ilvl w:val="0"/>
          <w:numId w:val="20"/>
        </w:numPr>
        <w:tabs>
          <w:tab w:val="clear" w:pos="2157"/>
        </w:tabs>
        <w:spacing w:after="0"/>
        <w:ind w:left="284"/>
        <w:jc w:val="both"/>
        <w:rPr>
          <w:color w:val="000000"/>
        </w:rPr>
      </w:pPr>
      <w:r w:rsidRPr="0060459A">
        <w:rPr>
          <w:noProof/>
          <w:color w:val="000000"/>
          <w:lang w:eastAsia="ar-SA"/>
        </w:rPr>
        <w:t>Wojewódzki Zespół do Spraw Orzekania o Niepełnosprawności w Województwie Pomorskim</w:t>
      </w:r>
      <w:r w:rsidRPr="0060459A">
        <w:rPr>
          <w:noProof/>
          <w:color w:val="000000"/>
        </w:rPr>
        <w:t xml:space="preserve"> - </w:t>
      </w:r>
      <w:r w:rsidRPr="0060459A">
        <w:rPr>
          <w:b/>
          <w:noProof/>
          <w:color w:val="000000"/>
        </w:rPr>
        <w:t>WZON</w:t>
      </w:r>
      <w:r w:rsidRPr="0060459A">
        <w:rPr>
          <w:noProof/>
          <w:color w:val="000000"/>
        </w:rPr>
        <w:t>;</w:t>
      </w:r>
    </w:p>
    <w:p w14:paraId="11FA5CDA" w14:textId="77777777" w:rsidR="00B855F0" w:rsidRPr="0060459A" w:rsidRDefault="00FE3F51" w:rsidP="00B855F0">
      <w:pPr>
        <w:numPr>
          <w:ilvl w:val="0"/>
          <w:numId w:val="20"/>
        </w:numPr>
        <w:tabs>
          <w:tab w:val="clear" w:pos="2157"/>
        </w:tabs>
        <w:ind w:left="284"/>
        <w:jc w:val="both"/>
        <w:rPr>
          <w:color w:val="000000"/>
        </w:rPr>
      </w:pPr>
      <w:r w:rsidRPr="0060459A">
        <w:rPr>
          <w:noProof/>
          <w:color w:val="000000"/>
        </w:rPr>
        <w:t xml:space="preserve">Wojewódzka Inspekcja Geodezyjna i Kartograficzna – </w:t>
      </w:r>
      <w:r w:rsidRPr="0060459A">
        <w:rPr>
          <w:b/>
          <w:noProof/>
          <w:color w:val="000000"/>
        </w:rPr>
        <w:t>WIGK</w:t>
      </w:r>
      <w:r w:rsidRPr="0060459A">
        <w:rPr>
          <w:noProof/>
          <w:color w:val="000000"/>
        </w:rPr>
        <w:t>.</w:t>
      </w:r>
    </w:p>
    <w:p w14:paraId="4CC8CC8B" w14:textId="77777777" w:rsidR="00B855F0" w:rsidRPr="0060459A" w:rsidRDefault="00FE3F51" w:rsidP="00B855F0">
      <w:pPr>
        <w:ind w:firstLine="567"/>
        <w:jc w:val="both"/>
        <w:rPr>
          <w:noProof/>
        </w:rPr>
      </w:pPr>
      <w:r w:rsidRPr="0060459A">
        <w:rPr>
          <w:noProof/>
        </w:rPr>
        <w:lastRenderedPageBreak/>
        <w:t>3.</w:t>
      </w:r>
      <w:r w:rsidRPr="0060459A">
        <w:rPr>
          <w:noProof/>
          <w:vertAlign w:val="superscript"/>
        </w:rPr>
        <w:t xml:space="preserve"> </w:t>
      </w:r>
      <w:r w:rsidRPr="0060459A">
        <w:rPr>
          <w:noProof/>
        </w:rPr>
        <w:t xml:space="preserve">W skład urzędu wchodzi wieloosobowe samodzielne stanowisko pracy do spraw audytu wewnętrznego, któremu nadaje się symbol do oznaczenia spraw – </w:t>
      </w:r>
      <w:r w:rsidRPr="0060459A">
        <w:rPr>
          <w:b/>
          <w:noProof/>
        </w:rPr>
        <w:t>WAW</w:t>
      </w:r>
      <w:r w:rsidRPr="0060459A">
        <w:rPr>
          <w:noProof/>
        </w:rPr>
        <w:t>.</w:t>
      </w:r>
    </w:p>
    <w:p w14:paraId="4E5BD6EC" w14:textId="77777777" w:rsidR="00B855F0" w:rsidRPr="0060459A" w:rsidRDefault="00FE3F51" w:rsidP="00B855F0">
      <w:pPr>
        <w:ind w:firstLine="567"/>
        <w:jc w:val="both"/>
        <w:rPr>
          <w:color w:val="000000"/>
        </w:rPr>
      </w:pPr>
      <w:r w:rsidRPr="0060459A">
        <w:rPr>
          <w:noProof/>
        </w:rPr>
        <w:t>4.</w:t>
      </w:r>
      <w:r w:rsidRPr="0060459A">
        <w:rPr>
          <w:noProof/>
          <w:vertAlign w:val="superscript"/>
        </w:rPr>
        <w:t xml:space="preserve"> </w:t>
      </w:r>
      <w:r w:rsidRPr="0060459A">
        <w:t>W skład urzędu wchodzi samodzielne stanowisko ds. ochrony danych osobowych -</w:t>
      </w:r>
      <w:r>
        <w:t xml:space="preserve"> </w:t>
      </w:r>
      <w:r w:rsidRPr="0060459A">
        <w:t xml:space="preserve">Inspektor Ochrony Danych podlegający bezpośrednio wojewodzie – </w:t>
      </w:r>
      <w:r w:rsidRPr="0060459A">
        <w:rPr>
          <w:b/>
        </w:rPr>
        <w:t>IOD</w:t>
      </w:r>
      <w:r w:rsidRPr="0060459A">
        <w:t>.</w:t>
      </w:r>
    </w:p>
    <w:p w14:paraId="34510130" w14:textId="77777777" w:rsidR="00B855F0" w:rsidRPr="0060459A" w:rsidRDefault="00FE3F51" w:rsidP="00B855F0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rPr>
          <w:color w:val="000000"/>
        </w:rPr>
      </w:pPr>
      <w:r w:rsidRPr="0060459A">
        <w:rPr>
          <w:color w:val="000000"/>
        </w:rPr>
        <w:t>5. Przy wojewodzie działają, realizując zadania określone w odrębnych przepisach:</w:t>
      </w:r>
    </w:p>
    <w:p w14:paraId="22A76608" w14:textId="77777777" w:rsidR="00B855F0" w:rsidRPr="00923579" w:rsidRDefault="00FE3F51" w:rsidP="008052F8">
      <w:pPr>
        <w:pStyle w:val="Akapitzlist"/>
        <w:widowControl w:val="0"/>
        <w:numPr>
          <w:ilvl w:val="0"/>
          <w:numId w:val="164"/>
        </w:num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923579">
        <w:rPr>
          <w:rFonts w:ascii="Arial" w:hAnsi="Arial" w:cs="Arial"/>
          <w:color w:val="000000"/>
          <w:sz w:val="24"/>
          <w:szCs w:val="24"/>
        </w:rPr>
        <w:t xml:space="preserve">Wojewódzki Zespół Zarządzania Kryzysowego – </w:t>
      </w:r>
      <w:r w:rsidRPr="00923579">
        <w:rPr>
          <w:rFonts w:ascii="Arial" w:hAnsi="Arial" w:cs="Arial"/>
          <w:b/>
          <w:color w:val="000000"/>
          <w:sz w:val="24"/>
          <w:szCs w:val="24"/>
        </w:rPr>
        <w:t>WZZK</w:t>
      </w:r>
      <w:r w:rsidRPr="00923579">
        <w:rPr>
          <w:rFonts w:ascii="Arial" w:hAnsi="Arial" w:cs="Arial"/>
          <w:color w:val="000000"/>
          <w:sz w:val="24"/>
          <w:szCs w:val="24"/>
        </w:rPr>
        <w:t>;</w:t>
      </w:r>
    </w:p>
    <w:p w14:paraId="0B020159" w14:textId="33E191D3" w:rsidR="00B855F0" w:rsidRPr="00697EFC" w:rsidRDefault="00CD7161" w:rsidP="008052F8">
      <w:pPr>
        <w:pStyle w:val="Akapitzlist"/>
        <w:numPr>
          <w:ilvl w:val="0"/>
          <w:numId w:val="164"/>
        </w:numPr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697EFC">
        <w:rPr>
          <w:rFonts w:ascii="Arial" w:hAnsi="Arial" w:cs="Arial"/>
          <w:color w:val="000000"/>
          <w:sz w:val="24"/>
          <w:szCs w:val="24"/>
        </w:rPr>
        <w:t xml:space="preserve">(uchylony) </w:t>
      </w:r>
      <w:r w:rsidRPr="00697EFC">
        <w:rPr>
          <w:rStyle w:val="Odwoanieprzypisudolnego"/>
          <w:rFonts w:ascii="Arial" w:hAnsi="Arial"/>
          <w:color w:val="000000"/>
          <w:sz w:val="24"/>
          <w:szCs w:val="24"/>
        </w:rPr>
        <w:footnoteReference w:id="2"/>
      </w:r>
      <w:r w:rsidRPr="00697EFC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697EFC">
        <w:rPr>
          <w:rFonts w:ascii="Arial" w:hAnsi="Arial" w:cs="Arial"/>
          <w:color w:val="000000"/>
          <w:sz w:val="24"/>
          <w:szCs w:val="24"/>
        </w:rPr>
        <w:t>;</w:t>
      </w:r>
    </w:p>
    <w:p w14:paraId="66FA6EE6" w14:textId="77777777" w:rsidR="00B855F0" w:rsidRPr="00923579" w:rsidRDefault="00FE3F51" w:rsidP="008052F8">
      <w:pPr>
        <w:pStyle w:val="Akapitzlist"/>
        <w:numPr>
          <w:ilvl w:val="0"/>
          <w:numId w:val="164"/>
        </w:numPr>
        <w:ind w:left="426"/>
        <w:jc w:val="both"/>
        <w:rPr>
          <w:color w:val="000000"/>
        </w:rPr>
      </w:pPr>
      <w:r w:rsidRPr="00923579">
        <w:rPr>
          <w:rFonts w:ascii="Arial" w:hAnsi="Arial" w:cs="Arial"/>
          <w:color w:val="000000"/>
          <w:sz w:val="24"/>
          <w:szCs w:val="24"/>
        </w:rPr>
        <w:t xml:space="preserve">Wojewódzka </w:t>
      </w:r>
      <w:r w:rsidRPr="00697EFC">
        <w:rPr>
          <w:color w:val="000000"/>
          <w:sz w:val="24"/>
          <w:szCs w:val="24"/>
        </w:rPr>
        <w:t>Rada ds. Potrzeb Zdrowotnych</w:t>
      </w:r>
      <w:r w:rsidRPr="00923579">
        <w:rPr>
          <w:color w:val="000000"/>
        </w:rPr>
        <w:t xml:space="preserve"> </w:t>
      </w:r>
      <w:r w:rsidRPr="00923579">
        <w:rPr>
          <w:color w:val="000000"/>
        </w:rPr>
        <w:t>–</w:t>
      </w:r>
      <w:r w:rsidRPr="00923579">
        <w:rPr>
          <w:color w:val="000000"/>
        </w:rPr>
        <w:t xml:space="preserve"> </w:t>
      </w:r>
      <w:r w:rsidRPr="00697EFC">
        <w:rPr>
          <w:b/>
          <w:color w:val="000000"/>
          <w:sz w:val="24"/>
          <w:szCs w:val="24"/>
        </w:rPr>
        <w:t>WRPZ</w:t>
      </w:r>
      <w:r w:rsidRPr="00923579">
        <w:rPr>
          <w:color w:val="000000"/>
        </w:rPr>
        <w:t>.</w:t>
      </w:r>
    </w:p>
    <w:p w14:paraId="307D56E8" w14:textId="77777777" w:rsidR="00B855F0" w:rsidRPr="0060459A" w:rsidRDefault="00FE3F51" w:rsidP="00B855F0">
      <w:pPr>
        <w:ind w:firstLine="540"/>
        <w:jc w:val="both"/>
      </w:pPr>
      <w:r w:rsidRPr="0060459A">
        <w:t>6. W ramach Wydziału Zdrowia – Pomorskiego Centrum Zdrowia Publicznego działa Naczelny Lekarz Uzdrowiska.</w:t>
      </w:r>
    </w:p>
    <w:p w14:paraId="537BC498" w14:textId="77777777" w:rsidR="00B855F0" w:rsidRPr="0060459A" w:rsidRDefault="00FE3F51" w:rsidP="00B855F0">
      <w:pPr>
        <w:ind w:firstLine="540"/>
        <w:jc w:val="both"/>
      </w:pPr>
      <w:r w:rsidRPr="0060459A">
        <w:rPr>
          <w:b/>
          <w:color w:val="000000"/>
        </w:rPr>
        <w:t>§ 10</w:t>
      </w:r>
      <w:r w:rsidRPr="0060459A">
        <w:rPr>
          <w:color w:val="000000"/>
        </w:rPr>
        <w:t xml:space="preserve">. 1. </w:t>
      </w:r>
      <w:r w:rsidRPr="0060459A">
        <w:t>Wydziałem kieruje dyrektor wydziału.</w:t>
      </w:r>
    </w:p>
    <w:p w14:paraId="4E31CB8B" w14:textId="77777777" w:rsidR="00B855F0" w:rsidRPr="0060459A" w:rsidRDefault="00FE3F51" w:rsidP="00B855F0">
      <w:pPr>
        <w:ind w:left="-11" w:firstLine="551"/>
        <w:jc w:val="both"/>
        <w:rPr>
          <w:color w:val="000000"/>
        </w:rPr>
      </w:pPr>
      <w:r w:rsidRPr="0060459A">
        <w:rPr>
          <w:color w:val="000000"/>
        </w:rPr>
        <w:t>2. W celu zapewnienia racjonalnej organizacji pracy w wydziałach mogą być utworzone stanowiska zastępców dyrektorów, oddziały i samodzielne stanowiska pracy – w siedzibie urzędu i w delegaturze - oraz inne wewnętrzne komórki organizacyjne określone odrębnymi przepisami.</w:t>
      </w:r>
    </w:p>
    <w:p w14:paraId="675A628B" w14:textId="77777777" w:rsidR="00B855F0" w:rsidRPr="0060459A" w:rsidRDefault="00FE3F51" w:rsidP="00B855F0">
      <w:pPr>
        <w:ind w:firstLine="539"/>
        <w:jc w:val="both"/>
        <w:rPr>
          <w:color w:val="000000"/>
        </w:rPr>
      </w:pPr>
      <w:r w:rsidRPr="0060459A">
        <w:rPr>
          <w:color w:val="000000"/>
        </w:rPr>
        <w:t>3. Oddziałem kieruje kierownik oddziału.</w:t>
      </w:r>
    </w:p>
    <w:p w14:paraId="1183608A" w14:textId="77777777" w:rsidR="00B855F0" w:rsidRPr="0060459A" w:rsidRDefault="00FE3F51" w:rsidP="00B855F0">
      <w:pPr>
        <w:ind w:firstLine="539"/>
        <w:jc w:val="both"/>
        <w:rPr>
          <w:color w:val="000000"/>
        </w:rPr>
      </w:pPr>
      <w:r w:rsidRPr="0060459A">
        <w:rPr>
          <w:color w:val="000000"/>
        </w:rPr>
        <w:t>4. Samodzielne stanowiska pracy podlegają bezpośrednio dyrektorowi wydziału lub jego zastępcy.</w:t>
      </w:r>
    </w:p>
    <w:p w14:paraId="781B5324" w14:textId="77777777" w:rsidR="00B855F0" w:rsidRPr="0060459A" w:rsidRDefault="00FE3F51" w:rsidP="00B855F0">
      <w:pPr>
        <w:tabs>
          <w:tab w:val="left" w:pos="0"/>
        </w:tabs>
        <w:ind w:firstLine="539"/>
        <w:jc w:val="both"/>
        <w:rPr>
          <w:color w:val="000000"/>
        </w:rPr>
      </w:pPr>
      <w:r w:rsidRPr="0060459A">
        <w:rPr>
          <w:color w:val="000000"/>
        </w:rPr>
        <w:t>5. Dyrektor wydziału może wyznaczyć osobę kierującą pracami wieloosobowych samodzielnych stanowisk pracy.</w:t>
      </w:r>
    </w:p>
    <w:p w14:paraId="4B517115" w14:textId="77777777" w:rsidR="00B855F0" w:rsidRPr="0060459A" w:rsidRDefault="00FE3F51" w:rsidP="00B855F0">
      <w:pPr>
        <w:spacing w:after="0"/>
        <w:ind w:firstLine="539"/>
        <w:jc w:val="both"/>
        <w:rPr>
          <w:color w:val="000000"/>
        </w:rPr>
      </w:pPr>
      <w:r w:rsidRPr="0060459A">
        <w:rPr>
          <w:b/>
          <w:color w:val="000000"/>
        </w:rPr>
        <w:t>§ 11</w:t>
      </w:r>
      <w:r w:rsidRPr="0060459A">
        <w:rPr>
          <w:color w:val="000000"/>
        </w:rPr>
        <w:t>. W skład wydziałów, biur i komórek organizacyjnych urzędu wchodzą:</w:t>
      </w:r>
    </w:p>
    <w:p w14:paraId="0E6C06C7" w14:textId="77777777" w:rsidR="00B855F0" w:rsidRPr="0060459A" w:rsidRDefault="00FE3F51" w:rsidP="00B855F0">
      <w:pPr>
        <w:spacing w:after="0"/>
        <w:jc w:val="both"/>
      </w:pPr>
      <w:bookmarkStart w:id="8" w:name="_Toc363116672"/>
      <w:r w:rsidRPr="0060459A">
        <w:t>1) w Biurze Wojewody:</w:t>
      </w:r>
      <w:bookmarkEnd w:id="8"/>
    </w:p>
    <w:p w14:paraId="614CB318" w14:textId="77777777" w:rsidR="00B855F0" w:rsidRPr="0060459A" w:rsidRDefault="00FE3F51" w:rsidP="008052F8">
      <w:pPr>
        <w:numPr>
          <w:ilvl w:val="3"/>
          <w:numId w:val="40"/>
        </w:numPr>
        <w:spacing w:after="0"/>
        <w:ind w:left="709"/>
        <w:rPr>
          <w:lang w:eastAsia="en-US"/>
        </w:rPr>
      </w:pPr>
      <w:r w:rsidRPr="0060459A">
        <w:rPr>
          <w:lang w:eastAsia="en-US"/>
        </w:rPr>
        <w:t xml:space="preserve">rzecznik prasowy wojewody, </w:t>
      </w:r>
    </w:p>
    <w:p w14:paraId="567F7F67" w14:textId="77777777" w:rsidR="00B855F0" w:rsidRPr="0060459A" w:rsidRDefault="00FE3F51" w:rsidP="008052F8">
      <w:pPr>
        <w:numPr>
          <w:ilvl w:val="3"/>
          <w:numId w:val="40"/>
        </w:numPr>
        <w:spacing w:after="0"/>
        <w:ind w:left="709"/>
        <w:rPr>
          <w:lang w:eastAsia="en-US"/>
        </w:rPr>
      </w:pPr>
      <w:r w:rsidRPr="0060459A">
        <w:rPr>
          <w:lang w:eastAsia="en-US"/>
        </w:rPr>
        <w:t>samodzielne stanowisko pracy do spraw ceremonii i odznaczeń,</w:t>
      </w:r>
    </w:p>
    <w:p w14:paraId="74476A88" w14:textId="77777777" w:rsidR="00B855F0" w:rsidRPr="0060459A" w:rsidRDefault="00FE3F51" w:rsidP="008052F8">
      <w:pPr>
        <w:numPr>
          <w:ilvl w:val="3"/>
          <w:numId w:val="40"/>
        </w:numPr>
        <w:spacing w:after="0"/>
        <w:ind w:left="709"/>
        <w:rPr>
          <w:lang w:eastAsia="en-US"/>
        </w:rPr>
      </w:pPr>
      <w:r w:rsidRPr="0060459A">
        <w:rPr>
          <w:lang w:eastAsia="en-US"/>
        </w:rPr>
        <w:t>wieloosobowe samodzielne stanowiska pracy do spraw:</w:t>
      </w:r>
    </w:p>
    <w:p w14:paraId="72CED49F" w14:textId="77777777" w:rsidR="00B855F0" w:rsidRPr="0060459A" w:rsidRDefault="00FE3F51" w:rsidP="008052F8">
      <w:pPr>
        <w:numPr>
          <w:ilvl w:val="0"/>
          <w:numId w:val="41"/>
        </w:numPr>
        <w:spacing w:after="0"/>
        <w:ind w:left="1134"/>
        <w:rPr>
          <w:lang w:eastAsia="en-US"/>
        </w:rPr>
      </w:pPr>
      <w:r w:rsidRPr="0060459A">
        <w:rPr>
          <w:lang w:eastAsia="en-US"/>
        </w:rPr>
        <w:t>projektów i kontaktów z instytucjami zewnętrznymi,</w:t>
      </w:r>
    </w:p>
    <w:p w14:paraId="03BFC34A" w14:textId="77777777" w:rsidR="00B855F0" w:rsidRPr="0060459A" w:rsidRDefault="00FE3F51" w:rsidP="008052F8">
      <w:pPr>
        <w:numPr>
          <w:ilvl w:val="0"/>
          <w:numId w:val="41"/>
        </w:numPr>
        <w:spacing w:after="0"/>
        <w:ind w:left="1134"/>
        <w:rPr>
          <w:lang w:eastAsia="en-US"/>
        </w:rPr>
      </w:pPr>
      <w:r w:rsidRPr="0060459A">
        <w:rPr>
          <w:lang w:eastAsia="en-US"/>
        </w:rPr>
        <w:t>obsługi medialnej, komunikacji społecznej i kontaktów zagranicznych,</w:t>
      </w:r>
    </w:p>
    <w:p w14:paraId="6EB3942B" w14:textId="77777777" w:rsidR="00B855F0" w:rsidRPr="0060459A" w:rsidRDefault="00FE3F51" w:rsidP="008052F8">
      <w:pPr>
        <w:numPr>
          <w:ilvl w:val="0"/>
          <w:numId w:val="41"/>
        </w:numPr>
        <w:spacing w:after="0"/>
        <w:ind w:left="1134"/>
        <w:rPr>
          <w:lang w:eastAsia="en-US"/>
        </w:rPr>
      </w:pPr>
      <w:r w:rsidRPr="0060459A">
        <w:rPr>
          <w:lang w:eastAsia="en-US"/>
        </w:rPr>
        <w:t>organizacyjno-administracyjnych,</w:t>
      </w:r>
    </w:p>
    <w:p w14:paraId="7A482EDA" w14:textId="77777777" w:rsidR="00B855F0" w:rsidRPr="0060459A" w:rsidRDefault="00FE3F51" w:rsidP="008052F8">
      <w:pPr>
        <w:numPr>
          <w:ilvl w:val="3"/>
          <w:numId w:val="40"/>
        </w:numPr>
        <w:autoSpaceDE w:val="0"/>
        <w:autoSpaceDN w:val="0"/>
        <w:adjustRightInd w:val="0"/>
        <w:spacing w:after="120"/>
        <w:ind w:left="709" w:hanging="357"/>
        <w:jc w:val="both"/>
        <w:rPr>
          <w:lang w:eastAsia="en-US"/>
        </w:rPr>
      </w:pPr>
      <w:r w:rsidRPr="0060459A">
        <w:rPr>
          <w:lang w:eastAsia="en-US"/>
        </w:rPr>
        <w:t>doradcy i asystenci;</w:t>
      </w:r>
    </w:p>
    <w:p w14:paraId="3E3A5D80" w14:textId="263E29E6" w:rsidR="00B855F0" w:rsidRPr="00467AB0" w:rsidRDefault="00FE3F51" w:rsidP="00B855F0">
      <w:pPr>
        <w:spacing w:after="0"/>
        <w:jc w:val="both"/>
        <w:rPr>
          <w:rFonts w:cs="Arial"/>
          <w:lang w:eastAsia="en-US"/>
        </w:rPr>
      </w:pPr>
      <w:r w:rsidRPr="00467AB0">
        <w:rPr>
          <w:rFonts w:cs="Arial"/>
          <w:lang w:eastAsia="en-US"/>
        </w:rPr>
        <w:t>2) w Biurze Kadr i Organizacji:</w:t>
      </w:r>
    </w:p>
    <w:p w14:paraId="6021DE86" w14:textId="77777777" w:rsidR="00B855F0" w:rsidRPr="00467AB0" w:rsidRDefault="00FE3F51" w:rsidP="00B855F0">
      <w:pPr>
        <w:numPr>
          <w:ilvl w:val="0"/>
          <w:numId w:val="14"/>
        </w:numPr>
        <w:tabs>
          <w:tab w:val="clear" w:pos="1140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cs="Arial"/>
          <w:lang w:eastAsia="en-US"/>
        </w:rPr>
      </w:pPr>
      <w:r w:rsidRPr="00467AB0">
        <w:rPr>
          <w:rFonts w:cs="Arial"/>
          <w:lang w:eastAsia="en-US"/>
        </w:rPr>
        <w:t>Oddział Kadr i Płac,</w:t>
      </w:r>
    </w:p>
    <w:p w14:paraId="0E62B185" w14:textId="77777777" w:rsidR="00B855F0" w:rsidRPr="00467AB0" w:rsidRDefault="00FE3F51" w:rsidP="00B855F0">
      <w:pPr>
        <w:numPr>
          <w:ilvl w:val="0"/>
          <w:numId w:val="14"/>
        </w:numPr>
        <w:tabs>
          <w:tab w:val="clear" w:pos="1140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cs="Arial"/>
          <w:lang w:eastAsia="en-US"/>
        </w:rPr>
      </w:pPr>
      <w:r w:rsidRPr="00467AB0">
        <w:rPr>
          <w:rFonts w:cs="Arial"/>
          <w:lang w:eastAsia="en-US"/>
        </w:rPr>
        <w:t>Oddział Organizacyjny i Rozwoju Kadr,</w:t>
      </w:r>
    </w:p>
    <w:p w14:paraId="3FC4FA8E" w14:textId="7482AE6B" w:rsidR="008421BF" w:rsidRPr="00467AB0" w:rsidRDefault="00F06774" w:rsidP="008421BF">
      <w:pPr>
        <w:numPr>
          <w:ilvl w:val="0"/>
          <w:numId w:val="14"/>
        </w:numPr>
        <w:tabs>
          <w:tab w:val="clear" w:pos="1140"/>
          <w:tab w:val="num" w:pos="720"/>
        </w:tabs>
        <w:autoSpaceDE w:val="0"/>
        <w:autoSpaceDN w:val="0"/>
        <w:adjustRightInd w:val="0"/>
        <w:spacing w:after="0"/>
        <w:ind w:left="720"/>
        <w:jc w:val="both"/>
        <w:rPr>
          <w:rFonts w:eastAsiaTheme="minorHAnsi" w:cs="Arial"/>
          <w:lang w:eastAsia="en-US"/>
        </w:rPr>
      </w:pPr>
      <w:r>
        <w:rPr>
          <w:rStyle w:val="Odwoanieprzypisudolnego"/>
          <w:rFonts w:eastAsiaTheme="minorHAnsi"/>
          <w:lang w:eastAsia="en-US"/>
        </w:rPr>
        <w:lastRenderedPageBreak/>
        <w:footnoteReference w:id="3"/>
      </w:r>
      <w:r>
        <w:rPr>
          <w:rFonts w:eastAsiaTheme="minorHAnsi" w:cs="Arial"/>
          <w:vertAlign w:val="superscript"/>
          <w:lang w:eastAsia="en-US"/>
        </w:rPr>
        <w:t xml:space="preserve">) </w:t>
      </w:r>
      <w:r w:rsidR="008421BF" w:rsidRPr="00467AB0">
        <w:rPr>
          <w:rFonts w:eastAsiaTheme="minorHAnsi" w:cs="Arial"/>
          <w:lang w:eastAsia="en-US"/>
        </w:rPr>
        <w:t>samodzielne stanowiska pracy do spraw:</w:t>
      </w:r>
    </w:p>
    <w:p w14:paraId="02CCE9D7" w14:textId="6E44E400" w:rsidR="008421BF" w:rsidRPr="00467AB0" w:rsidRDefault="008421BF" w:rsidP="008052F8">
      <w:pPr>
        <w:pStyle w:val="Akapitzlist"/>
        <w:numPr>
          <w:ilvl w:val="0"/>
          <w:numId w:val="20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rPr>
          <w:rFonts w:ascii="Arial" w:eastAsiaTheme="minorHAnsi" w:hAnsi="Arial" w:cs="Arial"/>
          <w:sz w:val="24"/>
          <w:szCs w:val="24"/>
        </w:rPr>
      </w:pPr>
      <w:r w:rsidRPr="00467AB0">
        <w:rPr>
          <w:rFonts w:ascii="Arial" w:eastAsiaTheme="minorHAnsi" w:hAnsi="Arial" w:cs="Arial"/>
          <w:sz w:val="24"/>
          <w:szCs w:val="24"/>
        </w:rPr>
        <w:t>bezpieczeństwa i higieny pracy,</w:t>
      </w:r>
    </w:p>
    <w:p w14:paraId="74953473" w14:textId="63E01710" w:rsidR="008421BF" w:rsidRPr="00F06774" w:rsidRDefault="008421BF" w:rsidP="008052F8">
      <w:pPr>
        <w:pStyle w:val="Akapitzlist"/>
        <w:numPr>
          <w:ilvl w:val="0"/>
          <w:numId w:val="20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Theme="minorHAnsi" w:hAnsi="Arial" w:cs="Arial"/>
          <w:sz w:val="24"/>
          <w:szCs w:val="24"/>
        </w:rPr>
      </w:pPr>
      <w:r w:rsidRPr="00467AB0">
        <w:rPr>
          <w:rFonts w:ascii="Arial" w:eastAsiaTheme="minorHAnsi" w:hAnsi="Arial" w:cs="Arial"/>
          <w:sz w:val="24"/>
          <w:szCs w:val="24"/>
        </w:rPr>
        <w:t xml:space="preserve">organizacyjno-administracyjnych (do obsługi sekretariatu Biura Kadr </w:t>
      </w:r>
      <w:r w:rsidRPr="00AE4D81">
        <w:rPr>
          <w:rFonts w:ascii="Arial" w:eastAsiaTheme="minorHAnsi" w:hAnsi="Arial" w:cs="Arial"/>
          <w:sz w:val="24"/>
          <w:szCs w:val="24"/>
        </w:rPr>
        <w:t>i</w:t>
      </w:r>
      <w:r w:rsidR="00AE4D81" w:rsidRPr="00AE4D81">
        <w:rPr>
          <w:rFonts w:ascii="Arial" w:eastAsiaTheme="minorHAnsi" w:hAnsi="Arial" w:cs="Arial"/>
          <w:sz w:val="24"/>
          <w:szCs w:val="24"/>
        </w:rPr>
        <w:t> </w:t>
      </w:r>
      <w:r w:rsidRPr="00AE4D81">
        <w:rPr>
          <w:rFonts w:ascii="Arial" w:eastAsiaTheme="minorHAnsi" w:hAnsi="Arial" w:cs="Arial"/>
          <w:sz w:val="24"/>
          <w:szCs w:val="24"/>
        </w:rPr>
        <w:t>Organizacji)</w:t>
      </w:r>
      <w:r w:rsidR="00F06774" w:rsidRPr="00AE4D81">
        <w:rPr>
          <w:rFonts w:ascii="Arial" w:eastAsiaTheme="minorHAnsi" w:hAnsi="Arial" w:cs="Arial"/>
          <w:sz w:val="24"/>
          <w:szCs w:val="24"/>
        </w:rPr>
        <w:t>,</w:t>
      </w:r>
    </w:p>
    <w:p w14:paraId="18E4BEA9" w14:textId="4189E537" w:rsidR="000D50AE" w:rsidRPr="00467AB0" w:rsidRDefault="008421BF" w:rsidP="008052F8">
      <w:pPr>
        <w:pStyle w:val="Akapitzlist"/>
        <w:numPr>
          <w:ilvl w:val="0"/>
          <w:numId w:val="202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993"/>
        <w:contextualSpacing w:val="0"/>
        <w:jc w:val="both"/>
        <w:rPr>
          <w:rFonts w:eastAsiaTheme="minorHAnsi" w:hAnsi="ArialMT" w:cs="ArialMT"/>
        </w:rPr>
      </w:pPr>
      <w:r w:rsidRPr="00467AB0">
        <w:rPr>
          <w:rFonts w:ascii="Arial" w:eastAsiaTheme="minorHAnsi" w:hAnsi="Arial" w:cs="Arial"/>
          <w:sz w:val="24"/>
          <w:szCs w:val="24"/>
        </w:rPr>
        <w:t>organizacyjno-administracyjnych (do obsługi sekretariatu dyrektora generalnego);</w:t>
      </w:r>
    </w:p>
    <w:p w14:paraId="3DAE44ED" w14:textId="77777777" w:rsidR="00B855F0" w:rsidRPr="0060459A" w:rsidRDefault="00FE3F51" w:rsidP="00B855F0">
      <w:pPr>
        <w:pStyle w:val="Akapitzlist"/>
        <w:spacing w:after="0"/>
        <w:ind w:left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60459A">
        <w:rPr>
          <w:rFonts w:ascii="Arial" w:eastAsia="Calibri" w:hAnsi="Arial" w:cs="Arial"/>
          <w:color w:val="000000"/>
          <w:sz w:val="24"/>
          <w:szCs w:val="24"/>
        </w:rPr>
        <w:t>w Biurze Logistyki:</w:t>
      </w:r>
    </w:p>
    <w:p w14:paraId="61971502" w14:textId="77777777" w:rsidR="00B855F0" w:rsidRPr="0060459A" w:rsidRDefault="00FE3F51" w:rsidP="00B855F0">
      <w:pPr>
        <w:numPr>
          <w:ilvl w:val="0"/>
          <w:numId w:val="18"/>
        </w:numPr>
        <w:spacing w:after="160"/>
        <w:ind w:left="851" w:hanging="425"/>
        <w:contextualSpacing/>
        <w:rPr>
          <w:rFonts w:eastAsia="Calibri" w:cs="Arial"/>
          <w:color w:val="000000"/>
          <w:lang w:eastAsia="en-US"/>
        </w:rPr>
      </w:pPr>
      <w:r w:rsidRPr="0060459A">
        <w:rPr>
          <w:rFonts w:eastAsia="Calibri" w:cs="Arial"/>
          <w:color w:val="000000"/>
          <w:lang w:eastAsia="en-US"/>
        </w:rPr>
        <w:t>Oddział Logistyki i Zamówień Publicznych,</w:t>
      </w:r>
    </w:p>
    <w:p w14:paraId="7C0DD08E" w14:textId="77777777" w:rsidR="00B855F0" w:rsidRPr="0060459A" w:rsidRDefault="00FE3F51" w:rsidP="00B855F0">
      <w:pPr>
        <w:numPr>
          <w:ilvl w:val="0"/>
          <w:numId w:val="18"/>
        </w:numPr>
        <w:spacing w:after="160"/>
        <w:ind w:left="851" w:hanging="425"/>
        <w:contextualSpacing/>
        <w:rPr>
          <w:rFonts w:eastAsia="Calibri" w:cs="Arial"/>
          <w:color w:val="000000"/>
          <w:lang w:eastAsia="en-US"/>
        </w:rPr>
      </w:pPr>
      <w:r w:rsidRPr="0060459A">
        <w:rPr>
          <w:rFonts w:eastAsia="Calibri" w:cs="Arial"/>
          <w:color w:val="000000"/>
          <w:lang w:eastAsia="en-US"/>
        </w:rPr>
        <w:t>Oddział Inwestycji i Zarządzania Nieruchomościami,</w:t>
      </w:r>
    </w:p>
    <w:p w14:paraId="3906C7D4" w14:textId="77777777" w:rsidR="00B855F0" w:rsidRPr="0060459A" w:rsidRDefault="00FE3F51" w:rsidP="00B855F0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ind w:left="851" w:hanging="425"/>
        <w:jc w:val="both"/>
        <w:rPr>
          <w:rFonts w:cs="Arial"/>
          <w:lang w:eastAsia="en-US"/>
        </w:rPr>
      </w:pPr>
      <w:r w:rsidRPr="0060459A">
        <w:rPr>
          <w:rFonts w:cs="Arial"/>
          <w:lang w:eastAsia="en-US"/>
        </w:rPr>
        <w:t>Oddział do spraw Informatyzacji,</w:t>
      </w:r>
    </w:p>
    <w:p w14:paraId="542CEDC0" w14:textId="77777777" w:rsidR="00B855F0" w:rsidRPr="0060459A" w:rsidRDefault="00FE3F51" w:rsidP="00B855F0">
      <w:pPr>
        <w:numPr>
          <w:ilvl w:val="0"/>
          <w:numId w:val="18"/>
        </w:numPr>
        <w:spacing w:after="160"/>
        <w:ind w:left="851" w:hanging="425"/>
        <w:contextualSpacing/>
        <w:rPr>
          <w:rFonts w:eastAsia="Calibri" w:cs="Arial"/>
          <w:lang w:eastAsia="en-US"/>
        </w:rPr>
      </w:pPr>
      <w:r w:rsidRPr="0060459A">
        <w:rPr>
          <w:rFonts w:cs="Arial"/>
          <w:lang w:eastAsia="en-US"/>
        </w:rPr>
        <w:t>Oddział Kancelaria Ogólna,</w:t>
      </w:r>
    </w:p>
    <w:p w14:paraId="5AA9C181" w14:textId="77777777" w:rsidR="00B855F0" w:rsidRPr="0060459A" w:rsidRDefault="00FE3F51" w:rsidP="00B855F0">
      <w:pPr>
        <w:numPr>
          <w:ilvl w:val="0"/>
          <w:numId w:val="18"/>
        </w:numPr>
        <w:spacing w:after="160"/>
        <w:ind w:left="851" w:hanging="425"/>
        <w:contextualSpacing/>
        <w:rPr>
          <w:rFonts w:eastAsia="Calibri" w:cs="Arial"/>
          <w:color w:val="000000"/>
          <w:lang w:eastAsia="en-US"/>
        </w:rPr>
      </w:pPr>
      <w:r w:rsidRPr="0060459A">
        <w:rPr>
          <w:rFonts w:eastAsia="Calibri" w:cs="Arial"/>
          <w:color w:val="000000"/>
          <w:lang w:eastAsia="en-US"/>
        </w:rPr>
        <w:t>Oddział Archiwum,</w:t>
      </w:r>
    </w:p>
    <w:p w14:paraId="3D715B23" w14:textId="77777777" w:rsidR="00B855F0" w:rsidRPr="004C0D3E" w:rsidRDefault="00FE3F51" w:rsidP="00B855F0">
      <w:pPr>
        <w:numPr>
          <w:ilvl w:val="0"/>
          <w:numId w:val="18"/>
        </w:numPr>
        <w:spacing w:after="160"/>
        <w:ind w:left="851" w:hanging="425"/>
        <w:contextualSpacing/>
        <w:rPr>
          <w:rFonts w:eastAsia="Calibri" w:cs="Arial"/>
          <w:lang w:eastAsia="en-US"/>
        </w:rPr>
      </w:pPr>
      <w:r w:rsidRPr="004C0D3E">
        <w:rPr>
          <w:rFonts w:eastAsia="Calibri" w:cs="Arial"/>
          <w:lang w:eastAsia="en-US"/>
        </w:rPr>
        <w:t>Oddział Transportu,</w:t>
      </w:r>
    </w:p>
    <w:p w14:paraId="40C22F6C" w14:textId="77777777" w:rsidR="00B855F0" w:rsidRPr="00B266D7" w:rsidRDefault="00FE3F51" w:rsidP="00B855F0">
      <w:pPr>
        <w:numPr>
          <w:ilvl w:val="0"/>
          <w:numId w:val="18"/>
        </w:numPr>
        <w:spacing w:after="0"/>
        <w:ind w:left="851" w:hanging="425"/>
        <w:contextualSpacing/>
        <w:rPr>
          <w:rFonts w:eastAsia="Calibri" w:cs="Arial"/>
          <w:lang w:eastAsia="en-US"/>
        </w:rPr>
      </w:pPr>
      <w:r w:rsidRPr="00B266D7">
        <w:rPr>
          <w:rFonts w:eastAsia="Calibri" w:cs="Arial"/>
          <w:lang w:eastAsia="en-US"/>
        </w:rPr>
        <w:t>wieloosobowe samodzielne stanowisko do spraw przejść granicznych,</w:t>
      </w:r>
    </w:p>
    <w:p w14:paraId="74A216AD" w14:textId="77777777" w:rsidR="00B855F0" w:rsidRPr="0060459A" w:rsidRDefault="00FE3F51" w:rsidP="00B855F0">
      <w:pPr>
        <w:numPr>
          <w:ilvl w:val="0"/>
          <w:numId w:val="18"/>
        </w:numPr>
        <w:spacing w:after="0"/>
        <w:ind w:left="851" w:hanging="425"/>
        <w:contextualSpacing/>
        <w:rPr>
          <w:rFonts w:eastAsia="Calibri" w:cs="Arial"/>
          <w:color w:val="000000"/>
          <w:lang w:eastAsia="en-US"/>
        </w:rPr>
      </w:pPr>
      <w:r w:rsidRPr="0060459A">
        <w:rPr>
          <w:rFonts w:eastAsia="Calibri" w:cs="Arial"/>
          <w:color w:val="000000"/>
          <w:lang w:eastAsia="en-US"/>
        </w:rPr>
        <w:t>samodzielne stanowiska pracy do spraw:</w:t>
      </w:r>
    </w:p>
    <w:p w14:paraId="094CDFE4" w14:textId="0D5BEFBB" w:rsidR="00B855F0" w:rsidRDefault="00FE3F51" w:rsidP="008052F8">
      <w:pPr>
        <w:pStyle w:val="Akapitzlist"/>
        <w:numPr>
          <w:ilvl w:val="0"/>
          <w:numId w:val="30"/>
        </w:numPr>
        <w:spacing w:after="160"/>
        <w:ind w:left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0459A">
        <w:rPr>
          <w:rFonts w:ascii="Arial" w:eastAsia="Calibri" w:hAnsi="Arial" w:cs="Arial"/>
          <w:color w:val="000000" w:themeColor="text1"/>
          <w:sz w:val="24"/>
          <w:szCs w:val="24"/>
        </w:rPr>
        <w:t>zamówień publicznych,</w:t>
      </w:r>
    </w:p>
    <w:p w14:paraId="1B088658" w14:textId="4F8ADB0F" w:rsidR="00B4472E" w:rsidRPr="00F21FFC" w:rsidRDefault="00B4472E" w:rsidP="008052F8">
      <w:pPr>
        <w:pStyle w:val="Akapitzlist"/>
        <w:numPr>
          <w:ilvl w:val="0"/>
          <w:numId w:val="30"/>
        </w:numPr>
        <w:spacing w:after="160"/>
        <w:ind w:left="1134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21FFC">
        <w:rPr>
          <w:rFonts w:ascii="Arial" w:eastAsia="Calibri" w:hAnsi="Arial" w:cs="Arial"/>
          <w:color w:val="000000" w:themeColor="text1"/>
          <w:sz w:val="24"/>
          <w:szCs w:val="24"/>
        </w:rPr>
        <w:t>(uchylon</w:t>
      </w:r>
      <w:r w:rsidR="00DF111A" w:rsidRPr="00F21FFC">
        <w:rPr>
          <w:rFonts w:ascii="Arial" w:eastAsia="Calibri" w:hAnsi="Arial" w:cs="Arial"/>
          <w:color w:val="000000" w:themeColor="text1"/>
          <w:sz w:val="24"/>
          <w:szCs w:val="24"/>
        </w:rPr>
        <w:t>y</w:t>
      </w:r>
      <w:r w:rsidRPr="00F21FFC">
        <w:rPr>
          <w:rFonts w:ascii="Arial" w:eastAsia="Calibri" w:hAnsi="Arial" w:cs="Arial"/>
          <w:color w:val="000000" w:themeColor="text1"/>
          <w:sz w:val="24"/>
          <w:szCs w:val="24"/>
        </w:rPr>
        <w:t>)</w:t>
      </w:r>
      <w:r w:rsidRPr="00F21FFC">
        <w:rPr>
          <w:rStyle w:val="Odwoanieprzypisudolnego"/>
          <w:rFonts w:ascii="Arial" w:eastAsia="Calibri" w:hAnsi="Arial"/>
          <w:color w:val="000000" w:themeColor="text1"/>
          <w:sz w:val="24"/>
          <w:szCs w:val="24"/>
        </w:rPr>
        <w:footnoteReference w:id="4"/>
      </w:r>
      <w:r w:rsidR="00466BB5" w:rsidRPr="00F21FFC">
        <w:rPr>
          <w:rFonts w:ascii="Arial" w:eastAsia="Calibri" w:hAnsi="Arial" w:cs="Arial"/>
          <w:color w:val="000000" w:themeColor="text1"/>
          <w:sz w:val="24"/>
          <w:szCs w:val="24"/>
          <w:vertAlign w:val="superscript"/>
        </w:rPr>
        <w:t>)</w:t>
      </w:r>
      <w:r w:rsidR="00F21FFC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14:paraId="5D7ED11D" w14:textId="77777777" w:rsidR="00B855F0" w:rsidRPr="0060459A" w:rsidRDefault="00FE3F51" w:rsidP="008052F8">
      <w:pPr>
        <w:pStyle w:val="Akapitzlist"/>
        <w:numPr>
          <w:ilvl w:val="0"/>
          <w:numId w:val="30"/>
        </w:numPr>
        <w:spacing w:after="0"/>
        <w:ind w:left="113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0459A">
        <w:rPr>
          <w:rFonts w:ascii="Arial" w:eastAsia="Calibri" w:hAnsi="Arial" w:cs="Arial"/>
          <w:color w:val="000000"/>
          <w:sz w:val="24"/>
          <w:szCs w:val="24"/>
        </w:rPr>
        <w:t>organizacyjno-administracyjnych;</w:t>
      </w:r>
    </w:p>
    <w:p w14:paraId="6529206C" w14:textId="77777777" w:rsidR="00B855F0" w:rsidRPr="0060459A" w:rsidRDefault="00FE3F51" w:rsidP="00B855F0">
      <w:pPr>
        <w:spacing w:after="0"/>
        <w:jc w:val="both"/>
        <w:rPr>
          <w:rFonts w:cs="Arial"/>
          <w:color w:val="000000"/>
          <w:lang w:eastAsia="ar-SA"/>
        </w:rPr>
      </w:pPr>
      <w:r w:rsidRPr="0060459A">
        <w:rPr>
          <w:rFonts w:cs="Arial"/>
          <w:color w:val="000000"/>
          <w:lang w:eastAsia="ar-SA"/>
        </w:rPr>
        <w:t>4) w Biurze do spraw Obsługi Delegatury:</w:t>
      </w:r>
    </w:p>
    <w:p w14:paraId="75CDB5BC" w14:textId="77777777" w:rsidR="00B855F0" w:rsidRPr="0060459A" w:rsidRDefault="00FE3F51" w:rsidP="00B855F0">
      <w:pPr>
        <w:pStyle w:val="Akapitzlist"/>
        <w:numPr>
          <w:ilvl w:val="0"/>
          <w:numId w:val="17"/>
        </w:numPr>
        <w:spacing w:after="0"/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0459A">
        <w:rPr>
          <w:rFonts w:ascii="Arial" w:hAnsi="Arial" w:cs="Arial"/>
          <w:color w:val="000000"/>
          <w:sz w:val="24"/>
          <w:szCs w:val="24"/>
          <w:lang w:eastAsia="ar-SA"/>
        </w:rPr>
        <w:t>Oddział Realizacji Dochodów i Windykacji,</w:t>
      </w:r>
    </w:p>
    <w:p w14:paraId="6FC1D9B7" w14:textId="77777777" w:rsidR="00B855F0" w:rsidRPr="0060459A" w:rsidRDefault="00FE3F51" w:rsidP="00B855F0">
      <w:pPr>
        <w:pStyle w:val="Akapitzlist"/>
        <w:numPr>
          <w:ilvl w:val="0"/>
          <w:numId w:val="17"/>
        </w:numPr>
        <w:ind w:left="851" w:hanging="425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0459A">
        <w:rPr>
          <w:rFonts w:ascii="Arial" w:hAnsi="Arial" w:cs="Arial"/>
          <w:color w:val="000000"/>
          <w:sz w:val="24"/>
          <w:szCs w:val="24"/>
          <w:lang w:eastAsia="ar-SA"/>
        </w:rPr>
        <w:t>wieloosobowe samodzielne stanowisko pracy do spraw obsługi delegatury,</w:t>
      </w:r>
    </w:p>
    <w:p w14:paraId="7ACA3B63" w14:textId="77777777" w:rsidR="00B855F0" w:rsidRPr="0060459A" w:rsidRDefault="00FE3F51" w:rsidP="00B855F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  <w:lang w:eastAsia="ar-SA"/>
        </w:rPr>
        <w:t>samodzielne stanowisko pracy do spraw organizacyjno-administracyjnych;</w:t>
      </w:r>
    </w:p>
    <w:p w14:paraId="3B55332F" w14:textId="77777777" w:rsidR="00B855F0" w:rsidRPr="0060459A" w:rsidRDefault="00FE3F51" w:rsidP="00B855F0">
      <w:pPr>
        <w:spacing w:after="0"/>
        <w:jc w:val="both"/>
        <w:rPr>
          <w:rFonts w:cs="Arial"/>
          <w:color w:val="000000"/>
        </w:rPr>
      </w:pPr>
      <w:bookmarkStart w:id="9" w:name="_Toc363116674"/>
      <w:r w:rsidRPr="0060459A">
        <w:rPr>
          <w:rFonts w:cs="Arial"/>
          <w:color w:val="000000"/>
        </w:rPr>
        <w:t>5) w Wydziale Prawnym i Nadzoru:</w:t>
      </w:r>
      <w:bookmarkEnd w:id="9"/>
    </w:p>
    <w:p w14:paraId="4E997368" w14:textId="77777777" w:rsidR="00B855F0" w:rsidRPr="0060459A" w:rsidRDefault="00FE3F51" w:rsidP="00B855F0">
      <w:pPr>
        <w:numPr>
          <w:ilvl w:val="0"/>
          <w:numId w:val="10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Prawny,</w:t>
      </w:r>
    </w:p>
    <w:p w14:paraId="6FED34BF" w14:textId="77777777" w:rsidR="00B855F0" w:rsidRPr="0060459A" w:rsidRDefault="00FE3F51" w:rsidP="00B855F0">
      <w:pPr>
        <w:numPr>
          <w:ilvl w:val="0"/>
          <w:numId w:val="10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Nadzoru,</w:t>
      </w:r>
    </w:p>
    <w:p w14:paraId="7A0D66AA" w14:textId="77777777" w:rsidR="00B855F0" w:rsidRPr="0060459A" w:rsidRDefault="00FE3F51" w:rsidP="00B855F0">
      <w:pPr>
        <w:numPr>
          <w:ilvl w:val="0"/>
          <w:numId w:val="10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Zamiejscowy w Słupsku,</w:t>
      </w:r>
    </w:p>
    <w:p w14:paraId="6F287B85" w14:textId="77777777" w:rsidR="00B855F0" w:rsidRPr="0060459A" w:rsidRDefault="00FE3F51" w:rsidP="00B855F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 xml:space="preserve">wieloosobowe samodzielne stanowisko pracy do spraw </w:t>
      </w:r>
      <w:r w:rsidRPr="0060459A">
        <w:rPr>
          <w:rFonts w:ascii="Arial" w:hAnsi="Arial" w:cs="Arial"/>
          <w:color w:val="000000"/>
          <w:sz w:val="24"/>
          <w:szCs w:val="24"/>
          <w:lang w:eastAsia="ar-SA"/>
        </w:rPr>
        <w:t>redakcji dziennika urzędowego,</w:t>
      </w:r>
    </w:p>
    <w:p w14:paraId="7F178F94" w14:textId="77777777" w:rsidR="00B855F0" w:rsidRPr="0060459A" w:rsidRDefault="00FE3F51" w:rsidP="00091622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 xml:space="preserve">samodzielne stanowisko pracy do spraw </w:t>
      </w:r>
      <w:r w:rsidRPr="0060459A">
        <w:rPr>
          <w:rFonts w:ascii="Arial" w:hAnsi="Arial" w:cs="Arial"/>
          <w:bCs/>
          <w:color w:val="000000"/>
          <w:sz w:val="24"/>
          <w:szCs w:val="24"/>
        </w:rPr>
        <w:t>organizacyjno-administracyjnych</w:t>
      </w:r>
      <w:r w:rsidRPr="0060459A">
        <w:rPr>
          <w:rFonts w:ascii="Arial" w:hAnsi="Arial" w:cs="Arial"/>
          <w:color w:val="000000"/>
          <w:sz w:val="24"/>
          <w:szCs w:val="24"/>
        </w:rPr>
        <w:t>;</w:t>
      </w:r>
    </w:p>
    <w:p w14:paraId="45EC211E" w14:textId="4BF4E570" w:rsidR="00495F0A" w:rsidRPr="00091622" w:rsidRDefault="00495F0A" w:rsidP="00495F0A">
      <w:pPr>
        <w:spacing w:after="0"/>
        <w:rPr>
          <w:rFonts w:cs="Arial"/>
          <w:color w:val="000000"/>
        </w:rPr>
      </w:pPr>
      <w:bookmarkStart w:id="10" w:name="_Toc363116677"/>
      <w:r w:rsidRPr="00091622">
        <w:rPr>
          <w:rFonts w:cs="Arial"/>
        </w:rPr>
        <w:t>6)</w:t>
      </w:r>
      <w:r w:rsidR="00091622">
        <w:rPr>
          <w:rStyle w:val="Odwoanieprzypisudolnego"/>
        </w:rPr>
        <w:footnoteReference w:id="5"/>
      </w:r>
      <w:r w:rsidR="00091622">
        <w:rPr>
          <w:rFonts w:cs="Arial"/>
          <w:vertAlign w:val="superscript"/>
        </w:rPr>
        <w:t>)</w:t>
      </w:r>
      <w:r w:rsidRPr="00091622">
        <w:rPr>
          <w:rFonts w:cs="Arial"/>
        </w:rPr>
        <w:t xml:space="preserve"> </w:t>
      </w:r>
      <w:r w:rsidRPr="00091622">
        <w:rPr>
          <w:rFonts w:cs="Arial"/>
          <w:color w:val="000000"/>
        </w:rPr>
        <w:t>w Wydziale Finansów i Budżetu:</w:t>
      </w:r>
    </w:p>
    <w:p w14:paraId="0EBF5B96" w14:textId="77777777" w:rsidR="00495F0A" w:rsidRPr="00091622" w:rsidRDefault="00495F0A" w:rsidP="00495F0A">
      <w:pPr>
        <w:numPr>
          <w:ilvl w:val="0"/>
          <w:numId w:val="15"/>
        </w:numPr>
        <w:spacing w:after="0"/>
        <w:jc w:val="both"/>
        <w:rPr>
          <w:rFonts w:cs="Arial"/>
          <w:color w:val="000000"/>
        </w:rPr>
      </w:pPr>
      <w:r w:rsidRPr="00091622">
        <w:rPr>
          <w:rFonts w:cs="Arial"/>
          <w:color w:val="000000"/>
        </w:rPr>
        <w:t>Oddział Budżetu,</w:t>
      </w:r>
    </w:p>
    <w:p w14:paraId="5E293B3E" w14:textId="77777777" w:rsidR="00495F0A" w:rsidRPr="00091622" w:rsidRDefault="00495F0A" w:rsidP="00495F0A">
      <w:pPr>
        <w:numPr>
          <w:ilvl w:val="0"/>
          <w:numId w:val="15"/>
        </w:numPr>
        <w:spacing w:after="0"/>
        <w:jc w:val="both"/>
        <w:rPr>
          <w:rFonts w:cs="Arial"/>
          <w:color w:val="000000"/>
        </w:rPr>
      </w:pPr>
      <w:r w:rsidRPr="00091622">
        <w:rPr>
          <w:rFonts w:cs="Arial"/>
          <w:color w:val="000000"/>
        </w:rPr>
        <w:t>Oddział Księgowości,</w:t>
      </w:r>
    </w:p>
    <w:p w14:paraId="6ED2AABD" w14:textId="77777777" w:rsidR="00495F0A" w:rsidRPr="00091622" w:rsidRDefault="00495F0A" w:rsidP="00495F0A">
      <w:pPr>
        <w:numPr>
          <w:ilvl w:val="0"/>
          <w:numId w:val="15"/>
        </w:numPr>
        <w:spacing w:after="0"/>
        <w:jc w:val="both"/>
        <w:rPr>
          <w:rFonts w:cs="Arial"/>
        </w:rPr>
      </w:pPr>
      <w:r w:rsidRPr="00091622">
        <w:rPr>
          <w:rFonts w:cs="Arial"/>
        </w:rPr>
        <w:t>Oddział Księgowości Dysponenta III Stopnia,</w:t>
      </w:r>
    </w:p>
    <w:p w14:paraId="22ED001C" w14:textId="77777777" w:rsidR="00495F0A" w:rsidRPr="00091622" w:rsidRDefault="00495F0A" w:rsidP="00495F0A">
      <w:pPr>
        <w:numPr>
          <w:ilvl w:val="0"/>
          <w:numId w:val="15"/>
        </w:numPr>
        <w:spacing w:after="0"/>
        <w:jc w:val="both"/>
        <w:rPr>
          <w:rFonts w:cs="Arial"/>
        </w:rPr>
      </w:pPr>
      <w:r w:rsidRPr="00091622">
        <w:rPr>
          <w:rFonts w:cs="Arial"/>
        </w:rPr>
        <w:t xml:space="preserve">Oddział Kontroli Finansowej, </w:t>
      </w:r>
    </w:p>
    <w:p w14:paraId="7929F7ED" w14:textId="77777777" w:rsidR="00495F0A" w:rsidRPr="00091622" w:rsidRDefault="00495F0A" w:rsidP="00495F0A">
      <w:pPr>
        <w:numPr>
          <w:ilvl w:val="0"/>
          <w:numId w:val="15"/>
        </w:numPr>
        <w:spacing w:after="0"/>
        <w:jc w:val="both"/>
        <w:rPr>
          <w:rFonts w:cs="Arial"/>
        </w:rPr>
      </w:pPr>
      <w:r w:rsidRPr="00091622">
        <w:rPr>
          <w:rFonts w:cs="Arial"/>
        </w:rPr>
        <w:t>Oddział do spraw Obsługi Programu Maluch,</w:t>
      </w:r>
    </w:p>
    <w:p w14:paraId="5A19436B" w14:textId="77777777" w:rsidR="00495F0A" w:rsidRPr="00091622" w:rsidRDefault="00495F0A" w:rsidP="00495F0A">
      <w:pPr>
        <w:numPr>
          <w:ilvl w:val="0"/>
          <w:numId w:val="15"/>
        </w:numPr>
        <w:spacing w:after="0"/>
        <w:jc w:val="both"/>
        <w:rPr>
          <w:rFonts w:cs="Arial"/>
          <w:color w:val="000000"/>
        </w:rPr>
      </w:pPr>
      <w:r w:rsidRPr="00091622">
        <w:rPr>
          <w:rFonts w:cs="Arial"/>
          <w:color w:val="000000"/>
        </w:rPr>
        <w:t>samodzielne stanowiska pracy do spraw:</w:t>
      </w:r>
    </w:p>
    <w:p w14:paraId="163C57AF" w14:textId="77777777" w:rsidR="00495F0A" w:rsidRPr="002D3755" w:rsidRDefault="00495F0A" w:rsidP="00AA1A8B">
      <w:pPr>
        <w:pStyle w:val="Akapitzlist"/>
        <w:numPr>
          <w:ilvl w:val="0"/>
          <w:numId w:val="19"/>
        </w:numPr>
        <w:spacing w:after="0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2D3755">
        <w:rPr>
          <w:rFonts w:ascii="Arial" w:hAnsi="Arial" w:cs="Arial"/>
          <w:sz w:val="24"/>
          <w:szCs w:val="24"/>
        </w:rPr>
        <w:t xml:space="preserve">wydawania decyzji </w:t>
      </w:r>
      <w:r w:rsidRPr="002D3755">
        <w:rPr>
          <w:rFonts w:ascii="Arial" w:hAnsi="Arial" w:cs="Arial"/>
          <w:color w:val="000000"/>
          <w:sz w:val="24"/>
          <w:szCs w:val="24"/>
        </w:rPr>
        <w:t>o zwrocie dotacji oraz udzielania ulg w spłacie należności,</w:t>
      </w:r>
    </w:p>
    <w:p w14:paraId="23FC9910" w14:textId="26D96D40" w:rsidR="00495F0A" w:rsidRPr="00091622" w:rsidRDefault="00495F0A" w:rsidP="00091622">
      <w:pPr>
        <w:pStyle w:val="Akapitzlist"/>
        <w:numPr>
          <w:ilvl w:val="0"/>
          <w:numId w:val="19"/>
        </w:numPr>
        <w:spacing w:after="0"/>
        <w:ind w:left="1134" w:hanging="42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91622">
        <w:rPr>
          <w:rFonts w:ascii="Arial" w:hAnsi="Arial" w:cs="Arial"/>
          <w:color w:val="000000"/>
          <w:sz w:val="24"/>
          <w:szCs w:val="24"/>
        </w:rPr>
        <w:t>organizacyjno-administracyjnych;</w:t>
      </w:r>
    </w:p>
    <w:p w14:paraId="2C88AF0A" w14:textId="77777777" w:rsidR="00B855F0" w:rsidRPr="0060459A" w:rsidRDefault="00FE3F51" w:rsidP="00B855F0">
      <w:pPr>
        <w:spacing w:after="0"/>
        <w:rPr>
          <w:rFonts w:cs="Arial"/>
          <w:color w:val="000000"/>
        </w:rPr>
      </w:pPr>
      <w:r w:rsidRPr="0060459A">
        <w:rPr>
          <w:rFonts w:cs="Arial"/>
          <w:color w:val="000000"/>
        </w:rPr>
        <w:lastRenderedPageBreak/>
        <w:t>7) w Wydziale Kontroli:</w:t>
      </w:r>
      <w:bookmarkEnd w:id="10"/>
    </w:p>
    <w:p w14:paraId="12AFDD44" w14:textId="77777777" w:rsidR="00B855F0" w:rsidRPr="0060459A" w:rsidRDefault="00FE3F51" w:rsidP="00B855F0">
      <w:pPr>
        <w:numPr>
          <w:ilvl w:val="0"/>
          <w:numId w:val="11"/>
        </w:numPr>
        <w:tabs>
          <w:tab w:val="clear" w:pos="1080"/>
          <w:tab w:val="num" w:pos="720"/>
        </w:tabs>
        <w:spacing w:after="0"/>
        <w:ind w:left="72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Kontroli,</w:t>
      </w:r>
    </w:p>
    <w:p w14:paraId="7FC829E1" w14:textId="77777777" w:rsidR="00B855F0" w:rsidRPr="0060459A" w:rsidRDefault="00FE3F51" w:rsidP="00B855F0">
      <w:pPr>
        <w:numPr>
          <w:ilvl w:val="0"/>
          <w:numId w:val="11"/>
        </w:numPr>
        <w:tabs>
          <w:tab w:val="clear" w:pos="1080"/>
          <w:tab w:val="num" w:pos="720"/>
        </w:tabs>
        <w:spacing w:after="0"/>
        <w:ind w:left="72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wieloosobowe samodzielne stanowisko pracy do spraw kontroli krajowej,</w:t>
      </w:r>
    </w:p>
    <w:p w14:paraId="3CFB9513" w14:textId="77777777" w:rsidR="00B855F0" w:rsidRPr="0060459A" w:rsidRDefault="00FE3F51" w:rsidP="00B855F0">
      <w:pPr>
        <w:numPr>
          <w:ilvl w:val="0"/>
          <w:numId w:val="11"/>
        </w:numPr>
        <w:tabs>
          <w:tab w:val="clear" w:pos="1080"/>
          <w:tab w:val="num" w:pos="720"/>
        </w:tabs>
        <w:spacing w:after="0"/>
        <w:ind w:left="72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samodzielne stanowiska pracy do spraw:</w:t>
      </w:r>
    </w:p>
    <w:p w14:paraId="1A92C8F4" w14:textId="77777777" w:rsidR="00B855F0" w:rsidRPr="0060459A" w:rsidRDefault="00FE3F51" w:rsidP="00B855F0">
      <w:pPr>
        <w:pStyle w:val="Akapitzlist"/>
        <w:numPr>
          <w:ilvl w:val="0"/>
          <w:numId w:val="22"/>
        </w:numPr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>desygnacji,</w:t>
      </w:r>
    </w:p>
    <w:p w14:paraId="0C340452" w14:textId="77777777" w:rsidR="00B855F0" w:rsidRPr="0060459A" w:rsidRDefault="00FE3F51" w:rsidP="00B855F0">
      <w:pPr>
        <w:pStyle w:val="Akapitzlist"/>
        <w:numPr>
          <w:ilvl w:val="0"/>
          <w:numId w:val="22"/>
        </w:numPr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 xml:space="preserve">budżetu i pomocy technicznej, </w:t>
      </w:r>
    </w:p>
    <w:p w14:paraId="429682CC" w14:textId="77777777" w:rsidR="00B855F0" w:rsidRPr="0060459A" w:rsidRDefault="00FE3F51" w:rsidP="00B855F0">
      <w:pPr>
        <w:pStyle w:val="Akapitzlist"/>
        <w:numPr>
          <w:ilvl w:val="0"/>
          <w:numId w:val="22"/>
        </w:numPr>
        <w:spacing w:after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>organizacyjno-administracyjnych;</w:t>
      </w:r>
    </w:p>
    <w:p w14:paraId="2324B11D" w14:textId="77777777" w:rsidR="00B855F0" w:rsidRPr="0060459A" w:rsidRDefault="00FE3F51" w:rsidP="00B855F0">
      <w:pPr>
        <w:spacing w:after="0"/>
        <w:rPr>
          <w:rFonts w:cs="Arial"/>
          <w:color w:val="000000"/>
        </w:rPr>
      </w:pPr>
      <w:bookmarkStart w:id="11" w:name="_Toc363116678"/>
      <w:r w:rsidRPr="0060459A">
        <w:rPr>
          <w:rFonts w:cs="Arial"/>
          <w:color w:val="000000"/>
        </w:rPr>
        <w:t>8) w Wydziale Infrastruktury:</w:t>
      </w:r>
      <w:bookmarkEnd w:id="11"/>
    </w:p>
    <w:p w14:paraId="51AB79AE" w14:textId="77777777" w:rsidR="00B855F0" w:rsidRPr="0060459A" w:rsidRDefault="00FE3F51" w:rsidP="00B855F0">
      <w:pPr>
        <w:numPr>
          <w:ilvl w:val="0"/>
          <w:numId w:val="6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Administracji Architektoniczno-Budowlanej,</w:t>
      </w:r>
    </w:p>
    <w:p w14:paraId="3A67E160" w14:textId="77777777" w:rsidR="00B855F0" w:rsidRPr="0060459A" w:rsidRDefault="00FE3F51" w:rsidP="00B855F0">
      <w:pPr>
        <w:numPr>
          <w:ilvl w:val="0"/>
          <w:numId w:val="6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Orzecznictwa,</w:t>
      </w:r>
    </w:p>
    <w:p w14:paraId="3E3DFF8F" w14:textId="77777777" w:rsidR="00B855F0" w:rsidRPr="0060459A" w:rsidRDefault="00FE3F51" w:rsidP="00B855F0">
      <w:pPr>
        <w:numPr>
          <w:ilvl w:val="0"/>
          <w:numId w:val="6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Budownictwa Specjalnego,</w:t>
      </w:r>
    </w:p>
    <w:p w14:paraId="6B81E910" w14:textId="77777777" w:rsidR="00B855F0" w:rsidRPr="0060459A" w:rsidRDefault="00FE3F51" w:rsidP="00B855F0">
      <w:pPr>
        <w:numPr>
          <w:ilvl w:val="0"/>
          <w:numId w:val="6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Infrastruktury i Transportu,</w:t>
      </w:r>
    </w:p>
    <w:p w14:paraId="71D6FC07" w14:textId="77777777" w:rsidR="00B855F0" w:rsidRPr="0060459A" w:rsidRDefault="00FE3F51" w:rsidP="00B855F0">
      <w:pPr>
        <w:numPr>
          <w:ilvl w:val="0"/>
          <w:numId w:val="6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Zamiejscowy w Słupsku,</w:t>
      </w:r>
    </w:p>
    <w:p w14:paraId="5F8F8410" w14:textId="77777777" w:rsidR="00B855F0" w:rsidRPr="0060459A" w:rsidRDefault="00FE3F51" w:rsidP="00B855F0">
      <w:pPr>
        <w:numPr>
          <w:ilvl w:val="0"/>
          <w:numId w:val="6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samodzielne stanowiska pracy do spraw:</w:t>
      </w:r>
    </w:p>
    <w:p w14:paraId="33CF995C" w14:textId="1D02BCBF" w:rsidR="00466BB5" w:rsidRPr="00F21FFC" w:rsidRDefault="00466BB5" w:rsidP="008052F8">
      <w:pPr>
        <w:pStyle w:val="Akapitzlist"/>
        <w:numPr>
          <w:ilvl w:val="0"/>
          <w:numId w:val="28"/>
        </w:numPr>
        <w:spacing w:after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F21FFC">
        <w:rPr>
          <w:rFonts w:ascii="Arial" w:hAnsi="Arial" w:cs="Arial"/>
          <w:color w:val="000000"/>
          <w:sz w:val="24"/>
          <w:szCs w:val="24"/>
        </w:rPr>
        <w:t>(uchylon</w:t>
      </w:r>
      <w:r w:rsidR="00DF111A" w:rsidRPr="00F21FFC">
        <w:rPr>
          <w:rFonts w:ascii="Arial" w:hAnsi="Arial" w:cs="Arial"/>
          <w:color w:val="000000"/>
          <w:sz w:val="24"/>
          <w:szCs w:val="24"/>
        </w:rPr>
        <w:t>y</w:t>
      </w:r>
      <w:r w:rsidRPr="00F21FFC">
        <w:rPr>
          <w:rFonts w:ascii="Arial" w:hAnsi="Arial" w:cs="Arial"/>
          <w:color w:val="000000"/>
          <w:sz w:val="24"/>
          <w:szCs w:val="24"/>
        </w:rPr>
        <w:t>)</w:t>
      </w:r>
      <w:r w:rsidRPr="00F21FFC">
        <w:rPr>
          <w:rStyle w:val="Odwoanieprzypisudolnego"/>
          <w:rFonts w:ascii="Arial" w:hAnsi="Arial"/>
          <w:color w:val="000000"/>
          <w:sz w:val="24"/>
          <w:szCs w:val="24"/>
        </w:rPr>
        <w:footnoteReference w:id="6"/>
      </w:r>
      <w:r w:rsidRPr="00F21FFC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21FFC">
        <w:rPr>
          <w:rFonts w:ascii="Arial" w:hAnsi="Arial" w:cs="Arial"/>
          <w:color w:val="000000"/>
          <w:sz w:val="24"/>
          <w:szCs w:val="24"/>
        </w:rPr>
        <w:t>,</w:t>
      </w:r>
    </w:p>
    <w:p w14:paraId="2EF233E3" w14:textId="44CAD163" w:rsidR="00B855F0" w:rsidRPr="0060459A" w:rsidRDefault="00FE3F51" w:rsidP="008052F8">
      <w:pPr>
        <w:pStyle w:val="Akapitzlist"/>
        <w:numPr>
          <w:ilvl w:val="0"/>
          <w:numId w:val="28"/>
        </w:numPr>
        <w:spacing w:after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>organizacyjno-administracyjnych;</w:t>
      </w:r>
    </w:p>
    <w:p w14:paraId="1CBD6143" w14:textId="77777777" w:rsidR="00B855F0" w:rsidRPr="0060459A" w:rsidRDefault="00FE3F51" w:rsidP="00B855F0">
      <w:pPr>
        <w:spacing w:after="0"/>
        <w:rPr>
          <w:rFonts w:cs="Arial"/>
          <w:color w:val="000000"/>
        </w:rPr>
      </w:pPr>
      <w:bookmarkStart w:id="12" w:name="_Toc363116679"/>
      <w:r w:rsidRPr="0060459A">
        <w:rPr>
          <w:rFonts w:cs="Arial"/>
          <w:color w:val="000000"/>
        </w:rPr>
        <w:t>9) w Wydziale Nieruchomości i Skarbu Państwa:</w:t>
      </w:r>
      <w:bookmarkEnd w:id="12"/>
    </w:p>
    <w:p w14:paraId="2848F9FE" w14:textId="77777777" w:rsidR="00B855F0" w:rsidRPr="0060459A" w:rsidRDefault="00FE3F51" w:rsidP="00B855F0">
      <w:pPr>
        <w:numPr>
          <w:ilvl w:val="0"/>
          <w:numId w:val="7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Gospodarki Nieruchomościami i Skarbu Państwa,</w:t>
      </w:r>
    </w:p>
    <w:p w14:paraId="12AB5706" w14:textId="77777777" w:rsidR="00B855F0" w:rsidRPr="0060459A" w:rsidRDefault="00FE3F51" w:rsidP="00B855F0">
      <w:pPr>
        <w:numPr>
          <w:ilvl w:val="0"/>
          <w:numId w:val="7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Odszkodowań za Nieruchomości,</w:t>
      </w:r>
    </w:p>
    <w:p w14:paraId="52363B2C" w14:textId="77777777" w:rsidR="00B855F0" w:rsidRPr="0060459A" w:rsidRDefault="00FE3F51" w:rsidP="00B855F0">
      <w:pPr>
        <w:numPr>
          <w:ilvl w:val="0"/>
          <w:numId w:val="7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Orzecznictwa,</w:t>
      </w:r>
    </w:p>
    <w:p w14:paraId="0588F775" w14:textId="77777777" w:rsidR="00B855F0" w:rsidRPr="0060459A" w:rsidRDefault="00FE3F51" w:rsidP="00B855F0">
      <w:pPr>
        <w:numPr>
          <w:ilvl w:val="0"/>
          <w:numId w:val="7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  <w:lang w:eastAsia="ar-SA"/>
        </w:rPr>
        <w:t>Oddział Rekompensat za Mienie Pozostawione poza Granicami Rzeczypospolitej</w:t>
      </w:r>
      <w:r>
        <w:rPr>
          <w:rFonts w:cs="Arial"/>
          <w:color w:val="000000"/>
          <w:lang w:eastAsia="ar-SA"/>
        </w:rPr>
        <w:t xml:space="preserve"> </w:t>
      </w:r>
      <w:r w:rsidRPr="0060459A">
        <w:rPr>
          <w:rFonts w:cs="Arial"/>
          <w:color w:val="000000"/>
          <w:lang w:eastAsia="ar-SA"/>
        </w:rPr>
        <w:t>Polskiej,</w:t>
      </w:r>
    </w:p>
    <w:p w14:paraId="7289E944" w14:textId="77777777" w:rsidR="00B855F0" w:rsidRPr="0060459A" w:rsidRDefault="00FE3F51" w:rsidP="00B855F0">
      <w:pPr>
        <w:numPr>
          <w:ilvl w:val="0"/>
          <w:numId w:val="7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Zamiejscowy w Słupsku,</w:t>
      </w:r>
    </w:p>
    <w:p w14:paraId="2FC6C486" w14:textId="77777777" w:rsidR="00B855F0" w:rsidRPr="0060459A" w:rsidRDefault="00FE3F51" w:rsidP="00B855F0">
      <w:pPr>
        <w:numPr>
          <w:ilvl w:val="0"/>
          <w:numId w:val="7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  <w:lang w:eastAsia="ar-SA"/>
        </w:rPr>
        <w:t>samodzielne stanowiska pracy do spraw:</w:t>
      </w:r>
    </w:p>
    <w:p w14:paraId="776E1507" w14:textId="77777777" w:rsidR="00B855F0" w:rsidRPr="0060459A" w:rsidRDefault="00FE3F51" w:rsidP="00B855F0">
      <w:pPr>
        <w:pStyle w:val="Akapitzlist"/>
        <w:numPr>
          <w:ilvl w:val="0"/>
          <w:numId w:val="23"/>
        </w:numPr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>rzeczoznawstwa majątkowego,</w:t>
      </w:r>
    </w:p>
    <w:p w14:paraId="504FEC33" w14:textId="0D0FAD41" w:rsidR="00466BB5" w:rsidRPr="00F21FFC" w:rsidRDefault="00466BB5" w:rsidP="00B855F0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F21FFC">
        <w:rPr>
          <w:rFonts w:ascii="Arial" w:hAnsi="Arial" w:cs="Arial"/>
          <w:color w:val="000000"/>
          <w:sz w:val="24"/>
          <w:szCs w:val="24"/>
        </w:rPr>
        <w:t>(uchylon</w:t>
      </w:r>
      <w:r w:rsidR="00DF111A" w:rsidRPr="00F21FFC">
        <w:rPr>
          <w:rFonts w:ascii="Arial" w:hAnsi="Arial" w:cs="Arial"/>
          <w:color w:val="000000"/>
          <w:sz w:val="24"/>
          <w:szCs w:val="24"/>
        </w:rPr>
        <w:t>y</w:t>
      </w:r>
      <w:r w:rsidRPr="00F21FFC">
        <w:rPr>
          <w:rFonts w:ascii="Arial" w:hAnsi="Arial" w:cs="Arial"/>
          <w:color w:val="000000"/>
          <w:sz w:val="24"/>
          <w:szCs w:val="24"/>
        </w:rPr>
        <w:t>)</w:t>
      </w:r>
      <w:r w:rsidRPr="00F21FFC">
        <w:rPr>
          <w:rStyle w:val="Odwoanieprzypisudolnego"/>
          <w:rFonts w:ascii="Arial" w:hAnsi="Arial"/>
          <w:color w:val="000000"/>
          <w:sz w:val="24"/>
          <w:szCs w:val="24"/>
        </w:rPr>
        <w:footnoteReference w:id="7"/>
      </w:r>
      <w:r w:rsidRPr="00F21FFC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21FFC">
        <w:rPr>
          <w:rFonts w:ascii="Arial" w:hAnsi="Arial" w:cs="Arial"/>
          <w:color w:val="000000"/>
          <w:sz w:val="24"/>
          <w:szCs w:val="24"/>
        </w:rPr>
        <w:t>,</w:t>
      </w:r>
    </w:p>
    <w:p w14:paraId="3B826421" w14:textId="75A183F3" w:rsidR="00B855F0" w:rsidRPr="0060459A" w:rsidRDefault="00FE3F51" w:rsidP="00B855F0">
      <w:pPr>
        <w:pStyle w:val="Akapitzlist"/>
        <w:numPr>
          <w:ilvl w:val="0"/>
          <w:numId w:val="23"/>
        </w:numPr>
        <w:spacing w:after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  <w:lang w:eastAsia="ar-SA"/>
        </w:rPr>
        <w:t>organizacyjno-administracyjnych</w:t>
      </w:r>
      <w:r w:rsidRPr="0060459A">
        <w:rPr>
          <w:rFonts w:ascii="Arial" w:hAnsi="Arial" w:cs="Arial"/>
          <w:color w:val="000000"/>
          <w:sz w:val="24"/>
          <w:szCs w:val="24"/>
        </w:rPr>
        <w:t>;</w:t>
      </w:r>
    </w:p>
    <w:p w14:paraId="14482B72" w14:textId="77777777" w:rsidR="00B855F0" w:rsidRPr="0060459A" w:rsidRDefault="00FE3F51" w:rsidP="00B855F0">
      <w:pPr>
        <w:spacing w:after="0"/>
        <w:rPr>
          <w:rFonts w:cs="Arial"/>
          <w:color w:val="000000"/>
        </w:rPr>
      </w:pPr>
      <w:bookmarkStart w:id="13" w:name="_Toc363116680"/>
      <w:r w:rsidRPr="0060459A">
        <w:rPr>
          <w:rFonts w:cs="Arial"/>
          <w:color w:val="000000"/>
        </w:rPr>
        <w:t>10) w Wydziale Spraw Obywatelskich i Cudzoziemców:</w:t>
      </w:r>
      <w:bookmarkEnd w:id="13"/>
    </w:p>
    <w:p w14:paraId="2FB765A5" w14:textId="77777777" w:rsidR="00B855F0" w:rsidRPr="0060459A" w:rsidRDefault="00FE3F51" w:rsidP="008052F8">
      <w:pPr>
        <w:numPr>
          <w:ilvl w:val="0"/>
          <w:numId w:val="42"/>
        </w:numPr>
        <w:spacing w:after="0"/>
        <w:jc w:val="both"/>
        <w:rPr>
          <w:rFonts w:cs="Arial"/>
        </w:rPr>
      </w:pPr>
      <w:r w:rsidRPr="0060459A">
        <w:rPr>
          <w:rFonts w:cs="Arial"/>
        </w:rPr>
        <w:t>Oddział</w:t>
      </w:r>
      <w:r w:rsidRPr="0060459A">
        <w:rPr>
          <w:rFonts w:cs="Arial"/>
          <w:lang w:eastAsia="ar-SA"/>
        </w:rPr>
        <w:t xml:space="preserve"> do spraw Obywatelstwa </w:t>
      </w:r>
      <w:r w:rsidRPr="0060459A">
        <w:rPr>
          <w:rFonts w:cs="Arial"/>
          <w:color w:val="000000"/>
        </w:rPr>
        <w:t>i Egzekucji Administracyjnych</w:t>
      </w:r>
      <w:r w:rsidRPr="0060459A">
        <w:rPr>
          <w:rFonts w:cs="Arial"/>
          <w:lang w:eastAsia="ar-SA"/>
        </w:rPr>
        <w:t>,</w:t>
      </w:r>
    </w:p>
    <w:p w14:paraId="29C32B62" w14:textId="77777777" w:rsidR="00B855F0" w:rsidRPr="0060459A" w:rsidRDefault="00FE3F51" w:rsidP="008052F8">
      <w:pPr>
        <w:numPr>
          <w:ilvl w:val="0"/>
          <w:numId w:val="42"/>
        </w:numPr>
        <w:spacing w:after="0"/>
        <w:jc w:val="both"/>
        <w:rPr>
          <w:rFonts w:cs="Arial"/>
        </w:rPr>
      </w:pPr>
      <w:r w:rsidRPr="0060459A">
        <w:rPr>
          <w:rFonts w:cs="Arial"/>
        </w:rPr>
        <w:t>Oddział do spraw Legalizacji Pobytu Cudzoziemców,</w:t>
      </w:r>
    </w:p>
    <w:p w14:paraId="3F640A2B" w14:textId="77777777" w:rsidR="00B855F0" w:rsidRPr="0060459A" w:rsidRDefault="00FE3F51" w:rsidP="008052F8">
      <w:pPr>
        <w:numPr>
          <w:ilvl w:val="0"/>
          <w:numId w:val="42"/>
        </w:numPr>
        <w:spacing w:after="0"/>
        <w:jc w:val="both"/>
        <w:rPr>
          <w:rFonts w:cs="Arial"/>
        </w:rPr>
      </w:pPr>
      <w:r w:rsidRPr="0060459A">
        <w:rPr>
          <w:rFonts w:cs="Arial"/>
        </w:rPr>
        <w:t>Oddział do spraw Legalizacji Zatrudnienia Cudzoziemców,</w:t>
      </w:r>
    </w:p>
    <w:p w14:paraId="7BE6FCF8" w14:textId="77777777" w:rsidR="00B855F0" w:rsidRPr="0060459A" w:rsidRDefault="00FE3F51" w:rsidP="008052F8">
      <w:pPr>
        <w:numPr>
          <w:ilvl w:val="0"/>
          <w:numId w:val="42"/>
        </w:numPr>
        <w:spacing w:after="0"/>
        <w:jc w:val="both"/>
        <w:rPr>
          <w:rFonts w:cs="Arial"/>
          <w:lang w:eastAsia="ar-SA"/>
        </w:rPr>
      </w:pPr>
      <w:r w:rsidRPr="0060459A">
        <w:rPr>
          <w:rFonts w:cs="Arial"/>
        </w:rPr>
        <w:t>Oddział Paszportów w Gdańsku,</w:t>
      </w:r>
    </w:p>
    <w:p w14:paraId="67839EC4" w14:textId="77777777" w:rsidR="00B855F0" w:rsidRPr="0060459A" w:rsidRDefault="00FE3F51" w:rsidP="008052F8">
      <w:pPr>
        <w:numPr>
          <w:ilvl w:val="0"/>
          <w:numId w:val="42"/>
        </w:numPr>
        <w:spacing w:after="0"/>
        <w:jc w:val="both"/>
        <w:rPr>
          <w:rFonts w:cs="Arial"/>
          <w:lang w:eastAsia="ar-SA"/>
        </w:rPr>
      </w:pPr>
      <w:r w:rsidRPr="0060459A">
        <w:rPr>
          <w:rFonts w:cs="Arial"/>
        </w:rPr>
        <w:t>Oddział Paszportów w Gdyni,</w:t>
      </w:r>
    </w:p>
    <w:p w14:paraId="3F6EBBF7" w14:textId="77777777" w:rsidR="00B855F0" w:rsidRPr="0060459A" w:rsidRDefault="00FE3F51" w:rsidP="008052F8">
      <w:pPr>
        <w:numPr>
          <w:ilvl w:val="0"/>
          <w:numId w:val="42"/>
        </w:numPr>
        <w:spacing w:after="0"/>
        <w:jc w:val="both"/>
        <w:rPr>
          <w:rFonts w:cs="Arial"/>
        </w:rPr>
      </w:pPr>
      <w:r w:rsidRPr="0060459A">
        <w:rPr>
          <w:rFonts w:cs="Arial"/>
        </w:rPr>
        <w:t>Oddział Zamiejscowy w Słupsku,</w:t>
      </w:r>
    </w:p>
    <w:p w14:paraId="162DC8C0" w14:textId="77777777" w:rsidR="00B855F0" w:rsidRPr="0060459A" w:rsidRDefault="00BA5375" w:rsidP="008052F8">
      <w:pPr>
        <w:numPr>
          <w:ilvl w:val="0"/>
          <w:numId w:val="42"/>
        </w:numPr>
        <w:spacing w:after="0"/>
        <w:jc w:val="both"/>
        <w:rPr>
          <w:rFonts w:cs="Arial"/>
        </w:rPr>
      </w:pPr>
      <w:r>
        <w:rPr>
          <w:rStyle w:val="Odwoanieprzypisudolnego"/>
        </w:rPr>
        <w:footnoteReference w:id="8"/>
      </w:r>
      <w:r>
        <w:rPr>
          <w:rFonts w:cs="Arial"/>
          <w:vertAlign w:val="superscript"/>
        </w:rPr>
        <w:t xml:space="preserve">) </w:t>
      </w:r>
      <w:r w:rsidR="00FE3F51" w:rsidRPr="0060459A">
        <w:rPr>
          <w:rFonts w:cs="Arial"/>
        </w:rPr>
        <w:t>samodzielne stanowiska pracy do spraw:</w:t>
      </w:r>
    </w:p>
    <w:p w14:paraId="757B354E" w14:textId="77777777" w:rsidR="00B855F0" w:rsidRPr="00BA5375" w:rsidRDefault="00FE3F51" w:rsidP="00B855F0">
      <w:pPr>
        <w:pStyle w:val="Akapitzlist"/>
        <w:numPr>
          <w:ilvl w:val="0"/>
          <w:numId w:val="24"/>
        </w:numPr>
        <w:spacing w:after="0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sz w:val="24"/>
          <w:szCs w:val="24"/>
        </w:rPr>
        <w:t>procesów i systemów</w:t>
      </w:r>
      <w:r>
        <w:rPr>
          <w:rFonts w:ascii="Arial" w:hAnsi="Arial" w:cs="Arial"/>
          <w:sz w:val="24"/>
          <w:szCs w:val="24"/>
        </w:rPr>
        <w:t>,</w:t>
      </w:r>
    </w:p>
    <w:p w14:paraId="12B8DD16" w14:textId="2D763D21" w:rsidR="00BA5375" w:rsidRPr="00F21FFC" w:rsidRDefault="00466BB5" w:rsidP="00B855F0">
      <w:pPr>
        <w:pStyle w:val="Akapitzlist"/>
        <w:numPr>
          <w:ilvl w:val="0"/>
          <w:numId w:val="24"/>
        </w:numPr>
        <w:spacing w:after="0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F21FFC">
        <w:rPr>
          <w:rFonts w:ascii="Arial" w:hAnsi="Arial" w:cs="Arial"/>
          <w:sz w:val="24"/>
          <w:szCs w:val="24"/>
        </w:rPr>
        <w:t>(uchylon</w:t>
      </w:r>
      <w:r w:rsidR="00DF111A" w:rsidRPr="00F21FFC">
        <w:rPr>
          <w:rFonts w:ascii="Arial" w:hAnsi="Arial" w:cs="Arial"/>
          <w:sz w:val="24"/>
          <w:szCs w:val="24"/>
        </w:rPr>
        <w:t>y</w:t>
      </w:r>
      <w:r w:rsidRPr="00F21FFC">
        <w:rPr>
          <w:rFonts w:ascii="Arial" w:hAnsi="Arial" w:cs="Arial"/>
          <w:sz w:val="24"/>
          <w:szCs w:val="24"/>
        </w:rPr>
        <w:t>)</w:t>
      </w:r>
      <w:r w:rsidRPr="00F21FFC">
        <w:rPr>
          <w:rStyle w:val="Odwoanieprzypisudolnego"/>
          <w:rFonts w:ascii="Arial" w:hAnsi="Arial"/>
          <w:sz w:val="24"/>
          <w:szCs w:val="24"/>
        </w:rPr>
        <w:footnoteReference w:id="9"/>
      </w:r>
      <w:r w:rsidRPr="00F21FFC">
        <w:rPr>
          <w:rFonts w:ascii="Arial" w:hAnsi="Arial" w:cs="Arial"/>
          <w:sz w:val="24"/>
          <w:szCs w:val="24"/>
          <w:vertAlign w:val="superscript"/>
        </w:rPr>
        <w:t>)</w:t>
      </w:r>
      <w:r w:rsidR="00F21FFC">
        <w:rPr>
          <w:rFonts w:ascii="Arial" w:hAnsi="Arial" w:cs="Arial"/>
          <w:sz w:val="24"/>
          <w:szCs w:val="24"/>
        </w:rPr>
        <w:t>,</w:t>
      </w:r>
    </w:p>
    <w:p w14:paraId="59065042" w14:textId="77777777" w:rsidR="00B855F0" w:rsidRPr="0060459A" w:rsidRDefault="00FE3F51" w:rsidP="00B855F0">
      <w:pPr>
        <w:pStyle w:val="Akapitzlist"/>
        <w:numPr>
          <w:ilvl w:val="0"/>
          <w:numId w:val="24"/>
        </w:numPr>
        <w:spacing w:after="0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sz w:val="24"/>
          <w:szCs w:val="24"/>
        </w:rPr>
        <w:t>organizacyjno-administracyjnych</w:t>
      </w:r>
      <w:r>
        <w:rPr>
          <w:rFonts w:ascii="Arial" w:hAnsi="Arial" w:cs="Arial"/>
          <w:sz w:val="24"/>
          <w:szCs w:val="24"/>
        </w:rPr>
        <w:t>;</w:t>
      </w:r>
    </w:p>
    <w:p w14:paraId="6241E7D0" w14:textId="77777777" w:rsidR="00B855F0" w:rsidRPr="0060459A" w:rsidRDefault="00FE3F51" w:rsidP="00B855F0">
      <w:pPr>
        <w:spacing w:after="0"/>
        <w:rPr>
          <w:rFonts w:cs="Arial"/>
          <w:color w:val="000000"/>
        </w:rPr>
      </w:pPr>
      <w:r w:rsidRPr="0060459A">
        <w:rPr>
          <w:rFonts w:cs="Arial"/>
          <w:color w:val="000000"/>
        </w:rPr>
        <w:lastRenderedPageBreak/>
        <w:t xml:space="preserve">11) </w:t>
      </w:r>
      <w:bookmarkStart w:id="14" w:name="_Toc363116681"/>
      <w:r w:rsidRPr="0060459A">
        <w:rPr>
          <w:rFonts w:cs="Arial"/>
          <w:color w:val="000000"/>
        </w:rPr>
        <w:t>w Wydziale Polityki Społecznej:</w:t>
      </w:r>
      <w:bookmarkEnd w:id="14"/>
    </w:p>
    <w:p w14:paraId="15670FB9" w14:textId="77777777" w:rsidR="00B855F0" w:rsidRPr="0060459A" w:rsidRDefault="00FE3F51" w:rsidP="00B855F0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cs="Arial"/>
          <w:color w:val="000000"/>
          <w:lang w:eastAsia="ar-SA"/>
        </w:rPr>
      </w:pPr>
      <w:r w:rsidRPr="0060459A">
        <w:rPr>
          <w:rFonts w:cs="Arial"/>
          <w:color w:val="000000"/>
          <w:lang w:eastAsia="ar-SA"/>
        </w:rPr>
        <w:t>Oddział Służb Zatrudnienia,</w:t>
      </w:r>
    </w:p>
    <w:p w14:paraId="2DD2FB08" w14:textId="77777777" w:rsidR="00B855F0" w:rsidRPr="0060459A" w:rsidRDefault="00FE3F51" w:rsidP="00B855F0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cs="Arial"/>
          <w:color w:val="000000"/>
          <w:lang w:eastAsia="ar-SA"/>
        </w:rPr>
      </w:pPr>
      <w:r w:rsidRPr="0060459A">
        <w:rPr>
          <w:rFonts w:cs="Arial"/>
          <w:color w:val="000000"/>
          <w:lang w:eastAsia="ar-SA"/>
        </w:rPr>
        <w:t>Oddział Wspierania Rodziny i Systemu Pieczy Zastępczej,</w:t>
      </w:r>
    </w:p>
    <w:p w14:paraId="11F53F0C" w14:textId="77777777" w:rsidR="00B855F0" w:rsidRPr="0060459A" w:rsidRDefault="00FE3F51" w:rsidP="00B855F0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cs="Arial"/>
          <w:color w:val="000000"/>
          <w:lang w:eastAsia="ar-SA"/>
        </w:rPr>
      </w:pPr>
      <w:r w:rsidRPr="0060459A">
        <w:rPr>
          <w:rFonts w:cs="Arial"/>
          <w:color w:val="000000"/>
          <w:lang w:eastAsia="ar-SA"/>
        </w:rPr>
        <w:t xml:space="preserve">Oddział Nadzoru i Kontroli, </w:t>
      </w:r>
    </w:p>
    <w:p w14:paraId="08805A5F" w14:textId="77777777" w:rsidR="00B855F0" w:rsidRPr="0060459A" w:rsidRDefault="00FE3F51" w:rsidP="00B855F0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cs="Arial"/>
          <w:color w:val="000000"/>
          <w:lang w:eastAsia="ar-SA"/>
        </w:rPr>
      </w:pPr>
      <w:r w:rsidRPr="0060459A">
        <w:rPr>
          <w:rFonts w:cs="Arial"/>
          <w:color w:val="000000"/>
          <w:lang w:eastAsia="ar-SA"/>
        </w:rPr>
        <w:t>Oddział Planowania i Budżetu,</w:t>
      </w:r>
    </w:p>
    <w:p w14:paraId="3F17AC07" w14:textId="77777777" w:rsidR="00B855F0" w:rsidRPr="0060459A" w:rsidRDefault="00FE3F51" w:rsidP="00B855F0">
      <w:pPr>
        <w:widowControl w:val="0"/>
        <w:numPr>
          <w:ilvl w:val="0"/>
          <w:numId w:val="8"/>
        </w:numPr>
        <w:suppressAutoHyphens/>
        <w:spacing w:after="0"/>
        <w:jc w:val="both"/>
        <w:rPr>
          <w:rFonts w:cs="Arial"/>
          <w:color w:val="000000"/>
          <w:lang w:eastAsia="ar-SA"/>
        </w:rPr>
      </w:pPr>
      <w:r w:rsidRPr="0060459A">
        <w:rPr>
          <w:rFonts w:cs="Arial"/>
          <w:color w:val="000000"/>
          <w:lang w:eastAsia="ar-SA"/>
        </w:rPr>
        <w:t>samodzielne stanowiska pracy do spraw:</w:t>
      </w:r>
    </w:p>
    <w:p w14:paraId="0A2F6742" w14:textId="77777777" w:rsidR="00B855F0" w:rsidRPr="0060459A" w:rsidRDefault="005D5AC1" w:rsidP="00B855F0">
      <w:pPr>
        <w:pStyle w:val="Akapitzlist"/>
        <w:widowControl w:val="0"/>
        <w:numPr>
          <w:ilvl w:val="0"/>
          <w:numId w:val="25"/>
        </w:numPr>
        <w:suppressAutoHyphens/>
        <w:ind w:left="113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>(uchylony)</w:t>
      </w:r>
      <w:r>
        <w:rPr>
          <w:rStyle w:val="Odwoanieprzypisudolnego"/>
          <w:rFonts w:ascii="Arial" w:hAnsi="Arial"/>
          <w:color w:val="000000"/>
          <w:sz w:val="24"/>
          <w:szCs w:val="24"/>
          <w:lang w:eastAsia="ar-SA"/>
        </w:rPr>
        <w:footnoteReference w:id="10"/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ar-SA"/>
        </w:rPr>
        <w:t>)</w:t>
      </w:r>
      <w:r w:rsidR="00FE3F51" w:rsidRPr="0060459A">
        <w:rPr>
          <w:rFonts w:ascii="Arial" w:hAnsi="Arial" w:cs="Arial"/>
          <w:color w:val="000000"/>
          <w:sz w:val="24"/>
          <w:szCs w:val="24"/>
          <w:lang w:eastAsia="ar-SA"/>
        </w:rPr>
        <w:t>,</w:t>
      </w:r>
    </w:p>
    <w:p w14:paraId="5798F2DE" w14:textId="77777777" w:rsidR="00B855F0" w:rsidRPr="0060459A" w:rsidRDefault="00FE3F51" w:rsidP="00B855F0">
      <w:pPr>
        <w:pStyle w:val="Akapitzlist"/>
        <w:widowControl w:val="0"/>
        <w:numPr>
          <w:ilvl w:val="0"/>
          <w:numId w:val="25"/>
        </w:numPr>
        <w:suppressAutoHyphens/>
        <w:ind w:left="113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0459A">
        <w:rPr>
          <w:rFonts w:ascii="Arial" w:hAnsi="Arial" w:cs="Arial"/>
          <w:color w:val="000000"/>
          <w:sz w:val="24"/>
          <w:szCs w:val="24"/>
          <w:lang w:eastAsia="ar-SA"/>
        </w:rPr>
        <w:t>systemów teleinformatycznych,</w:t>
      </w:r>
    </w:p>
    <w:p w14:paraId="21AA08B7" w14:textId="2C13DC67" w:rsidR="00B855F0" w:rsidRPr="00F21FFC" w:rsidRDefault="00974D49" w:rsidP="00B855F0">
      <w:pPr>
        <w:pStyle w:val="Akapitzlist"/>
        <w:widowControl w:val="0"/>
        <w:numPr>
          <w:ilvl w:val="0"/>
          <w:numId w:val="25"/>
        </w:numPr>
        <w:suppressAutoHyphens/>
        <w:ind w:left="113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21FFC">
        <w:rPr>
          <w:rFonts w:ascii="Arial" w:hAnsi="Arial" w:cs="Arial"/>
          <w:color w:val="000000"/>
          <w:sz w:val="24"/>
          <w:szCs w:val="24"/>
          <w:lang w:eastAsia="ar-SA"/>
        </w:rPr>
        <w:t>(uchylony)</w:t>
      </w:r>
      <w:r w:rsidRPr="00F21FFC">
        <w:rPr>
          <w:rStyle w:val="Odwoanieprzypisudolnego"/>
          <w:rFonts w:ascii="Arial" w:hAnsi="Arial"/>
          <w:color w:val="000000"/>
          <w:sz w:val="24"/>
          <w:szCs w:val="24"/>
          <w:lang w:eastAsia="ar-SA"/>
        </w:rPr>
        <w:footnoteReference w:id="11"/>
      </w:r>
      <w:r w:rsidRPr="00F21FFC">
        <w:rPr>
          <w:rFonts w:ascii="Arial" w:hAnsi="Arial" w:cs="Arial"/>
          <w:color w:val="000000"/>
          <w:sz w:val="24"/>
          <w:szCs w:val="24"/>
          <w:vertAlign w:val="superscript"/>
          <w:lang w:eastAsia="ar-SA"/>
        </w:rPr>
        <w:t>)</w:t>
      </w:r>
      <w:r w:rsidR="00F21FFC">
        <w:rPr>
          <w:rFonts w:ascii="Arial" w:hAnsi="Arial" w:cs="Arial"/>
          <w:color w:val="000000"/>
          <w:sz w:val="24"/>
          <w:szCs w:val="24"/>
          <w:lang w:eastAsia="ar-SA"/>
        </w:rPr>
        <w:t>,</w:t>
      </w:r>
    </w:p>
    <w:p w14:paraId="131D14B2" w14:textId="77777777" w:rsidR="00B855F0" w:rsidRPr="0060459A" w:rsidRDefault="00FE3F51" w:rsidP="00B855F0">
      <w:pPr>
        <w:pStyle w:val="Akapitzlist"/>
        <w:widowControl w:val="0"/>
        <w:numPr>
          <w:ilvl w:val="0"/>
          <w:numId w:val="25"/>
        </w:numPr>
        <w:suppressAutoHyphens/>
        <w:spacing w:after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>organizacyjno-administracyjnych;</w:t>
      </w:r>
    </w:p>
    <w:p w14:paraId="5DAFBDB0" w14:textId="77777777" w:rsidR="00B855F0" w:rsidRPr="0060459A" w:rsidRDefault="00FE3F51" w:rsidP="00B855F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Arial"/>
        </w:rPr>
      </w:pPr>
      <w:bookmarkStart w:id="15" w:name="_Toc363116682"/>
      <w:r w:rsidRPr="0060459A">
        <w:rPr>
          <w:rFonts w:cs="Arial"/>
        </w:rPr>
        <w:t>12) w Wydziale Koordynacji Świadczeń:</w:t>
      </w:r>
    </w:p>
    <w:p w14:paraId="3A0CFEA7" w14:textId="77777777" w:rsidR="00B855F0" w:rsidRPr="0060459A" w:rsidRDefault="00FE3F51" w:rsidP="008052F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Koordynacji Świadczeń Rodzinnych i Wychowawczych,</w:t>
      </w:r>
    </w:p>
    <w:p w14:paraId="1F920DDC" w14:textId="77777777" w:rsidR="00B855F0" w:rsidRPr="0060459A" w:rsidRDefault="00FE3F51" w:rsidP="008052F8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samodzielne stanowiska pracy do spraw:</w:t>
      </w:r>
    </w:p>
    <w:p w14:paraId="412A6572" w14:textId="77777777" w:rsidR="00B855F0" w:rsidRPr="0060459A" w:rsidRDefault="00FE3F51" w:rsidP="008052F8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ind w:left="1134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systemów teleinformatycznych,</w:t>
      </w:r>
    </w:p>
    <w:p w14:paraId="1282ACEB" w14:textId="10FB24DA" w:rsidR="00B855F0" w:rsidRPr="00F21FFC" w:rsidRDefault="00974D49" w:rsidP="008052F8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ind w:left="1134"/>
        <w:jc w:val="both"/>
        <w:rPr>
          <w:rFonts w:cs="Arial"/>
          <w:color w:val="000000"/>
        </w:rPr>
      </w:pPr>
      <w:r w:rsidRPr="00F21FFC">
        <w:rPr>
          <w:rFonts w:cs="Arial"/>
          <w:color w:val="000000"/>
        </w:rPr>
        <w:t>(uchylony)</w:t>
      </w:r>
      <w:r w:rsidRPr="00F21FFC">
        <w:rPr>
          <w:rStyle w:val="Odwoanieprzypisudolnego"/>
          <w:color w:val="000000"/>
        </w:rPr>
        <w:footnoteReference w:id="12"/>
      </w:r>
      <w:r w:rsidRPr="00F21FFC">
        <w:rPr>
          <w:rFonts w:cs="Arial"/>
          <w:color w:val="000000"/>
          <w:vertAlign w:val="superscript"/>
        </w:rPr>
        <w:t>)</w:t>
      </w:r>
      <w:r w:rsidR="00F21FFC">
        <w:rPr>
          <w:rFonts w:cs="Arial"/>
          <w:color w:val="000000"/>
        </w:rPr>
        <w:t>,</w:t>
      </w:r>
    </w:p>
    <w:p w14:paraId="3A30796E" w14:textId="77777777" w:rsidR="00B855F0" w:rsidRPr="0060459A" w:rsidRDefault="00FE3F51" w:rsidP="008052F8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ind w:left="1134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organizacyjno-administracyjnych;</w:t>
      </w:r>
    </w:p>
    <w:p w14:paraId="70AF446E" w14:textId="77777777" w:rsidR="00B855F0" w:rsidRPr="0060459A" w:rsidRDefault="00FE3F51" w:rsidP="00B855F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Arial"/>
          <w:color w:val="000000" w:themeColor="text1"/>
        </w:rPr>
      </w:pPr>
      <w:r w:rsidRPr="0060459A">
        <w:rPr>
          <w:rFonts w:cs="Arial"/>
          <w:color w:val="000000" w:themeColor="text1"/>
        </w:rPr>
        <w:t xml:space="preserve">13) </w:t>
      </w:r>
      <w:r w:rsidR="00EE37CB">
        <w:rPr>
          <w:rStyle w:val="Odwoanieprzypisudolnego"/>
          <w:color w:val="000000" w:themeColor="text1"/>
        </w:rPr>
        <w:footnoteReference w:id="13"/>
      </w:r>
      <w:r w:rsidR="006C4C2B">
        <w:rPr>
          <w:rFonts w:cs="Arial"/>
          <w:color w:val="000000" w:themeColor="text1"/>
          <w:vertAlign w:val="superscript"/>
        </w:rPr>
        <w:t xml:space="preserve">) </w:t>
      </w:r>
      <w:r w:rsidRPr="0060459A">
        <w:rPr>
          <w:rFonts w:cs="Arial"/>
          <w:color w:val="000000" w:themeColor="text1"/>
        </w:rPr>
        <w:t>w Wydziale Bezpieczeństwa i Zarządzania Kryzysowego:</w:t>
      </w:r>
    </w:p>
    <w:p w14:paraId="0EE11724" w14:textId="77777777" w:rsidR="00B855F0" w:rsidRPr="0060459A" w:rsidRDefault="00FE3F51" w:rsidP="00B855F0">
      <w:pPr>
        <w:pStyle w:val="Akapitzlist"/>
        <w:widowControl w:val="0"/>
        <w:numPr>
          <w:ilvl w:val="1"/>
          <w:numId w:val="2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459A">
        <w:rPr>
          <w:rFonts w:ascii="Arial" w:hAnsi="Arial" w:cs="Arial"/>
          <w:color w:val="000000" w:themeColor="text1"/>
          <w:sz w:val="24"/>
          <w:szCs w:val="24"/>
        </w:rPr>
        <w:t>Oddział</w:t>
      </w:r>
      <w:r w:rsidR="005D5AC1">
        <w:rPr>
          <w:rFonts w:ascii="Arial" w:hAnsi="Arial" w:cs="Arial"/>
          <w:color w:val="000000" w:themeColor="text1"/>
          <w:sz w:val="24"/>
          <w:szCs w:val="24"/>
        </w:rPr>
        <w:t xml:space="preserve"> Zabezpieczenia Logistycznego i Budżetu</w:t>
      </w:r>
      <w:r w:rsidRPr="0060459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C417832" w14:textId="77777777" w:rsidR="00B855F0" w:rsidRDefault="005D5AC1" w:rsidP="00B855F0">
      <w:pPr>
        <w:pStyle w:val="Akapitzlist"/>
        <w:widowControl w:val="0"/>
        <w:numPr>
          <w:ilvl w:val="1"/>
          <w:numId w:val="2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Oddział Planowania Obronnego i Ochrony Ludności</w:t>
      </w:r>
      <w:r w:rsidR="00FE3F51" w:rsidRPr="0060459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6AD183E" w14:textId="06D8DC18" w:rsidR="005D5AC1" w:rsidRPr="00F21FFC" w:rsidRDefault="00736F32" w:rsidP="00B855F0">
      <w:pPr>
        <w:pStyle w:val="Akapitzlist"/>
        <w:widowControl w:val="0"/>
        <w:numPr>
          <w:ilvl w:val="1"/>
          <w:numId w:val="2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FFC">
        <w:rPr>
          <w:rStyle w:val="Odwoanieprzypisudolnego"/>
          <w:rFonts w:ascii="Arial" w:hAnsi="Arial"/>
          <w:color w:val="000000" w:themeColor="text1"/>
          <w:sz w:val="24"/>
          <w:szCs w:val="24"/>
        </w:rPr>
        <w:footnoteReference w:id="14"/>
      </w:r>
      <w:r w:rsidRPr="00F21FFC">
        <w:rPr>
          <w:rFonts w:ascii="Arial" w:hAnsi="Arial" w:cs="Arial"/>
          <w:color w:val="000000" w:themeColor="text1"/>
          <w:sz w:val="24"/>
          <w:szCs w:val="24"/>
          <w:vertAlign w:val="superscript"/>
        </w:rPr>
        <w:t>)</w:t>
      </w:r>
      <w:r w:rsidR="000455C1" w:rsidRPr="00F21FFC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="005D5AC1" w:rsidRPr="00F21FFC">
        <w:rPr>
          <w:rFonts w:ascii="Arial" w:hAnsi="Arial" w:cs="Arial"/>
          <w:color w:val="000000" w:themeColor="text1"/>
          <w:sz w:val="24"/>
          <w:szCs w:val="24"/>
        </w:rPr>
        <w:t>Oddział</w:t>
      </w:r>
      <w:r w:rsidR="00974D49" w:rsidRPr="00F21FFC">
        <w:rPr>
          <w:rFonts w:ascii="Arial" w:hAnsi="Arial" w:cs="Arial"/>
          <w:color w:val="000000" w:themeColor="text1"/>
          <w:sz w:val="24"/>
          <w:szCs w:val="24"/>
        </w:rPr>
        <w:t xml:space="preserve"> Rolnictwa i Środowiska,</w:t>
      </w:r>
    </w:p>
    <w:p w14:paraId="5987C296" w14:textId="592AE04A" w:rsidR="00B855F0" w:rsidRPr="00F21FFC" w:rsidRDefault="00FE3F51" w:rsidP="00B855F0">
      <w:pPr>
        <w:pStyle w:val="Akapitzlist"/>
        <w:widowControl w:val="0"/>
        <w:numPr>
          <w:ilvl w:val="1"/>
          <w:numId w:val="2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FFC">
        <w:rPr>
          <w:rFonts w:ascii="Arial" w:hAnsi="Arial" w:cs="Arial"/>
          <w:color w:val="000000" w:themeColor="text1"/>
          <w:sz w:val="24"/>
          <w:szCs w:val="24"/>
        </w:rPr>
        <w:t>Oddział - Wojewódzkie Centrum Zarządzania Kryzysowego</w:t>
      </w:r>
      <w:r w:rsidR="00974D49" w:rsidRPr="00F21FFC">
        <w:rPr>
          <w:rFonts w:ascii="Arial" w:hAnsi="Arial" w:cs="Arial"/>
          <w:color w:val="000000" w:themeColor="text1"/>
          <w:sz w:val="24"/>
          <w:szCs w:val="24"/>
        </w:rPr>
        <w:t xml:space="preserve"> i Planowania Cywilnego;</w:t>
      </w:r>
    </w:p>
    <w:p w14:paraId="4840D9F2" w14:textId="77777777" w:rsidR="00B855F0" w:rsidRPr="0060459A" w:rsidRDefault="00FE3F51" w:rsidP="00B855F0">
      <w:pPr>
        <w:pStyle w:val="Akapitzlist"/>
        <w:widowControl w:val="0"/>
        <w:numPr>
          <w:ilvl w:val="1"/>
          <w:numId w:val="26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459A">
        <w:rPr>
          <w:rFonts w:ascii="Arial" w:hAnsi="Arial" w:cs="Arial"/>
          <w:color w:val="000000" w:themeColor="text1"/>
          <w:sz w:val="24"/>
          <w:szCs w:val="24"/>
        </w:rPr>
        <w:t>Centrum Powiadamiania Ratunkowego,</w:t>
      </w:r>
    </w:p>
    <w:p w14:paraId="7AF5F081" w14:textId="77777777" w:rsidR="00B855F0" w:rsidRPr="0060459A" w:rsidRDefault="00FE3F51" w:rsidP="00B855F0">
      <w:pPr>
        <w:pStyle w:val="Akapitzlist"/>
        <w:widowControl w:val="0"/>
        <w:numPr>
          <w:ilvl w:val="1"/>
          <w:numId w:val="26"/>
        </w:numPr>
        <w:tabs>
          <w:tab w:val="clear" w:pos="1440"/>
          <w:tab w:val="left" w:pos="360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0459A">
        <w:rPr>
          <w:rFonts w:ascii="Arial" w:hAnsi="Arial" w:cs="Arial"/>
          <w:color w:val="000000" w:themeColor="text1"/>
          <w:sz w:val="24"/>
          <w:szCs w:val="24"/>
        </w:rPr>
        <w:t>samodzielne stanowiska pracy do spraw:</w:t>
      </w:r>
    </w:p>
    <w:p w14:paraId="48186BAA" w14:textId="0DC172F9" w:rsidR="00B855F0" w:rsidRPr="00F21FFC" w:rsidRDefault="00974D49" w:rsidP="00B855F0">
      <w:pPr>
        <w:pStyle w:val="Akapitzlist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FFC">
        <w:rPr>
          <w:rFonts w:ascii="Arial" w:hAnsi="Arial" w:cs="Arial"/>
          <w:color w:val="000000" w:themeColor="text1"/>
          <w:sz w:val="24"/>
          <w:szCs w:val="24"/>
        </w:rPr>
        <w:t>(uchylon</w:t>
      </w:r>
      <w:r w:rsidR="00DF111A" w:rsidRPr="00F21FFC">
        <w:rPr>
          <w:rFonts w:ascii="Arial" w:hAnsi="Arial" w:cs="Arial"/>
          <w:color w:val="000000" w:themeColor="text1"/>
          <w:sz w:val="24"/>
          <w:szCs w:val="24"/>
        </w:rPr>
        <w:t>y</w:t>
      </w:r>
      <w:r w:rsidRPr="00F21FFC">
        <w:rPr>
          <w:rFonts w:ascii="Arial" w:hAnsi="Arial" w:cs="Arial"/>
          <w:color w:val="000000" w:themeColor="text1"/>
          <w:sz w:val="24"/>
          <w:szCs w:val="24"/>
        </w:rPr>
        <w:t>)</w:t>
      </w:r>
      <w:r w:rsidR="000455C1" w:rsidRPr="00F21FFC">
        <w:rPr>
          <w:rFonts w:ascii="Arial" w:hAnsi="Arial" w:cs="Arial"/>
          <w:color w:val="000000" w:themeColor="text1"/>
          <w:sz w:val="24"/>
          <w:szCs w:val="24"/>
          <w:vertAlign w:val="superscript"/>
        </w:rPr>
        <w:t>13)</w:t>
      </w:r>
      <w:r w:rsidR="00F21FFC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BE73AB0" w14:textId="77777777" w:rsidR="00B855F0" w:rsidRPr="0060459A" w:rsidRDefault="00FE3F51" w:rsidP="00B855F0">
      <w:pPr>
        <w:pStyle w:val="Akapitzlist"/>
        <w:numPr>
          <w:ilvl w:val="0"/>
          <w:numId w:val="27"/>
        </w:numPr>
        <w:spacing w:after="0"/>
        <w:ind w:left="1134"/>
        <w:rPr>
          <w:rFonts w:ascii="Arial" w:hAnsi="Arial" w:cs="Arial"/>
          <w:color w:val="000000" w:themeColor="text1"/>
          <w:sz w:val="24"/>
          <w:szCs w:val="24"/>
        </w:rPr>
      </w:pPr>
      <w:r w:rsidRPr="0060459A">
        <w:rPr>
          <w:rFonts w:ascii="Arial" w:hAnsi="Arial" w:cs="Arial"/>
          <w:color w:val="000000" w:themeColor="text1"/>
          <w:sz w:val="24"/>
          <w:szCs w:val="24"/>
        </w:rPr>
        <w:t>organizacyjno-administracyjnych;</w:t>
      </w:r>
    </w:p>
    <w:bookmarkEnd w:id="15"/>
    <w:p w14:paraId="20C35B4A" w14:textId="77777777" w:rsidR="00B855F0" w:rsidRPr="00B266D7" w:rsidRDefault="00FE3F51" w:rsidP="00B855F0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266D7">
        <w:rPr>
          <w:rFonts w:cs="Arial"/>
          <w:lang w:eastAsia="ar-SA"/>
        </w:rPr>
        <w:t xml:space="preserve">14) </w:t>
      </w:r>
      <w:r w:rsidRPr="00B266D7">
        <w:rPr>
          <w:rFonts w:cs="Arial"/>
        </w:rPr>
        <w:t>w Wydziale Państwowego Ratownictwa Medycznego:</w:t>
      </w:r>
    </w:p>
    <w:p w14:paraId="0191E859" w14:textId="77777777" w:rsidR="00B855F0" w:rsidRPr="00B266D7" w:rsidRDefault="00FE3F51" w:rsidP="008052F8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266D7">
        <w:rPr>
          <w:rFonts w:cs="Arial"/>
        </w:rPr>
        <w:t>Oddział Ratownictwa Medycznego,</w:t>
      </w:r>
    </w:p>
    <w:p w14:paraId="558B563A" w14:textId="77777777" w:rsidR="00B855F0" w:rsidRPr="00B266D7" w:rsidRDefault="00FE3F51" w:rsidP="008052F8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266D7">
        <w:rPr>
          <w:rFonts w:cs="Arial"/>
        </w:rPr>
        <w:t>Oddział Dyspozytornia Medyczna w Gdańsku,</w:t>
      </w:r>
    </w:p>
    <w:p w14:paraId="5D77DC3E" w14:textId="77777777" w:rsidR="00B855F0" w:rsidRPr="00B266D7" w:rsidRDefault="00FE3F51" w:rsidP="008052F8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266D7">
        <w:rPr>
          <w:rFonts w:cs="Arial"/>
        </w:rPr>
        <w:t>Oddział Dyspozytornia Medyczna w Słupsku,</w:t>
      </w:r>
    </w:p>
    <w:p w14:paraId="5A490E6A" w14:textId="77777777" w:rsidR="00B855F0" w:rsidRPr="00B266D7" w:rsidRDefault="00FE3F51" w:rsidP="008052F8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266D7">
        <w:rPr>
          <w:rFonts w:cs="Arial"/>
        </w:rPr>
        <w:t>wieloosobowe samodzielne stanowisko do spraw a</w:t>
      </w:r>
      <w:r w:rsidR="00B855F0">
        <w:rPr>
          <w:rFonts w:cs="Arial"/>
        </w:rPr>
        <w:t>dministrowania Systemem Wspomagania</w:t>
      </w:r>
      <w:r w:rsidRPr="00B266D7">
        <w:rPr>
          <w:rFonts w:cs="Arial"/>
        </w:rPr>
        <w:t xml:space="preserve"> Dowodzenia,</w:t>
      </w:r>
    </w:p>
    <w:p w14:paraId="3FBAD4D2" w14:textId="77777777" w:rsidR="00B855F0" w:rsidRPr="00B266D7" w:rsidRDefault="00FE3F51" w:rsidP="008052F8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266D7">
        <w:rPr>
          <w:rFonts w:cs="Arial"/>
        </w:rPr>
        <w:t>samodzielne stanowiska pracy do spraw:</w:t>
      </w:r>
    </w:p>
    <w:p w14:paraId="7D834DBC" w14:textId="77777777" w:rsidR="00B855F0" w:rsidRPr="00B266D7" w:rsidRDefault="00FE3F51" w:rsidP="008052F8">
      <w:pPr>
        <w:pStyle w:val="Akapitzlist"/>
        <w:widowControl w:val="0"/>
        <w:numPr>
          <w:ilvl w:val="0"/>
          <w:numId w:val="155"/>
        </w:numPr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łączności radiowej,</w:t>
      </w:r>
    </w:p>
    <w:p w14:paraId="314A1025" w14:textId="516481A3" w:rsidR="00B855F0" w:rsidRPr="00F21FFC" w:rsidRDefault="00DF111A" w:rsidP="008052F8">
      <w:pPr>
        <w:pStyle w:val="Akapitzlist"/>
        <w:widowControl w:val="0"/>
        <w:numPr>
          <w:ilvl w:val="0"/>
          <w:numId w:val="155"/>
        </w:numPr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F21FFC">
        <w:rPr>
          <w:rFonts w:ascii="Arial" w:hAnsi="Arial" w:cs="Arial"/>
          <w:sz w:val="24"/>
          <w:szCs w:val="24"/>
        </w:rPr>
        <w:t>(uchylony)</w:t>
      </w:r>
      <w:r w:rsidRPr="00F21FFC">
        <w:rPr>
          <w:rStyle w:val="Odwoanieprzypisudolnego"/>
          <w:rFonts w:ascii="Arial" w:hAnsi="Arial"/>
          <w:sz w:val="24"/>
          <w:szCs w:val="24"/>
        </w:rPr>
        <w:footnoteReference w:id="15"/>
      </w:r>
      <w:r w:rsidRPr="00F21FFC">
        <w:rPr>
          <w:rFonts w:ascii="Arial" w:hAnsi="Arial" w:cs="Arial"/>
          <w:sz w:val="24"/>
          <w:szCs w:val="24"/>
          <w:vertAlign w:val="superscript"/>
        </w:rPr>
        <w:t>)</w:t>
      </w:r>
      <w:r w:rsidR="00F21FFC">
        <w:rPr>
          <w:rFonts w:ascii="Arial" w:hAnsi="Arial" w:cs="Arial"/>
          <w:sz w:val="24"/>
          <w:szCs w:val="24"/>
        </w:rPr>
        <w:t>,</w:t>
      </w:r>
    </w:p>
    <w:p w14:paraId="015A362F" w14:textId="77777777" w:rsidR="00B855F0" w:rsidRPr="00B266D7" w:rsidRDefault="00FE3F51" w:rsidP="008052F8">
      <w:pPr>
        <w:pStyle w:val="Akapitzlist"/>
        <w:widowControl w:val="0"/>
        <w:numPr>
          <w:ilvl w:val="0"/>
          <w:numId w:val="155"/>
        </w:numPr>
        <w:overflowPunct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lastRenderedPageBreak/>
        <w:t>organizacyjno-administracyjnych;</w:t>
      </w:r>
    </w:p>
    <w:p w14:paraId="7CDD5B46" w14:textId="77777777" w:rsidR="00B855F0" w:rsidRPr="0060459A" w:rsidRDefault="00FE3F51" w:rsidP="00697EFC">
      <w:pPr>
        <w:spacing w:after="0"/>
        <w:rPr>
          <w:rFonts w:cs="Arial"/>
          <w:color w:val="000000"/>
        </w:rPr>
      </w:pPr>
      <w:r w:rsidRPr="0060459A">
        <w:rPr>
          <w:rFonts w:cs="Arial"/>
          <w:color w:val="000000"/>
          <w:lang w:eastAsia="ar-SA"/>
        </w:rPr>
        <w:t xml:space="preserve">15) </w:t>
      </w:r>
      <w:r w:rsidRPr="0060459A">
        <w:rPr>
          <w:rFonts w:cs="Arial"/>
          <w:color w:val="000000"/>
        </w:rPr>
        <w:t>w Wydziale Zdrowia – Pomorskim Centrum Zdrowia Publicznego:</w:t>
      </w:r>
    </w:p>
    <w:p w14:paraId="53038118" w14:textId="77777777" w:rsidR="00B855F0" w:rsidRPr="0060459A" w:rsidRDefault="00FE3F51" w:rsidP="00B855F0">
      <w:pPr>
        <w:numPr>
          <w:ilvl w:val="0"/>
          <w:numId w:val="13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Rejestru Podmiotów Leczniczych, Nadzoru i Kontroli,</w:t>
      </w:r>
    </w:p>
    <w:p w14:paraId="487C540E" w14:textId="77777777" w:rsidR="00B855F0" w:rsidRPr="0060459A" w:rsidRDefault="006C4C2B" w:rsidP="00B855F0">
      <w:pPr>
        <w:numPr>
          <w:ilvl w:val="0"/>
          <w:numId w:val="13"/>
        </w:numPr>
        <w:spacing w:after="0"/>
        <w:jc w:val="both"/>
        <w:rPr>
          <w:rFonts w:cs="Arial"/>
          <w:color w:val="000000"/>
        </w:rPr>
      </w:pPr>
      <w:r>
        <w:rPr>
          <w:rStyle w:val="Odwoanieprzypisudolnego"/>
          <w:color w:val="000000"/>
        </w:rPr>
        <w:footnoteReference w:id="16"/>
      </w:r>
      <w:r>
        <w:rPr>
          <w:rFonts w:cs="Arial"/>
          <w:color w:val="000000"/>
          <w:vertAlign w:val="superscript"/>
        </w:rPr>
        <w:t xml:space="preserve">) </w:t>
      </w:r>
      <w:r>
        <w:rPr>
          <w:rFonts w:cs="Arial"/>
          <w:color w:val="000000"/>
        </w:rPr>
        <w:t xml:space="preserve">wieloosobowe </w:t>
      </w:r>
      <w:r w:rsidRPr="0060459A">
        <w:rPr>
          <w:rFonts w:cs="Arial"/>
          <w:color w:val="000000"/>
        </w:rPr>
        <w:t>samodzielne stan</w:t>
      </w:r>
      <w:r>
        <w:rPr>
          <w:rFonts w:cs="Arial"/>
          <w:color w:val="000000"/>
        </w:rPr>
        <w:t>owisko pracy do spraw szkolenia pracowników medycznych</w:t>
      </w:r>
      <w:r w:rsidR="00FE3F51" w:rsidRPr="0060459A">
        <w:rPr>
          <w:rFonts w:cs="Arial"/>
          <w:color w:val="000000"/>
        </w:rPr>
        <w:t>,</w:t>
      </w:r>
    </w:p>
    <w:p w14:paraId="64B16ADC" w14:textId="77777777" w:rsidR="00B855F0" w:rsidRPr="0060459A" w:rsidRDefault="00FE3F51" w:rsidP="00B855F0">
      <w:pPr>
        <w:numPr>
          <w:ilvl w:val="0"/>
          <w:numId w:val="13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wieloosobowe samodzielne stanowisko pracy do spraw statystyki,</w:t>
      </w:r>
    </w:p>
    <w:p w14:paraId="055D6898" w14:textId="77777777" w:rsidR="00B855F0" w:rsidRPr="0060459A" w:rsidRDefault="00FE3F51" w:rsidP="00B855F0">
      <w:pPr>
        <w:numPr>
          <w:ilvl w:val="0"/>
          <w:numId w:val="13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samodzielne stanowiska pracy do spraw:</w:t>
      </w:r>
    </w:p>
    <w:p w14:paraId="6B824D8F" w14:textId="300CFAF4" w:rsidR="00B855F0" w:rsidRPr="00697EFC" w:rsidRDefault="00493220" w:rsidP="008052F8">
      <w:pPr>
        <w:pStyle w:val="Akapitzlist"/>
        <w:numPr>
          <w:ilvl w:val="0"/>
          <w:numId w:val="29"/>
        </w:numPr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697EFC">
        <w:rPr>
          <w:rFonts w:ascii="Arial" w:hAnsi="Arial" w:cs="Arial"/>
          <w:color w:val="000000"/>
          <w:sz w:val="24"/>
          <w:szCs w:val="24"/>
        </w:rPr>
        <w:t>(uchylony)</w:t>
      </w:r>
      <w:r w:rsidRPr="00697EFC">
        <w:rPr>
          <w:rStyle w:val="Odwoanieprzypisudolnego"/>
          <w:rFonts w:ascii="Arial" w:hAnsi="Arial"/>
          <w:color w:val="000000"/>
          <w:sz w:val="24"/>
          <w:szCs w:val="24"/>
        </w:rPr>
        <w:footnoteReference w:id="17"/>
      </w:r>
      <w:r w:rsidRPr="00697EFC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E3F51" w:rsidRPr="00697EFC">
        <w:rPr>
          <w:rFonts w:ascii="Arial" w:hAnsi="Arial" w:cs="Arial"/>
          <w:color w:val="000000"/>
          <w:sz w:val="24"/>
          <w:szCs w:val="24"/>
        </w:rPr>
        <w:t>,</w:t>
      </w:r>
    </w:p>
    <w:p w14:paraId="00E64596" w14:textId="02D721E3" w:rsidR="00B855F0" w:rsidRPr="00F21FFC" w:rsidRDefault="00DF111A" w:rsidP="008052F8">
      <w:pPr>
        <w:pStyle w:val="Akapitzlist"/>
        <w:numPr>
          <w:ilvl w:val="0"/>
          <w:numId w:val="29"/>
        </w:numPr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F21FFC">
        <w:rPr>
          <w:rFonts w:ascii="Arial" w:hAnsi="Arial" w:cs="Arial"/>
          <w:color w:val="000000"/>
          <w:sz w:val="24"/>
          <w:szCs w:val="24"/>
        </w:rPr>
        <w:t>(uchylony)</w:t>
      </w:r>
      <w:r w:rsidRPr="00F21FFC">
        <w:rPr>
          <w:rStyle w:val="Odwoanieprzypisudolnego"/>
          <w:rFonts w:ascii="Arial" w:hAnsi="Arial"/>
          <w:color w:val="000000"/>
          <w:sz w:val="24"/>
          <w:szCs w:val="24"/>
        </w:rPr>
        <w:footnoteReference w:id="18"/>
      </w:r>
      <w:r w:rsidRPr="00F21FFC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21FFC">
        <w:rPr>
          <w:rFonts w:ascii="Arial" w:hAnsi="Arial" w:cs="Arial"/>
          <w:color w:val="000000"/>
          <w:sz w:val="24"/>
          <w:szCs w:val="24"/>
        </w:rPr>
        <w:t>,</w:t>
      </w:r>
    </w:p>
    <w:p w14:paraId="1D084EDB" w14:textId="77777777" w:rsidR="00B855F0" w:rsidRPr="0060459A" w:rsidRDefault="00FE3F51" w:rsidP="008052F8">
      <w:pPr>
        <w:pStyle w:val="Akapitzlist"/>
        <w:numPr>
          <w:ilvl w:val="0"/>
          <w:numId w:val="29"/>
        </w:numPr>
        <w:spacing w:after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>organizacyjno-administracyjnych;</w:t>
      </w:r>
    </w:p>
    <w:p w14:paraId="62C5E659" w14:textId="77777777" w:rsidR="00B855F0" w:rsidRPr="0060459A" w:rsidRDefault="00FE3F51" w:rsidP="00B855F0">
      <w:pPr>
        <w:tabs>
          <w:tab w:val="left" w:pos="540"/>
        </w:tabs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16) w Zespole do Spraw Ochrony Informacji Niejawnych:</w:t>
      </w:r>
    </w:p>
    <w:p w14:paraId="5D22D1EA" w14:textId="77777777" w:rsidR="00B855F0" w:rsidRPr="0060459A" w:rsidRDefault="00FE3F51" w:rsidP="008052F8">
      <w:pPr>
        <w:numPr>
          <w:ilvl w:val="0"/>
          <w:numId w:val="32"/>
        </w:numPr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Kancelaria Tajna,</w:t>
      </w:r>
    </w:p>
    <w:p w14:paraId="1BDBDD9E" w14:textId="18352E22" w:rsidR="00B855F0" w:rsidRPr="00697EFC" w:rsidRDefault="00493220" w:rsidP="008052F8">
      <w:pPr>
        <w:numPr>
          <w:ilvl w:val="0"/>
          <w:numId w:val="32"/>
        </w:numPr>
        <w:spacing w:after="0"/>
        <w:jc w:val="both"/>
        <w:rPr>
          <w:rFonts w:cs="Arial"/>
        </w:rPr>
      </w:pPr>
      <w:r w:rsidRPr="00697EFC">
        <w:rPr>
          <w:rStyle w:val="Odwoanieprzypisudolnego"/>
          <w:color w:val="000000"/>
        </w:rPr>
        <w:footnoteReference w:id="19"/>
      </w:r>
      <w:r w:rsidRPr="00697EFC">
        <w:rPr>
          <w:rFonts w:cs="Arial"/>
          <w:color w:val="000000"/>
          <w:vertAlign w:val="superscript"/>
        </w:rPr>
        <w:t>)</w:t>
      </w:r>
      <w:r w:rsidRPr="00697EFC">
        <w:rPr>
          <w:rFonts w:cs="Arial"/>
          <w:color w:val="000000"/>
        </w:rPr>
        <w:t>wieloosobowe samodzielne stanowisko pracy do spraw oświadczeń majątkowych i lustracyjnych,</w:t>
      </w:r>
    </w:p>
    <w:p w14:paraId="5CD1C78B" w14:textId="77777777" w:rsidR="00B855F0" w:rsidRPr="0060459A" w:rsidRDefault="00FE3F51" w:rsidP="008052F8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0459A">
        <w:rPr>
          <w:rFonts w:ascii="Arial" w:hAnsi="Arial" w:cs="Arial"/>
          <w:sz w:val="24"/>
          <w:szCs w:val="24"/>
        </w:rPr>
        <w:t>przy Zespole ds. Ochrony Informacji Niejawnych funkcjonuje obsługa organizacyjno-administracyjna stanowiska Inspektora Ochrony Danych;</w:t>
      </w:r>
    </w:p>
    <w:p w14:paraId="76E114D5" w14:textId="77777777" w:rsidR="00B855F0" w:rsidRPr="0060459A" w:rsidRDefault="00FE3F51" w:rsidP="003117BB">
      <w:pPr>
        <w:tabs>
          <w:tab w:val="left" w:pos="540"/>
        </w:tabs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17) w Państwowej Straży Łowieckiej:</w:t>
      </w:r>
    </w:p>
    <w:p w14:paraId="33E91A74" w14:textId="22E20BF9" w:rsidR="00B855F0" w:rsidRPr="0060459A" w:rsidRDefault="00FE3F51" w:rsidP="008052F8">
      <w:pPr>
        <w:numPr>
          <w:ilvl w:val="1"/>
          <w:numId w:val="33"/>
        </w:numPr>
        <w:tabs>
          <w:tab w:val="clear" w:pos="1620"/>
          <w:tab w:val="num" w:pos="709"/>
        </w:tabs>
        <w:spacing w:after="0"/>
        <w:ind w:left="709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Posterunek PSŁ w Gdańsku, w skład którego wchodzą stanowiska pracy w</w:t>
      </w:r>
      <w:r w:rsidR="00AE4D81">
        <w:rPr>
          <w:rFonts w:cs="Arial"/>
          <w:color w:val="000000"/>
        </w:rPr>
        <w:t> </w:t>
      </w:r>
      <w:r w:rsidRPr="0060459A">
        <w:rPr>
          <w:rFonts w:cs="Arial"/>
          <w:color w:val="000000"/>
        </w:rPr>
        <w:t xml:space="preserve">Gdańsku i w Słupsku, </w:t>
      </w:r>
    </w:p>
    <w:p w14:paraId="10A89D59" w14:textId="77777777" w:rsidR="00B855F0" w:rsidRPr="0060459A" w:rsidRDefault="00FE3F51" w:rsidP="008052F8">
      <w:pPr>
        <w:numPr>
          <w:ilvl w:val="1"/>
          <w:numId w:val="33"/>
        </w:numPr>
        <w:tabs>
          <w:tab w:val="clear" w:pos="1620"/>
          <w:tab w:val="num" w:pos="709"/>
        </w:tabs>
        <w:spacing w:after="0"/>
        <w:ind w:left="709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samodzielne stanowisko pracy do spraw organizacyjno-administracyjnych;</w:t>
      </w:r>
    </w:p>
    <w:p w14:paraId="2FA92491" w14:textId="77777777" w:rsidR="00B855F0" w:rsidRPr="0060459A" w:rsidRDefault="00FE3F51" w:rsidP="00B855F0">
      <w:pPr>
        <w:tabs>
          <w:tab w:val="left" w:pos="540"/>
        </w:tabs>
        <w:spacing w:after="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18) w Wojewódzkiej Inspekcji Geodezyjnej i Kartograficznej:</w:t>
      </w:r>
    </w:p>
    <w:p w14:paraId="06ECA23A" w14:textId="77777777" w:rsidR="00B855F0" w:rsidRPr="0060459A" w:rsidRDefault="00FE3F51" w:rsidP="00B855F0">
      <w:pPr>
        <w:numPr>
          <w:ilvl w:val="0"/>
          <w:numId w:val="16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Oddział Geodezji i Kartografii,</w:t>
      </w:r>
    </w:p>
    <w:p w14:paraId="3F182C7D" w14:textId="77777777" w:rsidR="00B855F0" w:rsidRPr="0060459A" w:rsidRDefault="00FE3F51" w:rsidP="00B855F0">
      <w:pPr>
        <w:numPr>
          <w:ilvl w:val="0"/>
          <w:numId w:val="16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samodzielne stanowiska pracy do spraw:</w:t>
      </w:r>
    </w:p>
    <w:p w14:paraId="1D6F91B4" w14:textId="77777777" w:rsidR="00B855F0" w:rsidRPr="0060459A" w:rsidRDefault="00FE3F51" w:rsidP="008052F8">
      <w:pPr>
        <w:pStyle w:val="Akapitzlist"/>
        <w:widowControl w:val="0"/>
        <w:numPr>
          <w:ilvl w:val="0"/>
          <w:numId w:val="31"/>
        </w:numPr>
        <w:suppressAutoHyphens/>
        <w:ind w:left="113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60459A">
        <w:rPr>
          <w:rFonts w:ascii="Arial" w:hAnsi="Arial" w:cs="Arial"/>
          <w:color w:val="000000"/>
          <w:sz w:val="24"/>
          <w:szCs w:val="24"/>
          <w:lang w:eastAsia="ar-SA"/>
        </w:rPr>
        <w:t>obsługi prawnej,</w:t>
      </w:r>
    </w:p>
    <w:p w14:paraId="5C355525" w14:textId="77777777" w:rsidR="00B855F0" w:rsidRPr="0060459A" w:rsidRDefault="00FE3F51" w:rsidP="008052F8">
      <w:pPr>
        <w:pStyle w:val="Akapitzlist"/>
        <w:widowControl w:val="0"/>
        <w:numPr>
          <w:ilvl w:val="0"/>
          <w:numId w:val="31"/>
        </w:numPr>
        <w:suppressAutoHyphens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>organizacyjno-administracyjnych.</w:t>
      </w:r>
    </w:p>
    <w:p w14:paraId="05105379" w14:textId="77777777" w:rsidR="00B855F0" w:rsidRPr="0060459A" w:rsidRDefault="00FE3F51" w:rsidP="00B855F0">
      <w:pPr>
        <w:spacing w:after="0"/>
        <w:ind w:firstLine="539"/>
        <w:jc w:val="both"/>
        <w:rPr>
          <w:rFonts w:cs="Arial"/>
        </w:rPr>
      </w:pPr>
      <w:r w:rsidRPr="0060459A">
        <w:rPr>
          <w:rFonts w:cs="Arial"/>
          <w:b/>
        </w:rPr>
        <w:t>§ 12</w:t>
      </w:r>
      <w:r w:rsidRPr="0060459A">
        <w:rPr>
          <w:rFonts w:cs="Arial"/>
        </w:rPr>
        <w:t>. 1. Dyrektorzy wydziałów przygotowują projekty zarządzeń ustalających regulaminy organizacyjne wydziałów zawierające w szczególności:</w:t>
      </w:r>
    </w:p>
    <w:p w14:paraId="5E5EF311" w14:textId="77777777" w:rsidR="00B855F0" w:rsidRPr="0060459A" w:rsidRDefault="00FE3F51" w:rsidP="00B855F0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60459A">
        <w:rPr>
          <w:rFonts w:cs="Arial"/>
        </w:rPr>
        <w:t>zasady kierowania wydziałem, w tym zasady zastępowania dyrektora podczas jego nieobecności;</w:t>
      </w:r>
    </w:p>
    <w:p w14:paraId="7B9FB029" w14:textId="77777777" w:rsidR="00B855F0" w:rsidRPr="0060459A" w:rsidRDefault="00FE3F51" w:rsidP="00B855F0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  <w:color w:val="000000"/>
        </w:rPr>
      </w:pPr>
      <w:r w:rsidRPr="0060459A">
        <w:rPr>
          <w:rFonts w:cs="Arial"/>
        </w:rPr>
        <w:t>podział zadań między dyrektorem wydziału a jego zastępcą;</w:t>
      </w:r>
    </w:p>
    <w:p w14:paraId="3835FEB2" w14:textId="77777777" w:rsidR="00B855F0" w:rsidRPr="0060459A" w:rsidRDefault="00FE3F51" w:rsidP="00B855F0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  <w:color w:val="000000"/>
        </w:rPr>
      </w:pPr>
      <w:r w:rsidRPr="0060459A">
        <w:rPr>
          <w:rFonts w:cs="Arial"/>
          <w:color w:val="000000"/>
        </w:rPr>
        <w:t>szczegółowy zakres zadań wewnętrznych komórek organizacyjnych wydziału;</w:t>
      </w:r>
    </w:p>
    <w:p w14:paraId="0A78B86D" w14:textId="77777777" w:rsidR="00B855F0" w:rsidRPr="0060459A" w:rsidRDefault="00FE3F51" w:rsidP="00B855F0">
      <w:pPr>
        <w:numPr>
          <w:ilvl w:val="0"/>
          <w:numId w:val="9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60459A">
        <w:rPr>
          <w:rFonts w:cs="Arial"/>
          <w:color w:val="000000"/>
        </w:rPr>
        <w:t xml:space="preserve">symbole oddziałów, samodzielnych stanowisk pracy i innych wewnętrznych komórek organizacyjnych wydziału (do oznakowania </w:t>
      </w:r>
      <w:r w:rsidRPr="0060459A">
        <w:rPr>
          <w:rFonts w:cs="Arial"/>
        </w:rPr>
        <w:t>akt);</w:t>
      </w:r>
    </w:p>
    <w:p w14:paraId="5447E532" w14:textId="77777777" w:rsidR="00B855F0" w:rsidRPr="0060459A" w:rsidRDefault="00FE3F51" w:rsidP="00B855F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cs="Arial"/>
        </w:rPr>
      </w:pPr>
      <w:r w:rsidRPr="0060459A">
        <w:rPr>
          <w:rFonts w:cs="Arial"/>
        </w:rPr>
        <w:t>schemat organizacyjny wydziału.</w:t>
      </w:r>
    </w:p>
    <w:p w14:paraId="65308076" w14:textId="77777777" w:rsidR="00B855F0" w:rsidRPr="0060459A" w:rsidRDefault="00FE3F51" w:rsidP="008052F8">
      <w:pPr>
        <w:pStyle w:val="Akapitzlist"/>
        <w:numPr>
          <w:ilvl w:val="0"/>
          <w:numId w:val="34"/>
        </w:numPr>
        <w:tabs>
          <w:tab w:val="clear" w:pos="720"/>
          <w:tab w:val="num" w:pos="360"/>
          <w:tab w:val="left" w:pos="851"/>
        </w:tabs>
        <w:spacing w:after="24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0459A">
        <w:rPr>
          <w:rFonts w:ascii="Arial" w:hAnsi="Arial" w:cs="Arial"/>
          <w:sz w:val="24"/>
          <w:szCs w:val="24"/>
        </w:rPr>
        <w:t>Dyrektorzy wydziałów odpowiedzialni są za bieżącą aktualizację regulaminów organizacyjnych, o których mowa w ust. 1.</w:t>
      </w:r>
    </w:p>
    <w:p w14:paraId="10BD0BC8" w14:textId="77777777" w:rsidR="00B855F0" w:rsidRPr="0060459A" w:rsidRDefault="00FE3F51" w:rsidP="008052F8">
      <w:pPr>
        <w:pStyle w:val="Akapitzlist"/>
        <w:numPr>
          <w:ilvl w:val="0"/>
          <w:numId w:val="34"/>
        </w:numPr>
        <w:tabs>
          <w:tab w:val="clear" w:pos="720"/>
          <w:tab w:val="left" w:pos="0"/>
          <w:tab w:val="num" w:pos="360"/>
          <w:tab w:val="left" w:pos="851"/>
        </w:tabs>
        <w:spacing w:before="240" w:after="24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0459A">
        <w:rPr>
          <w:rFonts w:ascii="Arial" w:hAnsi="Arial" w:cs="Arial"/>
          <w:sz w:val="24"/>
          <w:szCs w:val="24"/>
        </w:rPr>
        <w:lastRenderedPageBreak/>
        <w:t>Dyrektor generalny ustala regulaminy organizacyjne wydziałów w formie zarządzenia, z zastrzeżeniem ust. 4.</w:t>
      </w:r>
    </w:p>
    <w:p w14:paraId="3F79B420" w14:textId="77777777" w:rsidR="00B855F0" w:rsidRPr="0060459A" w:rsidRDefault="00FE3F51" w:rsidP="008052F8">
      <w:pPr>
        <w:pStyle w:val="Akapitzlist"/>
        <w:numPr>
          <w:ilvl w:val="0"/>
          <w:numId w:val="34"/>
        </w:numPr>
        <w:tabs>
          <w:tab w:val="clear" w:pos="720"/>
          <w:tab w:val="left" w:pos="0"/>
          <w:tab w:val="num" w:pos="360"/>
          <w:tab w:val="left" w:pos="851"/>
        </w:tabs>
        <w:spacing w:before="240" w:after="24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60459A">
        <w:rPr>
          <w:rFonts w:ascii="Arial" w:hAnsi="Arial" w:cs="Arial"/>
          <w:sz w:val="24"/>
          <w:szCs w:val="24"/>
        </w:rPr>
        <w:t>Regulamin Wojewódzkiej Inspekcji Geodezyjnej i Kartograficznej ustalany jest w formie zarządzenia przez Pomorskiego Wojewódzkiego Inspektora Nadzoru Geodezyjnego i Kartograficznego. Zarządzenie zatwierdzane jest przez wojewodę.</w:t>
      </w:r>
    </w:p>
    <w:p w14:paraId="3AFFF981" w14:textId="77777777" w:rsidR="00B855F0" w:rsidRPr="0060459A" w:rsidRDefault="00FE3F51" w:rsidP="008052F8">
      <w:pPr>
        <w:pStyle w:val="Akapitzlist"/>
        <w:numPr>
          <w:ilvl w:val="0"/>
          <w:numId w:val="35"/>
        </w:numPr>
        <w:tabs>
          <w:tab w:val="left" w:pos="0"/>
          <w:tab w:val="left" w:pos="851"/>
        </w:tabs>
        <w:spacing w:after="240"/>
        <w:ind w:left="0" w:firstLine="56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>Zmiana postanowień regulaminu organizacyjnego wydziału następuje w trybie obowiązującym dla jego ustalenia. Wniosek o zmianę regulaminu powinien zawierać uzasadnienie.</w:t>
      </w:r>
    </w:p>
    <w:p w14:paraId="0913A774" w14:textId="77777777" w:rsidR="00B855F0" w:rsidRPr="0060459A" w:rsidRDefault="00FE3F51" w:rsidP="008052F8">
      <w:pPr>
        <w:pStyle w:val="Akapitzlist"/>
        <w:numPr>
          <w:ilvl w:val="0"/>
          <w:numId w:val="36"/>
        </w:numPr>
        <w:tabs>
          <w:tab w:val="left" w:pos="851"/>
        </w:tabs>
        <w:spacing w:before="240" w:after="240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0459A">
        <w:rPr>
          <w:rFonts w:ascii="Arial" w:hAnsi="Arial" w:cs="Arial"/>
          <w:color w:val="000000"/>
          <w:sz w:val="24"/>
          <w:szCs w:val="24"/>
        </w:rPr>
        <w:t>Biuro Kadr i Organizacji prowadzi ewidencję zarządzeń ustalających regulaminy organizacyjne wydziałów.</w:t>
      </w:r>
    </w:p>
    <w:p w14:paraId="520BBB98" w14:textId="77777777" w:rsidR="00B855F0" w:rsidRPr="0060459A" w:rsidRDefault="00FE3F51" w:rsidP="00B855F0">
      <w:pPr>
        <w:tabs>
          <w:tab w:val="left" w:pos="0"/>
        </w:tabs>
        <w:spacing w:after="0"/>
        <w:ind w:firstLine="539"/>
        <w:jc w:val="both"/>
        <w:rPr>
          <w:rFonts w:cs="Arial"/>
          <w:color w:val="000000"/>
        </w:rPr>
      </w:pPr>
      <w:r w:rsidRPr="0060459A">
        <w:rPr>
          <w:rFonts w:cs="Arial"/>
          <w:b/>
          <w:color w:val="000000"/>
          <w:lang w:eastAsia="ar-SA"/>
        </w:rPr>
        <w:t>§ 13</w:t>
      </w:r>
      <w:r w:rsidRPr="0060459A">
        <w:rPr>
          <w:rFonts w:cs="Arial"/>
          <w:color w:val="000000"/>
          <w:lang w:eastAsia="ar-SA"/>
        </w:rPr>
        <w:t xml:space="preserve">. </w:t>
      </w:r>
      <w:r w:rsidRPr="0060459A">
        <w:rPr>
          <w:rFonts w:cs="Arial"/>
          <w:color w:val="000000"/>
        </w:rPr>
        <w:t xml:space="preserve">Postanowienia </w:t>
      </w:r>
      <w:r w:rsidRPr="0060459A">
        <w:rPr>
          <w:rFonts w:cs="Arial"/>
        </w:rPr>
        <w:t>§ 12</w:t>
      </w:r>
      <w:r w:rsidRPr="0060459A">
        <w:rPr>
          <w:rFonts w:cs="Arial"/>
          <w:b/>
        </w:rPr>
        <w:t xml:space="preserve"> </w:t>
      </w:r>
      <w:r w:rsidRPr="0060459A">
        <w:rPr>
          <w:rFonts w:cs="Arial"/>
          <w:color w:val="000000"/>
        </w:rPr>
        <w:t>odnoszące się do dyrektorów wydziałów stosuje się odpowiednio do:</w:t>
      </w:r>
    </w:p>
    <w:p w14:paraId="2728A7BD" w14:textId="77777777" w:rsidR="00B855F0" w:rsidRPr="0060459A" w:rsidRDefault="00FE3F51" w:rsidP="008052F8">
      <w:pPr>
        <w:numPr>
          <w:ilvl w:val="0"/>
          <w:numId w:val="37"/>
        </w:numPr>
        <w:tabs>
          <w:tab w:val="clear" w:pos="780"/>
          <w:tab w:val="num" w:pos="426"/>
          <w:tab w:val="left" w:pos="1560"/>
        </w:tabs>
        <w:spacing w:after="0"/>
        <w:ind w:left="426"/>
        <w:jc w:val="both"/>
        <w:rPr>
          <w:rFonts w:cs="Arial"/>
          <w:color w:val="000000"/>
          <w:lang w:eastAsia="ar-SA"/>
        </w:rPr>
      </w:pPr>
      <w:r w:rsidRPr="0060459A">
        <w:rPr>
          <w:rFonts w:cs="Arial"/>
          <w:color w:val="000000"/>
        </w:rPr>
        <w:t>komendanta Państwowej Straży Łowieckiej;</w:t>
      </w:r>
    </w:p>
    <w:p w14:paraId="5DB7B841" w14:textId="77777777" w:rsidR="00B855F0" w:rsidRPr="0060459A" w:rsidRDefault="00FE3F51" w:rsidP="008052F8">
      <w:pPr>
        <w:numPr>
          <w:ilvl w:val="0"/>
          <w:numId w:val="37"/>
        </w:numPr>
        <w:tabs>
          <w:tab w:val="clear" w:pos="780"/>
          <w:tab w:val="num" w:pos="426"/>
        </w:tabs>
        <w:ind w:left="426"/>
        <w:jc w:val="both"/>
        <w:rPr>
          <w:rFonts w:cs="Arial"/>
          <w:color w:val="000000"/>
          <w:lang w:eastAsia="ar-SA"/>
        </w:rPr>
      </w:pPr>
      <w:r w:rsidRPr="0060459A">
        <w:rPr>
          <w:rFonts w:cs="Arial"/>
          <w:color w:val="000000"/>
        </w:rPr>
        <w:t>przewodniczącego Wojewódzkiego Zespołu do Spraw Orzekania o Niepełnosprawności w Województwie Pomorskim.</w:t>
      </w:r>
    </w:p>
    <w:p w14:paraId="6C247119" w14:textId="77777777" w:rsidR="00B855F0" w:rsidRPr="0060459A" w:rsidRDefault="00FE3F51" w:rsidP="00B855F0">
      <w:pPr>
        <w:tabs>
          <w:tab w:val="left" w:pos="426"/>
        </w:tabs>
        <w:ind w:firstLine="426"/>
        <w:jc w:val="both"/>
        <w:rPr>
          <w:rFonts w:cs="Arial"/>
          <w:lang w:eastAsia="ar-SA"/>
        </w:rPr>
      </w:pPr>
      <w:r w:rsidRPr="0060459A">
        <w:rPr>
          <w:rFonts w:cs="Arial"/>
          <w:b/>
          <w:lang w:eastAsia="ar-SA"/>
        </w:rPr>
        <w:t>§ 14</w:t>
      </w:r>
      <w:r w:rsidRPr="0060459A">
        <w:rPr>
          <w:rFonts w:cs="Arial"/>
          <w:lang w:eastAsia="ar-SA"/>
        </w:rPr>
        <w:t>. 1. Szczegółowe zasady i tryb wykonywania czynności kancelaryjnych w urzędzie określa instrukcja kancelaryjna.</w:t>
      </w:r>
    </w:p>
    <w:p w14:paraId="4D13C3F8" w14:textId="77777777" w:rsidR="00B855F0" w:rsidRPr="0060459A" w:rsidRDefault="00FE3F51" w:rsidP="00B855F0">
      <w:pPr>
        <w:pStyle w:val="Akapitzlist"/>
        <w:numPr>
          <w:ilvl w:val="0"/>
          <w:numId w:val="21"/>
        </w:numPr>
        <w:tabs>
          <w:tab w:val="left" w:pos="426"/>
        </w:tabs>
        <w:spacing w:after="240"/>
        <w:ind w:left="0" w:firstLine="425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60459A">
        <w:rPr>
          <w:rFonts w:ascii="Arial" w:hAnsi="Arial" w:cs="Arial"/>
          <w:sz w:val="24"/>
          <w:szCs w:val="24"/>
          <w:lang w:eastAsia="ar-SA"/>
        </w:rPr>
        <w:t>Zasady przechowywania akt w archiwum zakładowym określa załącznik nr 6 do instrukcji kancelaryjnej.</w:t>
      </w:r>
    </w:p>
    <w:p w14:paraId="0A51CC8D" w14:textId="77777777" w:rsidR="00B855F0" w:rsidRPr="00C26C0B" w:rsidRDefault="00FE3F51" w:rsidP="00B855F0">
      <w:pPr>
        <w:pStyle w:val="Akapitzlist"/>
        <w:numPr>
          <w:ilvl w:val="0"/>
          <w:numId w:val="21"/>
        </w:numPr>
        <w:tabs>
          <w:tab w:val="clear" w:pos="720"/>
          <w:tab w:val="num" w:pos="360"/>
        </w:tabs>
        <w:spacing w:after="360"/>
        <w:ind w:left="0" w:firstLine="425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C26C0B">
        <w:rPr>
          <w:rFonts w:ascii="Arial" w:hAnsi="Arial" w:cs="Arial"/>
          <w:sz w:val="24"/>
          <w:szCs w:val="24"/>
          <w:lang w:eastAsia="ar-SA"/>
        </w:rPr>
        <w:t xml:space="preserve">Sposób wykonywania czynności kancelaryjnych nieuregulowanych instrukcją kancelaryjną określa odrębne zarządzenie </w:t>
      </w:r>
      <w:r w:rsidRPr="00C26C0B">
        <w:rPr>
          <w:rFonts w:ascii="Arial" w:hAnsi="Arial" w:cs="Arial"/>
          <w:sz w:val="24"/>
          <w:szCs w:val="24"/>
        </w:rPr>
        <w:t>w sprawie ustanowie</w:t>
      </w:r>
      <w:r>
        <w:rPr>
          <w:rFonts w:ascii="Arial" w:hAnsi="Arial" w:cs="Arial"/>
          <w:sz w:val="24"/>
          <w:szCs w:val="24"/>
        </w:rPr>
        <w:t xml:space="preserve">nia systemu teleinformatycznego </w:t>
      </w:r>
      <w:r w:rsidRPr="00C26C0B">
        <w:rPr>
          <w:rFonts w:ascii="Arial" w:hAnsi="Arial" w:cs="Arial"/>
          <w:sz w:val="24"/>
          <w:szCs w:val="24"/>
        </w:rPr>
        <w:t>do elektronicznego zarządzania dokumentacją jako podstawowego sposobu dokumentowania przebiegu załatwiania spraw i wykonywania czynności kancelaryjnych, zasad użytkowania systemu EZD oraz powołania Zespołu ds. obsługi systemu EZD w Pomorskim Urzędzie Wojewódzkim w Gdańsku.</w:t>
      </w:r>
    </w:p>
    <w:p w14:paraId="7F20ED53" w14:textId="77777777" w:rsidR="00B855F0" w:rsidRPr="004252DD" w:rsidRDefault="00FE3F51" w:rsidP="00B855F0">
      <w:pPr>
        <w:pStyle w:val="Nagwek2"/>
        <w:spacing w:after="0"/>
        <w:rPr>
          <w:lang w:eastAsia="ar-SA"/>
        </w:rPr>
      </w:pPr>
      <w:bookmarkStart w:id="16" w:name="_Toc176259201"/>
      <w:r w:rsidRPr="004252DD">
        <w:rPr>
          <w:lang w:eastAsia="ar-SA"/>
        </w:rPr>
        <w:t>Rozdział IV</w:t>
      </w:r>
      <w:bookmarkEnd w:id="16"/>
    </w:p>
    <w:p w14:paraId="2D3D7A85" w14:textId="77777777" w:rsidR="00B855F0" w:rsidRDefault="00FE3F51" w:rsidP="00B855F0">
      <w:pPr>
        <w:pStyle w:val="Nagwek2"/>
        <w:spacing w:before="0"/>
        <w:rPr>
          <w:lang w:eastAsia="ar-SA"/>
        </w:rPr>
      </w:pPr>
      <w:bookmarkStart w:id="17" w:name="_Toc176259202"/>
      <w:r w:rsidRPr="004252DD">
        <w:rPr>
          <w:lang w:eastAsia="ar-SA"/>
        </w:rPr>
        <w:t>Zasady podpisywania pism i decyzji</w:t>
      </w:r>
      <w:bookmarkEnd w:id="17"/>
    </w:p>
    <w:p w14:paraId="2A92136A" w14:textId="77777777" w:rsidR="00B855F0" w:rsidRPr="001749B2" w:rsidRDefault="00FE3F51" w:rsidP="00B855F0">
      <w:pPr>
        <w:spacing w:after="0"/>
        <w:ind w:firstLine="540"/>
        <w:jc w:val="both"/>
        <w:rPr>
          <w:color w:val="000000"/>
          <w:lang w:eastAsia="ar-SA"/>
        </w:rPr>
      </w:pPr>
      <w:r w:rsidRPr="001749B2">
        <w:rPr>
          <w:b/>
          <w:color w:val="000000"/>
          <w:lang w:eastAsia="ar-SA"/>
        </w:rPr>
        <w:t>§ 15</w:t>
      </w:r>
      <w:r w:rsidRPr="001749B2">
        <w:rPr>
          <w:color w:val="000000"/>
          <w:lang w:eastAsia="ar-SA"/>
        </w:rPr>
        <w:t>. 1. Wojewoda podpisuje:</w:t>
      </w:r>
    </w:p>
    <w:p w14:paraId="40FF8DD8" w14:textId="77777777" w:rsidR="00B855F0" w:rsidRPr="001749B2" w:rsidRDefault="00FE3F51" w:rsidP="008052F8">
      <w:pPr>
        <w:numPr>
          <w:ilvl w:val="0"/>
          <w:numId w:val="44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749B2">
        <w:rPr>
          <w:color w:val="000000"/>
        </w:rPr>
        <w:t>akty prawa miejscowego, zarządzenia, decyzje, systemy, polityki oraz postanowienia</w:t>
      </w:r>
      <w:r>
        <w:rPr>
          <w:color w:val="000000"/>
        </w:rPr>
        <w:t xml:space="preserve"> </w:t>
      </w:r>
      <w:r w:rsidRPr="001749B2">
        <w:rPr>
          <w:color w:val="000000"/>
        </w:rPr>
        <w:t>o charakterze ogólnym</w:t>
      </w:r>
      <w:r w:rsidRPr="001749B2">
        <w:rPr>
          <w:color w:val="000000"/>
          <w:lang w:eastAsia="ar-SA"/>
        </w:rPr>
        <w:t>;</w:t>
      </w:r>
    </w:p>
    <w:p w14:paraId="26F1641F" w14:textId="77777777" w:rsidR="00B855F0" w:rsidRPr="001749B2" w:rsidRDefault="00FE3F51" w:rsidP="008052F8">
      <w:pPr>
        <w:numPr>
          <w:ilvl w:val="0"/>
          <w:numId w:val="44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749B2">
        <w:rPr>
          <w:color w:val="000000"/>
          <w:lang w:eastAsia="ar-SA"/>
        </w:rPr>
        <w:t>wystąpienia, informacje, sprawozdania i korespondencję kierowaną do Prezesa Rady Ministrów oraz Prezesa Najwyższej Izby Kontroli;</w:t>
      </w:r>
    </w:p>
    <w:p w14:paraId="159ACC23" w14:textId="77777777" w:rsidR="00B855F0" w:rsidRPr="001749B2" w:rsidRDefault="00FE3F51" w:rsidP="008052F8">
      <w:pPr>
        <w:numPr>
          <w:ilvl w:val="0"/>
          <w:numId w:val="44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749B2">
        <w:rPr>
          <w:color w:val="000000"/>
          <w:lang w:eastAsia="ar-SA"/>
        </w:rPr>
        <w:t>odpowiedzi na interwencje posłów i senatorów;</w:t>
      </w:r>
    </w:p>
    <w:p w14:paraId="6E960A24" w14:textId="77777777" w:rsidR="00B855F0" w:rsidRPr="001749B2" w:rsidRDefault="00FE3F51" w:rsidP="008052F8">
      <w:pPr>
        <w:numPr>
          <w:ilvl w:val="0"/>
          <w:numId w:val="44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749B2">
        <w:rPr>
          <w:color w:val="000000"/>
          <w:lang w:eastAsia="ar-SA"/>
        </w:rPr>
        <w:t>rozstrzygnięcia nadzorcze w ramach nadzoru sprawowanego nad działalnością samorządu terytorialnego;</w:t>
      </w:r>
    </w:p>
    <w:p w14:paraId="0D100676" w14:textId="77777777" w:rsidR="00B855F0" w:rsidRPr="001749B2" w:rsidRDefault="00FE3F51" w:rsidP="008052F8">
      <w:pPr>
        <w:numPr>
          <w:ilvl w:val="0"/>
          <w:numId w:val="44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749B2">
        <w:rPr>
          <w:color w:val="000000"/>
          <w:lang w:eastAsia="ar-SA"/>
        </w:rPr>
        <w:lastRenderedPageBreak/>
        <w:t>porozumienia powierzające prowadzenie w jego imieniu spraw z zakresu właściwości wojewody;</w:t>
      </w:r>
    </w:p>
    <w:p w14:paraId="3AD48840" w14:textId="77777777" w:rsidR="00B855F0" w:rsidRPr="001749B2" w:rsidRDefault="00FE3F51" w:rsidP="008052F8">
      <w:pPr>
        <w:numPr>
          <w:ilvl w:val="0"/>
          <w:numId w:val="44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749B2">
        <w:rPr>
          <w:color w:val="000000"/>
          <w:lang w:eastAsia="ar-SA"/>
        </w:rPr>
        <w:t>wnioski o nadanie odznaczeń państwowych, resortowych i odznak honorowych;</w:t>
      </w:r>
    </w:p>
    <w:p w14:paraId="067BDF9D" w14:textId="77777777" w:rsidR="00B855F0" w:rsidRPr="00B266D7" w:rsidRDefault="00FE3F51" w:rsidP="008052F8">
      <w:pPr>
        <w:numPr>
          <w:ilvl w:val="0"/>
          <w:numId w:val="44"/>
        </w:numPr>
        <w:tabs>
          <w:tab w:val="clear" w:pos="720"/>
          <w:tab w:val="num" w:pos="360"/>
        </w:tabs>
        <w:spacing w:after="0"/>
        <w:ind w:left="360"/>
        <w:jc w:val="both"/>
        <w:rPr>
          <w:lang w:eastAsia="ar-SA"/>
        </w:rPr>
      </w:pPr>
      <w:r w:rsidRPr="001749B2">
        <w:rPr>
          <w:color w:val="000000"/>
          <w:lang w:eastAsia="ar-SA"/>
        </w:rPr>
        <w:t xml:space="preserve">pisma w sprawach zastrzeżonych do podpisu wojewody w odrębnym trybie lub </w:t>
      </w:r>
      <w:r w:rsidRPr="00B266D7">
        <w:rPr>
          <w:lang w:eastAsia="ar-SA"/>
        </w:rPr>
        <w:t>mające ze względu na swój charakter specjalne znaczenie;</w:t>
      </w:r>
    </w:p>
    <w:p w14:paraId="593E2DC6" w14:textId="77777777" w:rsidR="00B855F0" w:rsidRPr="00B266D7" w:rsidRDefault="00FE3F51" w:rsidP="008052F8">
      <w:pPr>
        <w:numPr>
          <w:ilvl w:val="0"/>
          <w:numId w:val="44"/>
        </w:numPr>
        <w:tabs>
          <w:tab w:val="clear" w:pos="720"/>
          <w:tab w:val="num" w:pos="360"/>
        </w:tabs>
        <w:spacing w:after="0"/>
        <w:ind w:left="360"/>
        <w:jc w:val="both"/>
        <w:rPr>
          <w:lang w:eastAsia="ar-SA"/>
        </w:rPr>
      </w:pPr>
      <w:r w:rsidRPr="00B266D7">
        <w:rPr>
          <w:lang w:eastAsia="ar-SA"/>
        </w:rPr>
        <w:t>zgłaszanie naruszeń ochrony danych osobowych do Prezesa Urzędu Ochrony Danych Osobowych, o których mowa w art. 33 RODO;</w:t>
      </w:r>
    </w:p>
    <w:p w14:paraId="416EF76C" w14:textId="77777777" w:rsidR="00B855F0" w:rsidRPr="001749B2" w:rsidRDefault="00FE3F51" w:rsidP="008052F8">
      <w:pPr>
        <w:numPr>
          <w:ilvl w:val="0"/>
          <w:numId w:val="44"/>
        </w:numPr>
        <w:tabs>
          <w:tab w:val="clear" w:pos="720"/>
          <w:tab w:val="num" w:pos="360"/>
        </w:tabs>
        <w:ind w:left="357" w:hanging="357"/>
        <w:jc w:val="both"/>
        <w:rPr>
          <w:color w:val="000000"/>
          <w:lang w:eastAsia="ar-SA"/>
        </w:rPr>
      </w:pPr>
      <w:r w:rsidRPr="001749B2">
        <w:rPr>
          <w:color w:val="000000"/>
          <w:lang w:eastAsia="ar-SA"/>
        </w:rPr>
        <w:t>inne dokumenty, w których podpis wojewody jest wymagany na podstawie odrębnych przepisów.</w:t>
      </w:r>
    </w:p>
    <w:p w14:paraId="5916B2B0" w14:textId="77777777" w:rsidR="00B855F0" w:rsidRPr="001749B2" w:rsidRDefault="00FE3F51" w:rsidP="00B855F0">
      <w:pPr>
        <w:tabs>
          <w:tab w:val="left" w:pos="540"/>
        </w:tabs>
        <w:ind w:firstLine="539"/>
        <w:jc w:val="both"/>
        <w:rPr>
          <w:color w:val="000000"/>
          <w:lang w:eastAsia="ar-SA"/>
        </w:rPr>
      </w:pPr>
      <w:r w:rsidRPr="001749B2">
        <w:rPr>
          <w:color w:val="000000"/>
          <w:lang w:eastAsia="ar-SA"/>
        </w:rPr>
        <w:t>2.</w:t>
      </w:r>
      <w:r w:rsidRPr="001749B2">
        <w:rPr>
          <w:color w:val="000000"/>
          <w:vertAlign w:val="superscript"/>
          <w:lang w:eastAsia="ar-SA"/>
        </w:rPr>
        <w:t xml:space="preserve"> </w:t>
      </w:r>
      <w:r w:rsidRPr="001749B2">
        <w:rPr>
          <w:color w:val="000000"/>
          <w:lang w:eastAsia="ar-SA"/>
        </w:rPr>
        <w:t>W czasie nieobecności wojewody akty normatywne i inne dokumenty określone w ust. 1 podpisuje I wicewojewoda.</w:t>
      </w:r>
    </w:p>
    <w:p w14:paraId="56D1FC94" w14:textId="77777777" w:rsidR="00B855F0" w:rsidRPr="001749B2" w:rsidRDefault="00FE3F51" w:rsidP="00B855F0">
      <w:pPr>
        <w:ind w:firstLine="539"/>
        <w:jc w:val="both"/>
        <w:rPr>
          <w:lang w:eastAsia="ar-SA"/>
        </w:rPr>
      </w:pPr>
      <w:r w:rsidRPr="001749B2">
        <w:rPr>
          <w:b/>
          <w:lang w:eastAsia="ar-SA"/>
        </w:rPr>
        <w:t>§ 16</w:t>
      </w:r>
      <w:r w:rsidRPr="001749B2">
        <w:rPr>
          <w:lang w:eastAsia="ar-SA"/>
        </w:rPr>
        <w:t>. Dyrektor generalny podpisuje pisma w zakresie usta</w:t>
      </w:r>
      <w:r>
        <w:rPr>
          <w:lang w:eastAsia="ar-SA"/>
        </w:rPr>
        <w:t xml:space="preserve">wowo przypisanych kompetencji i </w:t>
      </w:r>
      <w:r w:rsidRPr="001749B2">
        <w:rPr>
          <w:lang w:eastAsia="ar-SA"/>
        </w:rPr>
        <w:t>w sprawach, do których został upoważniony przez wojewodę.</w:t>
      </w:r>
    </w:p>
    <w:p w14:paraId="50D39028" w14:textId="61B3C0A0" w:rsidR="00B855F0" w:rsidRPr="001749B2" w:rsidRDefault="00FE3F51" w:rsidP="00B855F0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color w:val="000000"/>
          <w:lang w:eastAsia="ar-SA"/>
        </w:rPr>
      </w:pPr>
      <w:r w:rsidRPr="001749B2">
        <w:rPr>
          <w:b/>
          <w:color w:val="000000"/>
          <w:lang w:eastAsia="ar-SA"/>
        </w:rPr>
        <w:t>§ 17</w:t>
      </w:r>
      <w:r w:rsidRPr="001749B2">
        <w:rPr>
          <w:color w:val="000000"/>
          <w:lang w:eastAsia="ar-SA"/>
        </w:rPr>
        <w:t>. Dokumenty przedstawione do podpisu wojewodzie, wicewojewodom i</w:t>
      </w:r>
      <w:r w:rsidR="0028598E">
        <w:rPr>
          <w:color w:val="000000"/>
          <w:lang w:eastAsia="ar-SA"/>
        </w:rPr>
        <w:t> </w:t>
      </w:r>
      <w:r w:rsidRPr="001749B2">
        <w:rPr>
          <w:color w:val="000000"/>
          <w:lang w:eastAsia="ar-SA"/>
        </w:rPr>
        <w:t>dyrektorowi generalnemu powinny być</w:t>
      </w:r>
      <w:r>
        <w:rPr>
          <w:color w:val="000000"/>
          <w:lang w:eastAsia="ar-SA"/>
        </w:rPr>
        <w:t xml:space="preserve"> </w:t>
      </w:r>
      <w:r w:rsidRPr="001749B2">
        <w:rPr>
          <w:color w:val="000000"/>
          <w:lang w:eastAsia="ar-SA"/>
        </w:rPr>
        <w:t>uprzednio zaakceptowane przez dyrektora wydziału oraz, jeśli jest to konieczne, zawierać stwierdzenie o</w:t>
      </w:r>
      <w:r>
        <w:rPr>
          <w:color w:val="000000"/>
          <w:lang w:eastAsia="ar-SA"/>
        </w:rPr>
        <w:t xml:space="preserve"> </w:t>
      </w:r>
      <w:r w:rsidRPr="001749B2">
        <w:rPr>
          <w:color w:val="000000"/>
          <w:lang w:eastAsia="ar-SA"/>
        </w:rPr>
        <w:t>uzgodnieniu z dyre</w:t>
      </w:r>
      <w:r>
        <w:rPr>
          <w:color w:val="000000"/>
          <w:lang w:eastAsia="ar-SA"/>
        </w:rPr>
        <w:t xml:space="preserve">ktorami właściwych wydziałów, a w </w:t>
      </w:r>
      <w:r w:rsidRPr="001749B2">
        <w:rPr>
          <w:color w:val="000000"/>
          <w:lang w:eastAsia="ar-SA"/>
        </w:rPr>
        <w:t>sprawach wymagających opinii prawnej, powinny zawierać także opinię radcy prawnego.</w:t>
      </w:r>
    </w:p>
    <w:p w14:paraId="5F4E38EE" w14:textId="77777777" w:rsidR="00B855F0" w:rsidRPr="001749B2" w:rsidRDefault="00B855F0" w:rsidP="00B855F0">
      <w:pPr>
        <w:spacing w:after="0"/>
        <w:jc w:val="both"/>
        <w:rPr>
          <w:color w:val="000000"/>
          <w:lang w:eastAsia="ar-SA"/>
        </w:rPr>
      </w:pPr>
    </w:p>
    <w:p w14:paraId="56EAD99A" w14:textId="1B334BFB" w:rsidR="00B855F0" w:rsidRPr="001749B2" w:rsidRDefault="00FE3F51" w:rsidP="00B855F0">
      <w:pPr>
        <w:ind w:firstLine="539"/>
        <w:jc w:val="both"/>
        <w:rPr>
          <w:color w:val="000000"/>
          <w:lang w:eastAsia="ar-SA"/>
        </w:rPr>
      </w:pPr>
      <w:r w:rsidRPr="001749B2">
        <w:rPr>
          <w:b/>
          <w:color w:val="000000"/>
          <w:lang w:eastAsia="ar-SA"/>
        </w:rPr>
        <w:t>§ 18</w:t>
      </w:r>
      <w:r w:rsidRPr="001749B2">
        <w:rPr>
          <w:color w:val="000000"/>
          <w:lang w:eastAsia="ar-SA"/>
        </w:rPr>
        <w:t>. 1. Wojewoda może z własnej inicjatywy, na wniosek dyrektora generalnego lub dyrektora wydziału upoważnić na piśmie dyrektora wydziału, zastępcę dyrektora wydziału, a także innych pracowników urzędu do załatwiania określonych spraw w jego imieniu, w</w:t>
      </w:r>
      <w:r w:rsidR="0028598E">
        <w:rPr>
          <w:color w:val="000000"/>
          <w:lang w:eastAsia="ar-SA"/>
        </w:rPr>
        <w:t> </w:t>
      </w:r>
      <w:r w:rsidRPr="001749B2">
        <w:rPr>
          <w:color w:val="000000"/>
          <w:lang w:eastAsia="ar-SA"/>
        </w:rPr>
        <w:t>ustalonym zakresie, a w szczególności do wydawania decyzji administracyjnych.</w:t>
      </w:r>
    </w:p>
    <w:p w14:paraId="0AAACC4E" w14:textId="24EEE12D" w:rsidR="00B855F0" w:rsidRPr="001749B2" w:rsidRDefault="00FE3F51" w:rsidP="00B855F0">
      <w:pPr>
        <w:ind w:firstLine="539"/>
        <w:jc w:val="both"/>
        <w:rPr>
          <w:color w:val="000000"/>
          <w:lang w:eastAsia="ar-SA"/>
        </w:rPr>
      </w:pPr>
      <w:r w:rsidRPr="001749B2">
        <w:rPr>
          <w:color w:val="000000"/>
          <w:lang w:eastAsia="ar-SA"/>
        </w:rPr>
        <w:t>2. Dyrektor generalny może udzielać pracownikom urzędu upoważnień do</w:t>
      </w:r>
      <w:r w:rsidR="0028598E">
        <w:rPr>
          <w:color w:val="000000"/>
          <w:lang w:eastAsia="ar-SA"/>
        </w:rPr>
        <w:t> </w:t>
      </w:r>
      <w:r w:rsidRPr="001749B2">
        <w:rPr>
          <w:color w:val="000000"/>
          <w:lang w:eastAsia="ar-SA"/>
        </w:rPr>
        <w:t>jednorazowej czynności lub do stałego prowadzenia w jego imieniu spraw z zakresu przypisanych mu zadań i kompetencji.</w:t>
      </w:r>
    </w:p>
    <w:p w14:paraId="556C7A44" w14:textId="144885CB" w:rsidR="00B855F0" w:rsidRPr="001749B2" w:rsidRDefault="00FE3F51" w:rsidP="00B855F0">
      <w:pPr>
        <w:ind w:firstLine="539"/>
        <w:jc w:val="both"/>
        <w:rPr>
          <w:color w:val="000000"/>
          <w:lang w:eastAsia="ar-SA"/>
        </w:rPr>
      </w:pPr>
      <w:r w:rsidRPr="001749B2">
        <w:rPr>
          <w:b/>
          <w:color w:val="000000"/>
          <w:lang w:eastAsia="ar-SA"/>
        </w:rPr>
        <w:t>§ 19</w:t>
      </w:r>
      <w:r w:rsidRPr="001749B2">
        <w:rPr>
          <w:color w:val="000000"/>
          <w:lang w:eastAsia="ar-SA"/>
        </w:rPr>
        <w:t>. 1. Dyrektorzy wydziałów podejmują decyzje i podpisują pisma w sprawach określonych zakresem działania wydziału, a w szczególności wydają decyzje administracyjne w indywidualnych sprawach, zgodnie z udzielonym przez wojewodę upoważnieniem, za wyjątkiem spraw zastrzeżonych do osobistej aprobaty wojewody i</w:t>
      </w:r>
      <w:r w:rsidR="0028598E">
        <w:rPr>
          <w:color w:val="000000"/>
          <w:lang w:eastAsia="ar-SA"/>
        </w:rPr>
        <w:t> </w:t>
      </w:r>
      <w:r w:rsidRPr="001749B2">
        <w:rPr>
          <w:color w:val="000000"/>
          <w:lang w:eastAsia="ar-SA"/>
        </w:rPr>
        <w:t>dyrektora generalnego.</w:t>
      </w:r>
    </w:p>
    <w:p w14:paraId="3D9B69CE" w14:textId="14B432C6" w:rsidR="00B855F0" w:rsidRPr="001749B2" w:rsidRDefault="00FE3F51" w:rsidP="00B855F0">
      <w:pPr>
        <w:ind w:firstLine="539"/>
        <w:jc w:val="both"/>
        <w:rPr>
          <w:color w:val="000000"/>
          <w:lang w:eastAsia="ar-SA"/>
        </w:rPr>
      </w:pPr>
      <w:r w:rsidRPr="001749B2">
        <w:rPr>
          <w:color w:val="000000"/>
          <w:lang w:eastAsia="ar-SA"/>
        </w:rPr>
        <w:t>2. Zastępca dyrektora wydziału wykonuje zadania i kompetencje w zakresie powierzonym przez dyrektora wydziału w regulaminie organizacyjnym wydziału – w</w:t>
      </w:r>
      <w:r w:rsidR="0028598E">
        <w:rPr>
          <w:color w:val="000000"/>
          <w:lang w:eastAsia="ar-SA"/>
        </w:rPr>
        <w:t> </w:t>
      </w:r>
      <w:r w:rsidRPr="001749B2">
        <w:rPr>
          <w:color w:val="000000"/>
          <w:lang w:eastAsia="ar-SA"/>
        </w:rPr>
        <w:t>ramach upoważnienia udzielonego przez wojewodę do załatwiania spraw i wydawania decyzji.</w:t>
      </w:r>
    </w:p>
    <w:p w14:paraId="0E36DB48" w14:textId="77777777" w:rsidR="00B855F0" w:rsidRPr="001749B2" w:rsidRDefault="00FE3F51" w:rsidP="00B855F0">
      <w:pPr>
        <w:ind w:firstLine="539"/>
        <w:jc w:val="both"/>
        <w:rPr>
          <w:color w:val="000000"/>
          <w:lang w:eastAsia="ar-SA"/>
        </w:rPr>
      </w:pPr>
      <w:r w:rsidRPr="001749B2">
        <w:rPr>
          <w:color w:val="000000"/>
          <w:lang w:eastAsia="ar-SA"/>
        </w:rPr>
        <w:t xml:space="preserve">3. W razie upoważnienia przez wojewodę innych pracowników urzędu do załatwiania określonych spraw w jego imieniu w ustalonym zakresie, a w szczególności do wydawania </w:t>
      </w:r>
      <w:r w:rsidRPr="001749B2">
        <w:rPr>
          <w:color w:val="000000"/>
          <w:lang w:eastAsia="ar-SA"/>
        </w:rPr>
        <w:lastRenderedPageBreak/>
        <w:t>decyzji administracyjnych – pisma i decyzje z tym związane podpisują upoważnieni pracownicy.</w:t>
      </w:r>
    </w:p>
    <w:p w14:paraId="69870BA8" w14:textId="77777777" w:rsidR="00B855F0" w:rsidRPr="00B266D7" w:rsidRDefault="00FE3F51" w:rsidP="00B855F0">
      <w:pPr>
        <w:ind w:firstLine="539"/>
        <w:jc w:val="both"/>
        <w:rPr>
          <w:rFonts w:cs="Arial"/>
        </w:rPr>
      </w:pPr>
      <w:r w:rsidRPr="001749B2">
        <w:rPr>
          <w:color w:val="000000"/>
          <w:lang w:eastAsia="ar-SA"/>
        </w:rPr>
        <w:t xml:space="preserve">4. </w:t>
      </w:r>
      <w:r w:rsidRPr="001749B2">
        <w:rPr>
          <w:color w:val="000000"/>
        </w:rPr>
        <w:t xml:space="preserve">W sprawach, które wywołują skutki finansowe dla budżetu w części 85/22 – </w:t>
      </w:r>
      <w:r w:rsidRPr="00B266D7">
        <w:rPr>
          <w:rFonts w:cs="Arial"/>
        </w:rPr>
        <w:t>województwo pomorskie pisma akceptuje dyrektor Wydziału Finansów i Budżetu.</w:t>
      </w:r>
    </w:p>
    <w:p w14:paraId="7CD71634" w14:textId="6021FCDC" w:rsidR="00B855F0" w:rsidRPr="00B266D7" w:rsidRDefault="00FE3F51" w:rsidP="008052F8">
      <w:pPr>
        <w:numPr>
          <w:ilvl w:val="0"/>
          <w:numId w:val="153"/>
        </w:numPr>
        <w:tabs>
          <w:tab w:val="left" w:pos="993"/>
        </w:tabs>
        <w:ind w:left="0" w:firstLine="567"/>
        <w:jc w:val="both"/>
        <w:rPr>
          <w:rFonts w:cs="Arial"/>
        </w:rPr>
      </w:pPr>
      <w:r w:rsidRPr="00B266D7">
        <w:rPr>
          <w:rFonts w:cs="Arial"/>
        </w:rPr>
        <w:t>Inspektor Ochrony Danych podpisuje wystąpienia kierowane do Prezesa Urzędu Ochrony Danych Osobowych w sprawach określonych w art. 39 ust. 1 lit. d i e RODO, oraz w sprawach związanych z interpretacją przepisów o ochronie danych osobowych kierowanych w celu uzyskania informacji, które organ nadzorczy winien upowszechniać w</w:t>
      </w:r>
      <w:r w:rsidR="0028598E">
        <w:rPr>
          <w:rFonts w:cs="Arial"/>
        </w:rPr>
        <w:t> </w:t>
      </w:r>
      <w:r w:rsidRPr="00B266D7">
        <w:rPr>
          <w:rFonts w:cs="Arial"/>
        </w:rPr>
        <w:t xml:space="preserve">oparciu o art. 57 ust. 1 lit. b i d RODO. </w:t>
      </w:r>
    </w:p>
    <w:p w14:paraId="627BB17D" w14:textId="77777777" w:rsidR="00B855F0" w:rsidRPr="00B266D7" w:rsidRDefault="00FE3F51" w:rsidP="008052F8">
      <w:pPr>
        <w:numPr>
          <w:ilvl w:val="0"/>
          <w:numId w:val="153"/>
        </w:numPr>
        <w:tabs>
          <w:tab w:val="left" w:pos="993"/>
        </w:tabs>
        <w:spacing w:after="0"/>
        <w:ind w:left="0" w:firstLine="567"/>
        <w:jc w:val="both"/>
        <w:rPr>
          <w:rFonts w:cs="Arial"/>
        </w:rPr>
      </w:pPr>
      <w:r w:rsidRPr="00B266D7">
        <w:rPr>
          <w:rFonts w:cs="Arial"/>
        </w:rPr>
        <w:t xml:space="preserve">Dyrektor wydziału załatwia, w imieniu </w:t>
      </w:r>
      <w:r>
        <w:rPr>
          <w:rFonts w:cs="Arial"/>
        </w:rPr>
        <w:t>w</w:t>
      </w:r>
      <w:r w:rsidRPr="00B266D7">
        <w:rPr>
          <w:rFonts w:cs="Arial"/>
        </w:rPr>
        <w:t>ojewody i na jego odpowiedzialność, sprawy należące do zakresu działania wydziału, w zakresie związanym z przetwarzaniem danych osobowych:</w:t>
      </w:r>
    </w:p>
    <w:p w14:paraId="3E54F821" w14:textId="77777777" w:rsidR="00B855F0" w:rsidRPr="00B266D7" w:rsidRDefault="00FE3F51" w:rsidP="008052F8">
      <w:pPr>
        <w:pStyle w:val="Default"/>
        <w:numPr>
          <w:ilvl w:val="0"/>
          <w:numId w:val="154"/>
        </w:numPr>
        <w:spacing w:after="27" w:line="276" w:lineRule="auto"/>
        <w:ind w:left="426"/>
        <w:jc w:val="both"/>
        <w:rPr>
          <w:rFonts w:ascii="Arial" w:hAnsi="Arial" w:cs="Arial"/>
          <w:color w:val="auto"/>
        </w:rPr>
      </w:pPr>
      <w:r w:rsidRPr="00B266D7">
        <w:rPr>
          <w:rFonts w:ascii="Arial" w:hAnsi="Arial" w:cs="Arial"/>
          <w:color w:val="auto"/>
        </w:rPr>
        <w:t xml:space="preserve">przetwarza te dane – w ramach powierzonych obowiązków służbowych, w zakresie niezbędnym do ich realizacji, w tym w zbiorach danych osobowych, które przetwarzane są w wydziale, </w:t>
      </w:r>
    </w:p>
    <w:p w14:paraId="5CBFDD28" w14:textId="6030753F" w:rsidR="00B855F0" w:rsidRPr="00B266D7" w:rsidRDefault="00FE3F51" w:rsidP="008052F8">
      <w:pPr>
        <w:pStyle w:val="Default"/>
        <w:numPr>
          <w:ilvl w:val="0"/>
          <w:numId w:val="154"/>
        </w:numPr>
        <w:spacing w:after="27" w:line="276" w:lineRule="auto"/>
        <w:ind w:left="426"/>
        <w:jc w:val="both"/>
        <w:rPr>
          <w:rFonts w:ascii="Arial" w:hAnsi="Arial" w:cs="Arial"/>
          <w:color w:val="auto"/>
        </w:rPr>
      </w:pPr>
      <w:r w:rsidRPr="00B266D7">
        <w:rPr>
          <w:rFonts w:ascii="Arial" w:hAnsi="Arial" w:cs="Arial"/>
          <w:color w:val="auto"/>
        </w:rPr>
        <w:t>wnioskuje do administratora danych o wydanie pracownikom wydziału upoważnień do</w:t>
      </w:r>
      <w:r w:rsidR="0028598E">
        <w:rPr>
          <w:rFonts w:ascii="Arial" w:hAnsi="Arial" w:cs="Arial"/>
          <w:color w:val="auto"/>
        </w:rPr>
        <w:t> </w:t>
      </w:r>
      <w:r w:rsidRPr="00B266D7">
        <w:rPr>
          <w:rFonts w:ascii="Arial" w:hAnsi="Arial" w:cs="Arial"/>
          <w:color w:val="auto"/>
        </w:rPr>
        <w:t xml:space="preserve">przetwarzania danych osobowych, które przetwarzane są w wydziale, </w:t>
      </w:r>
    </w:p>
    <w:p w14:paraId="47943933" w14:textId="77777777" w:rsidR="00B855F0" w:rsidRPr="00B266D7" w:rsidRDefault="00FE3F51" w:rsidP="008052F8">
      <w:pPr>
        <w:pStyle w:val="Default"/>
        <w:numPr>
          <w:ilvl w:val="0"/>
          <w:numId w:val="154"/>
        </w:numPr>
        <w:spacing w:after="27" w:line="276" w:lineRule="auto"/>
        <w:ind w:left="426"/>
        <w:jc w:val="both"/>
        <w:rPr>
          <w:rFonts w:ascii="Arial" w:hAnsi="Arial" w:cs="Arial"/>
          <w:color w:val="auto"/>
        </w:rPr>
      </w:pPr>
      <w:r w:rsidRPr="00B266D7">
        <w:rPr>
          <w:rFonts w:ascii="Arial" w:hAnsi="Arial" w:cs="Arial"/>
          <w:color w:val="auto"/>
        </w:rPr>
        <w:t>realizuje obowiązek informacyjny, o którym mowa w art. 13 i art. 14 RODO,</w:t>
      </w:r>
    </w:p>
    <w:p w14:paraId="1C63220F" w14:textId="77777777" w:rsidR="00B855F0" w:rsidRPr="00B266D7" w:rsidRDefault="00FE3F51" w:rsidP="008052F8">
      <w:pPr>
        <w:pStyle w:val="Default"/>
        <w:numPr>
          <w:ilvl w:val="0"/>
          <w:numId w:val="154"/>
        </w:numPr>
        <w:spacing w:after="27" w:line="276" w:lineRule="auto"/>
        <w:ind w:left="426"/>
        <w:jc w:val="both"/>
        <w:rPr>
          <w:rFonts w:ascii="Arial" w:hAnsi="Arial" w:cs="Arial"/>
          <w:color w:val="auto"/>
        </w:rPr>
      </w:pPr>
      <w:r w:rsidRPr="00B266D7">
        <w:rPr>
          <w:rFonts w:ascii="Arial" w:hAnsi="Arial" w:cs="Arial"/>
          <w:color w:val="auto"/>
        </w:rPr>
        <w:t xml:space="preserve"> podpisuje pisma do osób realizujących swoje prawa, o których mowa w art. 15-22 RODO, w związku z przetwarzaniem ich danych osobowych,</w:t>
      </w:r>
    </w:p>
    <w:p w14:paraId="221E6CB2" w14:textId="7019405C" w:rsidR="00B855F0" w:rsidRPr="00B266D7" w:rsidRDefault="00FE3F51" w:rsidP="008052F8">
      <w:pPr>
        <w:pStyle w:val="Default"/>
        <w:numPr>
          <w:ilvl w:val="0"/>
          <w:numId w:val="154"/>
        </w:numPr>
        <w:spacing w:after="27" w:line="276" w:lineRule="auto"/>
        <w:ind w:left="426"/>
        <w:jc w:val="both"/>
        <w:rPr>
          <w:rFonts w:ascii="Arial" w:hAnsi="Arial" w:cs="Arial"/>
          <w:color w:val="auto"/>
        </w:rPr>
      </w:pPr>
      <w:r w:rsidRPr="00B266D7">
        <w:rPr>
          <w:rFonts w:ascii="Arial" w:hAnsi="Arial" w:cs="Arial"/>
          <w:color w:val="auto"/>
        </w:rPr>
        <w:t xml:space="preserve"> podpisuje zawiadomienia do osób, których dane dotyczą, o naruszeniu ochrony danych osobowych, o których mowa w art. 34 RODO</w:t>
      </w:r>
      <w:r w:rsidR="00EA59A7">
        <w:rPr>
          <w:rFonts w:ascii="Arial" w:hAnsi="Arial" w:cs="Arial"/>
          <w:color w:val="auto"/>
        </w:rPr>
        <w:t>,</w:t>
      </w:r>
      <w:r w:rsidRPr="00B266D7">
        <w:rPr>
          <w:rFonts w:ascii="Arial" w:hAnsi="Arial" w:cs="Arial"/>
          <w:color w:val="auto"/>
        </w:rPr>
        <w:t xml:space="preserve"> </w:t>
      </w:r>
    </w:p>
    <w:p w14:paraId="043CBAF0" w14:textId="20301819" w:rsidR="00B855F0" w:rsidRPr="00B266D7" w:rsidRDefault="00FE3F51" w:rsidP="00B855F0">
      <w:pPr>
        <w:pStyle w:val="Bezodstpw"/>
        <w:spacing w:after="240" w:line="276" w:lineRule="auto"/>
        <w:jc w:val="both"/>
        <w:rPr>
          <w:rFonts w:ascii="Arial" w:hAnsi="Arial" w:cs="Arial"/>
        </w:rPr>
      </w:pPr>
      <w:r w:rsidRPr="00B266D7">
        <w:rPr>
          <w:rFonts w:ascii="Arial" w:hAnsi="Arial" w:cs="Arial"/>
        </w:rPr>
        <w:t>z wyłączeniem spraw zastrzeżonych do decyzji i podpisu wojewody oraz wicewojewodów.</w:t>
      </w:r>
    </w:p>
    <w:p w14:paraId="28DC4D99" w14:textId="77777777" w:rsidR="00B855F0" w:rsidRPr="001749B2" w:rsidRDefault="00FE3F51" w:rsidP="00B855F0">
      <w:pPr>
        <w:spacing w:after="0"/>
        <w:ind w:firstLine="540"/>
        <w:jc w:val="both"/>
        <w:rPr>
          <w:color w:val="000000"/>
          <w:lang w:eastAsia="ar-SA"/>
        </w:rPr>
      </w:pPr>
      <w:r w:rsidRPr="001749B2">
        <w:rPr>
          <w:b/>
          <w:color w:val="000000"/>
          <w:lang w:eastAsia="ar-SA"/>
        </w:rPr>
        <w:t>§ 20</w:t>
      </w:r>
      <w:r w:rsidRPr="001749B2">
        <w:rPr>
          <w:color w:val="000000"/>
          <w:lang w:eastAsia="ar-SA"/>
        </w:rPr>
        <w:t>. Wojewoda może udzielać pełnomocnictw ogólnych, rodzajowych i szczególnych do</w:t>
      </w:r>
      <w:r>
        <w:rPr>
          <w:color w:val="000000"/>
          <w:lang w:eastAsia="ar-SA"/>
        </w:rPr>
        <w:t xml:space="preserve"> </w:t>
      </w:r>
      <w:r w:rsidRPr="001749B2">
        <w:rPr>
          <w:color w:val="000000"/>
          <w:lang w:eastAsia="ar-SA"/>
        </w:rPr>
        <w:t>wykonywania czynności prawnych w jego imieniu.</w:t>
      </w:r>
    </w:p>
    <w:p w14:paraId="2699BA34" w14:textId="77777777" w:rsidR="00B855F0" w:rsidRDefault="00B855F0" w:rsidP="00B855F0">
      <w:pPr>
        <w:rPr>
          <w:b/>
          <w:color w:val="000000"/>
          <w:sz w:val="22"/>
          <w:szCs w:val="22"/>
          <w:lang w:eastAsia="ar-SA"/>
        </w:rPr>
      </w:pPr>
    </w:p>
    <w:p w14:paraId="72892BA3" w14:textId="77777777" w:rsidR="00B855F0" w:rsidRPr="004252DD" w:rsidRDefault="00FE3F51" w:rsidP="00B855F0">
      <w:pPr>
        <w:pStyle w:val="Nagwek2"/>
        <w:spacing w:after="0"/>
        <w:rPr>
          <w:lang w:eastAsia="ar-SA"/>
        </w:rPr>
      </w:pPr>
      <w:bookmarkStart w:id="18" w:name="_Toc176259203"/>
      <w:r w:rsidRPr="004252DD">
        <w:rPr>
          <w:lang w:eastAsia="ar-SA"/>
        </w:rPr>
        <w:t>Rozdział V</w:t>
      </w:r>
      <w:bookmarkEnd w:id="18"/>
    </w:p>
    <w:p w14:paraId="135C08C0" w14:textId="77777777" w:rsidR="00B855F0" w:rsidRPr="00F37DBF" w:rsidRDefault="00FE3F51" w:rsidP="00B855F0">
      <w:pPr>
        <w:pStyle w:val="Nagwek2"/>
        <w:spacing w:before="0"/>
        <w:rPr>
          <w:lang w:eastAsia="ar-SA"/>
        </w:rPr>
      </w:pPr>
      <w:bookmarkStart w:id="19" w:name="_Toc176259204"/>
      <w:r w:rsidRPr="00F37DBF">
        <w:t xml:space="preserve">Zasady postępowania przy opracowywaniu projektów aktów </w:t>
      </w:r>
      <w:r w:rsidRPr="00F37DBF">
        <w:rPr>
          <w:lang w:eastAsia="ar-SA"/>
        </w:rPr>
        <w:t>prawnych</w:t>
      </w:r>
      <w:bookmarkEnd w:id="19"/>
      <w:r w:rsidRPr="00F37DBF">
        <w:rPr>
          <w:lang w:eastAsia="ar-SA"/>
        </w:rPr>
        <w:t xml:space="preserve"> </w:t>
      </w:r>
    </w:p>
    <w:p w14:paraId="4CC85D08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21</w:t>
      </w:r>
      <w:r w:rsidRPr="00181FBB">
        <w:rPr>
          <w:color w:val="000000"/>
          <w:lang w:eastAsia="ar-SA"/>
        </w:rPr>
        <w:t>. 1. Zasady niniejsze dotyczą opracowywania projektów aktów prawnych, zwanych dalej „projektami aktów prawnych”.</w:t>
      </w:r>
    </w:p>
    <w:p w14:paraId="3DA5C6FC" w14:textId="5D8FB7DB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2. Przepisów niniejszego rozdziału nie stosuje się do decyzji indywidualnych w</w:t>
      </w:r>
      <w:r w:rsidR="0028598E">
        <w:rPr>
          <w:color w:val="000000"/>
          <w:lang w:eastAsia="ar-SA"/>
        </w:rPr>
        <w:t> </w:t>
      </w:r>
      <w:r w:rsidRPr="00181FBB">
        <w:rPr>
          <w:color w:val="000000"/>
          <w:lang w:eastAsia="ar-SA"/>
        </w:rPr>
        <w:t>sprawach z</w:t>
      </w:r>
      <w:r>
        <w:rPr>
          <w:color w:val="000000"/>
          <w:lang w:eastAsia="ar-SA"/>
        </w:rPr>
        <w:t xml:space="preserve"> </w:t>
      </w:r>
      <w:r w:rsidRPr="00181FBB">
        <w:rPr>
          <w:color w:val="000000"/>
          <w:lang w:eastAsia="ar-SA"/>
        </w:rPr>
        <w:t>zakresu administracji publicznej.</w:t>
      </w:r>
    </w:p>
    <w:p w14:paraId="1BCF8B8A" w14:textId="77777777" w:rsidR="00B855F0" w:rsidRPr="00181FBB" w:rsidRDefault="00FE3F51" w:rsidP="00B855F0">
      <w:pPr>
        <w:ind w:firstLine="540"/>
        <w:jc w:val="both"/>
        <w:rPr>
          <w:color w:val="000000"/>
        </w:rPr>
      </w:pPr>
      <w:r w:rsidRPr="00181FBB">
        <w:rPr>
          <w:b/>
          <w:color w:val="000000"/>
          <w:lang w:eastAsia="ar-SA"/>
        </w:rPr>
        <w:t>§ 22</w:t>
      </w:r>
      <w:r w:rsidRPr="00181FBB">
        <w:rPr>
          <w:color w:val="000000"/>
          <w:lang w:eastAsia="ar-SA"/>
        </w:rPr>
        <w:t xml:space="preserve">. </w:t>
      </w:r>
      <w:r w:rsidRPr="00181FBB">
        <w:rPr>
          <w:color w:val="000000"/>
        </w:rPr>
        <w:t xml:space="preserve">Prawo występowania z wnioskiem o wydanie aktu prawnego przez wojewodę przysługuje: wicewojewodom, dyrektorowi generalnemu, dyrektorom wydziałów, </w:t>
      </w:r>
      <w:r w:rsidRPr="00181FBB">
        <w:rPr>
          <w:color w:val="000000"/>
        </w:rPr>
        <w:lastRenderedPageBreak/>
        <w:t>głównemu księgowemu budżetu wojewody, głównemu księgowemu jednostki oraz kierownikom jednostek rządowej administracji zespolonej w województwie.</w:t>
      </w:r>
    </w:p>
    <w:p w14:paraId="0428E662" w14:textId="77777777" w:rsidR="00B855F0" w:rsidRPr="00181FBB" w:rsidRDefault="00FE3F51" w:rsidP="00B855F0">
      <w:pPr>
        <w:ind w:firstLine="540"/>
        <w:jc w:val="both"/>
        <w:rPr>
          <w:color w:val="000000"/>
        </w:rPr>
      </w:pPr>
      <w:r w:rsidRPr="00181FBB">
        <w:rPr>
          <w:b/>
          <w:color w:val="000000"/>
          <w:lang w:eastAsia="ar-SA"/>
        </w:rPr>
        <w:t>§ 23</w:t>
      </w:r>
      <w:r w:rsidRPr="00181FBB">
        <w:rPr>
          <w:color w:val="000000"/>
          <w:lang w:eastAsia="ar-SA"/>
        </w:rPr>
        <w:t xml:space="preserve">. 1. </w:t>
      </w:r>
      <w:r w:rsidRPr="00181FBB">
        <w:rPr>
          <w:color w:val="000000"/>
        </w:rPr>
        <w:t>Projekty aktów prawnych przygotowują dyrektorzy wydziałów, główny księgowy budżetu wojewody, główny księgowy jednostki oraz kierownicy jednostek rządowej administracji zespolonej w województwie, zgodnie z planem pracy lub na polecenie wojewody, wicewojewodów, dyrektora generalnego bądź z własnej inicjatywy w przypadkach, gdy wynika to z przepisów lub z faktycznych potrzeb wymagających uregulowania.</w:t>
      </w:r>
    </w:p>
    <w:p w14:paraId="301AE863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2. Wojewoda może powołać zespół do opracowania projektu aktu prawnego.</w:t>
      </w:r>
    </w:p>
    <w:p w14:paraId="1351ECF1" w14:textId="77777777" w:rsidR="00B855F0" w:rsidRPr="00181FBB" w:rsidRDefault="00FE3F51" w:rsidP="00B855F0">
      <w:pPr>
        <w:spacing w:after="0"/>
        <w:ind w:firstLine="539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24</w:t>
      </w:r>
      <w:r w:rsidRPr="00181FBB">
        <w:rPr>
          <w:color w:val="000000"/>
          <w:lang w:eastAsia="ar-SA"/>
        </w:rPr>
        <w:t>. Przygotowanie projektu aktu prawnego obejmuje:</w:t>
      </w:r>
    </w:p>
    <w:p w14:paraId="48FB9E43" w14:textId="77777777" w:rsidR="00B855F0" w:rsidRPr="00181FBB" w:rsidRDefault="00FE3F51" w:rsidP="008052F8">
      <w:pPr>
        <w:numPr>
          <w:ilvl w:val="0"/>
          <w:numId w:val="45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opracowanie założeń określających podstawowe kierunki projektowanego aktu prawnego w przypadku, gdy dotyczy spraw podstawowych lub wymaga tego charakter i znaczenie aktu prawnego;</w:t>
      </w:r>
    </w:p>
    <w:p w14:paraId="77F33977" w14:textId="77777777" w:rsidR="00B855F0" w:rsidRPr="00181FBB" w:rsidRDefault="00FE3F51" w:rsidP="008052F8">
      <w:pPr>
        <w:numPr>
          <w:ilvl w:val="0"/>
          <w:numId w:val="45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opracowanie projektu aktu prawnego wraz z uzasadnieniem;</w:t>
      </w:r>
    </w:p>
    <w:p w14:paraId="48F09539" w14:textId="77777777" w:rsidR="00B855F0" w:rsidRPr="00181FBB" w:rsidRDefault="00FE3F51" w:rsidP="008052F8">
      <w:pPr>
        <w:numPr>
          <w:ilvl w:val="0"/>
          <w:numId w:val="45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dokonanie uzgodnień projektu aktu prawnego;</w:t>
      </w:r>
    </w:p>
    <w:p w14:paraId="50998373" w14:textId="77777777" w:rsidR="00B855F0" w:rsidRPr="00181FBB" w:rsidRDefault="00FE3F51" w:rsidP="008052F8">
      <w:pPr>
        <w:numPr>
          <w:ilvl w:val="0"/>
          <w:numId w:val="45"/>
        </w:numPr>
        <w:tabs>
          <w:tab w:val="clear" w:pos="720"/>
          <w:tab w:val="num" w:pos="360"/>
        </w:tabs>
        <w:ind w:left="357" w:hanging="357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wstępne aprobowanie projektu aktu prawnego.</w:t>
      </w:r>
    </w:p>
    <w:p w14:paraId="2C54A127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25</w:t>
      </w:r>
      <w:r w:rsidRPr="00181FBB">
        <w:rPr>
          <w:color w:val="000000"/>
          <w:lang w:eastAsia="ar-SA"/>
        </w:rPr>
        <w:t>. 1. Wojewoda wydaje akty prawne w formie: rozporządzeń lub rozporządzeń porządkowych, zarządzeń, decyzji lub postanowień o charakterze ogólnym.</w:t>
      </w:r>
    </w:p>
    <w:p w14:paraId="45B72EDB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2. Statuty i regulaminy, wytyczne i inne tego rodzaju dokumenty mogą być wydawane w formie załącznika do zarządzenia wojewody mającego charakter zatwierdzający.</w:t>
      </w:r>
    </w:p>
    <w:p w14:paraId="1F8D71A9" w14:textId="77777777" w:rsidR="00B855F0" w:rsidRPr="00181FBB" w:rsidRDefault="00FE3F51" w:rsidP="00B855F0">
      <w:pPr>
        <w:ind w:firstLine="540"/>
        <w:jc w:val="both"/>
        <w:rPr>
          <w:lang w:eastAsia="ar-SA"/>
        </w:rPr>
      </w:pPr>
      <w:r w:rsidRPr="00181FBB">
        <w:rPr>
          <w:b/>
          <w:lang w:eastAsia="ar-SA"/>
        </w:rPr>
        <w:t>§ 26</w:t>
      </w:r>
      <w:r w:rsidRPr="00181FBB">
        <w:rPr>
          <w:lang w:eastAsia="ar-SA"/>
        </w:rPr>
        <w:t>. Formę rozporządzenia lub rozporządzenia porządkowego stosuje się w razie wydawania aktów prawa miejscowego w przypadkach określonych przepisami.</w:t>
      </w:r>
    </w:p>
    <w:p w14:paraId="104E1BAB" w14:textId="77777777" w:rsidR="00B855F0" w:rsidRPr="00181FBB" w:rsidRDefault="00FE3F51" w:rsidP="00B855F0">
      <w:pPr>
        <w:spacing w:after="0"/>
        <w:ind w:firstLine="539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27</w:t>
      </w:r>
      <w:r w:rsidRPr="00181FBB">
        <w:rPr>
          <w:color w:val="000000"/>
          <w:lang w:eastAsia="ar-SA"/>
        </w:rPr>
        <w:t>. Formę zarządzenia stosować należy w przypadkach:</w:t>
      </w:r>
    </w:p>
    <w:p w14:paraId="1F88163C" w14:textId="77777777" w:rsidR="00B855F0" w:rsidRPr="00181FBB" w:rsidRDefault="00FE3F51" w:rsidP="008052F8">
      <w:pPr>
        <w:numPr>
          <w:ilvl w:val="0"/>
          <w:numId w:val="46"/>
        </w:numPr>
        <w:tabs>
          <w:tab w:val="clear" w:pos="144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gdy wynika ona z przepisów prawa;</w:t>
      </w:r>
    </w:p>
    <w:p w14:paraId="42C9CE98" w14:textId="5BE71EA3" w:rsidR="00B855F0" w:rsidRPr="00181FBB" w:rsidRDefault="00FE3F51" w:rsidP="008052F8">
      <w:pPr>
        <w:numPr>
          <w:ilvl w:val="0"/>
          <w:numId w:val="46"/>
        </w:numPr>
        <w:tabs>
          <w:tab w:val="clear" w:pos="1440"/>
          <w:tab w:val="num" w:pos="360"/>
        </w:tabs>
        <w:ind w:left="357" w:hanging="357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normowania spraw o zasadniczym znaczeniu, ustalania kierunków działania w</w:t>
      </w:r>
      <w:r w:rsidR="0028598E">
        <w:rPr>
          <w:color w:val="000000"/>
          <w:lang w:eastAsia="ar-SA"/>
        </w:rPr>
        <w:t> </w:t>
      </w:r>
      <w:r w:rsidRPr="00181FBB">
        <w:rPr>
          <w:color w:val="000000"/>
          <w:lang w:eastAsia="ar-SA"/>
        </w:rPr>
        <w:t>określonej dziedzinie, zatwierdzania statutów, regulaminów, wytycznych i innych tego rodzaju dokumentów.</w:t>
      </w:r>
    </w:p>
    <w:p w14:paraId="53076C0B" w14:textId="2F411B69" w:rsidR="00B855F0" w:rsidRPr="00181FBB" w:rsidRDefault="00FE3F51" w:rsidP="00B855F0">
      <w:pPr>
        <w:spacing w:after="0"/>
        <w:ind w:firstLine="539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28</w:t>
      </w:r>
      <w:r w:rsidRPr="00181FBB">
        <w:rPr>
          <w:color w:val="000000"/>
          <w:lang w:eastAsia="ar-SA"/>
        </w:rPr>
        <w:t>. Formę decyzji lub postanowienia o charakterze ogólnym stosować należy w</w:t>
      </w:r>
      <w:r w:rsidR="0028598E">
        <w:rPr>
          <w:color w:val="000000"/>
          <w:lang w:eastAsia="ar-SA"/>
        </w:rPr>
        <w:t> </w:t>
      </w:r>
      <w:r w:rsidRPr="00181FBB">
        <w:rPr>
          <w:color w:val="000000"/>
          <w:lang w:eastAsia="ar-SA"/>
        </w:rPr>
        <w:t>przypadkach:</w:t>
      </w:r>
    </w:p>
    <w:p w14:paraId="5EC8BF21" w14:textId="77777777" w:rsidR="00B855F0" w:rsidRPr="00181FBB" w:rsidRDefault="00FE3F51" w:rsidP="008052F8">
      <w:pPr>
        <w:numPr>
          <w:ilvl w:val="0"/>
          <w:numId w:val="47"/>
        </w:numPr>
        <w:tabs>
          <w:tab w:val="clear" w:pos="234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regulowania spraw jednostkowych, o ile ze względu na charakter danej sprawy nie mogą być one załatwione w inny sposób (np. w formie wydania pisma zwykłego);</w:t>
      </w:r>
    </w:p>
    <w:p w14:paraId="56594CB9" w14:textId="77777777" w:rsidR="00B855F0" w:rsidRPr="00181FBB" w:rsidRDefault="00FE3F51" w:rsidP="008052F8">
      <w:pPr>
        <w:numPr>
          <w:ilvl w:val="0"/>
          <w:numId w:val="47"/>
        </w:numPr>
        <w:tabs>
          <w:tab w:val="clear" w:pos="234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rozstrzygnięć w sprawach budżetowych;</w:t>
      </w:r>
    </w:p>
    <w:p w14:paraId="3AE13916" w14:textId="77777777" w:rsidR="00B855F0" w:rsidRPr="00181FBB" w:rsidRDefault="00FE3F51" w:rsidP="008052F8">
      <w:pPr>
        <w:numPr>
          <w:ilvl w:val="0"/>
          <w:numId w:val="47"/>
        </w:numPr>
        <w:tabs>
          <w:tab w:val="clear" w:pos="2340"/>
          <w:tab w:val="num" w:pos="360"/>
        </w:tabs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gdy wynika to z przepisów prawa.</w:t>
      </w:r>
    </w:p>
    <w:p w14:paraId="6D57DFB3" w14:textId="77777777" w:rsidR="00B855F0" w:rsidRPr="00181FBB" w:rsidRDefault="00FE3F51" w:rsidP="00B855F0">
      <w:pPr>
        <w:spacing w:after="0"/>
        <w:ind w:firstLine="539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29</w:t>
      </w:r>
      <w:r w:rsidRPr="00181FBB">
        <w:rPr>
          <w:color w:val="000000"/>
          <w:lang w:eastAsia="ar-SA"/>
        </w:rPr>
        <w:t>. Przy opracowywaniu projektów aktów prawnych należy w szczególności uwzględniać następujące zasady:</w:t>
      </w:r>
    </w:p>
    <w:p w14:paraId="5F2DC6A5" w14:textId="77777777" w:rsidR="00B855F0" w:rsidRPr="00181FBB" w:rsidRDefault="00FE3F51" w:rsidP="008052F8">
      <w:pPr>
        <w:numPr>
          <w:ilvl w:val="0"/>
          <w:numId w:val="48"/>
        </w:numPr>
        <w:tabs>
          <w:tab w:val="clear" w:pos="234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postanowienia nie mogą być sprzeczne z prawem;</w:t>
      </w:r>
    </w:p>
    <w:p w14:paraId="7A2A8214" w14:textId="77777777" w:rsidR="00B855F0" w:rsidRPr="00181FBB" w:rsidRDefault="00FE3F51" w:rsidP="008052F8">
      <w:pPr>
        <w:numPr>
          <w:ilvl w:val="0"/>
          <w:numId w:val="48"/>
        </w:numPr>
        <w:tabs>
          <w:tab w:val="clear" w:pos="234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lastRenderedPageBreak/>
        <w:t>nie może zawierać postanowień wykraczających poza granice upoważnienia ustawowego, a także wkraczać w sferę spraw zastrzeżonych do kompetencji innych organów;</w:t>
      </w:r>
    </w:p>
    <w:p w14:paraId="4BCD26CF" w14:textId="77777777" w:rsidR="00B855F0" w:rsidRPr="00181FBB" w:rsidRDefault="00FE3F51" w:rsidP="008052F8">
      <w:pPr>
        <w:numPr>
          <w:ilvl w:val="0"/>
          <w:numId w:val="48"/>
        </w:numPr>
        <w:tabs>
          <w:tab w:val="clear" w:pos="234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należy unikać zamieszczania postanowień stanowiących powtórzenie przepisów zawartych w innych aktach prawnych, wydanych przez uprawnione organy;</w:t>
      </w:r>
    </w:p>
    <w:p w14:paraId="1856C29F" w14:textId="7FB7CC22" w:rsidR="00B855F0" w:rsidRPr="00181FBB" w:rsidRDefault="00FE3F51" w:rsidP="008052F8">
      <w:pPr>
        <w:numPr>
          <w:ilvl w:val="0"/>
          <w:numId w:val="48"/>
        </w:numPr>
        <w:tabs>
          <w:tab w:val="clear" w:pos="234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nie należy zamieszczać wypowiedzi, które nie służą wyrażaniu norm prawnych, a</w:t>
      </w:r>
      <w:r w:rsidR="0028598E">
        <w:rPr>
          <w:color w:val="000000"/>
          <w:lang w:eastAsia="ar-SA"/>
        </w:rPr>
        <w:t> </w:t>
      </w:r>
      <w:r w:rsidRPr="00181FBB">
        <w:rPr>
          <w:color w:val="000000"/>
          <w:lang w:eastAsia="ar-SA"/>
        </w:rPr>
        <w:t>zwłaszcza uzasadnień sformułowanych norm, apeli, postulatów lub upomnień;</w:t>
      </w:r>
    </w:p>
    <w:p w14:paraId="5375050F" w14:textId="77777777" w:rsidR="00B855F0" w:rsidRPr="00181FBB" w:rsidRDefault="00FE3F51" w:rsidP="008052F8">
      <w:pPr>
        <w:numPr>
          <w:ilvl w:val="0"/>
          <w:numId w:val="48"/>
        </w:numPr>
        <w:tabs>
          <w:tab w:val="clear" w:pos="234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układ powinien być przejrzysty, a redakcja jasna, ścisła i zwięzła;</w:t>
      </w:r>
    </w:p>
    <w:p w14:paraId="4B4FEC3C" w14:textId="77777777" w:rsidR="00B855F0" w:rsidRPr="00181FBB" w:rsidRDefault="00FE3F51" w:rsidP="008052F8">
      <w:pPr>
        <w:numPr>
          <w:ilvl w:val="0"/>
          <w:numId w:val="48"/>
        </w:numPr>
        <w:tabs>
          <w:tab w:val="clear" w:pos="234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należy unikać używania obcych wyrazów oraz określeń językowych i zwrotów technicznych niebędących w powszechnym użyciu, jeżeli można posłużyć się określeniem i zwrotem powszechnie stosowanym;</w:t>
      </w:r>
    </w:p>
    <w:p w14:paraId="5426A731" w14:textId="77777777" w:rsidR="00B855F0" w:rsidRPr="00181FBB" w:rsidRDefault="00FE3F51" w:rsidP="008052F8">
      <w:pPr>
        <w:numPr>
          <w:ilvl w:val="0"/>
          <w:numId w:val="48"/>
        </w:numPr>
        <w:tabs>
          <w:tab w:val="clear" w:pos="234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dla oznaczenia jednakowych pojęć należy używać takich samych wyrazów i określeń prawnych, jakie przyjęte są w ustawodawstwie, a różnych pojęć nie powinno oznaczać się tymi samymi określeniami;</w:t>
      </w:r>
    </w:p>
    <w:p w14:paraId="69E8E421" w14:textId="77777777" w:rsidR="00B855F0" w:rsidRPr="00181FBB" w:rsidRDefault="00FE3F51" w:rsidP="008052F8">
      <w:pPr>
        <w:numPr>
          <w:ilvl w:val="0"/>
          <w:numId w:val="48"/>
        </w:numPr>
        <w:tabs>
          <w:tab w:val="clear" w:pos="2340"/>
          <w:tab w:val="num" w:pos="360"/>
        </w:tabs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określenia dotyczące woli normodawcy powinny być redagowane w formie bezosobowej (np. „zarządza się, ustala się i zatwierdza się”, itp.).</w:t>
      </w:r>
    </w:p>
    <w:p w14:paraId="2684C452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30</w:t>
      </w:r>
      <w:r w:rsidRPr="00181FBB">
        <w:rPr>
          <w:color w:val="000000"/>
          <w:lang w:eastAsia="ar-SA"/>
        </w:rPr>
        <w:t>. Projekty aktów prawnych powinny składać się z: tytułu, podstawy prawnej, treści.</w:t>
      </w:r>
    </w:p>
    <w:p w14:paraId="4E6C3AB5" w14:textId="77777777" w:rsidR="00B855F0" w:rsidRPr="00181FBB" w:rsidRDefault="00FE3F51" w:rsidP="00B855F0">
      <w:pPr>
        <w:spacing w:after="0"/>
        <w:ind w:firstLine="539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31</w:t>
      </w:r>
      <w:r w:rsidRPr="00181FBB">
        <w:rPr>
          <w:color w:val="000000"/>
          <w:lang w:eastAsia="ar-SA"/>
        </w:rPr>
        <w:t>. 1. Tytuł projektu aktu prawnego powinien składać się z następujących części:</w:t>
      </w:r>
    </w:p>
    <w:p w14:paraId="2914FF15" w14:textId="77777777" w:rsidR="00B855F0" w:rsidRPr="00181FBB" w:rsidRDefault="00FE3F51" w:rsidP="008052F8">
      <w:pPr>
        <w:numPr>
          <w:ilvl w:val="0"/>
          <w:numId w:val="49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oznaczenia aktu (ZARZĄDZENIE);</w:t>
      </w:r>
    </w:p>
    <w:p w14:paraId="258A8D7D" w14:textId="77777777" w:rsidR="00B855F0" w:rsidRPr="00181FBB" w:rsidRDefault="00FE3F51" w:rsidP="008052F8">
      <w:pPr>
        <w:numPr>
          <w:ilvl w:val="0"/>
          <w:numId w:val="49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oznaczenia organu wydającego akt (WOJEWODA POMORSKI);</w:t>
      </w:r>
    </w:p>
    <w:p w14:paraId="4F62CB7A" w14:textId="77777777" w:rsidR="00B855F0" w:rsidRPr="00181FBB" w:rsidRDefault="00FE3F51" w:rsidP="008052F8">
      <w:pPr>
        <w:numPr>
          <w:ilvl w:val="0"/>
          <w:numId w:val="49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daty (w słownym brzmieniu nazwy miesiąca i przy stosowaniu skrótowego „r.” dla oznaczenia słowa „roku”, bez oznaczenia daty dnia, która zostanie określona przy podpisaniu aktu);</w:t>
      </w:r>
    </w:p>
    <w:p w14:paraId="1C24E3B6" w14:textId="77777777" w:rsidR="00B855F0" w:rsidRPr="00181FBB" w:rsidRDefault="00FE3F51" w:rsidP="008052F8">
      <w:pPr>
        <w:numPr>
          <w:ilvl w:val="0"/>
          <w:numId w:val="49"/>
        </w:numPr>
        <w:tabs>
          <w:tab w:val="clear" w:pos="720"/>
          <w:tab w:val="num" w:pos="360"/>
        </w:tabs>
        <w:ind w:left="357" w:hanging="357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zwięzłego określenia przedmiotu normowanego danym aktem.</w:t>
      </w:r>
    </w:p>
    <w:p w14:paraId="4E406F2B" w14:textId="4D247DD9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2. Poszczególne części tytułu projektu podawać należy w oddzielnych wierszach, w</w:t>
      </w:r>
      <w:r w:rsidR="0028598E">
        <w:rPr>
          <w:color w:val="000000"/>
          <w:lang w:eastAsia="ar-SA"/>
        </w:rPr>
        <w:t> </w:t>
      </w:r>
      <w:r w:rsidRPr="00181FBB">
        <w:rPr>
          <w:color w:val="000000"/>
          <w:lang w:eastAsia="ar-SA"/>
        </w:rPr>
        <w:t>kolejności określonej w ust. 1.</w:t>
      </w:r>
    </w:p>
    <w:p w14:paraId="18F5AB5A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32</w:t>
      </w:r>
      <w:r w:rsidRPr="00181FBB">
        <w:rPr>
          <w:color w:val="000000"/>
          <w:lang w:eastAsia="ar-SA"/>
        </w:rPr>
        <w:t>. 1. Podstawę prawną zamieszczać należy w projekcie aktu prawnego bezpośrednio, po tytule danego aktu, przykładowo przez użycie określeń „Na podstawie art....... ustawy z dnia...... r. o...... (Dz. U. poz......) zarządza się, co następuje:”.</w:t>
      </w:r>
    </w:p>
    <w:p w14:paraId="23BB504C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2. Podstawę prawną do wydania aktu prawnego stanowią odpowiednie przepisy prawa materialnego lub przepisy określające kompetencję danego organu do wydania tego rodzaju aktu.</w:t>
      </w:r>
    </w:p>
    <w:p w14:paraId="64043AB7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 xml:space="preserve">3. W podstawie prawnej należy powołać odpowiednie przepisy prawne przez podanie artykułu (paragrafu, ustępu, punktu i litery), pełnej nazwy i daty aktu (ustawy, rozporządzenia, zarządzenia, uchwały właściwego organu, itp.), stanowiącego podstawę prawną do wydania danego aktu, a w nawiasie </w:t>
      </w:r>
      <w:r w:rsidRPr="00181FBB">
        <w:rPr>
          <w:lang w:eastAsia="ar-SA"/>
        </w:rPr>
        <w:t>pozycję (w razie potrzeby także rocznik) dziennika promulgacyjnego.</w:t>
      </w:r>
    </w:p>
    <w:p w14:paraId="114D66C9" w14:textId="77777777" w:rsidR="00B855F0" w:rsidRPr="00181FBB" w:rsidRDefault="00FE3F51" w:rsidP="00B855F0">
      <w:pPr>
        <w:spacing w:after="0"/>
        <w:ind w:firstLine="539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lastRenderedPageBreak/>
        <w:t>§ 33</w:t>
      </w:r>
      <w:r w:rsidRPr="00181FBB">
        <w:rPr>
          <w:color w:val="000000"/>
          <w:lang w:eastAsia="ar-SA"/>
        </w:rPr>
        <w:t>. Treść projektu aktu prawnego powinna zawierać:</w:t>
      </w:r>
    </w:p>
    <w:p w14:paraId="616CDA80" w14:textId="77777777" w:rsidR="00B855F0" w:rsidRPr="00181FBB" w:rsidRDefault="00FE3F51" w:rsidP="008052F8">
      <w:pPr>
        <w:numPr>
          <w:ilvl w:val="0"/>
          <w:numId w:val="50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osnowę, to jest właściwe unormowanie lub rozstrzygnięcie sprawy;</w:t>
      </w:r>
    </w:p>
    <w:p w14:paraId="28074428" w14:textId="77777777" w:rsidR="00B855F0" w:rsidRPr="00181FBB" w:rsidRDefault="00FE3F51" w:rsidP="008052F8">
      <w:pPr>
        <w:numPr>
          <w:ilvl w:val="0"/>
          <w:numId w:val="50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wskazanie wykonawcy lub wykonawców, a w miarę potrzeby także jednostki koordynującej albo nadzorującej wykonanie postanowień aktu;</w:t>
      </w:r>
    </w:p>
    <w:p w14:paraId="39CE7C56" w14:textId="77777777" w:rsidR="00B855F0" w:rsidRPr="00181FBB" w:rsidRDefault="00FE3F51" w:rsidP="008052F8">
      <w:pPr>
        <w:numPr>
          <w:ilvl w:val="0"/>
          <w:numId w:val="50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określenie terminu wykonania postanowień aktu oraz podmiotu, któremu należy złożyć sprawozdanie z realizacji tych postanowień;</w:t>
      </w:r>
    </w:p>
    <w:p w14:paraId="4184C5DC" w14:textId="7EF75B73" w:rsidR="00B855F0" w:rsidRPr="00181FBB" w:rsidRDefault="00FE3F51" w:rsidP="008052F8">
      <w:pPr>
        <w:numPr>
          <w:ilvl w:val="0"/>
          <w:numId w:val="50"/>
        </w:numPr>
        <w:tabs>
          <w:tab w:val="clear" w:pos="720"/>
          <w:tab w:val="num" w:pos="360"/>
        </w:tabs>
        <w:spacing w:after="0"/>
        <w:ind w:left="3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wskazanie - w miarę potrzeby - przepisów uchylonych danym aktem z podaniem rodzaju, daty i tytułu uchylonego aktu, a w przypadku gdy akt ten był publikowany w</w:t>
      </w:r>
      <w:r w:rsidR="0028598E">
        <w:rPr>
          <w:color w:val="000000"/>
          <w:lang w:eastAsia="ar-SA"/>
        </w:rPr>
        <w:t> </w:t>
      </w:r>
      <w:r w:rsidRPr="00181FBB">
        <w:rPr>
          <w:color w:val="000000"/>
          <w:lang w:eastAsia="ar-SA"/>
        </w:rPr>
        <w:t>Wojewódzkim Dzienniku Urzędowym - numeru i pozycji dziennika;</w:t>
      </w:r>
    </w:p>
    <w:p w14:paraId="1DA761DD" w14:textId="77777777" w:rsidR="00B855F0" w:rsidRPr="00181FBB" w:rsidRDefault="00FE3F51" w:rsidP="008052F8">
      <w:pPr>
        <w:numPr>
          <w:ilvl w:val="0"/>
          <w:numId w:val="50"/>
        </w:numPr>
        <w:tabs>
          <w:tab w:val="clear" w:pos="720"/>
          <w:tab w:val="num" w:pos="360"/>
        </w:tabs>
        <w:ind w:left="357" w:hanging="357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określenie terminu wejścia aktu w życie, a w miarę potrzeby sposobu ogłoszenia.</w:t>
      </w:r>
    </w:p>
    <w:p w14:paraId="39622610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34</w:t>
      </w:r>
      <w:r w:rsidRPr="00181FBB">
        <w:rPr>
          <w:color w:val="000000"/>
          <w:lang w:eastAsia="ar-SA"/>
        </w:rPr>
        <w:t>. 1. Do projektów aktów prawnych należy dołączyć uzasadnienie.</w:t>
      </w:r>
    </w:p>
    <w:p w14:paraId="055B184C" w14:textId="2563B036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2. Uzasadnienie do projektu powinno w sposób jasny i wyczerpujący, a jednocześnie zwięzły przedstawiać stan faktyczny w dziedzinie stanowiącej przedmiot objęty uregulowaniem, przytoczyć w formie syntetycznej argumenty przemawiające za potrzebą i celowością wydania danego aktu oraz wskazać podstawy prawne jego wydania. W razie potrzeby należy wskazać przewidywane efekty i następstwa finansowe oraz podać czy wydatki związane z realizacją postanowień zawartych w projekcie znajdują pokrycie w</w:t>
      </w:r>
      <w:r w:rsidR="0028598E">
        <w:rPr>
          <w:color w:val="000000"/>
          <w:lang w:eastAsia="ar-SA"/>
        </w:rPr>
        <w:t> </w:t>
      </w:r>
      <w:r w:rsidRPr="00181FBB">
        <w:rPr>
          <w:color w:val="000000"/>
          <w:lang w:eastAsia="ar-SA"/>
        </w:rPr>
        <w:t>budżecie.</w:t>
      </w:r>
    </w:p>
    <w:p w14:paraId="12BFBEFB" w14:textId="77777777" w:rsidR="00B855F0" w:rsidRPr="00181FBB" w:rsidRDefault="00FE3F51" w:rsidP="00B855F0">
      <w:pPr>
        <w:spacing w:after="120"/>
        <w:ind w:firstLine="539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3. Pod uzasadnieniem podpisuje się wnioskodawca projektu.</w:t>
      </w:r>
    </w:p>
    <w:p w14:paraId="610E4C78" w14:textId="7FEB5CBB" w:rsidR="00B855F0" w:rsidRPr="00181FBB" w:rsidRDefault="00FE3F51" w:rsidP="00B855F0">
      <w:pPr>
        <w:spacing w:after="120"/>
        <w:ind w:firstLine="539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4. Projekt aktu prawnego wymaga opinii radcy prawnego pod względem zgodności z</w:t>
      </w:r>
      <w:r w:rsidR="00227E7A">
        <w:rPr>
          <w:color w:val="000000"/>
          <w:lang w:eastAsia="ar-SA"/>
        </w:rPr>
        <w:t> </w:t>
      </w:r>
      <w:r w:rsidRPr="00181FBB">
        <w:rPr>
          <w:color w:val="000000"/>
          <w:lang w:eastAsia="ar-SA"/>
        </w:rPr>
        <w:t>przepisami prawa.</w:t>
      </w:r>
    </w:p>
    <w:p w14:paraId="7C9874A7" w14:textId="77777777" w:rsidR="00B855F0" w:rsidRPr="00181FBB" w:rsidRDefault="00FE3F51" w:rsidP="00B855F0">
      <w:pPr>
        <w:spacing w:before="240"/>
        <w:ind w:firstLine="540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 xml:space="preserve">§ 35. </w:t>
      </w:r>
      <w:r w:rsidRPr="00181FBB">
        <w:rPr>
          <w:color w:val="000000"/>
          <w:lang w:eastAsia="ar-SA"/>
        </w:rPr>
        <w:t>1. W przypadku, gdy wynika to z przepisu prawa, projekt aktu prawnego należy przedstawić do zaopiniowania organowi lub organizacji wymienionej w przepisie.</w:t>
      </w:r>
    </w:p>
    <w:p w14:paraId="7FC01B6E" w14:textId="77777777" w:rsidR="00B855F0" w:rsidRPr="00181FBB" w:rsidRDefault="00FE3F51" w:rsidP="00B855F0">
      <w:pPr>
        <w:ind w:left="-20" w:firstLine="5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2. Jeżeli projekt zawiera postanowienia dotyczące spraw należących do właściwości innych wydziałów, organów lub instytucji należy uzyskać uzgodnione stanowiska zainteresowanych jednostek.</w:t>
      </w:r>
    </w:p>
    <w:p w14:paraId="07E95967" w14:textId="25A26C8B" w:rsidR="00B855F0" w:rsidRPr="00181FBB" w:rsidRDefault="00FE3F51" w:rsidP="00B855F0">
      <w:pPr>
        <w:ind w:left="-20" w:firstLine="56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3. W szczególności projekty w sprawach tworzenia i likwidacji jednostek organizacyjnych objętych budżetem wojewody oraz w sprawach wywołujących skutki finansowe lub budżetowe powinny być uzgodnione z dyrektorem Wydziału Finansów i</w:t>
      </w:r>
      <w:r w:rsidR="00227E7A">
        <w:rPr>
          <w:color w:val="000000"/>
          <w:lang w:eastAsia="ar-SA"/>
        </w:rPr>
        <w:t> </w:t>
      </w:r>
      <w:r w:rsidRPr="00181FBB">
        <w:rPr>
          <w:color w:val="000000"/>
          <w:lang w:eastAsia="ar-SA"/>
        </w:rPr>
        <w:t>Budżetu.</w:t>
      </w:r>
    </w:p>
    <w:p w14:paraId="1E17836F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36</w:t>
      </w:r>
      <w:r w:rsidRPr="00181FBB">
        <w:rPr>
          <w:color w:val="000000"/>
          <w:lang w:eastAsia="ar-SA"/>
        </w:rPr>
        <w:t>. Wnioskodawca i jednostki organizacyjne opiniujące projekty powinny dążyć do uzgodnienia zbieżnych stanowisk. W przypadku nieuzgodnienia stanowisk, wnioskodawca obowiązany jest sporządzić odpowiednią notatkę informacyjną, wyjaśniającą na czym polega różnica stanowisk między poszczegól</w:t>
      </w:r>
      <w:r>
        <w:rPr>
          <w:color w:val="000000"/>
          <w:lang w:eastAsia="ar-SA"/>
        </w:rPr>
        <w:t xml:space="preserve">nymi jednostkami opiniującymi a </w:t>
      </w:r>
      <w:r w:rsidRPr="00181FBB">
        <w:rPr>
          <w:color w:val="000000"/>
          <w:lang w:eastAsia="ar-SA"/>
        </w:rPr>
        <w:t>wnioskodawcą oraz z jakich względów wnioskodawca nie może podzielić stanowiska jednostek opiniujących.</w:t>
      </w:r>
    </w:p>
    <w:p w14:paraId="071A09F3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lastRenderedPageBreak/>
        <w:t>§ 37</w:t>
      </w:r>
      <w:r w:rsidRPr="00181FBB">
        <w:rPr>
          <w:color w:val="000000"/>
          <w:lang w:eastAsia="ar-SA"/>
        </w:rPr>
        <w:t>. 1. Po dokonaniu uzgodnień wnioskodawca przedkłada projekt dyrektorowi generalnemu do akceptacji.</w:t>
      </w:r>
    </w:p>
    <w:p w14:paraId="0CFC73D7" w14:textId="77777777" w:rsidR="00B855F0" w:rsidRPr="00181FBB" w:rsidRDefault="00FE3F51" w:rsidP="00B855F0">
      <w:pPr>
        <w:ind w:firstLine="567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2.</w:t>
      </w:r>
      <w:r w:rsidRPr="00181FBB">
        <w:t xml:space="preserve"> P</w:t>
      </w:r>
      <w:r w:rsidRPr="00181FBB">
        <w:rPr>
          <w:color w:val="000000"/>
          <w:lang w:eastAsia="ar-SA"/>
        </w:rPr>
        <w:t>rojekt aktu prawnego dyrektor generalny zwraca do wnioskodawcy, który przekazuje go do podpisu wojewodzie, po uzyskaniu wstępnej aprobaty wicewojewodów w sprawach przez nich nadzorowanych.</w:t>
      </w:r>
    </w:p>
    <w:p w14:paraId="4BF4BA4C" w14:textId="77777777" w:rsidR="00B855F0" w:rsidRPr="00181FBB" w:rsidRDefault="00FE3F51" w:rsidP="0028598E">
      <w:pPr>
        <w:ind w:firstLine="539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38</w:t>
      </w:r>
      <w:r w:rsidRPr="00181FBB">
        <w:rPr>
          <w:color w:val="000000"/>
          <w:lang w:eastAsia="ar-SA"/>
        </w:rPr>
        <w:t>. W przypadku gdy akt prawny w zastępstwie wojewody podpisuje I</w:t>
      </w:r>
      <w:r>
        <w:rPr>
          <w:color w:val="000000"/>
          <w:lang w:eastAsia="ar-SA"/>
        </w:rPr>
        <w:t> </w:t>
      </w:r>
      <w:r w:rsidRPr="00181FBB">
        <w:rPr>
          <w:color w:val="000000"/>
          <w:lang w:eastAsia="ar-SA"/>
        </w:rPr>
        <w:t>wicewojewoda, należy stosować następujący podpis:</w:t>
      </w:r>
    </w:p>
    <w:p w14:paraId="069BE27C" w14:textId="77777777" w:rsidR="00B855F0" w:rsidRPr="00181FBB" w:rsidRDefault="00FE3F51" w:rsidP="00B855F0">
      <w:pPr>
        <w:spacing w:after="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WOJEWODA</w:t>
      </w:r>
    </w:p>
    <w:p w14:paraId="254C5F9A" w14:textId="77777777" w:rsidR="00B855F0" w:rsidRPr="00181FBB" w:rsidRDefault="00FE3F51" w:rsidP="00B855F0">
      <w:pPr>
        <w:spacing w:after="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w/z............................................</w:t>
      </w:r>
    </w:p>
    <w:p w14:paraId="7DFC6564" w14:textId="77777777" w:rsidR="00B855F0" w:rsidRPr="00181FBB" w:rsidRDefault="00FE3F51" w:rsidP="00B855F0">
      <w:pPr>
        <w:spacing w:after="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(imię i nazwisko)</w:t>
      </w:r>
    </w:p>
    <w:p w14:paraId="56CAB459" w14:textId="77777777" w:rsidR="00B855F0" w:rsidRPr="00181FBB" w:rsidRDefault="00FE3F51" w:rsidP="00B855F0">
      <w:pPr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I WICEWOJEWODA</w:t>
      </w:r>
    </w:p>
    <w:p w14:paraId="3975A076" w14:textId="77777777" w:rsidR="00B855F0" w:rsidRPr="00181FBB" w:rsidRDefault="00FE3F51" w:rsidP="00B855F0">
      <w:pPr>
        <w:ind w:firstLine="540"/>
        <w:jc w:val="both"/>
        <w:rPr>
          <w:rFonts w:cs="Arial"/>
          <w:color w:val="000000"/>
          <w:lang w:eastAsia="ar-SA"/>
        </w:rPr>
      </w:pPr>
      <w:r w:rsidRPr="00181FBB">
        <w:rPr>
          <w:rFonts w:cs="Arial"/>
          <w:b/>
          <w:color w:val="000000"/>
          <w:lang w:eastAsia="ar-SA"/>
        </w:rPr>
        <w:t>§ 39</w:t>
      </w:r>
      <w:r w:rsidRPr="00181FBB">
        <w:rPr>
          <w:rFonts w:cs="Arial"/>
          <w:color w:val="000000"/>
          <w:lang w:eastAsia="ar-SA"/>
        </w:rPr>
        <w:t>. 1. Niezwłocznie po uzyskaniu podpisu wojewody akt prawny podlega wpisaniu do rejestru prowadzonego w Wydziale Prawnym i Nadzoru.</w:t>
      </w:r>
    </w:p>
    <w:p w14:paraId="70999872" w14:textId="77777777" w:rsidR="00B855F0" w:rsidRPr="00181FBB" w:rsidRDefault="00FE3F51" w:rsidP="008052F8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851"/>
        </w:tabs>
        <w:spacing w:after="240"/>
        <w:ind w:left="0" w:firstLine="567"/>
        <w:contextualSpacing w:val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81FBB">
        <w:rPr>
          <w:rFonts w:ascii="Arial" w:hAnsi="Arial" w:cs="Arial"/>
          <w:color w:val="000000"/>
          <w:sz w:val="24"/>
          <w:szCs w:val="24"/>
          <w:lang w:eastAsia="ar-SA"/>
        </w:rPr>
        <w:t>Postanowienie ust. 1 nie dotyczy decyzji w przedmiocie zmian w budżecie, których rejestr prowadzi Wydział Finansów i Budżetu.</w:t>
      </w:r>
    </w:p>
    <w:p w14:paraId="4F7A357D" w14:textId="77777777" w:rsidR="00B855F0" w:rsidRPr="00181FBB" w:rsidRDefault="00FE3F51" w:rsidP="008052F8">
      <w:pPr>
        <w:pStyle w:val="Akapitzlist"/>
        <w:numPr>
          <w:ilvl w:val="0"/>
          <w:numId w:val="33"/>
        </w:numPr>
        <w:tabs>
          <w:tab w:val="clear" w:pos="720"/>
          <w:tab w:val="num" w:pos="426"/>
          <w:tab w:val="left" w:pos="851"/>
        </w:tabs>
        <w:spacing w:before="240" w:after="240"/>
        <w:ind w:left="0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81FBB">
        <w:rPr>
          <w:rFonts w:ascii="Arial" w:hAnsi="Arial" w:cs="Arial"/>
          <w:color w:val="000000"/>
          <w:sz w:val="24"/>
          <w:szCs w:val="24"/>
          <w:lang w:eastAsia="ar-SA"/>
        </w:rPr>
        <w:t xml:space="preserve">Wewnętrzne akty prawne podpisywane przez dyrektora generalnego podlegają wpisaniu do rejestru prowadzonego w Biurze Kadr i Organizacji. </w:t>
      </w:r>
    </w:p>
    <w:p w14:paraId="1E62E1CA" w14:textId="658EE627" w:rsidR="00B855F0" w:rsidRPr="00181FBB" w:rsidRDefault="00FE3F51" w:rsidP="00B855F0">
      <w:pPr>
        <w:spacing w:before="240"/>
        <w:ind w:firstLine="540"/>
        <w:jc w:val="both"/>
        <w:rPr>
          <w:rFonts w:cs="Arial"/>
        </w:rPr>
      </w:pPr>
      <w:r w:rsidRPr="00181FBB">
        <w:rPr>
          <w:rFonts w:cs="Arial"/>
          <w:b/>
          <w:color w:val="000000"/>
        </w:rPr>
        <w:t>§ 40</w:t>
      </w:r>
      <w:r w:rsidRPr="00181FBB">
        <w:rPr>
          <w:rFonts w:cs="Arial"/>
          <w:color w:val="000000"/>
        </w:rPr>
        <w:t>. 1. Akt prawa miejscowego bądź inny akt, który podlega publikacji w</w:t>
      </w:r>
      <w:r w:rsidR="00227E7A">
        <w:rPr>
          <w:rFonts w:cs="Arial"/>
          <w:color w:val="000000"/>
        </w:rPr>
        <w:t> </w:t>
      </w:r>
      <w:r w:rsidRPr="00181FBB">
        <w:rPr>
          <w:rFonts w:cs="Arial"/>
          <w:color w:val="000000"/>
        </w:rPr>
        <w:t xml:space="preserve">wojewódzkim dzienniku urzędowym, powinien być sporządzony w formie dokumentu elektronicznego w rozumieniu </w:t>
      </w:r>
      <w:r w:rsidRPr="00181FBB">
        <w:rPr>
          <w:rFonts w:cs="Arial"/>
        </w:rPr>
        <w:t>ustawy o informatyzacji działalności podmiotów realizujących zadania publiczne.</w:t>
      </w:r>
    </w:p>
    <w:p w14:paraId="527CD301" w14:textId="77777777" w:rsidR="00B855F0" w:rsidRPr="00181FBB" w:rsidRDefault="00FE3F51" w:rsidP="00B855F0">
      <w:pPr>
        <w:spacing w:before="240"/>
        <w:ind w:firstLine="540"/>
        <w:jc w:val="both"/>
        <w:rPr>
          <w:color w:val="000000"/>
        </w:rPr>
      </w:pPr>
      <w:r w:rsidRPr="00181FBB">
        <w:rPr>
          <w:rFonts w:cs="Arial"/>
          <w:color w:val="000000"/>
        </w:rPr>
        <w:t>2. Niezwłocznie po opatrzeniu aktu kwalifikowanym podpisem elektronicznym przez wojewodę powinien on być przekazany do Redakcji Dziennika Urzędowego Wydziału Prawnego i Nadzoru w celu publikacji w Dzienniku Urzędowym Województwa Pomorskiego.</w:t>
      </w:r>
    </w:p>
    <w:p w14:paraId="19B7B84A" w14:textId="77777777" w:rsidR="00B855F0" w:rsidRPr="004252DD" w:rsidRDefault="00FE3F51" w:rsidP="00B855F0">
      <w:pPr>
        <w:pStyle w:val="Nagwek2"/>
        <w:spacing w:after="0"/>
        <w:rPr>
          <w:lang w:eastAsia="ar-SA"/>
        </w:rPr>
      </w:pPr>
      <w:bookmarkStart w:id="20" w:name="_Toc176259205"/>
      <w:r w:rsidRPr="004252DD">
        <w:rPr>
          <w:lang w:eastAsia="ar-SA"/>
        </w:rPr>
        <w:t>Rozdział VI</w:t>
      </w:r>
      <w:bookmarkEnd w:id="20"/>
    </w:p>
    <w:p w14:paraId="3825AA14" w14:textId="77777777" w:rsidR="00B855F0" w:rsidRPr="004252DD" w:rsidRDefault="00FE3F51" w:rsidP="00B855F0">
      <w:pPr>
        <w:pStyle w:val="Nagwek2"/>
        <w:spacing w:before="0"/>
        <w:rPr>
          <w:lang w:eastAsia="ar-SA"/>
        </w:rPr>
      </w:pPr>
      <w:bookmarkStart w:id="21" w:name="_Toc176259206"/>
      <w:r w:rsidRPr="004252DD">
        <w:rPr>
          <w:lang w:eastAsia="ar-SA"/>
        </w:rPr>
        <w:t>Zasady sprawowania nadzoru nad działalnością jednostek samorządu terytorialnego</w:t>
      </w:r>
      <w:bookmarkEnd w:id="21"/>
    </w:p>
    <w:p w14:paraId="17FA87C7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41</w:t>
      </w:r>
      <w:r w:rsidRPr="00181FBB">
        <w:rPr>
          <w:color w:val="000000"/>
          <w:lang w:eastAsia="ar-SA"/>
        </w:rPr>
        <w:t xml:space="preserve">. 1. </w:t>
      </w:r>
      <w:r w:rsidRPr="00181FBB">
        <w:rPr>
          <w:color w:val="000000"/>
        </w:rPr>
        <w:t>Czynności związane z nadzorem nad działalnością jednostek samorządu terytorialnego wykonuje dyrektor Wydziału Prawnego i Nadzoru.</w:t>
      </w:r>
    </w:p>
    <w:p w14:paraId="01378DDA" w14:textId="77777777" w:rsidR="00B855F0" w:rsidRPr="00181FBB" w:rsidRDefault="00FE3F51" w:rsidP="00B855F0">
      <w:pPr>
        <w:shd w:val="clear" w:color="auto" w:fill="FFFFFF"/>
        <w:ind w:firstLine="540"/>
        <w:jc w:val="both"/>
        <w:rPr>
          <w:color w:val="000000"/>
        </w:rPr>
      </w:pPr>
      <w:r w:rsidRPr="00181FBB">
        <w:rPr>
          <w:color w:val="000000"/>
          <w:lang w:eastAsia="ar-SA"/>
        </w:rPr>
        <w:t>2.</w:t>
      </w:r>
      <w:r w:rsidRPr="00181FBB">
        <w:rPr>
          <w:color w:val="000000"/>
          <w:vertAlign w:val="superscript"/>
        </w:rPr>
        <w:t xml:space="preserve"> </w:t>
      </w:r>
      <w:r w:rsidRPr="00181FBB">
        <w:rPr>
          <w:color w:val="000000"/>
        </w:rPr>
        <w:t>Dyrektor Wydziału Prawnego i Nadzoru może zasięgnąć opinii dyrektora właściwego merytorycznie wydziału, co do zgodności uchwały z przepisami prawa.</w:t>
      </w:r>
    </w:p>
    <w:p w14:paraId="4B498C48" w14:textId="77777777" w:rsidR="00B855F0" w:rsidRPr="00181FBB" w:rsidRDefault="00FE3F51" w:rsidP="00B855F0">
      <w:pPr>
        <w:shd w:val="clear" w:color="auto" w:fill="FFFFFF"/>
        <w:tabs>
          <w:tab w:val="num" w:pos="0"/>
        </w:tabs>
        <w:ind w:firstLine="540"/>
        <w:jc w:val="both"/>
        <w:rPr>
          <w:color w:val="000000"/>
        </w:rPr>
      </w:pPr>
      <w:r w:rsidRPr="00181FBB">
        <w:rPr>
          <w:color w:val="000000"/>
        </w:rPr>
        <w:lastRenderedPageBreak/>
        <w:t>3. Dyrektor wydziału, do którego przekazano uchwałę w celu zaopiniowania, przekazuje dyrektorowi Wydziałowi Prawnemu i Nadzoru stanowisko na piśmie w terminie 7 dni od dnia otrzymania uchwały.</w:t>
      </w:r>
    </w:p>
    <w:p w14:paraId="5F9786D0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42</w:t>
      </w:r>
      <w:r w:rsidRPr="00181FBB">
        <w:rPr>
          <w:color w:val="000000"/>
          <w:lang w:eastAsia="ar-SA"/>
        </w:rPr>
        <w:t>. Zasady orzekania o nieważności uchwał i zarządzeń organów samorządu województwa oraz powiatu i gminy określają odpowiednio przepisy ustawy o samorządzie województwa, samorządzie powiatowym oraz samorządzie gminnym.</w:t>
      </w:r>
    </w:p>
    <w:p w14:paraId="531BCB01" w14:textId="77777777" w:rsidR="00B855F0" w:rsidRPr="00181FBB" w:rsidRDefault="00FE3F51" w:rsidP="00B855F0">
      <w:pPr>
        <w:ind w:firstLine="540"/>
        <w:jc w:val="both"/>
        <w:rPr>
          <w:color w:val="000000"/>
          <w:lang w:eastAsia="ar-SA"/>
        </w:rPr>
      </w:pPr>
      <w:r w:rsidRPr="00181FBB">
        <w:rPr>
          <w:b/>
          <w:color w:val="000000"/>
          <w:lang w:eastAsia="ar-SA"/>
        </w:rPr>
        <w:t>§ 43</w:t>
      </w:r>
      <w:r w:rsidRPr="00181FBB">
        <w:rPr>
          <w:color w:val="000000"/>
          <w:lang w:eastAsia="ar-SA"/>
        </w:rPr>
        <w:t>. 1. Projekt rozstrzygnięcia nadzorczego przygotowuje dyrektor Wydziału Prawnego i Nadzoru.</w:t>
      </w:r>
    </w:p>
    <w:p w14:paraId="6C47BF5A" w14:textId="77777777" w:rsidR="00B855F0" w:rsidRPr="00181FBB" w:rsidRDefault="00FE3F51" w:rsidP="00B855F0">
      <w:pPr>
        <w:tabs>
          <w:tab w:val="num" w:pos="540"/>
        </w:tabs>
        <w:ind w:firstLine="540"/>
        <w:jc w:val="both"/>
        <w:rPr>
          <w:color w:val="000000"/>
          <w:lang w:eastAsia="ar-SA"/>
        </w:rPr>
      </w:pPr>
      <w:r w:rsidRPr="00181FBB">
        <w:rPr>
          <w:color w:val="000000"/>
          <w:lang w:eastAsia="ar-SA"/>
        </w:rPr>
        <w:t>2. Podejmowanie rozstrzygnięć nadzorczych zastrzeżone jest do aprobaty wojewody.</w:t>
      </w:r>
    </w:p>
    <w:p w14:paraId="1784BF4E" w14:textId="77777777" w:rsidR="00B855F0" w:rsidRPr="00181FBB" w:rsidRDefault="00FE3F51" w:rsidP="00B855F0">
      <w:pPr>
        <w:tabs>
          <w:tab w:val="num" w:pos="540"/>
        </w:tabs>
        <w:spacing w:after="360"/>
        <w:jc w:val="both"/>
        <w:rPr>
          <w:color w:val="000000"/>
        </w:rPr>
      </w:pPr>
      <w:r w:rsidRPr="00181FBB">
        <w:rPr>
          <w:color w:val="000000"/>
          <w:lang w:eastAsia="ar-SA"/>
        </w:rPr>
        <w:tab/>
        <w:t xml:space="preserve">3. W </w:t>
      </w:r>
      <w:r w:rsidRPr="00181FBB">
        <w:rPr>
          <w:color w:val="000000"/>
        </w:rPr>
        <w:t>przypadku stwierdzenia nieistotnego naruszenia prawa, dyrektor Wydziału Prawnego i Nadzoru wskazuje organowi jednostki samorządu terytorialnego, że uchwałę lub zarządzenie wydano</w:t>
      </w:r>
      <w:r>
        <w:rPr>
          <w:color w:val="000000"/>
        </w:rPr>
        <w:t xml:space="preserve"> </w:t>
      </w:r>
      <w:r w:rsidRPr="00181FBB">
        <w:rPr>
          <w:color w:val="000000"/>
        </w:rPr>
        <w:t>z naruszeniem prawa.</w:t>
      </w:r>
    </w:p>
    <w:p w14:paraId="5AABE47B" w14:textId="77777777" w:rsidR="00B855F0" w:rsidRPr="00F37DBF" w:rsidRDefault="00FE3F51" w:rsidP="00B855F0">
      <w:pPr>
        <w:pStyle w:val="Nagwek2"/>
        <w:spacing w:after="0"/>
      </w:pPr>
      <w:bookmarkStart w:id="22" w:name="_Toc176259207"/>
      <w:r w:rsidRPr="00F37DBF">
        <w:t>R</w:t>
      </w:r>
      <w:r w:rsidRPr="00F37DBF">
        <w:rPr>
          <w:lang w:eastAsia="ar-SA"/>
        </w:rPr>
        <w:t>ozdział VII</w:t>
      </w:r>
      <w:bookmarkEnd w:id="22"/>
    </w:p>
    <w:p w14:paraId="0F693806" w14:textId="77777777" w:rsidR="00B855F0" w:rsidRPr="00F37DBF" w:rsidRDefault="00FE3F51" w:rsidP="00B855F0">
      <w:pPr>
        <w:pStyle w:val="Nagwek2"/>
        <w:spacing w:before="0"/>
      </w:pPr>
      <w:bookmarkStart w:id="23" w:name="_Toc176259208"/>
      <w:r w:rsidRPr="00F37DBF">
        <w:rPr>
          <w:lang w:eastAsia="ar-SA"/>
        </w:rPr>
        <w:t>Nadzór nad zadaniami zleconymi z zakresu administracji rządowej realizowanymi przez jednostki samorządu terytorialnego</w:t>
      </w:r>
      <w:bookmarkEnd w:id="23"/>
    </w:p>
    <w:p w14:paraId="529702E3" w14:textId="77777777" w:rsidR="00B855F0" w:rsidRPr="00181FBB" w:rsidRDefault="00FE3F51" w:rsidP="00B855F0">
      <w:pPr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181FBB">
        <w:rPr>
          <w:rFonts w:cs="Arial"/>
          <w:b/>
        </w:rPr>
        <w:t xml:space="preserve">§ 44. </w:t>
      </w:r>
      <w:r w:rsidRPr="00181FBB">
        <w:rPr>
          <w:rFonts w:cs="Arial"/>
        </w:rPr>
        <w:t>1. Dyrektorzy wydziałów nadzorują wykonywanie przez jednostki samorządu terytorialnego zadań zleconych z zakresu administracji rządowej celem uzyskania zapewnienia przestrzegania przez jednostki samorządu terytorialnego przepisów prawa oraz optymalnego realizowania zadań zleconych z zakresu administracji rządowej.</w:t>
      </w:r>
    </w:p>
    <w:p w14:paraId="0656ADF6" w14:textId="77777777" w:rsidR="00B855F0" w:rsidRPr="00181FBB" w:rsidRDefault="00FE3F51" w:rsidP="00B855F0">
      <w:pPr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181FBB">
        <w:rPr>
          <w:rFonts w:cs="Arial"/>
        </w:rPr>
        <w:t>2. Sprawowany nadzór obejmuje zakres formalno-prawny, merytoryczny i finansowy.</w:t>
      </w:r>
    </w:p>
    <w:p w14:paraId="465C74A2" w14:textId="77777777" w:rsidR="00B855F0" w:rsidRPr="00181FBB" w:rsidRDefault="00FE3F51" w:rsidP="00B855F0">
      <w:pPr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181FBB">
        <w:rPr>
          <w:rFonts w:cs="Arial"/>
        </w:rPr>
        <w:t>3</w:t>
      </w:r>
      <w:r w:rsidRPr="00181FBB">
        <w:rPr>
          <w:rFonts w:cs="Arial"/>
          <w:bCs/>
        </w:rPr>
        <w:t>.</w:t>
      </w:r>
      <w:r w:rsidRPr="00181FBB">
        <w:rPr>
          <w:rFonts w:cs="Arial"/>
          <w:b/>
          <w:bCs/>
        </w:rPr>
        <w:t xml:space="preserve"> </w:t>
      </w:r>
      <w:r w:rsidRPr="00181FBB">
        <w:rPr>
          <w:rFonts w:cs="Arial"/>
        </w:rPr>
        <w:t>Nadzór sprawowany jest w sposób stały, systemowy oraz udokumentowany.</w:t>
      </w:r>
    </w:p>
    <w:p w14:paraId="63F34284" w14:textId="77777777" w:rsidR="00B855F0" w:rsidRPr="00181FBB" w:rsidRDefault="00FE3F51" w:rsidP="00B855F0">
      <w:pPr>
        <w:autoSpaceDE w:val="0"/>
        <w:autoSpaceDN w:val="0"/>
        <w:adjustRightInd w:val="0"/>
        <w:spacing w:after="0"/>
        <w:ind w:firstLine="567"/>
        <w:jc w:val="both"/>
        <w:rPr>
          <w:rFonts w:cs="Arial"/>
        </w:rPr>
      </w:pPr>
      <w:r w:rsidRPr="00181FBB">
        <w:rPr>
          <w:rFonts w:cs="Arial"/>
        </w:rPr>
        <w:t>4. Działania nadzorcze wykonywane przez wydziały obejmują w szczególności:</w:t>
      </w:r>
    </w:p>
    <w:p w14:paraId="064BAFBA" w14:textId="77777777" w:rsidR="00B855F0" w:rsidRPr="00181FBB" w:rsidRDefault="00FE3F51" w:rsidP="00B855F0">
      <w:pPr>
        <w:autoSpaceDE w:val="0"/>
        <w:autoSpaceDN w:val="0"/>
        <w:adjustRightInd w:val="0"/>
        <w:spacing w:after="0"/>
        <w:ind w:left="284" w:hanging="284"/>
        <w:jc w:val="both"/>
        <w:rPr>
          <w:rFonts w:cs="Arial"/>
        </w:rPr>
      </w:pPr>
      <w:r w:rsidRPr="00181FBB">
        <w:rPr>
          <w:rFonts w:cs="Arial"/>
        </w:rPr>
        <w:t>1) przeprowadzanie kontroli okresowych i doraźnych;</w:t>
      </w:r>
    </w:p>
    <w:p w14:paraId="20A12A05" w14:textId="77777777" w:rsidR="00B855F0" w:rsidRPr="00181FBB" w:rsidRDefault="00FE3F51" w:rsidP="00B855F0">
      <w:pPr>
        <w:autoSpaceDE w:val="0"/>
        <w:autoSpaceDN w:val="0"/>
        <w:adjustRightInd w:val="0"/>
        <w:spacing w:after="0"/>
        <w:ind w:left="284" w:hanging="284"/>
        <w:jc w:val="both"/>
        <w:rPr>
          <w:rFonts w:cs="Arial"/>
        </w:rPr>
      </w:pPr>
      <w:r w:rsidRPr="00181FBB">
        <w:rPr>
          <w:rFonts w:cs="Arial"/>
        </w:rPr>
        <w:t>2) rozpatrywanie skarg i wniosków w sprawach należących do zadań zleconych z zakresu administracji rządowej;</w:t>
      </w:r>
    </w:p>
    <w:p w14:paraId="61D5C52D" w14:textId="77777777" w:rsidR="00B855F0" w:rsidRPr="00181FBB" w:rsidRDefault="00FE3F51" w:rsidP="00B855F0">
      <w:pPr>
        <w:autoSpaceDE w:val="0"/>
        <w:autoSpaceDN w:val="0"/>
        <w:adjustRightInd w:val="0"/>
        <w:spacing w:after="0"/>
        <w:ind w:left="284" w:hanging="284"/>
        <w:jc w:val="both"/>
        <w:rPr>
          <w:rFonts w:cs="Arial"/>
        </w:rPr>
      </w:pPr>
      <w:r w:rsidRPr="00181FBB">
        <w:rPr>
          <w:rFonts w:cs="Arial"/>
        </w:rPr>
        <w:t>3) wydawanie rekomendacji, wytycznych i poleceń;</w:t>
      </w:r>
    </w:p>
    <w:p w14:paraId="60FA3480" w14:textId="77777777" w:rsidR="00B855F0" w:rsidRPr="00181FBB" w:rsidRDefault="00FE3F51" w:rsidP="00B855F0">
      <w:pPr>
        <w:autoSpaceDE w:val="0"/>
        <w:autoSpaceDN w:val="0"/>
        <w:adjustRightInd w:val="0"/>
        <w:ind w:left="284" w:hanging="284"/>
        <w:jc w:val="both"/>
        <w:rPr>
          <w:rFonts w:cs="Arial"/>
        </w:rPr>
      </w:pPr>
      <w:r w:rsidRPr="00181FBB">
        <w:rPr>
          <w:rFonts w:cs="Arial"/>
        </w:rPr>
        <w:t>4) weryfikację sprawozdawczości pozafinansowej.</w:t>
      </w:r>
    </w:p>
    <w:p w14:paraId="79BCF494" w14:textId="77777777" w:rsidR="00B855F0" w:rsidRPr="00181FBB" w:rsidRDefault="00FE3F51" w:rsidP="00B855F0">
      <w:pPr>
        <w:autoSpaceDE w:val="0"/>
        <w:autoSpaceDN w:val="0"/>
        <w:adjustRightInd w:val="0"/>
        <w:spacing w:after="0"/>
        <w:ind w:firstLine="567"/>
        <w:jc w:val="both"/>
        <w:rPr>
          <w:rFonts w:cs="Arial"/>
        </w:rPr>
      </w:pPr>
      <w:r w:rsidRPr="00181FBB">
        <w:rPr>
          <w:rFonts w:cs="Arial"/>
          <w:b/>
          <w:bCs/>
        </w:rPr>
        <w:t xml:space="preserve">§ 45. </w:t>
      </w:r>
      <w:r w:rsidRPr="00181FBB">
        <w:rPr>
          <w:rFonts w:cs="Arial"/>
          <w:bCs/>
        </w:rPr>
        <w:t>Dyrektorzy w</w:t>
      </w:r>
      <w:r w:rsidRPr="00181FBB">
        <w:rPr>
          <w:rFonts w:cs="Arial"/>
        </w:rPr>
        <w:t>ydziałów nadzorują realizację zadań zleconych z zakresu administracji rządowej wynikających z następujących ustaw:</w:t>
      </w:r>
    </w:p>
    <w:p w14:paraId="60FFC90D" w14:textId="77777777" w:rsidR="00B855F0" w:rsidRPr="00181FBB" w:rsidRDefault="00FE3F51" w:rsidP="008052F8">
      <w:pPr>
        <w:pStyle w:val="Akapitzlist"/>
        <w:numPr>
          <w:ilvl w:val="2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181FBB">
        <w:rPr>
          <w:rFonts w:ascii="Arial" w:hAnsi="Arial" w:cs="Arial"/>
          <w:bCs/>
          <w:sz w:val="24"/>
          <w:szCs w:val="24"/>
        </w:rPr>
        <w:t>Wydział Finansów i Budżetu:</w:t>
      </w:r>
    </w:p>
    <w:p w14:paraId="4FD0D828" w14:textId="77777777" w:rsidR="00B855F0" w:rsidRPr="00181FBB" w:rsidRDefault="00FE3F51" w:rsidP="008052F8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prawo energetyczne,</w:t>
      </w:r>
    </w:p>
    <w:p w14:paraId="1A01479B" w14:textId="77777777" w:rsidR="00B855F0" w:rsidRPr="00181FBB" w:rsidRDefault="00FE3F51" w:rsidP="008052F8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zwrocie podatku akcyzowego zawartego w cenie oleju napędowego wykorzystywanego do produkcji rolnej;</w:t>
      </w:r>
    </w:p>
    <w:p w14:paraId="3E24CD51" w14:textId="77777777" w:rsidR="00B855F0" w:rsidRPr="00181FBB" w:rsidRDefault="00FE3F51" w:rsidP="008052F8">
      <w:pPr>
        <w:pStyle w:val="Akapitzlist"/>
        <w:numPr>
          <w:ilvl w:val="2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181FBB">
        <w:rPr>
          <w:rFonts w:ascii="Arial" w:hAnsi="Arial" w:cs="Arial"/>
          <w:bCs/>
          <w:sz w:val="24"/>
          <w:szCs w:val="24"/>
        </w:rPr>
        <w:t>Wydział Kontroli:</w:t>
      </w:r>
    </w:p>
    <w:p w14:paraId="24E56542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eastAsia="Calibri" w:hAnsi="Arial" w:cs="Arial"/>
          <w:sz w:val="24"/>
          <w:szCs w:val="24"/>
        </w:rPr>
        <w:lastRenderedPageBreak/>
        <w:t>o Centralnej Ewidencji i Informacji o Działalności Gospodarczej i Punkcie Informacji dla Przedsiębiorcy</w:t>
      </w:r>
      <w:r w:rsidRPr="00181FBB">
        <w:rPr>
          <w:rFonts w:ascii="Arial" w:hAnsi="Arial" w:cs="Arial"/>
          <w:sz w:val="24"/>
          <w:szCs w:val="24"/>
        </w:rPr>
        <w:t>,</w:t>
      </w:r>
    </w:p>
    <w:p w14:paraId="0F6A5DBC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prawo o ustroju sądów powszechnych, w zakresie przebiegu i organizacji wyboru ławników,</w:t>
      </w:r>
    </w:p>
    <w:p w14:paraId="7E9AB715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ochronie zwierząt,</w:t>
      </w:r>
    </w:p>
    <w:p w14:paraId="106E8CE7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nasiennictwie,</w:t>
      </w:r>
    </w:p>
    <w:p w14:paraId="7C203F86" w14:textId="20A4319A" w:rsidR="00B855F0" w:rsidRPr="00DB027B" w:rsidRDefault="00FC4738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DB027B">
        <w:rPr>
          <w:rFonts w:ascii="Arial" w:hAnsi="Arial" w:cs="Arial"/>
          <w:sz w:val="24"/>
          <w:szCs w:val="24"/>
        </w:rPr>
        <w:t>(uchylony)</w:t>
      </w:r>
      <w:r w:rsidRPr="00DB027B">
        <w:rPr>
          <w:rStyle w:val="Odwoanieprzypisudolnego"/>
          <w:rFonts w:ascii="Arial" w:hAnsi="Arial"/>
          <w:sz w:val="24"/>
          <w:szCs w:val="24"/>
        </w:rPr>
        <w:footnoteReference w:id="20"/>
      </w:r>
      <w:r w:rsidRPr="00DB027B">
        <w:rPr>
          <w:rFonts w:ascii="Arial" w:hAnsi="Arial" w:cs="Arial"/>
          <w:sz w:val="24"/>
          <w:szCs w:val="24"/>
          <w:vertAlign w:val="superscript"/>
        </w:rPr>
        <w:t>)</w:t>
      </w:r>
      <w:r w:rsidR="00FE3F51" w:rsidRPr="00DB027B">
        <w:rPr>
          <w:rFonts w:ascii="Arial" w:hAnsi="Arial" w:cs="Arial"/>
          <w:sz w:val="24"/>
          <w:szCs w:val="24"/>
        </w:rPr>
        <w:t>,</w:t>
      </w:r>
    </w:p>
    <w:p w14:paraId="7C31EE10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prawo łowieckie,</w:t>
      </w:r>
    </w:p>
    <w:p w14:paraId="2286DBB8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fundacjach,</w:t>
      </w:r>
    </w:p>
    <w:p w14:paraId="2AA7D7B8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prawo ochrony środowiska,</w:t>
      </w:r>
    </w:p>
    <w:p w14:paraId="040B7854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ochronie gruntów rolnych i leśnych,</w:t>
      </w:r>
    </w:p>
    <w:p w14:paraId="4713D0C2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lasach,</w:t>
      </w:r>
    </w:p>
    <w:p w14:paraId="5E3C7CB0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rybactwie śródlądowym,</w:t>
      </w:r>
    </w:p>
    <w:p w14:paraId="51886073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kodeks wyborczy,</w:t>
      </w:r>
    </w:p>
    <w:p w14:paraId="77E906EC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podatku rolnym,</w:t>
      </w:r>
    </w:p>
    <w:p w14:paraId="41BB8232" w14:textId="6A959617" w:rsidR="00B855F0" w:rsidRPr="00DB027B" w:rsidRDefault="00FC4738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DB027B">
        <w:rPr>
          <w:rFonts w:ascii="Arial" w:hAnsi="Arial" w:cs="Arial"/>
          <w:sz w:val="24"/>
          <w:szCs w:val="24"/>
        </w:rPr>
        <w:t>(uchylony)</w:t>
      </w:r>
      <w:r w:rsidRPr="00DB027B">
        <w:rPr>
          <w:rStyle w:val="Odwoanieprzypisudolnego"/>
          <w:rFonts w:ascii="Arial" w:hAnsi="Arial"/>
          <w:sz w:val="24"/>
          <w:szCs w:val="24"/>
        </w:rPr>
        <w:footnoteReference w:id="21"/>
      </w:r>
      <w:r w:rsidR="009E1243" w:rsidRPr="00DB027B">
        <w:rPr>
          <w:rFonts w:ascii="Arial" w:hAnsi="Arial" w:cs="Arial"/>
          <w:sz w:val="24"/>
          <w:szCs w:val="24"/>
          <w:vertAlign w:val="superscript"/>
        </w:rPr>
        <w:t>)</w:t>
      </w:r>
      <w:r w:rsidR="00FE3F51" w:rsidRPr="00DB027B">
        <w:rPr>
          <w:rFonts w:ascii="Arial" w:hAnsi="Arial" w:cs="Arial"/>
          <w:sz w:val="24"/>
          <w:szCs w:val="24"/>
        </w:rPr>
        <w:t>,</w:t>
      </w:r>
    </w:p>
    <w:p w14:paraId="517E98BF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nieodpłatnej pomocy prawnej, nieodpłatnym poradnictwie obywatelskim oraz edukacji prawnej,</w:t>
      </w:r>
    </w:p>
    <w:p w14:paraId="00B6B666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zbiorowym zapatrzeniu w wodę i zbiorowym odprowadzaniu ścieków,</w:t>
      </w:r>
    </w:p>
    <w:p w14:paraId="7C8026D1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odpadach,</w:t>
      </w:r>
    </w:p>
    <w:p w14:paraId="5B5E0FDE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utrzymaniu czystości i porządku w gminach,</w:t>
      </w:r>
    </w:p>
    <w:p w14:paraId="4293AB43" w14:textId="77777777" w:rsidR="00B855F0" w:rsidRPr="00181FBB" w:rsidRDefault="00FE3F51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prawo geologiczne i górnicze,</w:t>
      </w:r>
    </w:p>
    <w:p w14:paraId="361E0D98" w14:textId="2539D8BE" w:rsidR="00B855F0" w:rsidRPr="00DB027B" w:rsidRDefault="008D3112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DB027B">
        <w:rPr>
          <w:rStyle w:val="Odwoanieprzypisudolnego"/>
          <w:rFonts w:ascii="Arial" w:hAnsi="Arial"/>
        </w:rPr>
        <w:footnoteReference w:id="22"/>
      </w:r>
      <w:r w:rsidRPr="00DB027B">
        <w:rPr>
          <w:rFonts w:ascii="Arial" w:hAnsi="Arial" w:cs="Arial"/>
          <w:sz w:val="24"/>
          <w:szCs w:val="24"/>
          <w:vertAlign w:val="superscript"/>
        </w:rPr>
        <w:t>)</w:t>
      </w:r>
      <w:r w:rsidRPr="00DB027B">
        <w:rPr>
          <w:rFonts w:ascii="Arial" w:hAnsi="Arial" w:cs="Arial"/>
          <w:sz w:val="24"/>
          <w:szCs w:val="24"/>
        </w:rPr>
        <w:t>o usługach hotelarskich oraz usługach pilotów wycieczek i przewodników turystycznych,</w:t>
      </w:r>
    </w:p>
    <w:p w14:paraId="09EABAF0" w14:textId="57BABAB3" w:rsidR="008D3112" w:rsidRPr="00DB027B" w:rsidRDefault="008D3112" w:rsidP="008052F8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DB027B">
        <w:rPr>
          <w:rStyle w:val="Odwoanieprzypisudolnego"/>
        </w:rPr>
        <w:footnoteReference w:id="23"/>
      </w:r>
      <w:r w:rsidR="009E1243" w:rsidRPr="00DB027B">
        <w:rPr>
          <w:sz w:val="24"/>
          <w:szCs w:val="24"/>
          <w:vertAlign w:val="superscript"/>
        </w:rPr>
        <w:t>)</w:t>
      </w:r>
      <w:r w:rsidRPr="003159C8">
        <w:rPr>
          <w:rFonts w:ascii="Arial" w:hAnsi="Arial" w:cs="Arial"/>
          <w:sz w:val="24"/>
          <w:szCs w:val="24"/>
        </w:rPr>
        <w:t>o imprezach turystycznych i powiązanych usługach turystycznych;</w:t>
      </w:r>
    </w:p>
    <w:p w14:paraId="39FC5B68" w14:textId="77777777" w:rsidR="00B855F0" w:rsidRPr="00181FBB" w:rsidRDefault="00FE3F51" w:rsidP="008052F8">
      <w:pPr>
        <w:pStyle w:val="Akapitzlist"/>
        <w:numPr>
          <w:ilvl w:val="2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181FBB">
        <w:rPr>
          <w:rFonts w:ascii="Arial" w:hAnsi="Arial" w:cs="Arial"/>
          <w:bCs/>
          <w:sz w:val="24"/>
          <w:szCs w:val="24"/>
        </w:rPr>
        <w:t>Wydział Infrastruktury:</w:t>
      </w:r>
    </w:p>
    <w:p w14:paraId="214B80CC" w14:textId="77777777" w:rsidR="00B855F0" w:rsidRPr="00181FBB" w:rsidRDefault="00FE3F51" w:rsidP="008052F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transporcie drogowym,</w:t>
      </w:r>
    </w:p>
    <w:p w14:paraId="6898C7AE" w14:textId="77777777" w:rsidR="00B855F0" w:rsidRPr="00181FBB" w:rsidRDefault="00FE3F51" w:rsidP="008052F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kierujących pojazdami,</w:t>
      </w:r>
    </w:p>
    <w:p w14:paraId="4831598B" w14:textId="77777777" w:rsidR="00B855F0" w:rsidRPr="00181FBB" w:rsidRDefault="00FE3F51" w:rsidP="008052F8">
      <w:pPr>
        <w:pStyle w:val="Akapitzlist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prawo o ruchu drogowym,</w:t>
      </w:r>
    </w:p>
    <w:p w14:paraId="28450296" w14:textId="77777777" w:rsidR="00B855F0" w:rsidRPr="00181FBB" w:rsidRDefault="00FE3F51" w:rsidP="008052F8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specjalnych strefach ekonomicznych;</w:t>
      </w:r>
    </w:p>
    <w:p w14:paraId="7A810D34" w14:textId="77777777" w:rsidR="00B855F0" w:rsidRPr="00181FBB" w:rsidRDefault="00FE3F51" w:rsidP="008052F8">
      <w:pPr>
        <w:pStyle w:val="Akapitzlist"/>
        <w:numPr>
          <w:ilvl w:val="2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181FBB">
        <w:rPr>
          <w:rFonts w:ascii="Arial" w:hAnsi="Arial" w:cs="Arial"/>
          <w:bCs/>
          <w:sz w:val="24"/>
          <w:szCs w:val="24"/>
        </w:rPr>
        <w:t>Wydział Nieruchomości i Skarbu Państwa:</w:t>
      </w:r>
    </w:p>
    <w:p w14:paraId="43E4867E" w14:textId="77777777" w:rsidR="00B855F0" w:rsidRPr="00181FBB" w:rsidRDefault="00FE3F51" w:rsidP="008052F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gospodarce nieruchomościami,</w:t>
      </w:r>
    </w:p>
    <w:p w14:paraId="31085A54" w14:textId="77777777" w:rsidR="00B855F0" w:rsidRPr="00181FBB" w:rsidRDefault="00FE3F51" w:rsidP="008052F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przekształceniu prawa użytkowania wieczystego w prawo własności nieruchomości,</w:t>
      </w:r>
    </w:p>
    <w:p w14:paraId="287E1817" w14:textId="77777777" w:rsidR="00B855F0" w:rsidRPr="00181FBB" w:rsidRDefault="00FE3F51" w:rsidP="008052F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ujawnieniu w księgach wieczystych prawa własności nieruchomości Skarbu Państwa oraz jednostek samorządu terytorialnego,</w:t>
      </w:r>
    </w:p>
    <w:p w14:paraId="086F0074" w14:textId="77777777" w:rsidR="00B855F0" w:rsidRPr="00181FBB" w:rsidRDefault="00FE3F51" w:rsidP="008052F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Agencji Mienia Wojskowego,</w:t>
      </w:r>
    </w:p>
    <w:p w14:paraId="25710A4E" w14:textId="77777777" w:rsidR="00B855F0" w:rsidRPr="00181FBB" w:rsidRDefault="00FE3F51" w:rsidP="008052F8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zakwaterowaniu Sił Zbrojnych RP,</w:t>
      </w:r>
    </w:p>
    <w:p w14:paraId="7CA51398" w14:textId="77777777" w:rsidR="00B855F0" w:rsidRPr="00181FBB" w:rsidRDefault="00FE3F51" w:rsidP="008052F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lastRenderedPageBreak/>
        <w:t>o gospodarowaniu nieruchomościami rolnymi Skarbu Państwa,</w:t>
      </w:r>
    </w:p>
    <w:p w14:paraId="63EDB670" w14:textId="77777777" w:rsidR="00B855F0" w:rsidRPr="00181FBB" w:rsidRDefault="00FE3F51" w:rsidP="008052F8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Krajowym Zasobie Nieruchomości;</w:t>
      </w:r>
    </w:p>
    <w:p w14:paraId="317CC938" w14:textId="77777777" w:rsidR="00B855F0" w:rsidRPr="00181FBB" w:rsidRDefault="00FE3F51" w:rsidP="008052F8">
      <w:pPr>
        <w:pStyle w:val="Akapitzlist"/>
        <w:numPr>
          <w:ilvl w:val="2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181FBB">
        <w:rPr>
          <w:rFonts w:ascii="Arial" w:hAnsi="Arial" w:cs="Arial"/>
          <w:bCs/>
          <w:sz w:val="24"/>
          <w:szCs w:val="24"/>
        </w:rPr>
        <w:t>Wydział Spraw Obywatelskich i Cudzoziemców:</w:t>
      </w:r>
    </w:p>
    <w:p w14:paraId="1B403DB7" w14:textId="77777777" w:rsidR="00B855F0" w:rsidRPr="00181FBB" w:rsidRDefault="00FE3F51" w:rsidP="008052F8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grobach i cmentarzach wojennych,</w:t>
      </w:r>
    </w:p>
    <w:p w14:paraId="0A8C5D31" w14:textId="77777777" w:rsidR="00B855F0" w:rsidRPr="00181FBB" w:rsidRDefault="00FE3F51" w:rsidP="008052F8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dowodach osobistych,</w:t>
      </w:r>
    </w:p>
    <w:p w14:paraId="45DFCDC2" w14:textId="77777777" w:rsidR="00B855F0" w:rsidRPr="00181FBB" w:rsidRDefault="00FE3F51" w:rsidP="008052F8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ewidencji ludności,</w:t>
      </w:r>
    </w:p>
    <w:p w14:paraId="35E564B8" w14:textId="77777777" w:rsidR="00B855F0" w:rsidRPr="00181FBB" w:rsidRDefault="00FE3F51" w:rsidP="008052F8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aktach stanu cywilnego,</w:t>
      </w:r>
    </w:p>
    <w:p w14:paraId="3C55A722" w14:textId="77777777" w:rsidR="00B855F0" w:rsidRPr="00181FBB" w:rsidRDefault="00FE3F51" w:rsidP="008052F8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prawo o zgromadzeniach,</w:t>
      </w:r>
    </w:p>
    <w:p w14:paraId="3CF99759" w14:textId="77777777" w:rsidR="00B855F0" w:rsidRPr="00181FBB" w:rsidRDefault="00FE3F51" w:rsidP="008052F8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kombatantach oraz niektórych osobach będących ofiarami represji wojennych i okresu powojennego,</w:t>
      </w:r>
    </w:p>
    <w:p w14:paraId="4E2FFC8F" w14:textId="77777777" w:rsidR="00B855F0" w:rsidRPr="00181FBB" w:rsidRDefault="00FE3F51" w:rsidP="008052F8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repatriacji,</w:t>
      </w:r>
    </w:p>
    <w:p w14:paraId="21F8E1E0" w14:textId="77777777" w:rsidR="00B855F0" w:rsidRPr="00181FBB" w:rsidRDefault="00FE3F51" w:rsidP="008052F8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zmianie imienia i nazwiska;</w:t>
      </w:r>
    </w:p>
    <w:p w14:paraId="63FE25BD" w14:textId="77777777" w:rsidR="00B855F0" w:rsidRPr="00181FBB" w:rsidRDefault="00FE3F51" w:rsidP="008052F8">
      <w:pPr>
        <w:pStyle w:val="Akapitzlist"/>
        <w:numPr>
          <w:ilvl w:val="2"/>
          <w:numId w:val="5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181FBB">
        <w:rPr>
          <w:rFonts w:ascii="Arial" w:hAnsi="Arial" w:cs="Arial"/>
          <w:bCs/>
          <w:sz w:val="24"/>
          <w:szCs w:val="24"/>
        </w:rPr>
        <w:t>Wydział Polityki Społecznej:</w:t>
      </w:r>
    </w:p>
    <w:p w14:paraId="27FABBEC" w14:textId="77777777" w:rsidR="00B855F0" w:rsidRPr="00181FBB" w:rsidRDefault="00FE3F51" w:rsidP="008052F8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wspieraniu rodziny i systemie pieczy zastępczej,</w:t>
      </w:r>
    </w:p>
    <w:p w14:paraId="590814AA" w14:textId="77777777" w:rsidR="00B855F0" w:rsidRPr="00181FBB" w:rsidRDefault="00FE3F51" w:rsidP="008052F8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pomocy społecznej,</w:t>
      </w:r>
    </w:p>
    <w:p w14:paraId="260DA5FC" w14:textId="7C68B45E" w:rsidR="00B855F0" w:rsidRPr="00BD2A8A" w:rsidRDefault="00BD2A8A" w:rsidP="008052F8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Style w:val="Odwoanieprzypisudolnego"/>
          <w:rFonts w:ascii="Arial" w:hAnsi="Arial"/>
          <w:sz w:val="24"/>
          <w:szCs w:val="24"/>
        </w:rPr>
        <w:footnoteReference w:id="24"/>
      </w:r>
      <w:r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="00FE3F51" w:rsidRPr="00BD2A8A">
        <w:rPr>
          <w:rFonts w:ascii="Arial" w:hAnsi="Arial" w:cs="Arial"/>
          <w:sz w:val="24"/>
          <w:szCs w:val="24"/>
        </w:rPr>
        <w:t>o przeciwdziałaniu przemocy</w:t>
      </w:r>
      <w:r w:rsidR="00FE6E03" w:rsidRPr="00BD2A8A">
        <w:rPr>
          <w:rFonts w:ascii="Arial" w:hAnsi="Arial" w:cs="Arial"/>
          <w:sz w:val="24"/>
          <w:szCs w:val="24"/>
        </w:rPr>
        <w:t xml:space="preserve"> domowej</w:t>
      </w:r>
      <w:r>
        <w:rPr>
          <w:rFonts w:ascii="Arial" w:hAnsi="Arial" w:cs="Arial"/>
          <w:sz w:val="24"/>
          <w:szCs w:val="24"/>
        </w:rPr>
        <w:t>,</w:t>
      </w:r>
    </w:p>
    <w:p w14:paraId="74A5816C" w14:textId="77777777" w:rsidR="00B855F0" w:rsidRPr="00181FBB" w:rsidRDefault="00FE3F51" w:rsidP="008052F8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rehabilitacji zawodowej i społecznej oraz zatrudnieniu osób niepełnosprawnych,</w:t>
      </w:r>
    </w:p>
    <w:p w14:paraId="0C62F403" w14:textId="77777777" w:rsidR="00B855F0" w:rsidRPr="00181FBB" w:rsidRDefault="00FE3F51" w:rsidP="008052F8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opiece nad dziećmi w wieku do lat 3,</w:t>
      </w:r>
    </w:p>
    <w:p w14:paraId="4B37E098" w14:textId="77777777" w:rsidR="00B855F0" w:rsidRPr="00181FBB" w:rsidRDefault="00FE3F51" w:rsidP="008052F8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pomocy osobom uprawnionym do alimentów,</w:t>
      </w:r>
    </w:p>
    <w:p w14:paraId="39B00854" w14:textId="77777777" w:rsidR="00B855F0" w:rsidRPr="00181FBB" w:rsidRDefault="00FE3F51" w:rsidP="008052F8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świadczeniach rodzinnych,</w:t>
      </w:r>
    </w:p>
    <w:p w14:paraId="313C4194" w14:textId="77777777" w:rsidR="00B855F0" w:rsidRPr="00181FBB" w:rsidRDefault="00FE3F51" w:rsidP="008052F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Karcie Dużej Rodziny,</w:t>
      </w:r>
    </w:p>
    <w:p w14:paraId="6FAC940B" w14:textId="77777777" w:rsidR="00B855F0" w:rsidRPr="00181FBB" w:rsidRDefault="006C4C2B" w:rsidP="008052F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Style w:val="Odwoanieprzypisudolnego"/>
          <w:rFonts w:ascii="Arial" w:eastAsia="Calibri" w:hAnsi="Arial"/>
          <w:sz w:val="24"/>
          <w:szCs w:val="24"/>
        </w:rPr>
        <w:footnoteReference w:id="25"/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) </w:t>
      </w:r>
      <w:r>
        <w:rPr>
          <w:rFonts w:ascii="Arial" w:eastAsia="Calibri" w:hAnsi="Arial" w:cs="Arial"/>
          <w:sz w:val="24"/>
          <w:szCs w:val="24"/>
        </w:rPr>
        <w:t>o ekonomii społecznej</w:t>
      </w:r>
      <w:r w:rsidR="00FE3F51" w:rsidRPr="00181FBB">
        <w:rPr>
          <w:rFonts w:ascii="Arial" w:eastAsia="Calibri" w:hAnsi="Arial" w:cs="Arial"/>
          <w:sz w:val="24"/>
          <w:szCs w:val="24"/>
        </w:rPr>
        <w:t>,</w:t>
      </w:r>
    </w:p>
    <w:p w14:paraId="4AB85C90" w14:textId="77777777" w:rsidR="00B855F0" w:rsidRPr="00181FBB" w:rsidRDefault="00FE3F51" w:rsidP="008052F8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eastAsia="Calibri" w:hAnsi="Arial" w:cs="Arial"/>
          <w:sz w:val="24"/>
          <w:szCs w:val="24"/>
        </w:rPr>
        <w:t>o ochronie zdrowia psychicznego;</w:t>
      </w:r>
    </w:p>
    <w:p w14:paraId="1DC3CFD0" w14:textId="77777777" w:rsidR="00B855F0" w:rsidRPr="00181FBB" w:rsidRDefault="00FE3F51" w:rsidP="008052F8">
      <w:pPr>
        <w:pStyle w:val="Akapitzlist"/>
        <w:numPr>
          <w:ilvl w:val="0"/>
          <w:numId w:val="5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bCs/>
          <w:sz w:val="24"/>
          <w:szCs w:val="24"/>
        </w:rPr>
        <w:t>Wydział Bezpieczeństwa i Zarządzania Kryzysowego:</w:t>
      </w:r>
    </w:p>
    <w:p w14:paraId="7C082DAF" w14:textId="7E413A87" w:rsidR="00B855F0" w:rsidRPr="00BD2A8A" w:rsidRDefault="00BD2A8A" w:rsidP="00B855F0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Style w:val="Odwoanieprzypisudolnego"/>
          <w:rFonts w:ascii="Arial" w:hAnsi="Arial"/>
          <w:bCs/>
          <w:sz w:val="24"/>
          <w:szCs w:val="24"/>
        </w:rPr>
        <w:footnoteReference w:id="26"/>
      </w:r>
      <w:r>
        <w:rPr>
          <w:rFonts w:ascii="Arial" w:hAnsi="Arial" w:cs="Arial"/>
          <w:bCs/>
          <w:sz w:val="24"/>
          <w:szCs w:val="24"/>
          <w:vertAlign w:val="superscript"/>
        </w:rPr>
        <w:t xml:space="preserve">) </w:t>
      </w:r>
      <w:r w:rsidR="00FE3F51" w:rsidRPr="00BD2A8A">
        <w:rPr>
          <w:rFonts w:ascii="Arial" w:hAnsi="Arial" w:cs="Arial"/>
          <w:bCs/>
          <w:sz w:val="24"/>
          <w:szCs w:val="24"/>
        </w:rPr>
        <w:t xml:space="preserve">o </w:t>
      </w:r>
      <w:r w:rsidR="00FE6E03" w:rsidRPr="00BD2A8A">
        <w:rPr>
          <w:rFonts w:ascii="Arial" w:hAnsi="Arial" w:cs="Arial"/>
          <w:sz w:val="24"/>
          <w:szCs w:val="24"/>
        </w:rPr>
        <w:t>obronie Ojczyzny</w:t>
      </w:r>
      <w:r w:rsidR="00FE3F51" w:rsidRPr="00BD2A8A">
        <w:rPr>
          <w:rFonts w:ascii="Arial" w:hAnsi="Arial" w:cs="Arial"/>
          <w:sz w:val="24"/>
          <w:szCs w:val="24"/>
        </w:rPr>
        <w:t>,</w:t>
      </w:r>
    </w:p>
    <w:p w14:paraId="60CD8B95" w14:textId="77777777" w:rsidR="00B855F0" w:rsidRPr="00181FBB" w:rsidRDefault="00FE3F51" w:rsidP="003413D6">
      <w:pPr>
        <w:pStyle w:val="Akapitzlist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240"/>
        <w:ind w:left="709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prawo wodne;</w:t>
      </w:r>
    </w:p>
    <w:p w14:paraId="4870BA74" w14:textId="77777777" w:rsidR="00B855F0" w:rsidRPr="00181FBB" w:rsidRDefault="00FE3F51" w:rsidP="008052F8">
      <w:pPr>
        <w:pStyle w:val="Akapitzlist"/>
        <w:numPr>
          <w:ilvl w:val="0"/>
          <w:numId w:val="58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181FBB">
        <w:rPr>
          <w:rFonts w:ascii="Arial" w:hAnsi="Arial" w:cs="Arial"/>
          <w:bCs/>
          <w:sz w:val="24"/>
          <w:szCs w:val="24"/>
        </w:rPr>
        <w:t>Wydział Zdrowia – Pomorskie Centrum Zdrowia Publicznego:</w:t>
      </w:r>
    </w:p>
    <w:p w14:paraId="27ADE07D" w14:textId="77777777" w:rsidR="00B855F0" w:rsidRPr="00181FBB" w:rsidRDefault="00FE3F51" w:rsidP="008052F8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zawodach lekarza i dentysty,</w:t>
      </w:r>
    </w:p>
    <w:p w14:paraId="5A564ACC" w14:textId="6BF054AF" w:rsidR="003413D6" w:rsidRPr="003413D6" w:rsidRDefault="00FE3F51" w:rsidP="008052F8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ochronie zdrowia psychicznego;</w:t>
      </w:r>
    </w:p>
    <w:p w14:paraId="4992C0F1" w14:textId="77777777" w:rsidR="00B855F0" w:rsidRPr="003413D6" w:rsidRDefault="00FE3F51" w:rsidP="008052F8">
      <w:pPr>
        <w:pStyle w:val="Akapitzlist"/>
        <w:numPr>
          <w:ilvl w:val="0"/>
          <w:numId w:val="199"/>
        </w:numPr>
        <w:ind w:left="284" w:hanging="284"/>
        <w:rPr>
          <w:rFonts w:ascii="Arial" w:hAnsi="Arial" w:cs="Arial"/>
          <w:sz w:val="24"/>
          <w:szCs w:val="24"/>
        </w:rPr>
      </w:pPr>
      <w:r w:rsidRPr="003413D6">
        <w:rPr>
          <w:rFonts w:ascii="Arial" w:hAnsi="Arial" w:cs="Arial"/>
          <w:sz w:val="24"/>
          <w:szCs w:val="24"/>
        </w:rPr>
        <w:t>Biuro Logistyki:</w:t>
      </w:r>
    </w:p>
    <w:p w14:paraId="1E00BB97" w14:textId="77777777" w:rsidR="00B855F0" w:rsidRPr="00181FBB" w:rsidRDefault="00FE3F51" w:rsidP="00B855F0">
      <w:pPr>
        <w:pStyle w:val="Akapitzlist"/>
        <w:numPr>
          <w:ilvl w:val="3"/>
          <w:numId w:val="12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informatyzacji działalności podmiotów realizujących zadania publiczne,</w:t>
      </w:r>
    </w:p>
    <w:p w14:paraId="1D2941C3" w14:textId="77777777" w:rsidR="00B855F0" w:rsidRPr="00181FBB" w:rsidRDefault="00FE3F51" w:rsidP="00B855F0">
      <w:pPr>
        <w:pStyle w:val="Akapitzlist"/>
        <w:numPr>
          <w:ilvl w:val="3"/>
          <w:numId w:val="12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  <w:r w:rsidRPr="00181FBB">
        <w:rPr>
          <w:rFonts w:ascii="Arial" w:hAnsi="Arial" w:cs="Arial"/>
          <w:sz w:val="24"/>
          <w:szCs w:val="24"/>
        </w:rPr>
        <w:t>o narodowym zasobie archiwalnym i archiwach.</w:t>
      </w:r>
    </w:p>
    <w:p w14:paraId="52CC8844" w14:textId="77777777" w:rsidR="00B855F0" w:rsidRDefault="00FE3F51" w:rsidP="003413D6">
      <w:pPr>
        <w:autoSpaceDE w:val="0"/>
        <w:autoSpaceDN w:val="0"/>
        <w:adjustRightInd w:val="0"/>
        <w:ind w:firstLine="567"/>
        <w:jc w:val="both"/>
        <w:rPr>
          <w:rFonts w:cs="Arial"/>
        </w:rPr>
      </w:pPr>
      <w:r w:rsidRPr="00181FBB">
        <w:rPr>
          <w:rFonts w:cs="Arial"/>
          <w:b/>
          <w:bCs/>
        </w:rPr>
        <w:t xml:space="preserve">§ 46. </w:t>
      </w:r>
      <w:r w:rsidRPr="00181FBB">
        <w:rPr>
          <w:rFonts w:cs="Arial"/>
        </w:rPr>
        <w:t>Sprawowanie kontroli nad prawidłowością wykorzystania i rzetelnością rozliczania dotacji celowych przekazywanych z budżetu wojewody organom samorządu terytorialnego na realizację zadań z zakresu administracji rządowej wykonuje Wydział Finansów i Budżetu.</w:t>
      </w:r>
    </w:p>
    <w:p w14:paraId="0B947BE9" w14:textId="7FFC277F" w:rsidR="00B855F0" w:rsidRPr="00594FF6" w:rsidRDefault="00FE3F51" w:rsidP="002A4B2A">
      <w:pPr>
        <w:pStyle w:val="Nagwek2"/>
        <w:spacing w:before="360" w:after="240"/>
        <w:rPr>
          <w:color w:val="FFFFFF"/>
          <w:lang w:eastAsia="ar-SA"/>
        </w:rPr>
      </w:pPr>
      <w:bookmarkStart w:id="24" w:name="_Toc176259209"/>
      <w:r w:rsidRPr="009862C1">
        <w:rPr>
          <w:lang w:eastAsia="ar-SA"/>
        </w:rPr>
        <w:lastRenderedPageBreak/>
        <w:t>Rozdział VIII</w:t>
      </w:r>
      <w:bookmarkEnd w:id="24"/>
    </w:p>
    <w:p w14:paraId="5A626000" w14:textId="77777777" w:rsidR="00B855F0" w:rsidRPr="004252DD" w:rsidRDefault="00FE3F51" w:rsidP="002A4B2A">
      <w:pPr>
        <w:pStyle w:val="Nagwek2"/>
        <w:spacing w:before="0" w:after="240"/>
        <w:rPr>
          <w:lang w:eastAsia="ar-SA"/>
        </w:rPr>
      </w:pPr>
      <w:bookmarkStart w:id="25" w:name="_Toc176259210"/>
      <w:r w:rsidRPr="004252DD">
        <w:rPr>
          <w:lang w:eastAsia="ar-SA"/>
        </w:rPr>
        <w:t>Organizacja przyjmowania i załatwiania skarg, wniosków i petycji</w:t>
      </w:r>
      <w:bookmarkEnd w:id="25"/>
      <w:r w:rsidRPr="004252DD">
        <w:rPr>
          <w:lang w:eastAsia="ar-SA"/>
        </w:rPr>
        <w:t xml:space="preserve"> </w:t>
      </w:r>
    </w:p>
    <w:p w14:paraId="0B09CF59" w14:textId="64905ADF" w:rsidR="00B855F0" w:rsidRPr="00BD2A8A" w:rsidRDefault="00FE3F51" w:rsidP="00BD2A8A">
      <w:pPr>
        <w:spacing w:after="120"/>
        <w:ind w:firstLine="567"/>
        <w:rPr>
          <w:lang w:eastAsia="ar-SA"/>
        </w:rPr>
      </w:pPr>
      <w:r>
        <w:rPr>
          <w:b/>
          <w:lang w:eastAsia="ar-SA"/>
        </w:rPr>
        <w:tab/>
      </w:r>
      <w:r w:rsidRPr="00BD2A8A">
        <w:rPr>
          <w:b/>
          <w:lang w:eastAsia="ar-SA"/>
        </w:rPr>
        <w:t>§ 47</w:t>
      </w:r>
      <w:r w:rsidR="00CB643C" w:rsidRPr="00BD2A8A">
        <w:rPr>
          <w:b/>
          <w:lang w:eastAsia="ar-SA"/>
        </w:rPr>
        <w:t xml:space="preserve"> </w:t>
      </w:r>
      <w:r w:rsidR="00CB643C" w:rsidRPr="00BD2A8A">
        <w:rPr>
          <w:rStyle w:val="Odwoanieprzypisudolnego"/>
          <w:bCs/>
          <w:lang w:eastAsia="ar-SA"/>
        </w:rPr>
        <w:footnoteReference w:id="27"/>
      </w:r>
      <w:r w:rsidR="00CB643C" w:rsidRPr="00BD2A8A">
        <w:rPr>
          <w:vertAlign w:val="superscript"/>
          <w:lang w:eastAsia="ar-SA"/>
        </w:rPr>
        <w:t>)</w:t>
      </w:r>
      <w:r w:rsidRPr="00BD2A8A">
        <w:rPr>
          <w:lang w:eastAsia="ar-SA"/>
        </w:rPr>
        <w:t xml:space="preserve"> </w:t>
      </w:r>
      <w:r w:rsidR="00CB643C" w:rsidRPr="00BD2A8A">
        <w:t xml:space="preserve">1. </w:t>
      </w:r>
      <w:r w:rsidR="00CB643C" w:rsidRPr="00BD2A8A">
        <w:rPr>
          <w:lang w:eastAsia="ar-SA"/>
        </w:rPr>
        <w:t>Wojewoda lub wicewojewodowie albo wyznaczony przez wojewodę pracownik przyjmuje obywateli w sprawach skarg i wniosków w każdy wtorek w godzinach od 15</w:t>
      </w:r>
      <w:r w:rsidR="00CB643C" w:rsidRPr="00BD2A8A">
        <w:rPr>
          <w:vertAlign w:val="superscript"/>
          <w:lang w:eastAsia="ar-SA"/>
        </w:rPr>
        <w:t>00</w:t>
      </w:r>
      <w:r w:rsidR="00CB643C" w:rsidRPr="00BD2A8A">
        <w:rPr>
          <w:lang w:eastAsia="ar-SA"/>
        </w:rPr>
        <w:t xml:space="preserve"> do 17</w:t>
      </w:r>
      <w:r w:rsidR="00CB643C" w:rsidRPr="00BD2A8A">
        <w:rPr>
          <w:vertAlign w:val="superscript"/>
          <w:lang w:eastAsia="ar-SA"/>
        </w:rPr>
        <w:t>00</w:t>
      </w:r>
      <w:r w:rsidR="00CB643C" w:rsidRPr="00BD2A8A">
        <w:rPr>
          <w:lang w:eastAsia="ar-SA"/>
        </w:rPr>
        <w:t>.</w:t>
      </w:r>
    </w:p>
    <w:p w14:paraId="126439AA" w14:textId="21FDAD40" w:rsidR="00B855F0" w:rsidRPr="00BD2A8A" w:rsidRDefault="00CB643C" w:rsidP="00BD2A8A">
      <w:pPr>
        <w:pStyle w:val="Akapitzlist"/>
        <w:numPr>
          <w:ilvl w:val="0"/>
          <w:numId w:val="212"/>
        </w:numPr>
        <w:tabs>
          <w:tab w:val="left" w:pos="851"/>
          <w:tab w:val="left" w:pos="993"/>
        </w:tabs>
        <w:spacing w:before="120" w:after="120"/>
        <w:ind w:left="142" w:firstLine="567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BD2A8A">
        <w:rPr>
          <w:rFonts w:ascii="Arial" w:eastAsia="Times New Roman" w:hAnsi="Arial"/>
          <w:sz w:val="24"/>
          <w:szCs w:val="24"/>
          <w:lang w:eastAsia="ar-SA"/>
        </w:rPr>
        <w:t>Dyrektor</w:t>
      </w:r>
      <w:r w:rsidRPr="00BD2A8A">
        <w:rPr>
          <w:rFonts w:ascii="Arial" w:hAnsi="Arial" w:cs="Arial"/>
          <w:sz w:val="24"/>
          <w:szCs w:val="24"/>
          <w:lang w:eastAsia="ar-SA"/>
        </w:rPr>
        <w:t xml:space="preserve"> generalny urzędu przyjmuje obywateli w każdą środę w godzinach od 12</w:t>
      </w:r>
      <w:r w:rsidRPr="00BD2A8A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00 </w:t>
      </w:r>
      <w:r w:rsidRPr="00BD2A8A">
        <w:rPr>
          <w:rFonts w:ascii="Arial" w:hAnsi="Arial" w:cs="Arial"/>
          <w:sz w:val="24"/>
          <w:szCs w:val="24"/>
          <w:lang w:eastAsia="ar-SA"/>
        </w:rPr>
        <w:t>do 15</w:t>
      </w:r>
      <w:r w:rsidRPr="00BD2A8A">
        <w:rPr>
          <w:rFonts w:ascii="Arial" w:hAnsi="Arial" w:cs="Arial"/>
          <w:sz w:val="24"/>
          <w:szCs w:val="24"/>
          <w:vertAlign w:val="superscript"/>
          <w:lang w:eastAsia="ar-SA"/>
        </w:rPr>
        <w:t>00</w:t>
      </w:r>
      <w:r w:rsidRPr="00BD2A8A">
        <w:rPr>
          <w:rFonts w:ascii="Arial" w:hAnsi="Arial" w:cs="Arial"/>
          <w:sz w:val="24"/>
          <w:szCs w:val="24"/>
          <w:lang w:eastAsia="ar-SA"/>
        </w:rPr>
        <w:t>.</w:t>
      </w:r>
    </w:p>
    <w:p w14:paraId="2A04E84E" w14:textId="0113F004" w:rsidR="00B855F0" w:rsidRPr="00BD2A8A" w:rsidRDefault="00CB643C" w:rsidP="00BD2A8A">
      <w:pPr>
        <w:pStyle w:val="Akapitzlist"/>
        <w:numPr>
          <w:ilvl w:val="0"/>
          <w:numId w:val="212"/>
        </w:numPr>
        <w:tabs>
          <w:tab w:val="left" w:pos="709"/>
          <w:tab w:val="left" w:pos="851"/>
          <w:tab w:val="left" w:pos="993"/>
        </w:tabs>
        <w:spacing w:before="120" w:after="120"/>
        <w:ind w:left="142" w:firstLine="567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BD2A8A">
        <w:rPr>
          <w:rFonts w:ascii="Arial" w:hAnsi="Arial" w:cs="Arial"/>
          <w:sz w:val="24"/>
          <w:szCs w:val="24"/>
          <w:lang w:eastAsia="ar-SA"/>
        </w:rPr>
        <w:t>Dyrektorzy i pracownicy wydziałów przyjmują obywateli w sprawach dotyczących skarg i wniosków, w dniach i godzinach pracy urzędu.</w:t>
      </w:r>
    </w:p>
    <w:p w14:paraId="1950BEFF" w14:textId="512A2384" w:rsidR="00B855F0" w:rsidRPr="00BD2A8A" w:rsidRDefault="00CB643C" w:rsidP="00BD2A8A">
      <w:pPr>
        <w:pStyle w:val="Akapitzlist"/>
        <w:numPr>
          <w:ilvl w:val="0"/>
          <w:numId w:val="212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BD2A8A">
        <w:rPr>
          <w:rFonts w:ascii="Arial" w:hAnsi="Arial" w:cs="Arial"/>
          <w:sz w:val="24"/>
          <w:szCs w:val="24"/>
          <w:lang w:eastAsia="ar-SA"/>
        </w:rPr>
        <w:t>Wyznaczenie spotkania następuje wyłącznie po złożeniu pisemnego zgłoszenia, w którym obywatel określi temat rozmowy. Zgłoszenie powinno zawierać również telefon kontaktowy lub adres e-mail wnoszącego.</w:t>
      </w:r>
    </w:p>
    <w:p w14:paraId="49BBFB20" w14:textId="6F74BF67" w:rsidR="00B855F0" w:rsidRPr="00BD2A8A" w:rsidRDefault="00CB643C" w:rsidP="00BD2A8A">
      <w:pPr>
        <w:pStyle w:val="Akapitzlist"/>
        <w:numPr>
          <w:ilvl w:val="0"/>
          <w:numId w:val="212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BD2A8A">
        <w:rPr>
          <w:rFonts w:ascii="Arial" w:hAnsi="Arial" w:cs="Arial"/>
          <w:color w:val="000000"/>
          <w:sz w:val="24"/>
          <w:szCs w:val="24"/>
          <w:lang w:eastAsia="ar-SA"/>
        </w:rPr>
        <w:t xml:space="preserve">O terminie spotkania obywatele powiadamiani są ze stosownym wyprzedzeniem, wraz z informacją, czy w spotkaniu będzie uczestniczył wojewoda, wicewojewoda czy wyznaczony przez wojewodę pracownik.  </w:t>
      </w:r>
    </w:p>
    <w:p w14:paraId="55664F40" w14:textId="392D027A" w:rsidR="00CB643C" w:rsidRPr="00BD2A8A" w:rsidRDefault="00CB643C" w:rsidP="00BD2A8A">
      <w:pPr>
        <w:pStyle w:val="Akapitzlist"/>
        <w:numPr>
          <w:ilvl w:val="0"/>
          <w:numId w:val="212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BD2A8A">
        <w:rPr>
          <w:rFonts w:ascii="Arial" w:hAnsi="Arial" w:cs="Arial"/>
          <w:color w:val="000000"/>
          <w:sz w:val="24"/>
          <w:szCs w:val="24"/>
          <w:lang w:eastAsia="ar-SA"/>
        </w:rPr>
        <w:t xml:space="preserve">Obsługą oraz ustalaniem kolejności przyjęć obywateli </w:t>
      </w:r>
      <w:r w:rsidRPr="00BD2A8A">
        <w:rPr>
          <w:rFonts w:ascii="Arial" w:hAnsi="Arial" w:cs="Arial"/>
          <w:sz w:val="24"/>
          <w:szCs w:val="24"/>
          <w:lang w:eastAsia="ar-SA"/>
        </w:rPr>
        <w:t xml:space="preserve">zajmują </w:t>
      </w:r>
      <w:r w:rsidRPr="00BD2A8A">
        <w:rPr>
          <w:rFonts w:ascii="Arial" w:hAnsi="Arial" w:cs="Arial"/>
          <w:color w:val="000000"/>
          <w:sz w:val="24"/>
          <w:szCs w:val="24"/>
          <w:lang w:eastAsia="ar-SA"/>
        </w:rPr>
        <w:t>się odpowiednie sekretariaty lub wyznaczeni pracownicy</w:t>
      </w:r>
      <w:r w:rsidR="00BD2A8A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4B9DE732" w14:textId="66ECB332" w:rsidR="00B855F0" w:rsidRPr="00BD2A8A" w:rsidRDefault="00FE3F51" w:rsidP="00BD2A8A">
      <w:pPr>
        <w:pStyle w:val="Akapitzlist"/>
        <w:numPr>
          <w:ilvl w:val="0"/>
          <w:numId w:val="212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D2A8A">
        <w:rPr>
          <w:rFonts w:ascii="Arial" w:hAnsi="Arial" w:cs="Arial"/>
          <w:color w:val="000000"/>
          <w:sz w:val="24"/>
          <w:szCs w:val="24"/>
        </w:rPr>
        <w:t>Wojewódzki Inspektor Nadzoru Geodezyjnego i Kartograficznego przyjmuje obywateli w sprawach skarg i wniosków w każdy wtorek w godzinach od 15</w:t>
      </w:r>
      <w:r w:rsidRPr="00BD2A8A">
        <w:rPr>
          <w:rFonts w:ascii="Arial" w:hAnsi="Arial" w:cs="Arial"/>
          <w:color w:val="000000"/>
          <w:sz w:val="24"/>
          <w:szCs w:val="24"/>
          <w:vertAlign w:val="superscript"/>
        </w:rPr>
        <w:t>45</w:t>
      </w:r>
      <w:r w:rsidRPr="00BD2A8A">
        <w:rPr>
          <w:rFonts w:ascii="Arial" w:hAnsi="Arial" w:cs="Arial"/>
          <w:color w:val="000000"/>
          <w:sz w:val="24"/>
          <w:szCs w:val="24"/>
        </w:rPr>
        <w:t xml:space="preserve"> do 17</w:t>
      </w:r>
      <w:r w:rsidRPr="00BD2A8A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Pr="00BD2A8A">
        <w:rPr>
          <w:rFonts w:ascii="Arial" w:hAnsi="Arial" w:cs="Arial"/>
          <w:color w:val="000000"/>
          <w:sz w:val="24"/>
          <w:szCs w:val="24"/>
        </w:rPr>
        <w:t>.</w:t>
      </w:r>
    </w:p>
    <w:p w14:paraId="03BB4A93" w14:textId="77777777" w:rsidR="00B855F0" w:rsidRPr="00181FBB" w:rsidRDefault="00FE3F51" w:rsidP="00B855F0">
      <w:pPr>
        <w:jc w:val="both"/>
      </w:pPr>
      <w:r>
        <w:rPr>
          <w:b/>
        </w:rPr>
        <w:tab/>
      </w:r>
      <w:r w:rsidRPr="00181FBB">
        <w:rPr>
          <w:b/>
        </w:rPr>
        <w:t>§ 48</w:t>
      </w:r>
      <w:r w:rsidRPr="00181FBB">
        <w:t xml:space="preserve">. Koordynację w zakresie organizacji przyjmowania, rozpatrywania i załatwiania skarg, wniosków i petycji w urzędzie sprawuje dyrektor Wydziału Kontroli. </w:t>
      </w:r>
    </w:p>
    <w:p w14:paraId="4328A1F9" w14:textId="77777777" w:rsidR="00B855F0" w:rsidRPr="00181FBB" w:rsidRDefault="00FE3F51" w:rsidP="00B855F0">
      <w:pPr>
        <w:spacing w:after="0"/>
        <w:jc w:val="both"/>
        <w:rPr>
          <w:iCs/>
        </w:rPr>
      </w:pPr>
      <w:r>
        <w:rPr>
          <w:b/>
        </w:rPr>
        <w:tab/>
      </w:r>
      <w:r w:rsidRPr="00181FBB">
        <w:rPr>
          <w:b/>
        </w:rPr>
        <w:t>§ 49</w:t>
      </w:r>
      <w:r w:rsidRPr="00181FBB">
        <w:t xml:space="preserve">. </w:t>
      </w:r>
      <w:r w:rsidRPr="00181FBB">
        <w:rPr>
          <w:iCs/>
        </w:rPr>
        <w:t xml:space="preserve">Koordynacja w zakresie organizacji przyjmowania, rozpatrywania i załatwiania skarg, wniosków i petycji w urzędzie sprawowana jest w szczególności poprzez: </w:t>
      </w:r>
    </w:p>
    <w:p w14:paraId="08DAAC9F" w14:textId="379B7347" w:rsidR="00B855F0" w:rsidRPr="00E25C98" w:rsidRDefault="00FE3F51" w:rsidP="008052F8">
      <w:pPr>
        <w:pStyle w:val="Akapitzlist"/>
        <w:numPr>
          <w:ilvl w:val="0"/>
          <w:numId w:val="61"/>
        </w:numPr>
        <w:ind w:left="426"/>
        <w:jc w:val="both"/>
        <w:rPr>
          <w:rFonts w:ascii="Arial" w:hAnsi="Arial" w:cs="Arial"/>
          <w:iCs/>
          <w:sz w:val="24"/>
          <w:szCs w:val="24"/>
        </w:rPr>
      </w:pPr>
      <w:r w:rsidRPr="00E25C98">
        <w:rPr>
          <w:rFonts w:ascii="Arial" w:hAnsi="Arial" w:cs="Arial"/>
          <w:iCs/>
          <w:sz w:val="24"/>
          <w:szCs w:val="24"/>
        </w:rPr>
        <w:t>dokonywanie kwalifikacji pism wpływających d</w:t>
      </w:r>
      <w:r>
        <w:rPr>
          <w:rFonts w:ascii="Arial" w:hAnsi="Arial" w:cs="Arial"/>
          <w:iCs/>
          <w:sz w:val="24"/>
          <w:szCs w:val="24"/>
        </w:rPr>
        <w:t xml:space="preserve">o urzędu oraz przekazywanie ich </w:t>
      </w:r>
      <w:r w:rsidRPr="00E25C98">
        <w:rPr>
          <w:rFonts w:ascii="Arial" w:hAnsi="Arial" w:cs="Arial"/>
          <w:iCs/>
          <w:sz w:val="24"/>
          <w:szCs w:val="24"/>
        </w:rPr>
        <w:t>do</w:t>
      </w:r>
      <w:r w:rsidR="0028598E">
        <w:rPr>
          <w:rFonts w:ascii="Arial" w:hAnsi="Arial" w:cs="Arial"/>
          <w:iCs/>
          <w:sz w:val="24"/>
          <w:szCs w:val="24"/>
        </w:rPr>
        <w:t> </w:t>
      </w:r>
      <w:r w:rsidRPr="00E25C98">
        <w:rPr>
          <w:rFonts w:ascii="Arial" w:hAnsi="Arial" w:cs="Arial"/>
          <w:iCs/>
          <w:sz w:val="24"/>
          <w:szCs w:val="24"/>
        </w:rPr>
        <w:t>odpowiedniego wydziału merytorycznego;</w:t>
      </w:r>
    </w:p>
    <w:p w14:paraId="481CF719" w14:textId="77777777" w:rsidR="00B855F0" w:rsidRPr="00E25C98" w:rsidRDefault="00FE3F51" w:rsidP="008052F8">
      <w:pPr>
        <w:pStyle w:val="Akapitzlist"/>
        <w:numPr>
          <w:ilvl w:val="0"/>
          <w:numId w:val="61"/>
        </w:numPr>
        <w:ind w:left="426"/>
        <w:jc w:val="both"/>
        <w:rPr>
          <w:rFonts w:ascii="Arial" w:hAnsi="Arial" w:cs="Arial"/>
          <w:iCs/>
          <w:sz w:val="24"/>
          <w:szCs w:val="24"/>
        </w:rPr>
      </w:pPr>
      <w:r w:rsidRPr="00E25C98">
        <w:rPr>
          <w:rFonts w:ascii="Arial" w:hAnsi="Arial" w:cs="Arial"/>
          <w:iCs/>
          <w:sz w:val="24"/>
          <w:szCs w:val="24"/>
        </w:rPr>
        <w:t>prowadzenie Centralnego Rejestru Skarg, Wniosków i Petycji;</w:t>
      </w:r>
    </w:p>
    <w:p w14:paraId="1A4061C9" w14:textId="77777777" w:rsidR="00B855F0" w:rsidRPr="00E25C98" w:rsidRDefault="00FE3F51" w:rsidP="008052F8">
      <w:pPr>
        <w:pStyle w:val="Akapitzlist"/>
        <w:numPr>
          <w:ilvl w:val="0"/>
          <w:numId w:val="61"/>
        </w:numPr>
        <w:ind w:left="426"/>
        <w:jc w:val="both"/>
        <w:rPr>
          <w:rFonts w:ascii="Arial" w:hAnsi="Arial" w:cs="Arial"/>
          <w:iCs/>
          <w:sz w:val="24"/>
          <w:szCs w:val="24"/>
        </w:rPr>
      </w:pPr>
      <w:r w:rsidRPr="00E25C98">
        <w:rPr>
          <w:rFonts w:ascii="Arial" w:hAnsi="Arial" w:cs="Arial"/>
          <w:iCs/>
          <w:sz w:val="24"/>
          <w:szCs w:val="24"/>
        </w:rPr>
        <w:t>prowadzenie nadzoru nad terminowością załatwionych skarg, wniosków i petycji;</w:t>
      </w:r>
    </w:p>
    <w:p w14:paraId="32F41E7B" w14:textId="77777777" w:rsidR="00B855F0" w:rsidRPr="00E25C98" w:rsidRDefault="00FE3F51" w:rsidP="008052F8">
      <w:pPr>
        <w:pStyle w:val="Akapitzlist"/>
        <w:numPr>
          <w:ilvl w:val="0"/>
          <w:numId w:val="61"/>
        </w:numPr>
        <w:ind w:left="426"/>
        <w:jc w:val="both"/>
        <w:rPr>
          <w:rFonts w:ascii="Arial" w:hAnsi="Arial" w:cs="Arial"/>
          <w:iCs/>
          <w:sz w:val="24"/>
          <w:szCs w:val="24"/>
        </w:rPr>
      </w:pPr>
      <w:r w:rsidRPr="00E25C98">
        <w:rPr>
          <w:rFonts w:ascii="Arial" w:hAnsi="Arial" w:cs="Arial"/>
          <w:iCs/>
          <w:sz w:val="24"/>
          <w:szCs w:val="24"/>
        </w:rPr>
        <w:t>sporządzanie sprawozdań i analiz dla wojewody oraz innych organów administracji rządowej.</w:t>
      </w:r>
    </w:p>
    <w:p w14:paraId="5A4232F1" w14:textId="77777777" w:rsidR="00B855F0" w:rsidRPr="00B266D7" w:rsidRDefault="00FE3F51" w:rsidP="00B855F0">
      <w:pPr>
        <w:jc w:val="both"/>
      </w:pPr>
      <w:r>
        <w:rPr>
          <w:b/>
        </w:rPr>
        <w:tab/>
      </w:r>
      <w:r w:rsidRPr="00181FBB">
        <w:rPr>
          <w:b/>
        </w:rPr>
        <w:t xml:space="preserve">§ 50. </w:t>
      </w:r>
      <w:r w:rsidRPr="00181FBB">
        <w:t>Odpowiedzi na skargi, wnioski i petycje podpisują wojewoda, wicewojewodowie, dyrektor generalny urzędu</w:t>
      </w:r>
      <w:r>
        <w:t xml:space="preserve">, </w:t>
      </w:r>
      <w:r w:rsidRPr="00181FBB">
        <w:t xml:space="preserve"> dyrektorzy </w:t>
      </w:r>
      <w:r w:rsidRPr="00B266D7">
        <w:t>wydziałów oraz wyznaczeni pracownicy w ramach udzielonego upoważnienia.</w:t>
      </w:r>
    </w:p>
    <w:p w14:paraId="38A934B9" w14:textId="2A54FF55" w:rsidR="00B855F0" w:rsidRPr="00181FBB" w:rsidRDefault="00FE3F51" w:rsidP="00B855F0">
      <w:pPr>
        <w:jc w:val="both"/>
      </w:pPr>
      <w:r>
        <w:rPr>
          <w:b/>
        </w:rPr>
        <w:lastRenderedPageBreak/>
        <w:tab/>
      </w:r>
      <w:r w:rsidRPr="00181FBB">
        <w:rPr>
          <w:b/>
        </w:rPr>
        <w:t xml:space="preserve">§ 51. </w:t>
      </w:r>
      <w:r w:rsidRPr="00181FBB">
        <w:t>1. Dyrektor Wydziału Kontroli nie później niż do końca I kwartału w danym roku kalendarzowym sporządza roczne sprawozdanie z rozpatrywania skarg, wniosków i</w:t>
      </w:r>
      <w:r w:rsidR="0028598E">
        <w:t> </w:t>
      </w:r>
      <w:r w:rsidRPr="00181FBB">
        <w:t>petycji w urzędzie, a następnie przedkłada je dyrektorowi generalnemu.</w:t>
      </w:r>
    </w:p>
    <w:p w14:paraId="4E5869A2" w14:textId="77777777" w:rsidR="00B855F0" w:rsidRPr="00181FBB" w:rsidRDefault="00FE3F51" w:rsidP="00BD2A8A">
      <w:pPr>
        <w:spacing w:after="480"/>
        <w:jc w:val="both"/>
      </w:pPr>
      <w:r>
        <w:tab/>
      </w:r>
      <w:r w:rsidRPr="00181FBB">
        <w:t>2. Skargi i wnioski dotyczące działalności organów rządowej administracji zespolonej w województwie rozpatruje dyrektor Wydziału Kontroli.</w:t>
      </w:r>
    </w:p>
    <w:p w14:paraId="30D9502F" w14:textId="77777777" w:rsidR="00B855F0" w:rsidRPr="00F46AE2" w:rsidRDefault="00FE3F51" w:rsidP="00B855F0">
      <w:pPr>
        <w:pStyle w:val="Nagwek2"/>
        <w:spacing w:before="360" w:after="0"/>
        <w:rPr>
          <w:lang w:eastAsia="ar-SA"/>
        </w:rPr>
      </w:pPr>
      <w:bookmarkStart w:id="26" w:name="_Toc176259211"/>
      <w:r w:rsidRPr="00F46AE2">
        <w:rPr>
          <w:lang w:eastAsia="ar-SA"/>
        </w:rPr>
        <w:t>Rozdział IX</w:t>
      </w:r>
      <w:bookmarkEnd w:id="26"/>
    </w:p>
    <w:p w14:paraId="1BE5D6DF" w14:textId="77777777" w:rsidR="00B855F0" w:rsidRDefault="00FE3F51" w:rsidP="00B855F0">
      <w:pPr>
        <w:pStyle w:val="Nagwek2"/>
        <w:spacing w:before="0"/>
        <w:rPr>
          <w:color w:val="000000"/>
          <w:lang w:eastAsia="ar-SA"/>
        </w:rPr>
      </w:pPr>
      <w:bookmarkStart w:id="27" w:name="_Toc176259212"/>
      <w:r w:rsidRPr="004252DD">
        <w:rPr>
          <w:color w:val="000000"/>
          <w:lang w:eastAsia="ar-SA"/>
        </w:rPr>
        <w:t>Organizacja działalności kontrolnej</w:t>
      </w:r>
      <w:bookmarkEnd w:id="27"/>
    </w:p>
    <w:p w14:paraId="5B70DA8A" w14:textId="77777777" w:rsidR="00B855F0" w:rsidRPr="001E6499" w:rsidRDefault="00FE3F51" w:rsidP="00B855F0">
      <w:pPr>
        <w:pStyle w:val="Akapitzlist"/>
        <w:spacing w:after="240"/>
        <w:ind w:left="0" w:firstLine="56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E6499">
        <w:rPr>
          <w:rFonts w:ascii="Arial" w:hAnsi="Arial" w:cs="Arial"/>
          <w:b/>
          <w:color w:val="000000"/>
          <w:sz w:val="24"/>
          <w:szCs w:val="24"/>
          <w:lang w:eastAsia="ar-SA"/>
        </w:rPr>
        <w:t>§ 52</w:t>
      </w:r>
      <w:r w:rsidRPr="001E6499">
        <w:rPr>
          <w:rFonts w:ascii="Arial" w:hAnsi="Arial" w:cs="Arial"/>
          <w:color w:val="000000"/>
          <w:sz w:val="24"/>
          <w:szCs w:val="24"/>
          <w:lang w:eastAsia="ar-SA"/>
        </w:rPr>
        <w:t xml:space="preserve">. 1. </w:t>
      </w:r>
      <w:r w:rsidRPr="001E6499">
        <w:rPr>
          <w:rFonts w:ascii="Arial" w:hAnsi="Arial" w:cs="Arial"/>
          <w:color w:val="000000"/>
          <w:sz w:val="24"/>
          <w:szCs w:val="24"/>
        </w:rPr>
        <w:t>Uprawnienia kontrolne wojewody realizowane są na podstawie przepisów ustawy o kontroli w administracji rządowej, ustawy o wojewodzie i administracji rządowej w województwie oraz innych ustaw i aktów prawnych wskazujących wojewodę, jako organ kontrolny oraz standardów kontroli w administracji rządowej.</w:t>
      </w:r>
    </w:p>
    <w:p w14:paraId="137CBC73" w14:textId="4C2899C7" w:rsidR="00B855F0" w:rsidRDefault="00FE3F51" w:rsidP="008052F8">
      <w:pPr>
        <w:pStyle w:val="Akapitzlist"/>
        <w:numPr>
          <w:ilvl w:val="0"/>
          <w:numId w:val="165"/>
        </w:numPr>
        <w:tabs>
          <w:tab w:val="left" w:pos="993"/>
        </w:tabs>
        <w:spacing w:after="240"/>
        <w:ind w:left="0" w:firstLine="56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E6499">
        <w:rPr>
          <w:rFonts w:ascii="Arial" w:hAnsi="Arial" w:cs="Arial"/>
          <w:color w:val="000000"/>
          <w:sz w:val="24"/>
          <w:szCs w:val="24"/>
        </w:rPr>
        <w:t>Komórką do spraw kontroli jest wydział realizujący zadania kontrolne w ramach zakresu określonego w niniejszym regulaminie.</w:t>
      </w:r>
    </w:p>
    <w:p w14:paraId="4CA032BF" w14:textId="2CA445C0" w:rsidR="009E1243" w:rsidRPr="00DB027B" w:rsidRDefault="009E1243" w:rsidP="008052F8">
      <w:pPr>
        <w:pStyle w:val="Akapitzlist"/>
        <w:numPr>
          <w:ilvl w:val="0"/>
          <w:numId w:val="165"/>
        </w:numPr>
        <w:tabs>
          <w:tab w:val="left" w:pos="851"/>
        </w:tabs>
        <w:spacing w:after="240"/>
        <w:ind w:left="0" w:firstLine="56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DB027B">
        <w:rPr>
          <w:rStyle w:val="Odwoanieprzypisudolnego"/>
          <w:color w:val="000000"/>
          <w:sz w:val="24"/>
          <w:szCs w:val="24"/>
        </w:rPr>
        <w:footnoteReference w:id="28"/>
      </w:r>
      <w:r w:rsidRPr="00DB027B">
        <w:rPr>
          <w:rFonts w:cs="Arial"/>
          <w:color w:val="000000"/>
          <w:sz w:val="24"/>
          <w:szCs w:val="24"/>
          <w:vertAlign w:val="superscript"/>
        </w:rPr>
        <w:t>)</w:t>
      </w:r>
      <w:r w:rsidR="00DB027B">
        <w:rPr>
          <w:rFonts w:cs="Arial"/>
          <w:color w:val="000000"/>
          <w:sz w:val="24"/>
          <w:szCs w:val="24"/>
          <w:vertAlign w:val="superscript"/>
        </w:rPr>
        <w:t xml:space="preserve"> </w:t>
      </w:r>
      <w:r w:rsidRPr="00DB027B">
        <w:rPr>
          <w:rFonts w:cs="Arial"/>
          <w:color w:val="000000"/>
          <w:sz w:val="24"/>
          <w:szCs w:val="24"/>
        </w:rPr>
        <w:t>Kierownikiem kom</w:t>
      </w:r>
      <w:r w:rsidRPr="00DB027B">
        <w:rPr>
          <w:rFonts w:cs="Arial"/>
          <w:color w:val="000000"/>
          <w:sz w:val="24"/>
          <w:szCs w:val="24"/>
        </w:rPr>
        <w:t>ó</w:t>
      </w:r>
      <w:r w:rsidRPr="00DB027B">
        <w:rPr>
          <w:rFonts w:cs="Arial"/>
          <w:color w:val="000000"/>
          <w:sz w:val="24"/>
          <w:szCs w:val="24"/>
        </w:rPr>
        <w:t>rki do spraw kontroli jest dyrektor wydzia</w:t>
      </w:r>
      <w:r w:rsidRPr="00DB027B">
        <w:rPr>
          <w:rFonts w:cs="Arial"/>
          <w:color w:val="000000"/>
          <w:sz w:val="24"/>
          <w:szCs w:val="24"/>
        </w:rPr>
        <w:t>ł</w:t>
      </w:r>
      <w:r w:rsidRPr="00DB027B">
        <w:rPr>
          <w:rFonts w:cs="Arial"/>
          <w:color w:val="000000"/>
          <w:sz w:val="24"/>
          <w:szCs w:val="24"/>
        </w:rPr>
        <w:t>u w</w:t>
      </w:r>
      <w:r w:rsidRPr="00DB027B">
        <w:rPr>
          <w:rFonts w:cs="Arial"/>
          <w:color w:val="000000"/>
          <w:sz w:val="24"/>
          <w:szCs w:val="24"/>
        </w:rPr>
        <w:t>ł</w:t>
      </w:r>
      <w:r w:rsidRPr="00DB027B">
        <w:rPr>
          <w:rFonts w:cs="Arial"/>
          <w:color w:val="000000"/>
          <w:sz w:val="24"/>
          <w:szCs w:val="24"/>
        </w:rPr>
        <w:t>a</w:t>
      </w:r>
      <w:r w:rsidRPr="00DB027B">
        <w:rPr>
          <w:rFonts w:cs="Arial"/>
          <w:color w:val="000000"/>
          <w:sz w:val="24"/>
          <w:szCs w:val="24"/>
        </w:rPr>
        <w:t>ś</w:t>
      </w:r>
      <w:r w:rsidRPr="00DB027B">
        <w:rPr>
          <w:rFonts w:cs="Arial"/>
          <w:color w:val="000000"/>
          <w:sz w:val="24"/>
          <w:szCs w:val="24"/>
        </w:rPr>
        <w:t>ciwy ze wzgl</w:t>
      </w:r>
      <w:r w:rsidRPr="00DB027B">
        <w:rPr>
          <w:rFonts w:cs="Arial"/>
          <w:color w:val="000000"/>
          <w:sz w:val="24"/>
          <w:szCs w:val="24"/>
        </w:rPr>
        <w:t>ę</w:t>
      </w:r>
      <w:r w:rsidRPr="00DB027B">
        <w:rPr>
          <w:rFonts w:cs="Arial"/>
          <w:color w:val="000000"/>
          <w:sz w:val="24"/>
          <w:szCs w:val="24"/>
        </w:rPr>
        <w:t>du na zakres przeprowadzania kontroli lub jego zast</w:t>
      </w:r>
      <w:r w:rsidRPr="00DB027B">
        <w:rPr>
          <w:rFonts w:cs="Arial"/>
          <w:color w:val="000000"/>
          <w:sz w:val="24"/>
          <w:szCs w:val="24"/>
        </w:rPr>
        <w:t>ę</w:t>
      </w:r>
      <w:r w:rsidRPr="00DB027B">
        <w:rPr>
          <w:rFonts w:cs="Arial"/>
          <w:color w:val="000000"/>
          <w:sz w:val="24"/>
          <w:szCs w:val="24"/>
        </w:rPr>
        <w:t>pca w przypadku przydzielenia mu takiego zakresu w regulaminie organizacyjnym wydzia</w:t>
      </w:r>
      <w:r w:rsidRPr="00DB027B">
        <w:rPr>
          <w:rFonts w:cs="Arial"/>
          <w:color w:val="000000"/>
          <w:sz w:val="24"/>
          <w:szCs w:val="24"/>
        </w:rPr>
        <w:t>ł</w:t>
      </w:r>
      <w:r w:rsidRPr="00DB027B">
        <w:rPr>
          <w:rFonts w:cs="Arial"/>
          <w:color w:val="000000"/>
          <w:sz w:val="24"/>
          <w:szCs w:val="24"/>
        </w:rPr>
        <w:t>u.</w:t>
      </w:r>
    </w:p>
    <w:p w14:paraId="0CEA0CC6" w14:textId="77777777" w:rsidR="00B855F0" w:rsidRPr="00E25C98" w:rsidRDefault="00FE3F51" w:rsidP="00B855F0">
      <w:pPr>
        <w:ind w:firstLine="540"/>
        <w:jc w:val="both"/>
        <w:rPr>
          <w:lang w:eastAsia="ar-SA"/>
        </w:rPr>
      </w:pPr>
      <w:r w:rsidRPr="00E25C98">
        <w:rPr>
          <w:b/>
          <w:lang w:eastAsia="ar-SA"/>
        </w:rPr>
        <w:t>§ 53</w:t>
      </w:r>
      <w:r w:rsidRPr="00E25C98">
        <w:rPr>
          <w:lang w:eastAsia="ar-SA"/>
        </w:rPr>
        <w:t>. 1. Książkę kontroli urzędu prowadzi Wydział Kontroli.</w:t>
      </w:r>
    </w:p>
    <w:p w14:paraId="09F8BC29" w14:textId="77777777" w:rsidR="00B855F0" w:rsidRPr="00E25C98" w:rsidRDefault="00FE3F51" w:rsidP="00B855F0">
      <w:pPr>
        <w:ind w:firstLine="540"/>
        <w:jc w:val="both"/>
      </w:pPr>
      <w:r w:rsidRPr="00E25C98">
        <w:rPr>
          <w:lang w:eastAsia="ar-SA"/>
        </w:rPr>
        <w:t>2. Protokoły, wystąpienia pokontrolne oraz informacje o wynikach kontroli przeprowadzonych przez uprawnione podmioty w komórkach organizacyjnych urzędu oraz organach rządowej administracji zespolonej w województwie ewidencjonuje Wydział Kontroli.</w:t>
      </w:r>
    </w:p>
    <w:p w14:paraId="26571529" w14:textId="77777777" w:rsidR="00B855F0" w:rsidRPr="00F46AE2" w:rsidRDefault="00FE3F51" w:rsidP="00B855F0">
      <w:pPr>
        <w:pStyle w:val="Nagwek2"/>
        <w:spacing w:before="360" w:after="0"/>
        <w:rPr>
          <w:lang w:eastAsia="ar-SA"/>
        </w:rPr>
      </w:pPr>
      <w:bookmarkStart w:id="28" w:name="_Toc176259213"/>
      <w:r w:rsidRPr="00F46AE2">
        <w:rPr>
          <w:lang w:eastAsia="ar-SA"/>
        </w:rPr>
        <w:t>Rozdział X</w:t>
      </w:r>
      <w:bookmarkEnd w:id="28"/>
    </w:p>
    <w:p w14:paraId="75D39C6F" w14:textId="77777777" w:rsidR="00B855F0" w:rsidRPr="00F46AE2" w:rsidRDefault="00FE3F51" w:rsidP="00B855F0">
      <w:pPr>
        <w:pStyle w:val="Nagwek2"/>
        <w:spacing w:before="0"/>
        <w:rPr>
          <w:lang w:eastAsia="ar-SA"/>
        </w:rPr>
      </w:pPr>
      <w:bookmarkStart w:id="29" w:name="_Toc176259214"/>
      <w:r w:rsidRPr="00F46AE2">
        <w:rPr>
          <w:lang w:eastAsia="ar-SA"/>
        </w:rPr>
        <w:t>Sposób postępowania przy załatwianiu spraw z zakresu działalności lobbingowej</w:t>
      </w:r>
      <w:bookmarkEnd w:id="29"/>
    </w:p>
    <w:p w14:paraId="522546A9" w14:textId="77777777" w:rsidR="00B855F0" w:rsidRPr="001E6499" w:rsidRDefault="00FE3F51" w:rsidP="00B855F0">
      <w:pPr>
        <w:spacing w:after="0"/>
        <w:jc w:val="both"/>
        <w:rPr>
          <w:rFonts w:cs="Arial"/>
        </w:rPr>
      </w:pPr>
      <w:r>
        <w:rPr>
          <w:b/>
          <w:lang w:eastAsia="ar-SA"/>
        </w:rPr>
        <w:tab/>
      </w:r>
      <w:r w:rsidRPr="001E6499">
        <w:rPr>
          <w:rFonts w:cs="Arial"/>
          <w:b/>
          <w:lang w:eastAsia="ar-SA"/>
        </w:rPr>
        <w:t>§ 54</w:t>
      </w:r>
      <w:r w:rsidRPr="001E6499">
        <w:rPr>
          <w:rFonts w:cs="Arial"/>
          <w:lang w:eastAsia="ar-SA"/>
        </w:rPr>
        <w:t>. W</w:t>
      </w:r>
      <w:r w:rsidRPr="001E6499">
        <w:rPr>
          <w:rFonts w:cs="Arial"/>
        </w:rPr>
        <w:t>ystąpienia podmiotów wykonujących zawodową działalność lobbingową, mające na celu wywarcie wpływu na organy władzy publicznej w procesie stanowienia prawa, mogą mieć formę:</w:t>
      </w:r>
    </w:p>
    <w:p w14:paraId="7B149071" w14:textId="77777777" w:rsidR="00B855F0" w:rsidRPr="001E6499" w:rsidRDefault="00FE3F51" w:rsidP="008052F8">
      <w:pPr>
        <w:pStyle w:val="Akapitzlist"/>
        <w:numPr>
          <w:ilvl w:val="0"/>
          <w:numId w:val="6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6499">
        <w:rPr>
          <w:rFonts w:ascii="Arial" w:hAnsi="Arial" w:cs="Arial"/>
          <w:sz w:val="24"/>
          <w:szCs w:val="24"/>
        </w:rPr>
        <w:t>wniosku o podjęcie określonej inicjatywy legislacyjnej;</w:t>
      </w:r>
    </w:p>
    <w:p w14:paraId="5EF63117" w14:textId="77777777" w:rsidR="00B855F0" w:rsidRPr="001E6499" w:rsidRDefault="00FE3F51" w:rsidP="008052F8">
      <w:pPr>
        <w:pStyle w:val="Akapitzlist"/>
        <w:numPr>
          <w:ilvl w:val="0"/>
          <w:numId w:val="6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6499">
        <w:rPr>
          <w:rFonts w:ascii="Arial" w:hAnsi="Arial" w:cs="Arial"/>
          <w:sz w:val="24"/>
          <w:szCs w:val="24"/>
        </w:rPr>
        <w:t>opinii na temat proponowanych rozwiązań prawnych, zawierającej opis skutków ich wdrożenia;</w:t>
      </w:r>
    </w:p>
    <w:p w14:paraId="25C62AE1" w14:textId="77777777" w:rsidR="00B855F0" w:rsidRPr="001E6499" w:rsidRDefault="00FE3F51" w:rsidP="008052F8">
      <w:pPr>
        <w:pStyle w:val="Akapitzlist"/>
        <w:numPr>
          <w:ilvl w:val="0"/>
          <w:numId w:val="6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6499">
        <w:rPr>
          <w:rFonts w:ascii="Arial" w:hAnsi="Arial" w:cs="Arial"/>
          <w:sz w:val="24"/>
          <w:szCs w:val="24"/>
        </w:rPr>
        <w:lastRenderedPageBreak/>
        <w:t>propozycji spotkania w celu omówienia określonych kwestii uregulowanych prawnie lub wymagających takich regulacji;</w:t>
      </w:r>
    </w:p>
    <w:p w14:paraId="3E67C651" w14:textId="77777777" w:rsidR="00B855F0" w:rsidRPr="001E6499" w:rsidRDefault="00FE3F51" w:rsidP="008052F8">
      <w:pPr>
        <w:pStyle w:val="Akapitzlist"/>
        <w:numPr>
          <w:ilvl w:val="0"/>
          <w:numId w:val="62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6499">
        <w:rPr>
          <w:rFonts w:ascii="Arial" w:hAnsi="Arial" w:cs="Arial"/>
          <w:sz w:val="24"/>
          <w:szCs w:val="24"/>
        </w:rPr>
        <w:t>zgłoszenia zainteresowania pracami nad projektem aktu normatywnego, o którym mowa w art. 7 ustawy o działalności lobbingowej w procesie stanowienia prawa.</w:t>
      </w:r>
    </w:p>
    <w:p w14:paraId="2E2FDD54" w14:textId="77777777" w:rsidR="00B855F0" w:rsidRPr="001E6499" w:rsidRDefault="00FE3F51" w:rsidP="00B855F0">
      <w:pPr>
        <w:spacing w:after="0"/>
        <w:jc w:val="both"/>
        <w:rPr>
          <w:rFonts w:cs="Arial"/>
          <w:b/>
          <w:lang w:eastAsia="ar-SA"/>
        </w:rPr>
      </w:pPr>
      <w:r w:rsidRPr="001E6499">
        <w:rPr>
          <w:rFonts w:cs="Arial"/>
          <w:b/>
          <w:lang w:eastAsia="ar-SA"/>
        </w:rPr>
        <w:tab/>
        <w:t xml:space="preserve">§ 55. </w:t>
      </w:r>
      <w:r w:rsidRPr="001E6499">
        <w:rPr>
          <w:rFonts w:cs="Arial"/>
          <w:lang w:eastAsia="ar-SA"/>
        </w:rPr>
        <w:t>1.</w:t>
      </w:r>
      <w:r w:rsidRPr="001E6499">
        <w:rPr>
          <w:rFonts w:cs="Arial"/>
          <w:b/>
          <w:lang w:eastAsia="ar-SA"/>
        </w:rPr>
        <w:t xml:space="preserve"> </w:t>
      </w:r>
      <w:r w:rsidRPr="001E6499">
        <w:rPr>
          <w:rFonts w:cs="Arial"/>
          <w:lang w:eastAsia="ar-SA"/>
        </w:rPr>
        <w:t xml:space="preserve">Dyrektor Biura Kadr i Organizacji koordynuje załatwianie spraw z zakresu działalności lobbingowej poprzez: </w:t>
      </w:r>
    </w:p>
    <w:p w14:paraId="7D4AB96D" w14:textId="77777777" w:rsidR="00B855F0" w:rsidRPr="001E6499" w:rsidRDefault="00FE3F51" w:rsidP="008052F8">
      <w:pPr>
        <w:pStyle w:val="Akapitzlist"/>
        <w:numPr>
          <w:ilvl w:val="0"/>
          <w:numId w:val="6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6499">
        <w:rPr>
          <w:rFonts w:ascii="Arial" w:hAnsi="Arial" w:cs="Arial"/>
          <w:sz w:val="24"/>
          <w:szCs w:val="24"/>
        </w:rPr>
        <w:t>rejestrację wystąpień;</w:t>
      </w:r>
    </w:p>
    <w:p w14:paraId="36B8899A" w14:textId="77777777" w:rsidR="00B855F0" w:rsidRPr="001E6499" w:rsidRDefault="00FE3F51" w:rsidP="008052F8">
      <w:pPr>
        <w:pStyle w:val="Akapitzlist"/>
        <w:numPr>
          <w:ilvl w:val="0"/>
          <w:numId w:val="6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6499">
        <w:rPr>
          <w:rFonts w:ascii="Arial" w:hAnsi="Arial" w:cs="Arial"/>
          <w:sz w:val="24"/>
          <w:szCs w:val="24"/>
        </w:rPr>
        <w:t>sprawdzenie czy podmiot, od którego pochodzi wystąpienie jest wpisany do rejestru podmiotów wykonujących zawodową działalność lobbingową;</w:t>
      </w:r>
    </w:p>
    <w:p w14:paraId="6083AE49" w14:textId="77777777" w:rsidR="00B855F0" w:rsidRPr="001E6499" w:rsidRDefault="00FE3F51" w:rsidP="008052F8">
      <w:pPr>
        <w:pStyle w:val="Akapitzlist"/>
        <w:numPr>
          <w:ilvl w:val="0"/>
          <w:numId w:val="6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6499">
        <w:rPr>
          <w:rFonts w:ascii="Arial" w:hAnsi="Arial" w:cs="Arial"/>
          <w:sz w:val="24"/>
          <w:szCs w:val="24"/>
        </w:rPr>
        <w:t>w przypadku stwierdzenia, że podmiot od którego pochodzi wystąpienie nie jest wpisany do rejestru podmiotów wykonujących zawodową działalność lobbingową, przygotowanie i przedstawienie do podpisu wojewody informacji w tym zakresie adresowanej do ministra właściwego do spraw administracji publicznej;</w:t>
      </w:r>
    </w:p>
    <w:p w14:paraId="36C22274" w14:textId="77777777" w:rsidR="00B855F0" w:rsidRPr="001E6499" w:rsidRDefault="00FE3F51" w:rsidP="008052F8">
      <w:pPr>
        <w:pStyle w:val="Akapitzlist"/>
        <w:numPr>
          <w:ilvl w:val="0"/>
          <w:numId w:val="6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6499">
        <w:rPr>
          <w:rFonts w:ascii="Arial" w:hAnsi="Arial" w:cs="Arial"/>
          <w:sz w:val="24"/>
          <w:szCs w:val="24"/>
        </w:rPr>
        <w:t>weryfikację wystąpienia pod kątem właściwości organu;</w:t>
      </w:r>
    </w:p>
    <w:p w14:paraId="50B08040" w14:textId="77777777" w:rsidR="00B855F0" w:rsidRPr="001E6499" w:rsidRDefault="00FE3F51" w:rsidP="008052F8">
      <w:pPr>
        <w:pStyle w:val="Akapitzlist"/>
        <w:numPr>
          <w:ilvl w:val="0"/>
          <w:numId w:val="63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1E6499">
        <w:rPr>
          <w:rFonts w:ascii="Arial" w:hAnsi="Arial" w:cs="Arial"/>
          <w:sz w:val="24"/>
          <w:szCs w:val="24"/>
        </w:rPr>
        <w:t>przekazanie wystąpienia do załatwienia właściwemu merytorycznie wydziałowi lub organowi.</w:t>
      </w:r>
    </w:p>
    <w:p w14:paraId="1E34F55D" w14:textId="77777777" w:rsidR="00B855F0" w:rsidRPr="0034692E" w:rsidRDefault="00FE3F51" w:rsidP="00B855F0">
      <w:pPr>
        <w:spacing w:after="0"/>
        <w:jc w:val="both"/>
        <w:rPr>
          <w:rFonts w:cs="Arial"/>
        </w:rPr>
      </w:pPr>
      <w:r w:rsidRPr="0034692E">
        <w:rPr>
          <w:rFonts w:cs="Arial"/>
        </w:rPr>
        <w:tab/>
        <w:t>2. Dyrektor właściwego merytorycznie wydziału:</w:t>
      </w:r>
    </w:p>
    <w:p w14:paraId="70B5A9A7" w14:textId="77777777" w:rsidR="00B855F0" w:rsidRPr="0034692E" w:rsidRDefault="00FE3F51" w:rsidP="008052F8">
      <w:pPr>
        <w:pStyle w:val="Akapitzlist"/>
        <w:numPr>
          <w:ilvl w:val="0"/>
          <w:numId w:val="6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34692E">
        <w:rPr>
          <w:rFonts w:ascii="Arial" w:hAnsi="Arial" w:cs="Arial"/>
          <w:sz w:val="24"/>
          <w:szCs w:val="24"/>
        </w:rPr>
        <w:t>udziela pisemnej odpowiedzi na wystąpienie albo wyznacza termin spotkania celem omówienia zagadnień zawartych w wystąpieniu;</w:t>
      </w:r>
    </w:p>
    <w:p w14:paraId="043A66B4" w14:textId="77777777" w:rsidR="00B855F0" w:rsidRPr="0034692E" w:rsidRDefault="00FE3F51" w:rsidP="008052F8">
      <w:pPr>
        <w:pStyle w:val="Akapitzlist"/>
        <w:numPr>
          <w:ilvl w:val="0"/>
          <w:numId w:val="6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34692E">
        <w:rPr>
          <w:rFonts w:ascii="Arial" w:hAnsi="Arial" w:cs="Arial"/>
          <w:sz w:val="24"/>
          <w:szCs w:val="24"/>
        </w:rPr>
        <w:t>dokumentuje przebieg spotkania, o którym mowa w pkt 1, w formie notatki służbowej;</w:t>
      </w:r>
    </w:p>
    <w:p w14:paraId="4F82C4C2" w14:textId="77777777" w:rsidR="00B855F0" w:rsidRPr="0034692E" w:rsidRDefault="00FE3F51" w:rsidP="008052F8">
      <w:pPr>
        <w:pStyle w:val="Akapitzlist"/>
        <w:numPr>
          <w:ilvl w:val="0"/>
          <w:numId w:val="6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34692E">
        <w:rPr>
          <w:rFonts w:ascii="Arial" w:hAnsi="Arial" w:cs="Arial"/>
          <w:sz w:val="24"/>
          <w:szCs w:val="24"/>
        </w:rPr>
        <w:t>przekazuje do dyrektora Biura Kadr i Organizacji informację o sposobie załatwienia sprawy.</w:t>
      </w:r>
    </w:p>
    <w:p w14:paraId="66C3173F" w14:textId="7DE51771" w:rsidR="00B855F0" w:rsidRPr="00F46AE2" w:rsidRDefault="00FE3F51" w:rsidP="00B855F0">
      <w:pPr>
        <w:jc w:val="both"/>
      </w:pPr>
      <w:r>
        <w:tab/>
      </w:r>
      <w:r w:rsidRPr="00F46AE2">
        <w:t>3. W przypadku gdy wystąpienie pochodzi od podmiotu niewpisanego do rejestru podmiotów wykonujących zawodową działalność lobbingową</w:t>
      </w:r>
      <w:r>
        <w:t>,</w:t>
      </w:r>
      <w:r w:rsidRPr="00F46AE2">
        <w:t xml:space="preserve"> traktuje się je zgodnie z</w:t>
      </w:r>
      <w:r w:rsidR="0028598E">
        <w:t> </w:t>
      </w:r>
      <w:r w:rsidRPr="00F46AE2">
        <w:t>przepisami Kodeksu postępowania administracyjnego.</w:t>
      </w:r>
    </w:p>
    <w:p w14:paraId="655FC4BE" w14:textId="77777777" w:rsidR="00B855F0" w:rsidRPr="00F46AE2" w:rsidRDefault="00FE3F51" w:rsidP="00B855F0">
      <w:pPr>
        <w:jc w:val="both"/>
      </w:pPr>
      <w:r>
        <w:rPr>
          <w:b/>
        </w:rPr>
        <w:tab/>
      </w:r>
      <w:r w:rsidRPr="00F46AE2">
        <w:rPr>
          <w:b/>
        </w:rPr>
        <w:t>§ 5</w:t>
      </w:r>
      <w:r>
        <w:rPr>
          <w:b/>
        </w:rPr>
        <w:t>6</w:t>
      </w:r>
      <w:r w:rsidRPr="00F46AE2">
        <w:rPr>
          <w:b/>
        </w:rPr>
        <w:t xml:space="preserve">. </w:t>
      </w:r>
      <w:r w:rsidRPr="00F46AE2">
        <w:t>1.</w:t>
      </w:r>
      <w:r w:rsidRPr="00F46AE2">
        <w:rPr>
          <w:b/>
        </w:rPr>
        <w:t xml:space="preserve"> </w:t>
      </w:r>
      <w:r w:rsidRPr="004B157A">
        <w:t xml:space="preserve">Dyrektor </w:t>
      </w:r>
      <w:r w:rsidRPr="00F46AE2">
        <w:t xml:space="preserve">Biuro Kadr i Organizacji, we współpracy z </w:t>
      </w:r>
      <w:r>
        <w:t>dyrektorami wydziałów</w:t>
      </w:r>
      <w:r w:rsidRPr="00F46AE2">
        <w:t>, opracowuje do końca lutego każdego roku informację o działaniach podejmowanych wobec wojewody przez</w:t>
      </w:r>
      <w:r>
        <w:t xml:space="preserve"> </w:t>
      </w:r>
      <w:r w:rsidRPr="00F46AE2">
        <w:t>podmioty wykonujące zawodową działalność lobbingową.</w:t>
      </w:r>
    </w:p>
    <w:p w14:paraId="260BACB4" w14:textId="77777777" w:rsidR="00B855F0" w:rsidRDefault="00FE3F51" w:rsidP="003413D6">
      <w:pPr>
        <w:spacing w:before="240" w:after="840"/>
        <w:jc w:val="both"/>
      </w:pPr>
      <w:r>
        <w:tab/>
        <w:t xml:space="preserve">2. </w:t>
      </w:r>
      <w:r w:rsidRPr="00F46AE2">
        <w:t>Informacja podlega udostępnieniu w</w:t>
      </w:r>
      <w:r>
        <w:t xml:space="preserve"> </w:t>
      </w:r>
      <w:r w:rsidRPr="00F46AE2">
        <w:t>Biuletynie Informacji Publicznej urzędu.</w:t>
      </w:r>
    </w:p>
    <w:p w14:paraId="28ED3CA6" w14:textId="77777777" w:rsidR="00B855F0" w:rsidRPr="00E4372E" w:rsidRDefault="00FE3F51" w:rsidP="003159C8">
      <w:pPr>
        <w:pStyle w:val="Nagwek2"/>
        <w:spacing w:before="3480" w:after="0"/>
        <w:rPr>
          <w:lang w:eastAsia="ar-SA"/>
        </w:rPr>
      </w:pPr>
      <w:bookmarkStart w:id="30" w:name="_Toc176259215"/>
      <w:r w:rsidRPr="00E4372E">
        <w:rPr>
          <w:lang w:eastAsia="ar-SA"/>
        </w:rPr>
        <w:lastRenderedPageBreak/>
        <w:t>Rozdział XI</w:t>
      </w:r>
      <w:bookmarkEnd w:id="30"/>
    </w:p>
    <w:p w14:paraId="303C7C2E" w14:textId="57649348" w:rsidR="00B855F0" w:rsidRPr="006D700C" w:rsidRDefault="00FE3F51" w:rsidP="00B855F0">
      <w:pPr>
        <w:pStyle w:val="Nagwek2"/>
        <w:spacing w:before="0"/>
        <w:rPr>
          <w:b w:val="0"/>
          <w:bCs/>
          <w:lang w:eastAsia="ar-SA"/>
        </w:rPr>
      </w:pPr>
      <w:bookmarkStart w:id="31" w:name="_Toc176259216"/>
      <w:r w:rsidRPr="00E4372E">
        <w:rPr>
          <w:lang w:eastAsia="ar-SA"/>
        </w:rPr>
        <w:t xml:space="preserve">Zasady zarządzania nieruchomościami pozostającymi w trwałym zarządzie urzędu </w:t>
      </w:r>
      <w:r w:rsidR="007D44E9" w:rsidRPr="006D700C">
        <w:rPr>
          <w:rStyle w:val="Odwoanieprzypisudolnego"/>
          <w:b w:val="0"/>
          <w:bCs/>
          <w:lang w:eastAsia="ar-SA"/>
        </w:rPr>
        <w:footnoteReference w:id="29"/>
      </w:r>
      <w:r w:rsidR="007D44E9" w:rsidRPr="006D700C">
        <w:rPr>
          <w:b w:val="0"/>
          <w:bCs/>
          <w:vertAlign w:val="superscript"/>
          <w:lang w:eastAsia="ar-SA"/>
        </w:rPr>
        <w:t>)</w:t>
      </w:r>
      <w:r w:rsidR="006D700C" w:rsidRPr="006D700C">
        <w:rPr>
          <w:b w:val="0"/>
          <w:bCs/>
          <w:vertAlign w:val="superscript"/>
          <w:lang w:eastAsia="ar-SA"/>
        </w:rPr>
        <w:t xml:space="preserve"> </w:t>
      </w:r>
      <w:r w:rsidR="002B65A3" w:rsidRPr="006D700C">
        <w:rPr>
          <w:b w:val="0"/>
          <w:bCs/>
          <w:lang w:eastAsia="ar-SA"/>
        </w:rPr>
        <w:t>(uchylony</w:t>
      </w:r>
      <w:r w:rsidR="007D44E9" w:rsidRPr="006D700C">
        <w:rPr>
          <w:b w:val="0"/>
          <w:bCs/>
          <w:lang w:eastAsia="ar-SA"/>
        </w:rPr>
        <w:t>)</w:t>
      </w:r>
      <w:bookmarkEnd w:id="31"/>
    </w:p>
    <w:p w14:paraId="1B74BC51" w14:textId="77777777" w:rsidR="00B855F0" w:rsidRPr="0034692E" w:rsidRDefault="00FE3F51" w:rsidP="002B65A3">
      <w:pPr>
        <w:spacing w:after="120"/>
        <w:ind w:firstLine="539"/>
        <w:jc w:val="both"/>
        <w:rPr>
          <w:b/>
          <w:color w:val="000000"/>
          <w:lang w:eastAsia="en-US"/>
        </w:rPr>
      </w:pPr>
      <w:r w:rsidRPr="00E4372E">
        <w:rPr>
          <w:b/>
          <w:color w:val="000000"/>
          <w:lang w:eastAsia="ar-SA"/>
        </w:rPr>
        <w:t>§ 57</w:t>
      </w:r>
      <w:r w:rsidRPr="00E4372E">
        <w:rPr>
          <w:color w:val="000000"/>
          <w:lang w:eastAsia="ar-SA"/>
        </w:rPr>
        <w:t xml:space="preserve">. </w:t>
      </w:r>
      <w:r w:rsidR="002B65A3" w:rsidRPr="00E4372E">
        <w:rPr>
          <w:rStyle w:val="Odwoanieprzypisudolnego"/>
          <w:color w:val="000000"/>
          <w:lang w:eastAsia="ar-SA"/>
        </w:rPr>
        <w:footnoteReference w:id="30"/>
      </w:r>
      <w:r w:rsidR="002B65A3" w:rsidRPr="00E4372E">
        <w:rPr>
          <w:color w:val="000000"/>
          <w:vertAlign w:val="superscript"/>
          <w:lang w:eastAsia="ar-SA"/>
        </w:rPr>
        <w:t>)</w:t>
      </w:r>
      <w:r w:rsidR="002B65A3" w:rsidRPr="00E4372E">
        <w:rPr>
          <w:color w:val="000000"/>
          <w:lang w:eastAsia="ar-SA"/>
        </w:rPr>
        <w:t xml:space="preserve"> (uchylony)</w:t>
      </w:r>
    </w:p>
    <w:p w14:paraId="68692D77" w14:textId="77777777" w:rsidR="00B855F0" w:rsidRPr="004252DD" w:rsidRDefault="00FE3F51" w:rsidP="003413D6">
      <w:pPr>
        <w:pStyle w:val="Nagwek2"/>
        <w:spacing w:before="360" w:after="0"/>
        <w:rPr>
          <w:lang w:eastAsia="ar-SA"/>
        </w:rPr>
      </w:pPr>
      <w:bookmarkStart w:id="32" w:name="_Toc176259217"/>
      <w:r w:rsidRPr="004252DD">
        <w:rPr>
          <w:lang w:eastAsia="ar-SA"/>
        </w:rPr>
        <w:t>Rozdział XII</w:t>
      </w:r>
      <w:bookmarkEnd w:id="32"/>
    </w:p>
    <w:p w14:paraId="2602175B" w14:textId="77777777" w:rsidR="00B855F0" w:rsidRPr="004252DD" w:rsidRDefault="00FE3F51" w:rsidP="00B855F0">
      <w:pPr>
        <w:pStyle w:val="Nagwek2"/>
        <w:spacing w:before="0"/>
        <w:rPr>
          <w:lang w:eastAsia="ar-SA"/>
        </w:rPr>
      </w:pPr>
      <w:bookmarkStart w:id="33" w:name="_Toc176259218"/>
      <w:r w:rsidRPr="004252DD">
        <w:rPr>
          <w:lang w:eastAsia="ar-SA"/>
        </w:rPr>
        <w:t>Zadania wspólne wydziałów</w:t>
      </w:r>
      <w:bookmarkEnd w:id="33"/>
    </w:p>
    <w:p w14:paraId="3946D1D4" w14:textId="77777777" w:rsidR="00B855F0" w:rsidRPr="001906CD" w:rsidRDefault="00FE3F51" w:rsidP="00B855F0">
      <w:pPr>
        <w:spacing w:after="0"/>
        <w:ind w:firstLine="539"/>
        <w:jc w:val="both"/>
        <w:rPr>
          <w:color w:val="000000"/>
        </w:rPr>
      </w:pPr>
      <w:r w:rsidRPr="001906CD">
        <w:rPr>
          <w:b/>
          <w:color w:val="000000"/>
        </w:rPr>
        <w:t>§ 58</w:t>
      </w:r>
      <w:r w:rsidRPr="001906CD">
        <w:rPr>
          <w:color w:val="000000"/>
        </w:rPr>
        <w:t>. Do wspólnych zadań wydziałów należy w szczególności:</w:t>
      </w:r>
    </w:p>
    <w:p w14:paraId="6CEC8EB3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5"/>
        <w:jc w:val="both"/>
        <w:rPr>
          <w:color w:val="000000"/>
          <w:lang w:eastAsia="ar-SA"/>
        </w:rPr>
      </w:pPr>
      <w:r w:rsidRPr="001906CD">
        <w:rPr>
          <w:color w:val="000000"/>
          <w:lang w:eastAsia="ar-SA"/>
        </w:rPr>
        <w:t>zapewnienie współdziałania jednostek organizacyjnych działających na obszarze województwa w zakresie zapobiegania zagrożeniom życia i zdrowia ludności, zagrożeniom środowiska, utrzymania porządku publicznego, ochrony praw obywatelskich, zapobiegania klęskom żywiołowym i innym nadzwyczajnym zagrożeniom, a także zwalczania i usuwania ich skutków;</w:t>
      </w:r>
    </w:p>
    <w:p w14:paraId="4A2B5D51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5"/>
        <w:jc w:val="both"/>
        <w:rPr>
          <w:color w:val="000000"/>
          <w:lang w:eastAsia="ar-SA"/>
        </w:rPr>
      </w:pPr>
      <w:r w:rsidRPr="001906CD">
        <w:rPr>
          <w:color w:val="000000"/>
          <w:lang w:eastAsia="ar-SA"/>
        </w:rPr>
        <w:t>przygotowywanie projektów zarządzeń i innych aktów prawnych wojewody;</w:t>
      </w:r>
    </w:p>
    <w:p w14:paraId="7CA7C2AA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5"/>
        <w:jc w:val="both"/>
        <w:rPr>
          <w:color w:val="000000"/>
          <w:lang w:eastAsia="ar-SA"/>
        </w:rPr>
      </w:pPr>
      <w:r w:rsidRPr="001906CD">
        <w:rPr>
          <w:color w:val="000000"/>
          <w:lang w:eastAsia="ar-SA"/>
        </w:rPr>
        <w:t>wykonywanie czynności organu wyższego stopnia w rozumieniu Kodeksu postępowania administracyjnego w stosunku do organów samorządu terytorialnego w zakresie realizowanych przez te organy zadań administracji rządowej;</w:t>
      </w:r>
    </w:p>
    <w:p w14:paraId="4AE3F695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000000"/>
          <w:lang w:eastAsia="ar-SA"/>
        </w:rPr>
      </w:pPr>
      <w:r w:rsidRPr="001906CD">
        <w:rPr>
          <w:color w:val="000000"/>
          <w:lang w:eastAsia="ar-SA"/>
        </w:rPr>
        <w:t>opracowywanie projektów planów finansowych oraz planów i programów przewidzianych w odrębnych przepisach;</w:t>
      </w:r>
    </w:p>
    <w:p w14:paraId="267791AA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000000"/>
          <w:lang w:eastAsia="ar-SA"/>
        </w:rPr>
      </w:pPr>
      <w:r w:rsidRPr="001906CD">
        <w:rPr>
          <w:color w:val="000000"/>
          <w:lang w:eastAsia="ar-SA"/>
        </w:rPr>
        <w:t>przygotowywanie projektów informacji o działalności wojewody;</w:t>
      </w:r>
    </w:p>
    <w:p w14:paraId="541BF0F0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000000"/>
          <w:lang w:eastAsia="ar-SA"/>
        </w:rPr>
      </w:pPr>
      <w:r w:rsidRPr="001906CD">
        <w:rPr>
          <w:color w:val="000000"/>
          <w:lang w:eastAsia="ar-SA"/>
        </w:rPr>
        <w:t>przygotowywanie projektów odpowiedzi na interwencje poselskie i senatorskie;</w:t>
      </w:r>
    </w:p>
    <w:p w14:paraId="4EF6FA48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color w:val="000000"/>
          <w:lang w:eastAsia="ar-SA"/>
        </w:rPr>
      </w:pPr>
      <w:r w:rsidRPr="001906CD">
        <w:t>wykonywanie zadań w zakresie obronności wynikających z Planu Operacyjnego Funkcjonowania Województwa, w tym opracowywanie kart realizacji zadań operacyjnych wydziału na wypadek zewnętrznego zagrożenia bezpieczeństwa państwa i w cza</w:t>
      </w:r>
      <w:r>
        <w:t xml:space="preserve">sie wojny oraz przygotowanie do </w:t>
      </w:r>
      <w:r w:rsidRPr="001906CD">
        <w:t>realizacji procedur w nich zawartych;</w:t>
      </w:r>
    </w:p>
    <w:p w14:paraId="73EC86DA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5"/>
        <w:jc w:val="both"/>
        <w:rPr>
          <w:lang w:eastAsia="ar-SA"/>
        </w:rPr>
      </w:pPr>
      <w:r w:rsidRPr="001906CD">
        <w:rPr>
          <w:lang w:eastAsia="ar-SA"/>
        </w:rPr>
        <w:t>rozpatrywanie i załatwianie skarg, wniosków i petycji w zakresie działania wydziału;</w:t>
      </w:r>
    </w:p>
    <w:p w14:paraId="53FE4C36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5"/>
        <w:jc w:val="both"/>
        <w:rPr>
          <w:color w:val="000000"/>
          <w:lang w:eastAsia="ar-SA"/>
        </w:rPr>
      </w:pPr>
      <w:r w:rsidRPr="001906CD">
        <w:rPr>
          <w:color w:val="000000"/>
          <w:vertAlign w:val="superscript"/>
          <w:lang w:eastAsia="ar-SA"/>
        </w:rPr>
        <w:t xml:space="preserve"> </w:t>
      </w:r>
      <w:r w:rsidRPr="001906CD">
        <w:rPr>
          <w:color w:val="000000"/>
        </w:rPr>
        <w:t>prowadzenie spraw związanych z udostępnianiem informacji publicznych oraz ponownym wykorzystaniem informacji sektora publicznego;</w:t>
      </w:r>
    </w:p>
    <w:p w14:paraId="5DBE8690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5"/>
        <w:jc w:val="both"/>
        <w:rPr>
          <w:color w:val="000000"/>
          <w:lang w:eastAsia="ar-SA"/>
        </w:rPr>
      </w:pPr>
      <w:r w:rsidRPr="001906CD">
        <w:rPr>
          <w:color w:val="000000"/>
          <w:lang w:eastAsia="ar-SA"/>
        </w:rPr>
        <w:t>realizacja zadań związanych z programami rządowymi;</w:t>
      </w:r>
    </w:p>
    <w:p w14:paraId="713D1F12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5"/>
        <w:jc w:val="both"/>
        <w:rPr>
          <w:color w:val="000000"/>
          <w:lang w:eastAsia="ar-SA"/>
        </w:rPr>
      </w:pPr>
      <w:r w:rsidRPr="001906CD">
        <w:rPr>
          <w:color w:val="000000"/>
          <w:lang w:eastAsia="ar-SA"/>
        </w:rPr>
        <w:t>planowanie pracy wydziału;</w:t>
      </w:r>
    </w:p>
    <w:p w14:paraId="50DDF0CC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426" w:hanging="425"/>
        <w:jc w:val="both"/>
        <w:rPr>
          <w:color w:val="000000"/>
          <w:lang w:eastAsia="ar-SA"/>
        </w:rPr>
      </w:pPr>
      <w:r w:rsidRPr="001906CD">
        <w:rPr>
          <w:color w:val="000000"/>
          <w:lang w:eastAsia="ar-SA"/>
        </w:rPr>
        <w:t>planowanie, wykonywanie i rozliczanie realizowanych w ramach budżetu wojewody zadań wchodzących w merytoryczny zakres działania wydziału, wyznaczony wynikającym ze statutu przyporządkowaniem określonych działów administracji rządowej;</w:t>
      </w:r>
    </w:p>
    <w:p w14:paraId="6D6B944E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  <w:rPr>
          <w:lang w:eastAsia="ar-SA"/>
        </w:rPr>
      </w:pPr>
      <w:r w:rsidRPr="001906CD">
        <w:rPr>
          <w:lang w:eastAsia="ar-SA"/>
        </w:rPr>
        <w:t xml:space="preserve">rozpatrywanie wniosków o wstrzymanie na czas określony czynności organu prowadzącego egzekucję administracyjną – stosownie do zakresu działania </w:t>
      </w:r>
      <w:r w:rsidRPr="001906CD">
        <w:rPr>
          <w:lang w:eastAsia="ar-SA"/>
        </w:rPr>
        <w:lastRenderedPageBreak/>
        <w:t>wydziału, właściwego w sprawie postępowania, w związku z którym toczy się postępowanie egzekucyjne;</w:t>
      </w:r>
    </w:p>
    <w:p w14:paraId="53255824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  <w:rPr>
          <w:color w:val="000000"/>
          <w:lang w:eastAsia="ar-SA"/>
        </w:rPr>
      </w:pPr>
      <w:r w:rsidRPr="001906CD">
        <w:rPr>
          <w:color w:val="000000"/>
          <w:lang w:eastAsia="ar-SA"/>
        </w:rPr>
        <w:t>współpraca w zakresie udzielania innym wydziałom merytorycznej informacji, niezbędnej dla poprawnego rozpatrywania załatwianych przez nie spraw;</w:t>
      </w:r>
    </w:p>
    <w:p w14:paraId="5AB334D1" w14:textId="0BD71F84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  <w:rPr>
          <w:color w:val="000000"/>
          <w:lang w:eastAsia="ar-SA"/>
        </w:rPr>
      </w:pPr>
      <w:r w:rsidRPr="001906CD">
        <w:rPr>
          <w:color w:val="000000"/>
        </w:rPr>
        <w:t>prowadzanie i aktualizowanie informacji na stronie internetowej urzędu oraz w</w:t>
      </w:r>
      <w:r w:rsidR="0028598E">
        <w:rPr>
          <w:color w:val="000000"/>
        </w:rPr>
        <w:t> </w:t>
      </w:r>
      <w:r w:rsidRPr="001906CD">
        <w:rPr>
          <w:color w:val="000000"/>
        </w:rPr>
        <w:t>Biuletynie Informacji Publicznej urzędu;</w:t>
      </w:r>
    </w:p>
    <w:p w14:paraId="27FE2AAA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  <w:rPr>
          <w:color w:val="000000"/>
          <w:lang w:eastAsia="ar-SA"/>
        </w:rPr>
      </w:pPr>
      <w:r w:rsidRPr="001906CD">
        <w:rPr>
          <w:color w:val="000000"/>
        </w:rPr>
        <w:t>prowadzenie spraw związanych z funkcjonowaniem systemu kontroli zarządczej;</w:t>
      </w:r>
    </w:p>
    <w:p w14:paraId="5CB79572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  <w:rPr>
          <w:color w:val="000000"/>
          <w:lang w:eastAsia="ar-SA"/>
        </w:rPr>
      </w:pPr>
      <w:r w:rsidRPr="001906CD">
        <w:rPr>
          <w:color w:val="000000"/>
        </w:rPr>
        <w:t>prowadzenie spraw związanych z zarządzaniem ryzykiem w zakresie działania wydziału;</w:t>
      </w:r>
    </w:p>
    <w:p w14:paraId="09ED2084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  <w:rPr>
          <w:color w:val="000000"/>
          <w:lang w:eastAsia="ar-SA"/>
        </w:rPr>
      </w:pPr>
      <w:r w:rsidRPr="001906CD">
        <w:rPr>
          <w:color w:val="000000"/>
        </w:rPr>
        <w:t>usprawnianie organizacji oraz metod pracy wydziału, w szczególności zapewnienie właściwego korzystania z systemu elektronicznego obiegu dokumentów;</w:t>
      </w:r>
    </w:p>
    <w:p w14:paraId="69052338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  <w:rPr>
          <w:color w:val="000000"/>
          <w:lang w:eastAsia="ar-SA"/>
        </w:rPr>
      </w:pPr>
      <w:r w:rsidRPr="001906CD">
        <w:rPr>
          <w:color w:val="000000"/>
        </w:rPr>
        <w:t>archiwizacja dokumentacji oraz przekazywanie dokumentacji do archiwum zakładowego;</w:t>
      </w:r>
    </w:p>
    <w:p w14:paraId="05250F30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  <w:rPr>
          <w:color w:val="000000"/>
        </w:rPr>
      </w:pPr>
      <w:r w:rsidRPr="001906CD">
        <w:rPr>
          <w:color w:val="000000"/>
        </w:rPr>
        <w:t>przekazywanie do Wydziału Kontroli protokołów kontroli, wystąpień pokontrolnych oraz odpowiedzi na wystąpienia pokontrolne po kontrolach przeprowadzonych przez Najwyższą Izbę Kontroli i inne organy wykonujące funkcje kontrolne;</w:t>
      </w:r>
    </w:p>
    <w:p w14:paraId="79C450DE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  <w:rPr>
          <w:color w:val="000000"/>
        </w:rPr>
      </w:pPr>
      <w:r w:rsidRPr="001906CD">
        <w:rPr>
          <w:color w:val="000000"/>
        </w:rPr>
        <w:t>współpraca w zakresie opracowywania projektu i wykonywania budżetu w układzie zadaniowym;</w:t>
      </w:r>
    </w:p>
    <w:p w14:paraId="7B5F49D5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  <w:rPr>
          <w:color w:val="000000"/>
        </w:rPr>
      </w:pPr>
      <w:r w:rsidRPr="001906CD">
        <w:rPr>
          <w:color w:val="000000"/>
        </w:rPr>
        <w:t>ochrona informacji, danych osobowych oraz tajemnic prawnie chronionych;</w:t>
      </w:r>
    </w:p>
    <w:p w14:paraId="11A073E2" w14:textId="77777777" w:rsidR="00B855F0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  <w:rPr>
          <w:color w:val="000000"/>
        </w:rPr>
      </w:pPr>
      <w:r w:rsidRPr="001906CD">
        <w:rPr>
          <w:color w:val="000000"/>
        </w:rPr>
        <w:t>współpraca z Zespołem do Spraw Ochrony Informacji Niejawnych w celu zapewnienia spójnego systemu ochrony informacji niejawnych oraz ochrony danych;</w:t>
      </w:r>
    </w:p>
    <w:p w14:paraId="538A502F" w14:textId="77777777" w:rsidR="00B855F0" w:rsidRPr="00B266D7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</w:pPr>
      <w:r w:rsidRPr="00B266D7">
        <w:t xml:space="preserve"> współpraca w zakresie udzielania Inspektorowi Ochrony Danych merytorycznych informacji niezbędnych dla poprawnego rozpatrywania załatwianych przez IOD spraw w zakresie ochrony danych osobowych; </w:t>
      </w:r>
    </w:p>
    <w:p w14:paraId="7C3305EB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</w:pPr>
      <w:r w:rsidRPr="001906CD">
        <w:t>przeprowadzanie analizy aktualności zapisów statutu i regulaminu urzędu dotyczących zakresu działania wydziału i zgłaszania propozycji zmian;</w:t>
      </w:r>
    </w:p>
    <w:p w14:paraId="4C770952" w14:textId="171EFF7C" w:rsidR="00B855F0" w:rsidRPr="00BD2A8A" w:rsidRDefault="00781442" w:rsidP="008052F8">
      <w:pPr>
        <w:numPr>
          <w:ilvl w:val="0"/>
          <w:numId w:val="65"/>
        </w:numPr>
        <w:tabs>
          <w:tab w:val="clear" w:pos="720"/>
          <w:tab w:val="num" w:pos="426"/>
        </w:tabs>
        <w:spacing w:after="0"/>
        <w:ind w:left="567" w:hanging="425"/>
        <w:jc w:val="both"/>
      </w:pPr>
      <w:r w:rsidRPr="00BD2A8A">
        <w:t>(uchylony)</w:t>
      </w:r>
      <w:r w:rsidRPr="00BD2A8A">
        <w:rPr>
          <w:rStyle w:val="Odwoanieprzypisudolnego"/>
        </w:rPr>
        <w:footnoteReference w:id="31"/>
      </w:r>
      <w:r w:rsidRPr="00BD2A8A">
        <w:rPr>
          <w:vertAlign w:val="superscript"/>
        </w:rPr>
        <w:t>)</w:t>
      </w:r>
      <w:r w:rsidR="00FE3F51" w:rsidRPr="00BD2A8A">
        <w:t>;</w:t>
      </w:r>
    </w:p>
    <w:p w14:paraId="0DAD7FDC" w14:textId="77777777" w:rsidR="00B855F0" w:rsidRPr="001906CD" w:rsidRDefault="00FE3F51" w:rsidP="008052F8">
      <w:pPr>
        <w:numPr>
          <w:ilvl w:val="0"/>
          <w:numId w:val="65"/>
        </w:numPr>
        <w:tabs>
          <w:tab w:val="clear" w:pos="720"/>
          <w:tab w:val="num" w:pos="426"/>
        </w:tabs>
        <w:ind w:left="567" w:hanging="425"/>
        <w:jc w:val="both"/>
      </w:pPr>
      <w:r w:rsidRPr="001906CD">
        <w:t>niezwłoczne przekazywanie żądanych informacji dla Biura Prasowego oraz informowanie rzecznika prasowego o sytuacjach będących lub mogących być przedmiotem zainteresowania mediów.</w:t>
      </w:r>
    </w:p>
    <w:p w14:paraId="540ED211" w14:textId="77777777" w:rsidR="00B855F0" w:rsidRPr="00F46AE2" w:rsidRDefault="00FE3F51" w:rsidP="00B855F0">
      <w:pPr>
        <w:pStyle w:val="Nagwek2"/>
        <w:spacing w:before="360" w:after="0"/>
        <w:rPr>
          <w:lang w:eastAsia="ar-SA"/>
        </w:rPr>
      </w:pPr>
      <w:bookmarkStart w:id="34" w:name="_Toc176259219"/>
      <w:r w:rsidRPr="00F46AE2">
        <w:rPr>
          <w:lang w:eastAsia="ar-SA"/>
        </w:rPr>
        <w:t>Rozdział XIII</w:t>
      </w:r>
      <w:bookmarkEnd w:id="34"/>
    </w:p>
    <w:p w14:paraId="579DCA63" w14:textId="3F42A0B4" w:rsidR="00B855F0" w:rsidRDefault="00FE3F51" w:rsidP="00B855F0">
      <w:pPr>
        <w:pStyle w:val="Nagwek2"/>
        <w:spacing w:before="0"/>
        <w:rPr>
          <w:lang w:eastAsia="ar-SA"/>
        </w:rPr>
      </w:pPr>
      <w:bookmarkStart w:id="35" w:name="_Toc176259220"/>
      <w:r w:rsidRPr="005C459F">
        <w:rPr>
          <w:lang w:eastAsia="ar-SA"/>
        </w:rPr>
        <w:t>Szczegółowe zakresy działania</w:t>
      </w:r>
      <w:bookmarkEnd w:id="35"/>
    </w:p>
    <w:p w14:paraId="7A1BEC7C" w14:textId="4986F542" w:rsidR="009862C1" w:rsidRPr="00E83ED6" w:rsidRDefault="009862C1" w:rsidP="009862C1">
      <w:pPr>
        <w:pStyle w:val="Nagwek3"/>
        <w:rPr>
          <w:color w:val="FFFFFF" w:themeColor="background1"/>
        </w:rPr>
      </w:pPr>
      <w:bookmarkStart w:id="36" w:name="_Toc176259221"/>
      <w:r w:rsidRPr="00E83ED6">
        <w:rPr>
          <w:color w:val="FFFFFF" w:themeColor="background1"/>
        </w:rPr>
        <w:t xml:space="preserve">Biuro Wojewody </w:t>
      </w:r>
      <w:r w:rsidR="00E83ED6" w:rsidRPr="00E83ED6">
        <w:rPr>
          <w:color w:val="FFFFFF" w:themeColor="background1"/>
        </w:rPr>
        <w:t xml:space="preserve">( </w:t>
      </w:r>
      <w:r w:rsidR="00E83ED6" w:rsidRPr="00E83ED6">
        <w:rPr>
          <w:rFonts w:cs="Arial"/>
          <w:color w:val="FFFFFF" w:themeColor="background1"/>
        </w:rPr>
        <w:t>§ 59)</w:t>
      </w:r>
      <w:bookmarkEnd w:id="36"/>
    </w:p>
    <w:p w14:paraId="5B6A2D9A" w14:textId="77777777" w:rsidR="00B855F0" w:rsidRPr="0022265B" w:rsidRDefault="00FE3F51" w:rsidP="00B855F0">
      <w:pPr>
        <w:spacing w:after="0"/>
        <w:rPr>
          <w:rFonts w:cs="Arial"/>
        </w:rPr>
      </w:pPr>
      <w:r w:rsidRPr="0022265B">
        <w:rPr>
          <w:rFonts w:cs="Arial"/>
          <w:b/>
        </w:rPr>
        <w:tab/>
        <w:t>§ 59</w:t>
      </w:r>
      <w:r w:rsidRPr="0022265B">
        <w:rPr>
          <w:rFonts w:cs="Arial"/>
        </w:rPr>
        <w:t>. Do zakresu działania Biura Wojewody należy w szczególności:</w:t>
      </w:r>
    </w:p>
    <w:p w14:paraId="13644D88" w14:textId="77777777" w:rsidR="00B855F0" w:rsidRPr="0022265B" w:rsidRDefault="00FE3F51" w:rsidP="008052F8">
      <w:pPr>
        <w:pStyle w:val="Akapitzlist"/>
        <w:numPr>
          <w:ilvl w:val="0"/>
          <w:numId w:val="158"/>
        </w:numPr>
        <w:spacing w:after="160"/>
        <w:ind w:left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zapewnienie organizacji pracy wojewody i wicewojewodów;</w:t>
      </w:r>
    </w:p>
    <w:p w14:paraId="09FF130E" w14:textId="77777777" w:rsidR="00B855F0" w:rsidRPr="0022265B" w:rsidRDefault="00FE3F51" w:rsidP="008052F8">
      <w:pPr>
        <w:pStyle w:val="Akapitzlist"/>
        <w:numPr>
          <w:ilvl w:val="0"/>
          <w:numId w:val="158"/>
        </w:numPr>
        <w:spacing w:after="160"/>
        <w:ind w:left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koordynacja działalności organów administracji rządowej, działających na obszarze województwa w zakresie zgodności z polityką Rządu;</w:t>
      </w:r>
    </w:p>
    <w:p w14:paraId="198ABFDA" w14:textId="77777777" w:rsidR="00B855F0" w:rsidRPr="0022265B" w:rsidRDefault="00FE3F51" w:rsidP="008052F8">
      <w:pPr>
        <w:pStyle w:val="Akapitzlist"/>
        <w:numPr>
          <w:ilvl w:val="0"/>
          <w:numId w:val="158"/>
        </w:numPr>
        <w:spacing w:after="160"/>
        <w:ind w:left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lastRenderedPageBreak/>
        <w:t>zapewnienie współpracy wojewody i wicewojewodów z parlamentarzystami oraz przedstawicielami jednostek samorządu terytorialnego, partii politycznych, związków zawodowych, organizacji pracodawców i innych organizacji pozarządowych;</w:t>
      </w:r>
    </w:p>
    <w:p w14:paraId="7AEED7C6" w14:textId="77777777" w:rsidR="00B855F0" w:rsidRPr="0022265B" w:rsidRDefault="00FE3F51" w:rsidP="008052F8">
      <w:pPr>
        <w:pStyle w:val="Akapitzlist"/>
        <w:numPr>
          <w:ilvl w:val="0"/>
          <w:numId w:val="158"/>
        </w:numPr>
        <w:spacing w:after="160"/>
        <w:ind w:left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inicjowanie działań i przedsięwzięć mających na celu realizację aktualnych  kierunków polityki Rządu na obszarze województwa;</w:t>
      </w:r>
    </w:p>
    <w:p w14:paraId="37D8AF02" w14:textId="77777777" w:rsidR="00B855F0" w:rsidRPr="0022265B" w:rsidRDefault="00FE3F51" w:rsidP="008052F8">
      <w:pPr>
        <w:pStyle w:val="Akapitzlist"/>
        <w:numPr>
          <w:ilvl w:val="0"/>
          <w:numId w:val="158"/>
        </w:numPr>
        <w:spacing w:after="160"/>
        <w:ind w:left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obsługa spotkań wojewody z przedstawicielami innych państw oraz międzynarodowych organizacji rządowych i pozarządowych, w tym:</w:t>
      </w:r>
    </w:p>
    <w:p w14:paraId="0EBE9EBF" w14:textId="77777777" w:rsidR="00B855F0" w:rsidRPr="0022265B" w:rsidRDefault="00FE3F51" w:rsidP="008052F8">
      <w:pPr>
        <w:pStyle w:val="Akapitzlist"/>
        <w:numPr>
          <w:ilvl w:val="0"/>
          <w:numId w:val="159"/>
        </w:numPr>
        <w:spacing w:after="160"/>
        <w:ind w:left="851" w:hanging="283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organizacja spotkań z przedstawicielami innych państw i obsługa protokolarna ich oficjalnych wizyt,</w:t>
      </w:r>
    </w:p>
    <w:p w14:paraId="41DCAFA6" w14:textId="77777777" w:rsidR="00B855F0" w:rsidRPr="0022265B" w:rsidRDefault="00FE3F51" w:rsidP="008052F8">
      <w:pPr>
        <w:pStyle w:val="Akapitzlist"/>
        <w:numPr>
          <w:ilvl w:val="0"/>
          <w:numId w:val="159"/>
        </w:numPr>
        <w:spacing w:after="160"/>
        <w:ind w:left="851" w:hanging="283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 xml:space="preserve">prowadzenie korespondencji z partnerami zagranicznymi, </w:t>
      </w:r>
    </w:p>
    <w:p w14:paraId="4A4B37DD" w14:textId="77777777" w:rsidR="00B855F0" w:rsidRPr="0022265B" w:rsidRDefault="00FE3F51" w:rsidP="008052F8">
      <w:pPr>
        <w:pStyle w:val="Akapitzlist"/>
        <w:numPr>
          <w:ilvl w:val="0"/>
          <w:numId w:val="159"/>
        </w:numPr>
        <w:spacing w:after="160"/>
        <w:ind w:left="851" w:hanging="283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opracowywanie materiałów merytorycznych i analitycznych na potrzeby współpracy z korpusem dyplomatycznym i konsularnym,</w:t>
      </w:r>
    </w:p>
    <w:p w14:paraId="42AAFAD8" w14:textId="46192BAD" w:rsidR="00B855F0" w:rsidRPr="0022265B" w:rsidRDefault="00FE3F51" w:rsidP="00BD2A8A">
      <w:pPr>
        <w:pStyle w:val="Akapitzlist"/>
        <w:numPr>
          <w:ilvl w:val="0"/>
          <w:numId w:val="159"/>
        </w:numPr>
        <w:tabs>
          <w:tab w:val="left" w:pos="1134"/>
        </w:tabs>
        <w:spacing w:before="120" w:after="0"/>
        <w:ind w:left="850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obsługa organizacyjna i merytoryczna wyjazdów zagranicznych wojewody i</w:t>
      </w:r>
      <w:r w:rsidR="00EC183B">
        <w:rPr>
          <w:rFonts w:ascii="Arial" w:hAnsi="Arial" w:cs="Arial"/>
          <w:sz w:val="24"/>
          <w:szCs w:val="24"/>
        </w:rPr>
        <w:t> </w:t>
      </w:r>
      <w:r w:rsidRPr="0022265B">
        <w:rPr>
          <w:rFonts w:ascii="Arial" w:hAnsi="Arial" w:cs="Arial"/>
          <w:sz w:val="24"/>
          <w:szCs w:val="24"/>
        </w:rPr>
        <w:t>wicewojewodów;</w:t>
      </w:r>
    </w:p>
    <w:p w14:paraId="3465F6FA" w14:textId="3C113B57" w:rsidR="00B855F0" w:rsidRPr="0022265B" w:rsidRDefault="00FE3F51" w:rsidP="008052F8">
      <w:pPr>
        <w:pStyle w:val="Akapitzlist"/>
        <w:numPr>
          <w:ilvl w:val="0"/>
          <w:numId w:val="198"/>
        </w:numPr>
        <w:tabs>
          <w:tab w:val="left" w:pos="426"/>
        </w:tabs>
        <w:spacing w:after="160"/>
        <w:ind w:left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organizacja narad i konferencji zleconych przez kierownictwo urzędu</w:t>
      </w:r>
      <w:r w:rsidR="00F32F15">
        <w:rPr>
          <w:rFonts w:ascii="Arial" w:hAnsi="Arial" w:cs="Arial"/>
          <w:sz w:val="24"/>
          <w:szCs w:val="24"/>
        </w:rPr>
        <w:t>;</w:t>
      </w:r>
    </w:p>
    <w:p w14:paraId="46C0ABBD" w14:textId="77777777" w:rsidR="00B855F0" w:rsidRPr="0022265B" w:rsidRDefault="00FE3F51" w:rsidP="008052F8">
      <w:pPr>
        <w:pStyle w:val="Akapitzlist"/>
        <w:numPr>
          <w:ilvl w:val="0"/>
          <w:numId w:val="198"/>
        </w:numPr>
        <w:tabs>
          <w:tab w:val="left" w:pos="426"/>
        </w:tabs>
        <w:spacing w:after="160"/>
        <w:ind w:left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wykonywanie zadań wynikających z członkostwa w Unii Europejskiej oraz innych organizacjach i stowarzyszeniach międzynarodowych;</w:t>
      </w:r>
    </w:p>
    <w:p w14:paraId="6889401C" w14:textId="0C7475C4" w:rsidR="00B855F0" w:rsidRPr="0022265B" w:rsidRDefault="00FE3F51" w:rsidP="008052F8">
      <w:pPr>
        <w:pStyle w:val="Akapitzlist"/>
        <w:numPr>
          <w:ilvl w:val="0"/>
          <w:numId w:val="198"/>
        </w:numPr>
        <w:tabs>
          <w:tab w:val="left" w:pos="426"/>
        </w:tabs>
        <w:spacing w:after="160"/>
        <w:ind w:left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obsługa prasowa wojewody oraz współpraca ze środkami masowego przekazu, w</w:t>
      </w:r>
      <w:r w:rsidR="00EC183B">
        <w:rPr>
          <w:rFonts w:ascii="Arial" w:hAnsi="Arial" w:cs="Arial"/>
          <w:sz w:val="24"/>
          <w:szCs w:val="24"/>
        </w:rPr>
        <w:t> </w:t>
      </w:r>
      <w:r w:rsidRPr="0022265B">
        <w:rPr>
          <w:rFonts w:ascii="Arial" w:hAnsi="Arial" w:cs="Arial"/>
          <w:sz w:val="24"/>
          <w:szCs w:val="24"/>
        </w:rPr>
        <w:t>szczególności:</w:t>
      </w:r>
    </w:p>
    <w:p w14:paraId="746D52D4" w14:textId="1B46284A" w:rsidR="00B855F0" w:rsidRPr="0022265B" w:rsidRDefault="00FE3F51" w:rsidP="008052F8">
      <w:pPr>
        <w:pStyle w:val="Akapitzlist"/>
        <w:numPr>
          <w:ilvl w:val="0"/>
          <w:numId w:val="160"/>
        </w:numPr>
        <w:spacing w:after="16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wyjaśnianie działań, inicjatyw i programów podejmowanych przez wojewodę, w</w:t>
      </w:r>
      <w:r w:rsidR="00EC183B">
        <w:rPr>
          <w:rFonts w:ascii="Arial" w:hAnsi="Arial" w:cs="Arial"/>
          <w:sz w:val="24"/>
          <w:szCs w:val="24"/>
        </w:rPr>
        <w:t> </w:t>
      </w:r>
      <w:r w:rsidRPr="0022265B">
        <w:rPr>
          <w:rFonts w:ascii="Arial" w:hAnsi="Arial" w:cs="Arial"/>
          <w:sz w:val="24"/>
          <w:szCs w:val="24"/>
        </w:rPr>
        <w:t>tym przygotowywanie oświadczeń i stanowisk oraz ich upublicznianie,</w:t>
      </w:r>
    </w:p>
    <w:p w14:paraId="210F74FF" w14:textId="6164182B" w:rsidR="00B855F0" w:rsidRPr="0022265B" w:rsidRDefault="00FE3F51" w:rsidP="008052F8">
      <w:pPr>
        <w:pStyle w:val="Akapitzlist"/>
        <w:numPr>
          <w:ilvl w:val="0"/>
          <w:numId w:val="160"/>
        </w:numPr>
        <w:spacing w:after="16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analiza informacji medialnych dotyczących działalności wojewody i</w:t>
      </w:r>
      <w:r w:rsidR="00781442">
        <w:rPr>
          <w:rFonts w:ascii="Arial" w:hAnsi="Arial" w:cs="Arial"/>
          <w:sz w:val="24"/>
          <w:szCs w:val="24"/>
        </w:rPr>
        <w:t> </w:t>
      </w:r>
      <w:r w:rsidRPr="0022265B">
        <w:rPr>
          <w:rFonts w:ascii="Arial" w:hAnsi="Arial" w:cs="Arial"/>
          <w:sz w:val="24"/>
          <w:szCs w:val="24"/>
        </w:rPr>
        <w:t>wicewojewodów,</w:t>
      </w:r>
    </w:p>
    <w:p w14:paraId="6908165A" w14:textId="16D06799" w:rsidR="00B855F0" w:rsidRPr="0022265B" w:rsidRDefault="00FE3F51" w:rsidP="008052F8">
      <w:pPr>
        <w:pStyle w:val="Akapitzlist"/>
        <w:numPr>
          <w:ilvl w:val="0"/>
          <w:numId w:val="160"/>
        </w:numPr>
        <w:spacing w:after="16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monitorowanie mediów pod kątem wydarzeń społecznych, politycznych i</w:t>
      </w:r>
      <w:r w:rsidR="00781442">
        <w:rPr>
          <w:rFonts w:ascii="Arial" w:hAnsi="Arial" w:cs="Arial"/>
          <w:sz w:val="24"/>
          <w:szCs w:val="24"/>
        </w:rPr>
        <w:t> </w:t>
      </w:r>
      <w:r w:rsidRPr="0022265B">
        <w:rPr>
          <w:rFonts w:ascii="Arial" w:hAnsi="Arial" w:cs="Arial"/>
          <w:sz w:val="24"/>
          <w:szCs w:val="24"/>
        </w:rPr>
        <w:t>kryzysowych na terenie województwa oraz analiza publikacji o zasięgu ogólnopolskim,</w:t>
      </w:r>
    </w:p>
    <w:p w14:paraId="764E71FA" w14:textId="4309619C" w:rsidR="00B855F0" w:rsidRPr="0022265B" w:rsidRDefault="00FE3F51" w:rsidP="008052F8">
      <w:pPr>
        <w:pStyle w:val="Akapitzlist"/>
        <w:numPr>
          <w:ilvl w:val="0"/>
          <w:numId w:val="160"/>
        </w:numPr>
        <w:spacing w:after="16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przygotowywanie komunikatów  i ogłoszeń prasowych do opublikowania w</w:t>
      </w:r>
      <w:r w:rsidR="00EC183B">
        <w:rPr>
          <w:rFonts w:ascii="Arial" w:hAnsi="Arial" w:cs="Arial"/>
          <w:sz w:val="24"/>
          <w:szCs w:val="24"/>
        </w:rPr>
        <w:t> </w:t>
      </w:r>
      <w:r w:rsidRPr="0022265B">
        <w:rPr>
          <w:rFonts w:ascii="Arial" w:hAnsi="Arial" w:cs="Arial"/>
          <w:sz w:val="24"/>
          <w:szCs w:val="24"/>
        </w:rPr>
        <w:t>mediach,</w:t>
      </w:r>
    </w:p>
    <w:p w14:paraId="3A778A9E" w14:textId="77777777" w:rsidR="00B855F0" w:rsidRPr="0022265B" w:rsidRDefault="00FE3F51" w:rsidP="008052F8">
      <w:pPr>
        <w:pStyle w:val="Akapitzlist"/>
        <w:numPr>
          <w:ilvl w:val="0"/>
          <w:numId w:val="160"/>
        </w:numPr>
        <w:spacing w:after="16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redagowanie i nadzór nad stroną internetową urzędu oraz portalami społecznościowymi,</w:t>
      </w:r>
    </w:p>
    <w:p w14:paraId="170DA08C" w14:textId="77777777" w:rsidR="00B855F0" w:rsidRPr="0022265B" w:rsidRDefault="00FE3F51" w:rsidP="008052F8">
      <w:pPr>
        <w:pStyle w:val="Akapitzlist"/>
        <w:numPr>
          <w:ilvl w:val="0"/>
          <w:numId w:val="160"/>
        </w:numPr>
        <w:spacing w:after="16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pomoc organom administracji zespolonej w kontaktach ze środkami masowego przekazu,</w:t>
      </w:r>
    </w:p>
    <w:p w14:paraId="00D4E9D7" w14:textId="77777777" w:rsidR="00B855F0" w:rsidRPr="0022265B" w:rsidRDefault="00FE3F51" w:rsidP="008052F8">
      <w:pPr>
        <w:pStyle w:val="Akapitzlist"/>
        <w:numPr>
          <w:ilvl w:val="0"/>
          <w:numId w:val="160"/>
        </w:numPr>
        <w:spacing w:after="16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obsługa medialna spotkań wojewody i wicewojewodów;</w:t>
      </w:r>
    </w:p>
    <w:p w14:paraId="2FE71779" w14:textId="7967E2FE" w:rsidR="00781442" w:rsidRPr="004A41F5" w:rsidRDefault="00781442" w:rsidP="004A41F5">
      <w:pPr>
        <w:pStyle w:val="Akapitzlist"/>
        <w:numPr>
          <w:ilvl w:val="0"/>
          <w:numId w:val="163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4A41F5">
        <w:rPr>
          <w:rStyle w:val="Odwoanieprzypisudolnego"/>
          <w:rFonts w:ascii="Arial" w:hAnsi="Arial"/>
          <w:sz w:val="24"/>
          <w:szCs w:val="24"/>
        </w:rPr>
        <w:footnoteReference w:id="32"/>
      </w:r>
      <w:r w:rsidRPr="004A41F5">
        <w:rPr>
          <w:rFonts w:ascii="Arial" w:hAnsi="Arial" w:cs="Arial"/>
          <w:sz w:val="24"/>
          <w:szCs w:val="24"/>
          <w:vertAlign w:val="superscript"/>
        </w:rPr>
        <w:t>)</w:t>
      </w:r>
      <w:r w:rsidR="004A41F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E3F51" w:rsidRPr="004A41F5">
        <w:rPr>
          <w:rFonts w:ascii="Arial" w:hAnsi="Arial" w:cs="Arial"/>
          <w:sz w:val="24"/>
          <w:szCs w:val="24"/>
        </w:rPr>
        <w:t>realizowanie zadań pełnomocników wojewody do spraw:</w:t>
      </w:r>
    </w:p>
    <w:p w14:paraId="4F7C54FF" w14:textId="77777777" w:rsidR="00781442" w:rsidRPr="004A41F5" w:rsidRDefault="00781442" w:rsidP="004A41F5">
      <w:pPr>
        <w:pStyle w:val="Akapitzlist"/>
        <w:numPr>
          <w:ilvl w:val="0"/>
          <w:numId w:val="161"/>
        </w:numPr>
        <w:tabs>
          <w:tab w:val="left" w:pos="851"/>
        </w:tabs>
        <w:spacing w:after="0"/>
        <w:ind w:left="1701" w:hanging="1134"/>
        <w:contextualSpacing w:val="0"/>
        <w:jc w:val="both"/>
        <w:rPr>
          <w:rFonts w:ascii="Arial" w:hAnsi="Arial" w:cs="Arial"/>
          <w:sz w:val="24"/>
          <w:szCs w:val="24"/>
        </w:rPr>
      </w:pPr>
      <w:r w:rsidRPr="004A41F5">
        <w:rPr>
          <w:rFonts w:ascii="Arial" w:hAnsi="Arial" w:cs="Arial"/>
          <w:sz w:val="24"/>
          <w:szCs w:val="24"/>
        </w:rPr>
        <w:t>równego traktowania,</w:t>
      </w:r>
    </w:p>
    <w:p w14:paraId="6FD5A4E2" w14:textId="77777777" w:rsidR="00781442" w:rsidRPr="004A41F5" w:rsidRDefault="00781442" w:rsidP="004A41F5">
      <w:pPr>
        <w:pStyle w:val="Akapitzlist"/>
        <w:numPr>
          <w:ilvl w:val="0"/>
          <w:numId w:val="161"/>
        </w:numPr>
        <w:tabs>
          <w:tab w:val="left" w:pos="851"/>
        </w:tabs>
        <w:spacing w:after="0"/>
        <w:ind w:left="284" w:firstLine="283"/>
        <w:contextualSpacing w:val="0"/>
        <w:jc w:val="both"/>
        <w:rPr>
          <w:rFonts w:ascii="Arial" w:hAnsi="Arial" w:cs="Arial"/>
          <w:sz w:val="24"/>
          <w:szCs w:val="24"/>
        </w:rPr>
      </w:pPr>
      <w:r w:rsidRPr="004A41F5">
        <w:rPr>
          <w:rFonts w:ascii="Arial" w:hAnsi="Arial" w:cs="Arial"/>
          <w:sz w:val="24"/>
          <w:szCs w:val="24"/>
        </w:rPr>
        <w:t>integracji środowisk kombatanckich i koordynacji ich działań,</w:t>
      </w:r>
    </w:p>
    <w:p w14:paraId="722361AB" w14:textId="77777777" w:rsidR="00781442" w:rsidRPr="004A41F5" w:rsidRDefault="00781442" w:rsidP="004A41F5">
      <w:pPr>
        <w:pStyle w:val="Akapitzlist"/>
        <w:numPr>
          <w:ilvl w:val="0"/>
          <w:numId w:val="161"/>
        </w:numPr>
        <w:tabs>
          <w:tab w:val="left" w:pos="851"/>
        </w:tabs>
        <w:spacing w:after="0"/>
        <w:ind w:hanging="1070"/>
        <w:contextualSpacing w:val="0"/>
        <w:jc w:val="both"/>
        <w:rPr>
          <w:rFonts w:ascii="Arial" w:hAnsi="Arial" w:cs="Arial"/>
          <w:sz w:val="24"/>
          <w:szCs w:val="24"/>
        </w:rPr>
      </w:pPr>
      <w:r w:rsidRPr="004A41F5">
        <w:rPr>
          <w:rFonts w:ascii="Arial" w:hAnsi="Arial" w:cs="Arial"/>
          <w:sz w:val="24"/>
          <w:szCs w:val="24"/>
        </w:rPr>
        <w:t>mniejszości narodowych i etnicznych,</w:t>
      </w:r>
    </w:p>
    <w:p w14:paraId="5266C8CB" w14:textId="77777777" w:rsidR="00781442" w:rsidRPr="004A41F5" w:rsidRDefault="00781442" w:rsidP="004A41F5">
      <w:pPr>
        <w:pStyle w:val="Akapitzlist"/>
        <w:numPr>
          <w:ilvl w:val="0"/>
          <w:numId w:val="161"/>
        </w:numPr>
        <w:tabs>
          <w:tab w:val="left" w:pos="851"/>
        </w:tabs>
        <w:spacing w:after="0"/>
        <w:ind w:hanging="1070"/>
        <w:contextualSpacing w:val="0"/>
        <w:jc w:val="both"/>
        <w:rPr>
          <w:rFonts w:ascii="Arial" w:hAnsi="Arial" w:cs="Arial"/>
          <w:sz w:val="24"/>
          <w:szCs w:val="24"/>
        </w:rPr>
      </w:pPr>
      <w:r w:rsidRPr="004A41F5">
        <w:rPr>
          <w:rFonts w:ascii="Arial" w:hAnsi="Arial" w:cs="Arial"/>
          <w:sz w:val="24"/>
          <w:szCs w:val="24"/>
        </w:rPr>
        <w:t>rodziny i polityki społecznej,</w:t>
      </w:r>
    </w:p>
    <w:p w14:paraId="75234283" w14:textId="0E92278F" w:rsidR="00B855F0" w:rsidRDefault="00781442" w:rsidP="004A41F5">
      <w:pPr>
        <w:pStyle w:val="Akapitzlist"/>
        <w:numPr>
          <w:ilvl w:val="0"/>
          <w:numId w:val="161"/>
        </w:numPr>
        <w:tabs>
          <w:tab w:val="left" w:pos="851"/>
        </w:tabs>
        <w:spacing w:after="0"/>
        <w:ind w:hanging="1070"/>
        <w:contextualSpacing w:val="0"/>
        <w:jc w:val="both"/>
        <w:rPr>
          <w:rFonts w:ascii="Arial" w:hAnsi="Arial" w:cs="Arial"/>
          <w:sz w:val="24"/>
          <w:szCs w:val="24"/>
        </w:rPr>
      </w:pPr>
      <w:r w:rsidRPr="004A41F5">
        <w:rPr>
          <w:rFonts w:ascii="Arial" w:hAnsi="Arial" w:cs="Arial"/>
          <w:sz w:val="24"/>
          <w:szCs w:val="24"/>
        </w:rPr>
        <w:t>gospodarczych i społeczeństwa obywatelskiego</w:t>
      </w:r>
      <w:r w:rsidR="00076004">
        <w:rPr>
          <w:rFonts w:ascii="Arial" w:hAnsi="Arial" w:cs="Arial"/>
          <w:sz w:val="24"/>
          <w:szCs w:val="24"/>
        </w:rPr>
        <w:t>,</w:t>
      </w:r>
    </w:p>
    <w:p w14:paraId="7B70FBE3" w14:textId="52103F31" w:rsidR="00076004" w:rsidRPr="00697EFC" w:rsidRDefault="00076004" w:rsidP="004A41F5">
      <w:pPr>
        <w:pStyle w:val="Akapitzlist"/>
        <w:numPr>
          <w:ilvl w:val="0"/>
          <w:numId w:val="161"/>
        </w:numPr>
        <w:tabs>
          <w:tab w:val="left" w:pos="851"/>
        </w:tabs>
        <w:spacing w:after="0"/>
        <w:ind w:hanging="1070"/>
        <w:contextualSpacing w:val="0"/>
        <w:jc w:val="both"/>
        <w:rPr>
          <w:rFonts w:ascii="Arial" w:hAnsi="Arial" w:cs="Arial"/>
          <w:sz w:val="24"/>
          <w:szCs w:val="24"/>
        </w:rPr>
      </w:pPr>
      <w:r w:rsidRPr="00697EFC">
        <w:rPr>
          <w:rStyle w:val="Odwoanieprzypisudolnego"/>
          <w:szCs w:val="24"/>
        </w:rPr>
        <w:footnoteReference w:id="33"/>
      </w:r>
      <w:r w:rsidRPr="00697EFC"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Pr="00697EFC">
        <w:rPr>
          <w:rFonts w:ascii="Arial" w:hAnsi="Arial" w:cs="Arial"/>
          <w:sz w:val="24"/>
          <w:szCs w:val="24"/>
        </w:rPr>
        <w:t>współpracy z jednostkami samorządu terytorialnego;</w:t>
      </w:r>
    </w:p>
    <w:p w14:paraId="64BB8337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lastRenderedPageBreak/>
        <w:t>organizacja obchodów świąt państwowych i innych uroczystości z udziałem wojewody i wicewojewodów;</w:t>
      </w:r>
    </w:p>
    <w:p w14:paraId="08A5B6EA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obsługa organizacyjna i protokolarna oficjalnych wizyt krajowych;</w:t>
      </w:r>
    </w:p>
    <w:p w14:paraId="5866F1FE" w14:textId="59255294" w:rsidR="00B855F0" w:rsidRPr="004A41F5" w:rsidRDefault="00DF7BF5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41F5">
        <w:rPr>
          <w:rFonts w:ascii="Arial" w:hAnsi="Arial" w:cs="Arial"/>
          <w:sz w:val="24"/>
          <w:szCs w:val="24"/>
        </w:rPr>
        <w:t>(uchylony)</w:t>
      </w:r>
      <w:r w:rsidRPr="004A41F5">
        <w:rPr>
          <w:rFonts w:ascii="Arial" w:hAnsi="Arial" w:cs="Arial"/>
          <w:sz w:val="24"/>
          <w:szCs w:val="24"/>
          <w:vertAlign w:val="superscript"/>
        </w:rPr>
        <w:t>30)</w:t>
      </w:r>
      <w:r w:rsidR="00FE3F51" w:rsidRPr="004A41F5">
        <w:rPr>
          <w:rFonts w:ascii="Arial" w:hAnsi="Arial" w:cs="Arial"/>
          <w:sz w:val="24"/>
          <w:szCs w:val="24"/>
        </w:rPr>
        <w:t>;</w:t>
      </w:r>
    </w:p>
    <w:p w14:paraId="005E85F4" w14:textId="5F6CD4F9" w:rsidR="00B855F0" w:rsidRPr="004A41F5" w:rsidRDefault="00614875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41F5">
        <w:rPr>
          <w:rFonts w:ascii="Arial" w:hAnsi="Arial" w:cs="Arial"/>
          <w:sz w:val="24"/>
          <w:szCs w:val="24"/>
        </w:rPr>
        <w:t>(uchylony)</w:t>
      </w:r>
      <w:r w:rsidR="00DF7BF5" w:rsidRPr="004A41F5">
        <w:rPr>
          <w:rStyle w:val="Odwoanieprzypisudolnego"/>
          <w:rFonts w:ascii="Arial" w:hAnsi="Arial"/>
          <w:sz w:val="24"/>
          <w:szCs w:val="24"/>
        </w:rPr>
        <w:footnoteReference w:id="34"/>
      </w:r>
      <w:r w:rsidR="00DF7BF5" w:rsidRPr="004A41F5">
        <w:rPr>
          <w:rFonts w:ascii="Arial" w:hAnsi="Arial" w:cs="Arial"/>
          <w:sz w:val="24"/>
          <w:szCs w:val="24"/>
          <w:vertAlign w:val="superscript"/>
        </w:rPr>
        <w:t>)</w:t>
      </w:r>
      <w:r w:rsidR="00FE3F51" w:rsidRPr="004A41F5">
        <w:rPr>
          <w:rFonts w:ascii="Arial" w:hAnsi="Arial" w:cs="Arial"/>
          <w:sz w:val="24"/>
          <w:szCs w:val="24"/>
        </w:rPr>
        <w:t>;</w:t>
      </w:r>
    </w:p>
    <w:p w14:paraId="45458B9A" w14:textId="1EDD1F6F" w:rsidR="00B855F0" w:rsidRPr="004A41F5" w:rsidRDefault="00DF7BF5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A41F5">
        <w:rPr>
          <w:rFonts w:ascii="Arial" w:hAnsi="Arial" w:cs="Arial"/>
          <w:sz w:val="24"/>
          <w:szCs w:val="24"/>
        </w:rPr>
        <w:t>wykonywanie zadań wynikających ze zwierzchnictwa wojewody nad rządową administracją zespoloną</w:t>
      </w:r>
      <w:r w:rsidRPr="004A41F5">
        <w:rPr>
          <w:rStyle w:val="Odwoanieprzypisudolnego"/>
          <w:rFonts w:ascii="Arial" w:hAnsi="Arial"/>
          <w:sz w:val="24"/>
          <w:szCs w:val="24"/>
        </w:rPr>
        <w:footnoteReference w:id="35"/>
      </w:r>
      <w:r w:rsidRPr="004A41F5">
        <w:rPr>
          <w:rFonts w:ascii="Arial" w:hAnsi="Arial" w:cs="Arial"/>
          <w:sz w:val="24"/>
          <w:szCs w:val="24"/>
          <w:vertAlign w:val="superscript"/>
        </w:rPr>
        <w:t>)</w:t>
      </w:r>
      <w:r w:rsidR="004A41F5">
        <w:rPr>
          <w:rFonts w:ascii="Arial" w:hAnsi="Arial" w:cs="Arial"/>
          <w:sz w:val="24"/>
          <w:szCs w:val="24"/>
        </w:rPr>
        <w:t>;</w:t>
      </w:r>
    </w:p>
    <w:p w14:paraId="18096200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przyjmowanie interesantów w sprawach skarg i wniosków oraz innych sprawach zgłaszanych do wojewody;</w:t>
      </w:r>
    </w:p>
    <w:p w14:paraId="3B014DB3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załatwianie zapytań i interwencji zgłaszanych przez obywateli;</w:t>
      </w:r>
    </w:p>
    <w:p w14:paraId="3C0EB29B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prowadzenie lekcji obywatelskich dla młodzieży z terenu województwa pomorskiego;</w:t>
      </w:r>
    </w:p>
    <w:p w14:paraId="1AE6B156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prowadzenie spraw związanych z nadawaniem orderów i odznaczeń państwowych, medali, tytułów i innych honorów;</w:t>
      </w:r>
    </w:p>
    <w:p w14:paraId="1F2DFF98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planowanie oraz organizowanie bądź nadzorowanie działań organizatorów uroczystości związanych z wręczaniem (przekazywaniem) orderów i odznaczeń państwowych, medali, tytułów i innych honorów;</w:t>
      </w:r>
    </w:p>
    <w:p w14:paraId="42B32B68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prowadzenie ceremonii aktów dekoracji dokonywanych przez Prezydenta RP, Prezesa Rady Ministrów, upoważnionych ministrów, wojewodę i wicewojewodów;</w:t>
      </w:r>
    </w:p>
    <w:p w14:paraId="6E950FAB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planowanie i nadzorowanie organizacji ceremoniału pogrzebowego dla uroczystości żałobnych osób zasłużonych wobec państwa i społeczeństwa;</w:t>
      </w:r>
    </w:p>
    <w:p w14:paraId="6786F99F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weryfikowanie i analizowanie dokumentacji związanej z przyznawaniem wyróżnień spoza systemu odznaczeń państwowych w zakresie zadań i uprawnień wojewody;</w:t>
      </w:r>
    </w:p>
    <w:p w14:paraId="4023352F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koordynowanie rozpatrywania interwencji poselskich i senatorskich;</w:t>
      </w:r>
    </w:p>
    <w:p w14:paraId="21BC1F8C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opracowywanie i przygotowywanie projektów i programów pod patronatem wojewody;</w:t>
      </w:r>
    </w:p>
    <w:p w14:paraId="4912FEAC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prowadzenie spraw związanych z patronatami honorowymi wojewody i z udziałem wojewody w komitetach honorowych;</w:t>
      </w:r>
    </w:p>
    <w:p w14:paraId="78C0EAE4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zapewnienie obsługi Wojewódzkiej Rady do spraw Bezpieczeństwa Energetycznego;</w:t>
      </w:r>
    </w:p>
    <w:p w14:paraId="1C0027F0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organizacja i obsługa prac zespołów doradczych wojewody;</w:t>
      </w:r>
    </w:p>
    <w:p w14:paraId="4D08E672" w14:textId="77777777" w:rsidR="00B855F0" w:rsidRPr="0022265B" w:rsidRDefault="00FE3F51" w:rsidP="008052F8">
      <w:pPr>
        <w:pStyle w:val="Akapitzlist"/>
        <w:numPr>
          <w:ilvl w:val="0"/>
          <w:numId w:val="162"/>
        </w:numPr>
        <w:spacing w:after="1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22265B">
        <w:rPr>
          <w:rFonts w:ascii="Arial" w:hAnsi="Arial" w:cs="Arial"/>
          <w:sz w:val="24"/>
          <w:szCs w:val="24"/>
        </w:rPr>
        <w:t>zapewnienie obsługi techniczno-administracyjnej Pomorskiej Wojewódzkiej Rady Konsultacyjnej do Spraw Działaczy Opozycji i Osób Represjonowanych z Powodów Politycznych;</w:t>
      </w:r>
    </w:p>
    <w:p w14:paraId="2FDFB60B" w14:textId="03BB8324" w:rsidR="009862C1" w:rsidRPr="009862C1" w:rsidRDefault="00FE3F51" w:rsidP="008052F8">
      <w:pPr>
        <w:pStyle w:val="Akapitzlist"/>
        <w:numPr>
          <w:ilvl w:val="0"/>
          <w:numId w:val="16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2265B">
        <w:rPr>
          <w:rFonts w:ascii="Arial" w:hAnsi="Arial" w:cs="Arial"/>
          <w:sz w:val="24"/>
          <w:szCs w:val="24"/>
        </w:rPr>
        <w:t>zapewnienie obsługi techniczno-administracyjnej Pomorskiej Wojewódzkiej Rady Kombatantów</w:t>
      </w:r>
      <w:r w:rsidRPr="00090EFB">
        <w:rPr>
          <w:rFonts w:ascii="Arial" w:hAnsi="Arial" w:cs="Arial"/>
        </w:rPr>
        <w:t>.</w:t>
      </w:r>
    </w:p>
    <w:p w14:paraId="2054AC28" w14:textId="6C19C783" w:rsidR="009862C1" w:rsidRPr="001D1B28" w:rsidRDefault="009862C1" w:rsidP="001D1B28">
      <w:pPr>
        <w:pStyle w:val="Nagwek3"/>
        <w:rPr>
          <w:color w:val="FFFFFF" w:themeColor="background1"/>
        </w:rPr>
      </w:pPr>
      <w:bookmarkStart w:id="37" w:name="_Toc176259222"/>
      <w:r w:rsidRPr="001D1B28">
        <w:rPr>
          <w:color w:val="FFFFFF" w:themeColor="background1"/>
        </w:rPr>
        <w:t>Biuro Kadr i Organizacji (§ 60)</w:t>
      </w:r>
      <w:bookmarkEnd w:id="37"/>
    </w:p>
    <w:p w14:paraId="10F578DD" w14:textId="69A5DAD5" w:rsidR="00B855F0" w:rsidRPr="00F3244B" w:rsidRDefault="00FE3F51" w:rsidP="00B855F0">
      <w:pPr>
        <w:spacing w:after="0"/>
        <w:rPr>
          <w:rFonts w:cs="Arial"/>
        </w:rPr>
      </w:pPr>
      <w:r>
        <w:rPr>
          <w:rFonts w:cs="Arial"/>
          <w:b/>
        </w:rPr>
        <w:tab/>
      </w:r>
      <w:r w:rsidRPr="00F3244B">
        <w:rPr>
          <w:rFonts w:cs="Arial"/>
          <w:b/>
        </w:rPr>
        <w:t>§ 60</w:t>
      </w:r>
      <w:r w:rsidRPr="00F3244B">
        <w:rPr>
          <w:rFonts w:cs="Arial"/>
        </w:rPr>
        <w:t>. Do zakresu działania Biura Kadr i Organizacji należy w szczególności:</w:t>
      </w:r>
    </w:p>
    <w:p w14:paraId="342A6557" w14:textId="77777777" w:rsidR="00B855F0" w:rsidRPr="00F3244B" w:rsidRDefault="00FE3F51" w:rsidP="008052F8">
      <w:pPr>
        <w:pStyle w:val="Akapitzlist"/>
        <w:numPr>
          <w:ilvl w:val="2"/>
          <w:numId w:val="54"/>
        </w:numPr>
        <w:ind w:left="426"/>
        <w:rPr>
          <w:rFonts w:ascii="Arial" w:eastAsia="Calibri" w:hAnsi="Arial" w:cs="Arial"/>
          <w:sz w:val="24"/>
          <w:szCs w:val="24"/>
        </w:rPr>
      </w:pPr>
      <w:r w:rsidRPr="00F3244B">
        <w:rPr>
          <w:rFonts w:ascii="Arial" w:eastAsia="Calibri" w:hAnsi="Arial" w:cs="Arial"/>
          <w:sz w:val="24"/>
          <w:szCs w:val="24"/>
        </w:rPr>
        <w:t>realizowanie zadań w zakresie kadr i płac:</w:t>
      </w:r>
    </w:p>
    <w:p w14:paraId="597E9724" w14:textId="77777777" w:rsidR="00B855F0" w:rsidRPr="00F3244B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F3244B">
        <w:rPr>
          <w:rFonts w:ascii="Arial" w:eastAsia="Calibri" w:hAnsi="Arial" w:cs="Arial"/>
          <w:sz w:val="24"/>
          <w:szCs w:val="24"/>
        </w:rPr>
        <w:t xml:space="preserve">dokonywanie czynności wynikających z nawiązania, trwania i ustania stosunku pracy z pracownikami urzędu, </w:t>
      </w:r>
    </w:p>
    <w:p w14:paraId="6879266E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254B27">
        <w:rPr>
          <w:rFonts w:ascii="Arial" w:eastAsia="Calibri" w:hAnsi="Arial" w:cs="Arial"/>
          <w:sz w:val="24"/>
          <w:szCs w:val="24"/>
        </w:rPr>
        <w:lastRenderedPageBreak/>
        <w:t>dokonywanie czynno</w:t>
      </w:r>
      <w:r w:rsidRPr="00254B27">
        <w:rPr>
          <w:rFonts w:ascii="Arial" w:eastAsia="TimesNewRoman" w:hAnsi="Arial" w:cs="Arial"/>
          <w:sz w:val="24"/>
          <w:szCs w:val="24"/>
        </w:rPr>
        <w:t>ś</w:t>
      </w:r>
      <w:r w:rsidRPr="00254B27">
        <w:rPr>
          <w:rFonts w:ascii="Arial" w:eastAsia="Calibri" w:hAnsi="Arial" w:cs="Arial"/>
          <w:sz w:val="24"/>
          <w:szCs w:val="24"/>
        </w:rPr>
        <w:t>ci związanych z powołaniem, odwołaniem oraz ustalaniem wysokości należnego wynagrodzenia dla kierowników jednostek rz</w:t>
      </w:r>
      <w:r w:rsidRPr="00254B27">
        <w:rPr>
          <w:rFonts w:ascii="Arial" w:eastAsia="TimesNewRoman" w:hAnsi="Arial" w:cs="Arial"/>
          <w:sz w:val="24"/>
          <w:szCs w:val="24"/>
        </w:rPr>
        <w:t>ą</w:t>
      </w:r>
      <w:r w:rsidRPr="00254B27">
        <w:rPr>
          <w:rFonts w:ascii="Arial" w:eastAsia="Calibri" w:hAnsi="Arial" w:cs="Arial"/>
          <w:sz w:val="24"/>
          <w:szCs w:val="24"/>
        </w:rPr>
        <w:t>dowej administracji zespolonej w województwie pomorskim oraz dla osób sprawuj</w:t>
      </w:r>
      <w:r w:rsidRPr="00254B27">
        <w:rPr>
          <w:rFonts w:ascii="Arial" w:eastAsia="TimesNewRoman" w:hAnsi="Arial" w:cs="Arial"/>
          <w:sz w:val="24"/>
          <w:szCs w:val="24"/>
        </w:rPr>
        <w:t>ą</w:t>
      </w:r>
      <w:r w:rsidRPr="00254B27">
        <w:rPr>
          <w:rFonts w:ascii="Arial" w:eastAsia="Calibri" w:hAnsi="Arial" w:cs="Arial"/>
          <w:sz w:val="24"/>
          <w:szCs w:val="24"/>
        </w:rPr>
        <w:t>cych funkcje kierowników w jednostkach organizacyjnych podporządkowanych wojewodzie,</w:t>
      </w:r>
    </w:p>
    <w:p w14:paraId="0AC42873" w14:textId="77777777" w:rsidR="00B855F0" w:rsidRPr="00F3244B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F3244B">
        <w:rPr>
          <w:rFonts w:ascii="Arial" w:eastAsia="Calibri" w:hAnsi="Arial" w:cs="Arial"/>
          <w:sz w:val="24"/>
          <w:szCs w:val="24"/>
        </w:rPr>
        <w:t>prowadzenie spraw związanych z opiniowaniem przez wojewodę powoływania i odwoływania kierowników niezespolonych organów podporządkowanych bezpośrednio ministrom oraz kierownikom państwowych osób prawnych i innych jednostek organizacyjnych lub ich oddziałów terenowych realizujących zadania administracji rządowej,</w:t>
      </w:r>
    </w:p>
    <w:p w14:paraId="22507921" w14:textId="797A3A3B" w:rsidR="00B855F0" w:rsidRPr="00F3244B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F3244B">
        <w:rPr>
          <w:rFonts w:ascii="Arial" w:eastAsia="Calibri" w:hAnsi="Arial" w:cs="Arial"/>
          <w:sz w:val="24"/>
          <w:szCs w:val="24"/>
        </w:rPr>
        <w:t>zgłaszanie do ubezpieczeń społecznych osób uprawnionych i członków ich rodzin, zgłaszanie zmian danych osób ubezpieczonych oraz wyrejestrowywanie z</w:t>
      </w:r>
      <w:r w:rsidR="0075247D">
        <w:rPr>
          <w:rFonts w:ascii="Arial" w:eastAsia="Calibri" w:hAnsi="Arial" w:cs="Arial"/>
          <w:sz w:val="24"/>
          <w:szCs w:val="24"/>
        </w:rPr>
        <w:t> </w:t>
      </w:r>
      <w:r w:rsidRPr="00F3244B">
        <w:rPr>
          <w:rFonts w:ascii="Arial" w:eastAsia="Calibri" w:hAnsi="Arial" w:cs="Arial"/>
          <w:sz w:val="24"/>
          <w:szCs w:val="24"/>
        </w:rPr>
        <w:t>ubezpieczeń społecznych osób uprawnionych i członków ich rodzin,</w:t>
      </w:r>
    </w:p>
    <w:p w14:paraId="0443A70E" w14:textId="77777777" w:rsidR="00B855F0" w:rsidRPr="00F3244B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F3244B">
        <w:rPr>
          <w:rFonts w:ascii="Arial" w:eastAsia="Calibri" w:hAnsi="Arial" w:cs="Arial"/>
          <w:sz w:val="24"/>
          <w:szCs w:val="24"/>
        </w:rPr>
        <w:t>prowadzenie spraw związanych z wykorzystywaniem urlopów oraz ewidencją czasu pracy,</w:t>
      </w:r>
    </w:p>
    <w:p w14:paraId="326C832D" w14:textId="77777777" w:rsidR="00B855F0" w:rsidRPr="00F3244B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F3244B">
        <w:rPr>
          <w:rFonts w:ascii="Arial" w:eastAsia="Calibri" w:hAnsi="Arial" w:cs="Arial"/>
          <w:sz w:val="24"/>
          <w:szCs w:val="24"/>
        </w:rPr>
        <w:t>realizacja zadań związanych z uzyskaniem mianowania przez pracowników służby cywilnej - weryfikacja składanych zgłoszeń, potwierdzanie danych,</w:t>
      </w:r>
    </w:p>
    <w:p w14:paraId="07F12CF1" w14:textId="77777777" w:rsidR="00B855F0" w:rsidRPr="00F3244B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F3244B">
        <w:rPr>
          <w:rFonts w:ascii="Arial" w:eastAsia="Calibri" w:hAnsi="Arial" w:cs="Arial"/>
          <w:sz w:val="24"/>
          <w:szCs w:val="24"/>
        </w:rPr>
        <w:t>sporządzanie sprawozdań statystycznych w zakresie zatrudniania,</w:t>
      </w:r>
    </w:p>
    <w:p w14:paraId="4A55D9FD" w14:textId="10C5F21C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F3244B">
        <w:rPr>
          <w:rFonts w:ascii="Arial" w:eastAsia="Calibri" w:hAnsi="Arial" w:cs="Arial"/>
          <w:sz w:val="24"/>
          <w:szCs w:val="24"/>
        </w:rPr>
        <w:t>ustalanie prawa do nagród</w:t>
      </w:r>
      <w:r w:rsidRPr="00254B27">
        <w:rPr>
          <w:rFonts w:ascii="Arial" w:eastAsia="Calibri" w:hAnsi="Arial" w:cs="Arial"/>
          <w:sz w:val="24"/>
          <w:szCs w:val="24"/>
        </w:rPr>
        <w:t xml:space="preserve"> jubileuszowych, prowadzenie dokumentacji związanej z</w:t>
      </w:r>
      <w:r w:rsidR="002175FA">
        <w:rPr>
          <w:rFonts w:ascii="Arial" w:eastAsia="Calibri" w:hAnsi="Arial" w:cs="Arial"/>
          <w:sz w:val="24"/>
          <w:szCs w:val="24"/>
        </w:rPr>
        <w:t> </w:t>
      </w:r>
      <w:r w:rsidRPr="00254B27">
        <w:rPr>
          <w:rFonts w:ascii="Arial" w:eastAsia="Calibri" w:hAnsi="Arial" w:cs="Arial"/>
          <w:sz w:val="24"/>
          <w:szCs w:val="24"/>
        </w:rPr>
        <w:t>wynagradzaniem i awansowaniem pracowników,</w:t>
      </w:r>
    </w:p>
    <w:p w14:paraId="5A98A0D7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254B27">
        <w:rPr>
          <w:rFonts w:ascii="Arial" w:eastAsia="Calibri" w:hAnsi="Arial" w:cs="Arial"/>
          <w:sz w:val="24"/>
          <w:szCs w:val="24"/>
        </w:rPr>
        <w:t>prowadzenie kontroli dyscypliny pracy,</w:t>
      </w:r>
    </w:p>
    <w:p w14:paraId="2C5F4175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254B27">
        <w:rPr>
          <w:rFonts w:ascii="Arial" w:eastAsia="Calibri" w:hAnsi="Arial" w:cs="Arial"/>
          <w:sz w:val="24"/>
          <w:szCs w:val="24"/>
        </w:rPr>
        <w:t>wystawianie świadectw pracy oraz duplikatów świadectw pracy byłym pracownikom urzędu,</w:t>
      </w:r>
    </w:p>
    <w:p w14:paraId="5D5EE7D0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254B27">
        <w:rPr>
          <w:rFonts w:ascii="Arial" w:eastAsia="Calibri" w:hAnsi="Arial" w:cs="Arial"/>
          <w:sz w:val="24"/>
          <w:szCs w:val="24"/>
        </w:rPr>
        <w:t>prowadzenie spraw związanych z odpowiedzialnością służbową i dyscyplinarną pracowników urzędu,</w:t>
      </w:r>
    </w:p>
    <w:p w14:paraId="1CF00D40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254B27">
        <w:rPr>
          <w:rFonts w:ascii="Arial" w:eastAsia="Calibri" w:hAnsi="Arial" w:cs="Arial"/>
          <w:sz w:val="24"/>
          <w:szCs w:val="24"/>
        </w:rPr>
        <w:t>obsługa komisji dyscyplinarnej i rzecznika dyscyplinarnego,</w:t>
      </w:r>
    </w:p>
    <w:p w14:paraId="40391F4D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ourier New" w:hAnsi="Arial" w:cs="Arial"/>
          <w:sz w:val="24"/>
          <w:szCs w:val="24"/>
        </w:rPr>
      </w:pPr>
      <w:r w:rsidRPr="00254B27">
        <w:rPr>
          <w:rFonts w:ascii="Arial" w:eastAsia="Courier New" w:hAnsi="Arial" w:cs="Arial"/>
          <w:sz w:val="24"/>
          <w:szCs w:val="24"/>
        </w:rPr>
        <w:t xml:space="preserve">sporządzanie list płac pracowników oraz list wypłat ryczałtów samochodowych, </w:t>
      </w:r>
    </w:p>
    <w:p w14:paraId="6A7298A6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ourier New" w:hAnsi="Arial" w:cs="Arial"/>
          <w:sz w:val="24"/>
          <w:szCs w:val="24"/>
        </w:rPr>
      </w:pPr>
      <w:r w:rsidRPr="00254B27">
        <w:rPr>
          <w:rFonts w:ascii="Arial" w:eastAsia="Calibri" w:hAnsi="Arial" w:cs="Arial"/>
          <w:sz w:val="24"/>
          <w:szCs w:val="24"/>
        </w:rPr>
        <w:t>monitorowanie dokumentacji oraz weryfikacja listy podmiotów świadczących usługi dla urzędu - spełniających warunki zakładów pracy chronionej lub zakładów aktywizacji zawodowej, w celu obniżenia wpłat na PFRON; sporządzanie miesięcznych i rocznych deklaracji,</w:t>
      </w:r>
    </w:p>
    <w:p w14:paraId="495703AD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ourier New" w:hAnsi="Arial" w:cs="Arial"/>
          <w:sz w:val="24"/>
          <w:szCs w:val="24"/>
        </w:rPr>
      </w:pPr>
      <w:r w:rsidRPr="00254B27">
        <w:rPr>
          <w:rFonts w:ascii="Arial" w:eastAsia="Courier New" w:hAnsi="Arial" w:cs="Arial"/>
          <w:sz w:val="24"/>
          <w:szCs w:val="24"/>
        </w:rPr>
        <w:t xml:space="preserve">prowadzenie kart wynagrodzeń pracowników oraz kart zasiłkowych, </w:t>
      </w:r>
    </w:p>
    <w:p w14:paraId="2A34E8DA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ourier New" w:hAnsi="Arial" w:cs="Arial"/>
          <w:sz w:val="24"/>
          <w:szCs w:val="24"/>
        </w:rPr>
      </w:pPr>
      <w:r w:rsidRPr="00254B27">
        <w:rPr>
          <w:rFonts w:ascii="Arial" w:eastAsia="Courier New" w:hAnsi="Arial" w:cs="Arial"/>
          <w:sz w:val="24"/>
          <w:szCs w:val="24"/>
        </w:rPr>
        <w:t>dokonywanie wszelkich potrąceń z wynagrodzeń,</w:t>
      </w:r>
    </w:p>
    <w:p w14:paraId="4AD5C757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ourier New" w:hAnsi="Arial" w:cs="Arial"/>
          <w:sz w:val="24"/>
          <w:szCs w:val="24"/>
          <w:u w:val="single"/>
        </w:rPr>
      </w:pPr>
      <w:r w:rsidRPr="00254B27">
        <w:rPr>
          <w:rFonts w:ascii="Arial" w:eastAsia="Courier New" w:hAnsi="Arial" w:cs="Arial"/>
          <w:sz w:val="24"/>
          <w:szCs w:val="24"/>
        </w:rPr>
        <w:t>rozliczanie należności z tytułu umów cywilnoprawnych oraz z tytułu zasiadania w komisjach,</w:t>
      </w:r>
    </w:p>
    <w:p w14:paraId="064D2DC6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54B27">
        <w:rPr>
          <w:rFonts w:ascii="Arial" w:eastAsia="Calibri" w:hAnsi="Arial" w:cs="Arial"/>
          <w:sz w:val="24"/>
          <w:szCs w:val="24"/>
        </w:rPr>
        <w:t>rejestrowanie, naliczanie i dokonywanie wypłat świadczeń z tytułu ubezpieczenia chorobowego i wypadkowego,</w:t>
      </w:r>
    </w:p>
    <w:p w14:paraId="59E1BE40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254B27">
        <w:rPr>
          <w:rFonts w:ascii="Arial" w:eastAsia="Calibri" w:hAnsi="Arial" w:cs="Arial"/>
          <w:sz w:val="24"/>
          <w:szCs w:val="24"/>
        </w:rPr>
        <w:t>naliczanie składek ZUS od wypłaconych wynagrodzeń z tytułu umowy o pracę, zlecenia, umowy o dzieło oraz dokonywanie ich rozliczeń z ZUS,</w:t>
      </w:r>
    </w:p>
    <w:p w14:paraId="444C755E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254B27">
        <w:rPr>
          <w:rFonts w:ascii="Arial" w:eastAsia="Calibri" w:hAnsi="Arial" w:cs="Arial"/>
          <w:sz w:val="24"/>
          <w:szCs w:val="24"/>
        </w:rPr>
        <w:t>dokonywanie rozlicze</w:t>
      </w:r>
      <w:r w:rsidRPr="00254B27">
        <w:rPr>
          <w:rFonts w:ascii="Arial" w:eastAsia="TimesNewRoman" w:hAnsi="Arial" w:cs="Arial"/>
          <w:sz w:val="24"/>
          <w:szCs w:val="24"/>
        </w:rPr>
        <w:t>ń</w:t>
      </w:r>
      <w:r w:rsidRPr="00254B27">
        <w:rPr>
          <w:rFonts w:ascii="Arial" w:eastAsia="Calibri" w:hAnsi="Arial" w:cs="Arial"/>
          <w:sz w:val="24"/>
          <w:szCs w:val="24"/>
        </w:rPr>
        <w:t xml:space="preserve"> z urzędem skarbowym z tytułu pobranych zaliczek na podatek dochodowy od osób fizycznych oraz sporządzanie rocznych deklaracji podatkowych,</w:t>
      </w:r>
    </w:p>
    <w:p w14:paraId="443F6200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254B27">
        <w:rPr>
          <w:rFonts w:ascii="Arial" w:eastAsia="Calibri" w:hAnsi="Arial" w:cs="Arial"/>
          <w:sz w:val="24"/>
          <w:szCs w:val="24"/>
        </w:rPr>
        <w:lastRenderedPageBreak/>
        <w:t>wystawianie zaświadczeń o zatrudnieniu i wynagrodzeniu,</w:t>
      </w:r>
    </w:p>
    <w:p w14:paraId="4E9F8572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alibri" w:hAnsi="Arial" w:cs="Arial"/>
          <w:sz w:val="24"/>
          <w:szCs w:val="24"/>
        </w:rPr>
      </w:pPr>
      <w:r w:rsidRPr="00254B27">
        <w:rPr>
          <w:rFonts w:ascii="Arial" w:eastAsia="Calibri" w:hAnsi="Arial" w:cs="Arial"/>
          <w:sz w:val="24"/>
          <w:szCs w:val="24"/>
        </w:rPr>
        <w:t>monitorowanie wykonania środków przeznaczonych na pochodne, ujętych w planie finansowym urzędu,</w:t>
      </w:r>
    </w:p>
    <w:p w14:paraId="58CF5262" w14:textId="77777777" w:rsidR="00B855F0" w:rsidRPr="00254B27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ourier New" w:hAnsi="Arial" w:cs="Arial"/>
          <w:sz w:val="24"/>
          <w:szCs w:val="24"/>
          <w:u w:val="single"/>
        </w:rPr>
      </w:pPr>
      <w:r w:rsidRPr="00254B27">
        <w:rPr>
          <w:rFonts w:ascii="Arial" w:eastAsia="Calibri" w:hAnsi="Arial" w:cs="Arial"/>
          <w:sz w:val="24"/>
          <w:szCs w:val="24"/>
        </w:rPr>
        <w:t>sporządzanie miesięcznych zestawień wynagrodzeń oraz pochodnych pracowników współfinansowanych ze środków funduszy Unii Europejskiej</w:t>
      </w:r>
      <w:r w:rsidRPr="00254B27">
        <w:rPr>
          <w:rFonts w:ascii="Arial" w:eastAsia="Courier New" w:hAnsi="Arial" w:cs="Arial"/>
          <w:sz w:val="24"/>
          <w:szCs w:val="24"/>
          <w:lang w:eastAsia="ar-SA"/>
        </w:rPr>
        <w:t xml:space="preserve"> oraz ze środków, o których mowa w art. 5 ust. 3 ustawy o finansach publicznych,</w:t>
      </w:r>
    </w:p>
    <w:p w14:paraId="24986FFE" w14:textId="24EECD28" w:rsidR="00B855F0" w:rsidRPr="00085896" w:rsidRDefault="00FE3F51" w:rsidP="008052F8">
      <w:pPr>
        <w:pStyle w:val="Akapitzlist"/>
        <w:numPr>
          <w:ilvl w:val="0"/>
          <w:numId w:val="68"/>
        </w:numPr>
        <w:jc w:val="both"/>
        <w:rPr>
          <w:rFonts w:ascii="Arial" w:eastAsia="Courier New" w:hAnsi="Arial" w:cs="Arial"/>
          <w:sz w:val="24"/>
          <w:szCs w:val="24"/>
          <w:u w:val="single"/>
        </w:rPr>
      </w:pPr>
      <w:r w:rsidRPr="00254B27">
        <w:rPr>
          <w:rFonts w:ascii="Arial" w:eastAsia="Calibri" w:hAnsi="Arial" w:cs="Arial"/>
          <w:sz w:val="24"/>
          <w:szCs w:val="24"/>
        </w:rPr>
        <w:t xml:space="preserve">przekazywanie do Wydziału Bezpieczeństwa i Zarządzania Kryzysowego informacji wynikających z nawiązania i ustania stosunku pracy z pracownikami urzędu, w celu realizacji przez BZK czynności dot. reklamowania od obowiązku pełnienia służby wojskowej w razie mobilizacji i w czasie wojny w stosunku do </w:t>
      </w:r>
      <w:r w:rsidRPr="00F3244B">
        <w:rPr>
          <w:rFonts w:ascii="Arial" w:eastAsia="Calibri" w:hAnsi="Arial" w:cs="Arial"/>
          <w:sz w:val="24"/>
          <w:szCs w:val="24"/>
        </w:rPr>
        <w:t>pracowników urzędu</w:t>
      </w:r>
      <w:r w:rsidR="007D44E9" w:rsidRPr="00085896">
        <w:rPr>
          <w:rFonts w:ascii="Arial" w:eastAsia="Calibri" w:hAnsi="Arial" w:cs="Arial"/>
          <w:sz w:val="24"/>
          <w:szCs w:val="24"/>
        </w:rPr>
        <w:t>,</w:t>
      </w:r>
    </w:p>
    <w:p w14:paraId="070D1674" w14:textId="7B91D5B2" w:rsidR="007D44E9" w:rsidRPr="00085896" w:rsidRDefault="00531E48" w:rsidP="008052F8">
      <w:pPr>
        <w:pStyle w:val="Akapitzlist"/>
        <w:numPr>
          <w:ilvl w:val="0"/>
          <w:numId w:val="68"/>
        </w:numPr>
        <w:spacing w:after="0"/>
        <w:jc w:val="both"/>
        <w:rPr>
          <w:rFonts w:ascii="Arial" w:eastAsia="Courier New" w:hAnsi="Arial" w:cs="Arial"/>
          <w:sz w:val="24"/>
          <w:szCs w:val="24"/>
          <w:u w:val="single"/>
        </w:rPr>
      </w:pPr>
      <w:r w:rsidRPr="00085896">
        <w:rPr>
          <w:rStyle w:val="Odwoanieprzypisudolnego"/>
          <w:sz w:val="24"/>
          <w:szCs w:val="24"/>
        </w:rPr>
        <w:footnoteReference w:id="36"/>
      </w:r>
      <w:r w:rsidRPr="00085896">
        <w:rPr>
          <w:rFonts w:cs="Arial"/>
          <w:sz w:val="24"/>
          <w:szCs w:val="24"/>
          <w:vertAlign w:val="superscript"/>
        </w:rPr>
        <w:t>)</w:t>
      </w:r>
      <w:r w:rsidR="00085896">
        <w:rPr>
          <w:rFonts w:cs="Arial"/>
          <w:sz w:val="24"/>
          <w:szCs w:val="24"/>
        </w:rPr>
        <w:t xml:space="preserve"> </w:t>
      </w:r>
      <w:r w:rsidR="007D44E9" w:rsidRPr="00085896">
        <w:rPr>
          <w:rFonts w:ascii="Arial" w:hAnsi="Arial" w:cs="Arial"/>
          <w:color w:val="000000"/>
          <w:sz w:val="24"/>
          <w:szCs w:val="24"/>
        </w:rPr>
        <w:t>realizowanie zadań w zakresie gospodarowania funduszem płac i etatami</w:t>
      </w:r>
      <w:r w:rsidR="007D44E9" w:rsidRPr="00085896">
        <w:rPr>
          <w:rFonts w:cs="Arial"/>
          <w:color w:val="000000"/>
          <w:sz w:val="24"/>
          <w:szCs w:val="24"/>
        </w:rPr>
        <w:t>:</w:t>
      </w:r>
    </w:p>
    <w:p w14:paraId="1C2315F1" w14:textId="77777777" w:rsidR="007D44E9" w:rsidRPr="00085896" w:rsidRDefault="007D44E9" w:rsidP="008052F8">
      <w:pPr>
        <w:numPr>
          <w:ilvl w:val="0"/>
          <w:numId w:val="194"/>
        </w:numPr>
        <w:tabs>
          <w:tab w:val="clear" w:pos="720"/>
          <w:tab w:val="num" w:pos="1134"/>
        </w:tabs>
        <w:spacing w:after="160"/>
        <w:ind w:left="1134"/>
        <w:contextualSpacing/>
        <w:jc w:val="both"/>
        <w:rPr>
          <w:rFonts w:cs="Arial"/>
          <w:color w:val="000000"/>
        </w:rPr>
      </w:pPr>
      <w:r w:rsidRPr="00085896">
        <w:rPr>
          <w:rFonts w:cs="Arial"/>
          <w:color w:val="000000"/>
        </w:rPr>
        <w:t>opracowywanie projektów planów finansowych z zakresu funduszu wynagrodzeń oraz planowanie etatów,</w:t>
      </w:r>
    </w:p>
    <w:p w14:paraId="090D8211" w14:textId="77777777" w:rsidR="007D44E9" w:rsidRPr="00085896" w:rsidRDefault="007D44E9" w:rsidP="008052F8">
      <w:pPr>
        <w:numPr>
          <w:ilvl w:val="0"/>
          <w:numId w:val="194"/>
        </w:numPr>
        <w:tabs>
          <w:tab w:val="clear" w:pos="720"/>
          <w:tab w:val="num" w:pos="1134"/>
        </w:tabs>
        <w:spacing w:after="200"/>
        <w:ind w:left="1134"/>
        <w:contextualSpacing/>
        <w:jc w:val="both"/>
        <w:rPr>
          <w:rFonts w:cs="Arial"/>
          <w:color w:val="000000"/>
        </w:rPr>
      </w:pPr>
      <w:r w:rsidRPr="00085896">
        <w:rPr>
          <w:rFonts w:cs="Arial"/>
          <w:color w:val="000000"/>
        </w:rPr>
        <w:t>monitorowanie wykorzystania przydzielonego funduszu wynagrodzeń,</w:t>
      </w:r>
    </w:p>
    <w:p w14:paraId="66436C89" w14:textId="77777777" w:rsidR="007D44E9" w:rsidRPr="00085896" w:rsidRDefault="007D44E9" w:rsidP="008052F8">
      <w:pPr>
        <w:numPr>
          <w:ilvl w:val="0"/>
          <w:numId w:val="194"/>
        </w:numPr>
        <w:tabs>
          <w:tab w:val="clear" w:pos="720"/>
          <w:tab w:val="num" w:pos="1134"/>
        </w:tabs>
        <w:spacing w:after="200"/>
        <w:ind w:left="1134"/>
        <w:contextualSpacing/>
        <w:jc w:val="both"/>
        <w:rPr>
          <w:rFonts w:cs="Arial"/>
        </w:rPr>
      </w:pPr>
      <w:r w:rsidRPr="00085896">
        <w:rPr>
          <w:rFonts w:cs="Arial"/>
        </w:rPr>
        <w:t>sporządzanie z wyżej wymienionych zadań sprawozdań i informacji,</w:t>
      </w:r>
    </w:p>
    <w:p w14:paraId="43A7C3F9" w14:textId="6AB70CF1" w:rsidR="007D44E9" w:rsidRPr="00085896" w:rsidRDefault="007D44E9" w:rsidP="008052F8">
      <w:pPr>
        <w:numPr>
          <w:ilvl w:val="0"/>
          <w:numId w:val="194"/>
        </w:numPr>
        <w:tabs>
          <w:tab w:val="clear" w:pos="720"/>
          <w:tab w:val="num" w:pos="1134"/>
        </w:tabs>
        <w:spacing w:after="200"/>
        <w:ind w:left="1134"/>
        <w:contextualSpacing/>
        <w:jc w:val="both"/>
        <w:rPr>
          <w:rFonts w:cs="Arial"/>
        </w:rPr>
      </w:pPr>
      <w:r w:rsidRPr="00085896">
        <w:rPr>
          <w:rFonts w:cs="Arial"/>
        </w:rPr>
        <w:t>akceptowanie pod względem zabezpieczenia finansowego wynagrodzeń i</w:t>
      </w:r>
      <w:r w:rsidR="00E60429">
        <w:rPr>
          <w:rFonts w:cs="Arial"/>
        </w:rPr>
        <w:t> </w:t>
      </w:r>
      <w:r w:rsidRPr="00085896">
        <w:rPr>
          <w:rFonts w:cs="Arial"/>
        </w:rPr>
        <w:t>innych świadczeń z tytułu umowy o pracę należnych w danym roku budżetowym oraz na rok przyszły w związku z przedkładanymi dyrektorowi generalnemu wnioskami rekrutacyjnymi, o zmianę uposażenia, wypłatę nagrody,</w:t>
      </w:r>
    </w:p>
    <w:p w14:paraId="1615F922" w14:textId="77777777" w:rsidR="007D44E9" w:rsidRPr="00085896" w:rsidRDefault="007D44E9" w:rsidP="008052F8">
      <w:pPr>
        <w:numPr>
          <w:ilvl w:val="0"/>
          <w:numId w:val="194"/>
        </w:numPr>
        <w:tabs>
          <w:tab w:val="clear" w:pos="720"/>
          <w:tab w:val="num" w:pos="1134"/>
        </w:tabs>
        <w:spacing w:after="160"/>
        <w:ind w:left="1134"/>
        <w:contextualSpacing/>
        <w:jc w:val="both"/>
        <w:rPr>
          <w:rFonts w:cs="Arial"/>
        </w:rPr>
      </w:pPr>
      <w:r w:rsidRPr="00085896">
        <w:rPr>
          <w:rFonts w:eastAsia="Courier New" w:cs="Arial"/>
        </w:rPr>
        <w:t>rozliczenie środków na wynagrodzenia otrzymanych z rezerw celowych</w:t>
      </w:r>
      <w:r w:rsidRPr="00085896">
        <w:rPr>
          <w:rFonts w:cs="Arial"/>
        </w:rPr>
        <w:t>,</w:t>
      </w:r>
    </w:p>
    <w:p w14:paraId="64034060" w14:textId="77777777" w:rsidR="00531E48" w:rsidRPr="00085896" w:rsidRDefault="007D44E9" w:rsidP="008052F8">
      <w:pPr>
        <w:numPr>
          <w:ilvl w:val="0"/>
          <w:numId w:val="194"/>
        </w:numPr>
        <w:tabs>
          <w:tab w:val="clear" w:pos="720"/>
          <w:tab w:val="num" w:pos="1134"/>
        </w:tabs>
        <w:spacing w:after="200"/>
        <w:ind w:left="1134"/>
        <w:contextualSpacing/>
        <w:jc w:val="both"/>
        <w:rPr>
          <w:rFonts w:cs="Arial"/>
        </w:rPr>
      </w:pPr>
      <w:r w:rsidRPr="00085896">
        <w:rPr>
          <w:rFonts w:cs="Arial"/>
        </w:rPr>
        <w:t>monitorowanie zmian w planie wydatków w funduszu wynagrodzeń na rok bieżący,</w:t>
      </w:r>
    </w:p>
    <w:p w14:paraId="6BC99776" w14:textId="24BFFA76" w:rsidR="007D44E9" w:rsidRPr="00085896" w:rsidRDefault="007D44E9" w:rsidP="008052F8">
      <w:pPr>
        <w:numPr>
          <w:ilvl w:val="0"/>
          <w:numId w:val="194"/>
        </w:numPr>
        <w:tabs>
          <w:tab w:val="clear" w:pos="720"/>
          <w:tab w:val="num" w:pos="1134"/>
        </w:tabs>
        <w:spacing w:after="0"/>
        <w:ind w:left="1134"/>
        <w:contextualSpacing/>
        <w:jc w:val="both"/>
        <w:rPr>
          <w:rFonts w:cs="Arial"/>
        </w:rPr>
      </w:pPr>
      <w:r w:rsidRPr="00085896">
        <w:rPr>
          <w:rFonts w:cs="Arial"/>
        </w:rPr>
        <w:t xml:space="preserve">monitorowanie zaangażowania środków </w:t>
      </w:r>
      <w:r w:rsidRPr="00085896">
        <w:rPr>
          <w:rFonts w:cs="Arial"/>
          <w:color w:val="000000"/>
        </w:rPr>
        <w:t>na umowy na zastępstwo, jubileusze, odprawy emerytalne, dodatki zadaniowe, PFRON;</w:t>
      </w:r>
    </w:p>
    <w:p w14:paraId="2FC47BFC" w14:textId="77777777" w:rsidR="00B855F0" w:rsidRPr="00F3244B" w:rsidRDefault="00FE3F51" w:rsidP="008052F8">
      <w:pPr>
        <w:pStyle w:val="Akapitzlist"/>
        <w:numPr>
          <w:ilvl w:val="2"/>
          <w:numId w:val="54"/>
        </w:numPr>
        <w:ind w:left="426"/>
        <w:rPr>
          <w:rFonts w:ascii="Arial" w:eastAsia="Calibri" w:hAnsi="Arial" w:cs="Arial"/>
          <w:sz w:val="24"/>
          <w:szCs w:val="24"/>
        </w:rPr>
      </w:pPr>
      <w:r w:rsidRPr="00F3244B">
        <w:rPr>
          <w:rFonts w:ascii="Arial" w:eastAsia="Calibri" w:hAnsi="Arial" w:cs="Arial"/>
          <w:sz w:val="24"/>
          <w:szCs w:val="24"/>
        </w:rPr>
        <w:t>realizowanie zadań w zakresie organizacji i rozwoju:</w:t>
      </w:r>
    </w:p>
    <w:p w14:paraId="1FD53E9A" w14:textId="77777777" w:rsidR="00B855F0" w:rsidRPr="00F3244B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F3244B">
        <w:rPr>
          <w:rFonts w:ascii="Arial" w:hAnsi="Arial" w:cs="Arial"/>
          <w:snapToGrid w:val="0"/>
          <w:sz w:val="24"/>
          <w:szCs w:val="24"/>
        </w:rPr>
        <w:t>opracowywanie projektów statutu i regulaminu urzędu,</w:t>
      </w:r>
    </w:p>
    <w:p w14:paraId="52CF5B6F" w14:textId="77777777" w:rsidR="00B855F0" w:rsidRPr="00F3244B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F3244B">
        <w:rPr>
          <w:rFonts w:ascii="Arial" w:hAnsi="Arial" w:cs="Arial"/>
          <w:snapToGrid w:val="0"/>
          <w:sz w:val="24"/>
          <w:szCs w:val="24"/>
        </w:rPr>
        <w:t>weryfikacja projektów zarządzeń ustalających regulaminy organizacyjne wydziałów oraz prowadzenie ewidencji zarządzeń,</w:t>
      </w:r>
    </w:p>
    <w:p w14:paraId="77F381B8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54B27">
        <w:rPr>
          <w:rFonts w:ascii="Arial" w:hAnsi="Arial" w:cs="Arial"/>
          <w:snapToGrid w:val="0"/>
          <w:sz w:val="24"/>
          <w:szCs w:val="24"/>
        </w:rPr>
        <w:t>prowadzenie rejestru wniosków o udostępnienie informacji publicznej i rejestru wniosków o ponowne wykorzystywanie informacji sektora publicznego oraz koordynowanie udostępniania informacji,</w:t>
      </w:r>
    </w:p>
    <w:p w14:paraId="53C46C39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54B27">
        <w:rPr>
          <w:rFonts w:ascii="Arial" w:hAnsi="Arial" w:cs="Arial"/>
          <w:snapToGrid w:val="0"/>
          <w:sz w:val="24"/>
          <w:szCs w:val="24"/>
        </w:rPr>
        <w:t>prowadzenie rejestru aktów prawnych wydawanych przez dyrektora generalnego,</w:t>
      </w:r>
    </w:p>
    <w:p w14:paraId="3178B4A1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napToGrid w:val="0"/>
          <w:sz w:val="24"/>
          <w:szCs w:val="24"/>
        </w:rPr>
        <w:t xml:space="preserve">koordynowanie spraw związanych z prowadzeniem Biuletynu Informacji Publicznej urzędu, </w:t>
      </w:r>
    </w:p>
    <w:p w14:paraId="7EB649DE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eastAsia="Calibri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>prowadzenie spraw dotyczących zakładowego funduszu świadczeń socjalnych,</w:t>
      </w:r>
    </w:p>
    <w:p w14:paraId="323CD17F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54B27">
        <w:rPr>
          <w:rFonts w:ascii="Arial" w:hAnsi="Arial" w:cs="Arial"/>
          <w:snapToGrid w:val="0"/>
          <w:sz w:val="24"/>
          <w:szCs w:val="24"/>
        </w:rPr>
        <w:t>opiniowanie projektów aktów prawnych prezesa Głównego Urzędu Statystycznego</w:t>
      </w:r>
      <w:r w:rsidRPr="00254B27">
        <w:rPr>
          <w:rFonts w:ascii="Arial" w:hAnsi="Arial" w:cs="Arial"/>
          <w:sz w:val="24"/>
          <w:szCs w:val="24"/>
        </w:rPr>
        <w:t xml:space="preserve"> dotyczących statystyki publicznej</w:t>
      </w:r>
      <w:r w:rsidRPr="00254B27">
        <w:rPr>
          <w:rFonts w:ascii="Arial" w:hAnsi="Arial" w:cs="Arial"/>
          <w:snapToGrid w:val="0"/>
          <w:sz w:val="24"/>
          <w:szCs w:val="24"/>
        </w:rPr>
        <w:t>,</w:t>
      </w:r>
    </w:p>
    <w:p w14:paraId="623DB4C0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54B27">
        <w:rPr>
          <w:rFonts w:ascii="Arial" w:hAnsi="Arial" w:cs="Arial"/>
          <w:snapToGrid w:val="0"/>
          <w:sz w:val="24"/>
          <w:szCs w:val="24"/>
        </w:rPr>
        <w:t xml:space="preserve">koordynowanie prac związanych z zamieszczaniem usług urzędu </w:t>
      </w:r>
      <w:r>
        <w:rPr>
          <w:rFonts w:ascii="Arial" w:hAnsi="Arial" w:cs="Arial"/>
          <w:snapToGrid w:val="0"/>
          <w:sz w:val="24"/>
          <w:szCs w:val="24"/>
        </w:rPr>
        <w:t xml:space="preserve">w </w:t>
      </w:r>
      <w:r w:rsidRPr="00254B27">
        <w:rPr>
          <w:rFonts w:ascii="Arial" w:hAnsi="Arial" w:cs="Arial"/>
          <w:snapToGrid w:val="0"/>
          <w:sz w:val="24"/>
          <w:szCs w:val="24"/>
        </w:rPr>
        <w:t>serwisie biznes.gov.pl oraz portalu obywatel.gov.pl,</w:t>
      </w:r>
    </w:p>
    <w:p w14:paraId="744C0BC1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54B27">
        <w:rPr>
          <w:rFonts w:ascii="Arial" w:hAnsi="Arial" w:cs="Arial"/>
          <w:snapToGrid w:val="0"/>
          <w:sz w:val="24"/>
          <w:szCs w:val="24"/>
        </w:rPr>
        <w:lastRenderedPageBreak/>
        <w:t>realizowanie zadań w zakresie zapewnienia funkcjonowania adekwatnej, skutecznej i efektywnej kontroli zarządczej,</w:t>
      </w:r>
    </w:p>
    <w:p w14:paraId="246BDB6F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54B27">
        <w:rPr>
          <w:rFonts w:ascii="Arial" w:hAnsi="Arial" w:cs="Arial"/>
          <w:snapToGrid w:val="0"/>
          <w:sz w:val="24"/>
          <w:szCs w:val="24"/>
        </w:rPr>
        <w:t>koordynowanie wykonania polityki zarządzania ryzykiem,</w:t>
      </w:r>
    </w:p>
    <w:p w14:paraId="58CDEF97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>organizowanie i prowadzenie naboru kandydatów na wolne stanowiska pracy,</w:t>
      </w:r>
    </w:p>
    <w:p w14:paraId="6F6D4B85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>monitorowanie struktury organizacyjnej urzędu, tj. struktury opisów stanowisk pracy, w tym weryfikacja formalna opisów stanowisk pracy członków korpusu służby cywilnej,</w:t>
      </w:r>
    </w:p>
    <w:p w14:paraId="4EF71B16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>planowanie, organizowanie i nadzorowanie szkoleń powszechnych, specjalistycznych i szkoleń w ramach indywidualnego programu rozwoju zawodowego członków korpusu służby cywilnej,</w:t>
      </w:r>
    </w:p>
    <w:p w14:paraId="78D6F8E0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>organizowanie i prowadzenie spraw związanych z odbywaniem służby przygotowawczej,</w:t>
      </w:r>
    </w:p>
    <w:p w14:paraId="6A169A11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>organizowanie praktyk studenckich i zawodowych, praktyk aplikantów radcowskich oraz staży dla osób bezrobotnych,</w:t>
      </w:r>
    </w:p>
    <w:p w14:paraId="00215F36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 xml:space="preserve">opracowywanie programu zarządzania zasobami ludzkimi oraz aktualizacja zarządzeń, procedur i instrukcji w tym zakresie, </w:t>
      </w:r>
    </w:p>
    <w:p w14:paraId="1B4E56B6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 xml:space="preserve">monitorowanie i analiza wyników ocen okresowych członków korpusu służby cywilnej, w tym analiza wniosków dotyczących indywidualnych programów rozwoju zawodowego, </w:t>
      </w:r>
    </w:p>
    <w:p w14:paraId="27615185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>organizowanie i monitorowanie procesu adaptacji nowych pracowników,</w:t>
      </w:r>
    </w:p>
    <w:p w14:paraId="5B813587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>przygotowywanie raportów, analiz i sprawozdań z obszaru zarządzana zasobami ludzkimi,</w:t>
      </w:r>
    </w:p>
    <w:p w14:paraId="06EF708F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>organizowanie i koordynowanie pracy grupy trenerów wewnętrznych urzędu oraz tworzenie bazy wiedzy i zarządzania wiedzą wewnętrzną,</w:t>
      </w:r>
    </w:p>
    <w:p w14:paraId="2ABDE2BC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napToGrid w:val="0"/>
          <w:sz w:val="24"/>
          <w:szCs w:val="24"/>
        </w:rPr>
      </w:pPr>
      <w:r w:rsidRPr="00254B27">
        <w:rPr>
          <w:rFonts w:ascii="Arial" w:hAnsi="Arial" w:cs="Arial"/>
          <w:snapToGrid w:val="0"/>
          <w:sz w:val="24"/>
          <w:szCs w:val="24"/>
        </w:rPr>
        <w:t>prowadzenie rejestru wystąpień podmiotów wykonujących zawodową działalność lobbingową,</w:t>
      </w:r>
    </w:p>
    <w:p w14:paraId="51B01665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>opracowywanie dokumentów związanych z usprawnieniem i rozwojem procedur administracyjnych,</w:t>
      </w:r>
    </w:p>
    <w:p w14:paraId="6B580132" w14:textId="77777777" w:rsidR="00B855F0" w:rsidRPr="00254B27" w:rsidRDefault="00FE3F51" w:rsidP="008052F8">
      <w:pPr>
        <w:pStyle w:val="Akapitzlist"/>
        <w:numPr>
          <w:ilvl w:val="0"/>
          <w:numId w:val="69"/>
        </w:numPr>
        <w:jc w:val="both"/>
        <w:rPr>
          <w:rFonts w:ascii="Arial" w:hAnsi="Arial" w:cs="Arial"/>
          <w:sz w:val="24"/>
          <w:szCs w:val="24"/>
        </w:rPr>
      </w:pPr>
      <w:r w:rsidRPr="00254B27">
        <w:rPr>
          <w:rFonts w:ascii="Arial" w:hAnsi="Arial" w:cs="Arial"/>
          <w:sz w:val="24"/>
          <w:szCs w:val="24"/>
        </w:rPr>
        <w:t>prowadzenie działań na rzecz poprawy jakości usług oraz usprawnienia organizacji urzędu, w tym prowadz</w:t>
      </w:r>
      <w:r>
        <w:rPr>
          <w:rFonts w:ascii="Arial" w:hAnsi="Arial" w:cs="Arial"/>
          <w:sz w:val="24"/>
          <w:szCs w:val="24"/>
        </w:rPr>
        <w:t>enie badań satysfakcji klientów;</w:t>
      </w:r>
    </w:p>
    <w:p w14:paraId="2A32D992" w14:textId="77777777" w:rsidR="00B855F0" w:rsidRPr="003C3CD5" w:rsidRDefault="00FE3F51" w:rsidP="008052F8">
      <w:pPr>
        <w:pStyle w:val="Akapitzlist"/>
        <w:numPr>
          <w:ilvl w:val="2"/>
          <w:numId w:val="54"/>
        </w:numPr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t>realizowanie zadań w zakresie bezpieczeństwa i higieny pracy:</w:t>
      </w:r>
    </w:p>
    <w:p w14:paraId="7BD179FF" w14:textId="77777777" w:rsidR="00B855F0" w:rsidRPr="003C3CD5" w:rsidRDefault="00FE3F51" w:rsidP="008052F8">
      <w:pPr>
        <w:pStyle w:val="Akapitzlist"/>
        <w:numPr>
          <w:ilvl w:val="0"/>
          <w:numId w:val="70"/>
        </w:numPr>
        <w:jc w:val="both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t>przeprowadzanie kontroli warunków pracy w urzędzie oraz przestrzegania przepisów i zasad bhp,</w:t>
      </w:r>
    </w:p>
    <w:p w14:paraId="2E42222D" w14:textId="77777777" w:rsidR="00B855F0" w:rsidRPr="00B32E7E" w:rsidRDefault="00FE3F51" w:rsidP="008052F8">
      <w:pPr>
        <w:pStyle w:val="Akapitzlist"/>
        <w:numPr>
          <w:ilvl w:val="0"/>
          <w:numId w:val="70"/>
        </w:numPr>
        <w:jc w:val="both"/>
        <w:rPr>
          <w:rFonts w:ascii="Arial" w:eastAsia="Calibri" w:hAnsi="Arial" w:cs="Arial"/>
          <w:sz w:val="24"/>
          <w:szCs w:val="24"/>
        </w:rPr>
      </w:pPr>
      <w:r w:rsidRPr="00B32E7E">
        <w:rPr>
          <w:rFonts w:ascii="Arial" w:eastAsia="Calibri" w:hAnsi="Arial" w:cs="Arial"/>
          <w:sz w:val="24"/>
          <w:szCs w:val="24"/>
        </w:rPr>
        <w:t>bieżące informowanie dyrektora generalnego o stwierdzonych zagrożeniach zawodowych wraz z wnioskami zmierzającymi do usuwania tych zagrożeń,</w:t>
      </w:r>
    </w:p>
    <w:p w14:paraId="3A25D99C" w14:textId="77777777" w:rsidR="00B855F0" w:rsidRPr="00B32E7E" w:rsidRDefault="00FE3F51" w:rsidP="008052F8">
      <w:pPr>
        <w:pStyle w:val="Akapitzlist"/>
        <w:numPr>
          <w:ilvl w:val="0"/>
          <w:numId w:val="70"/>
        </w:numPr>
        <w:jc w:val="both"/>
        <w:rPr>
          <w:rFonts w:ascii="Arial" w:eastAsia="Calibri" w:hAnsi="Arial" w:cs="Arial"/>
          <w:sz w:val="24"/>
          <w:szCs w:val="24"/>
        </w:rPr>
      </w:pPr>
      <w:r w:rsidRPr="00B32E7E">
        <w:rPr>
          <w:rFonts w:ascii="Arial" w:eastAsia="Calibri" w:hAnsi="Arial" w:cs="Arial"/>
          <w:sz w:val="24"/>
          <w:szCs w:val="24"/>
        </w:rPr>
        <w:t>sporządzanie i przedstawianie dyrektorowi generalnemu, co najmniej raz w roku, okresowych analiz stanu bezpieczeństwa i higieny pracy,</w:t>
      </w:r>
    </w:p>
    <w:p w14:paraId="591A1787" w14:textId="77777777" w:rsidR="00B855F0" w:rsidRPr="00B32E7E" w:rsidRDefault="00FE3F51" w:rsidP="008052F8">
      <w:pPr>
        <w:pStyle w:val="Akapitzlist"/>
        <w:numPr>
          <w:ilvl w:val="0"/>
          <w:numId w:val="70"/>
        </w:numPr>
        <w:jc w:val="both"/>
        <w:rPr>
          <w:rFonts w:ascii="Arial" w:eastAsia="Calibri" w:hAnsi="Arial" w:cs="Arial"/>
          <w:sz w:val="24"/>
          <w:szCs w:val="24"/>
        </w:rPr>
      </w:pPr>
      <w:r w:rsidRPr="00B32E7E">
        <w:rPr>
          <w:rFonts w:ascii="Arial" w:eastAsia="Calibri" w:hAnsi="Arial" w:cs="Arial"/>
          <w:sz w:val="24"/>
          <w:szCs w:val="24"/>
        </w:rPr>
        <w:t>przeprowadzanie instruktażu ogólnego w zakresie szkolenia wstępnego z dziedziny bhp dla nowo zatrudnionych pracowników oraz praktykantów i stażystów,</w:t>
      </w:r>
    </w:p>
    <w:p w14:paraId="5905786C" w14:textId="77777777" w:rsidR="00B855F0" w:rsidRPr="00B32E7E" w:rsidRDefault="00FE3F51" w:rsidP="008052F8">
      <w:pPr>
        <w:pStyle w:val="Akapitzlist"/>
        <w:numPr>
          <w:ilvl w:val="0"/>
          <w:numId w:val="70"/>
        </w:numPr>
        <w:jc w:val="both"/>
        <w:rPr>
          <w:rFonts w:ascii="Arial" w:eastAsia="Calibri" w:hAnsi="Arial" w:cs="Arial"/>
          <w:sz w:val="24"/>
          <w:szCs w:val="24"/>
        </w:rPr>
      </w:pPr>
      <w:r w:rsidRPr="00B32E7E">
        <w:rPr>
          <w:rFonts w:ascii="Arial" w:eastAsia="Calibri" w:hAnsi="Arial" w:cs="Arial"/>
          <w:sz w:val="24"/>
          <w:szCs w:val="24"/>
        </w:rPr>
        <w:t>sporządzanie, kompletowanie i przechowywanie dokumentów dotyczących wypadków przy pracy oraz chorób zawodowych, w tym prowadzenie rejestrów,</w:t>
      </w:r>
    </w:p>
    <w:p w14:paraId="41E9B408" w14:textId="77777777" w:rsidR="00B855F0" w:rsidRPr="00B32E7E" w:rsidRDefault="00FE3F51" w:rsidP="008052F8">
      <w:pPr>
        <w:pStyle w:val="Akapitzlist"/>
        <w:numPr>
          <w:ilvl w:val="0"/>
          <w:numId w:val="70"/>
        </w:numPr>
        <w:jc w:val="both"/>
        <w:rPr>
          <w:rFonts w:ascii="Arial" w:eastAsia="Calibri" w:hAnsi="Arial" w:cs="Arial"/>
          <w:sz w:val="24"/>
          <w:szCs w:val="24"/>
        </w:rPr>
      </w:pPr>
      <w:r w:rsidRPr="00B32E7E">
        <w:rPr>
          <w:rFonts w:ascii="Arial" w:eastAsia="Calibri" w:hAnsi="Arial" w:cs="Arial"/>
          <w:sz w:val="24"/>
          <w:szCs w:val="24"/>
        </w:rPr>
        <w:lastRenderedPageBreak/>
        <w:t>uczestniczenie w pracach komisji bezpieczeństwa i higieny pracy, w tym w dokonywaniu oceny ryzyka zawodowego,</w:t>
      </w:r>
    </w:p>
    <w:p w14:paraId="0081CE60" w14:textId="62B215A5" w:rsidR="00BD43D5" w:rsidRPr="00BD43D5" w:rsidRDefault="00FE3F51" w:rsidP="008052F8">
      <w:pPr>
        <w:pStyle w:val="Akapitzlist"/>
        <w:numPr>
          <w:ilvl w:val="0"/>
          <w:numId w:val="70"/>
        </w:numPr>
        <w:spacing w:after="0"/>
        <w:ind w:left="714" w:hanging="357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B32E7E">
        <w:rPr>
          <w:rFonts w:ascii="Arial" w:eastAsia="Calibri" w:hAnsi="Arial" w:cs="Arial"/>
          <w:sz w:val="24"/>
          <w:szCs w:val="24"/>
        </w:rPr>
        <w:t>współdziałanie 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32E7E">
        <w:rPr>
          <w:rFonts w:ascii="Arial" w:eastAsia="Calibri" w:hAnsi="Arial" w:cs="Arial"/>
          <w:sz w:val="24"/>
          <w:szCs w:val="24"/>
        </w:rPr>
        <w:t>lekarzem sprawującym profilaktyczną opiekę zdrowotną nad pracownikami w szczególności przy organizowaniu okresowy</w:t>
      </w:r>
      <w:r>
        <w:rPr>
          <w:rFonts w:ascii="Arial" w:eastAsia="Calibri" w:hAnsi="Arial" w:cs="Arial"/>
          <w:sz w:val="24"/>
          <w:szCs w:val="24"/>
        </w:rPr>
        <w:t>ch badań lekarskich pracowników</w:t>
      </w:r>
      <w:r w:rsidR="00BD43D5">
        <w:rPr>
          <w:rFonts w:ascii="Arial" w:eastAsia="Calibri" w:hAnsi="Arial" w:cs="Arial"/>
          <w:sz w:val="24"/>
          <w:szCs w:val="24"/>
        </w:rPr>
        <w:t>;</w:t>
      </w:r>
    </w:p>
    <w:p w14:paraId="1B7AF085" w14:textId="3CCF52B4" w:rsidR="00360A82" w:rsidRPr="009862C1" w:rsidRDefault="00BD43D5" w:rsidP="004A41F5">
      <w:pPr>
        <w:pStyle w:val="Akapitzlist"/>
        <w:numPr>
          <w:ilvl w:val="0"/>
          <w:numId w:val="200"/>
        </w:numPr>
        <w:spacing w:after="0"/>
        <w:ind w:left="425" w:hanging="357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 w:rsidRPr="00EA59A7">
        <w:rPr>
          <w:rStyle w:val="Odwoanieprzypisudolnego"/>
          <w:rFonts w:ascii="Arial" w:eastAsiaTheme="minorHAnsi" w:hAnsi="Arial" w:cs="Arial"/>
          <w:sz w:val="24"/>
          <w:szCs w:val="24"/>
        </w:rPr>
        <w:footnoteReference w:id="37"/>
      </w:r>
      <w:r w:rsidR="00227E7A" w:rsidRPr="00EA59A7">
        <w:rPr>
          <w:rFonts w:ascii="Arial" w:eastAsiaTheme="minorHAnsi" w:hAnsi="Arial" w:cs="Arial"/>
          <w:sz w:val="24"/>
          <w:szCs w:val="24"/>
          <w:vertAlign w:val="superscript"/>
        </w:rPr>
        <w:t xml:space="preserve">) </w:t>
      </w:r>
      <w:r w:rsidR="00360A82" w:rsidRPr="00EA59A7">
        <w:rPr>
          <w:rFonts w:ascii="Arial" w:eastAsiaTheme="minorHAnsi" w:hAnsi="Arial" w:cs="Arial"/>
          <w:sz w:val="24"/>
          <w:szCs w:val="24"/>
        </w:rPr>
        <w:t>obsługa sekretariatu dyrektora generalnego</w:t>
      </w:r>
      <w:r w:rsidR="00EA59A7" w:rsidRPr="00EA59A7">
        <w:rPr>
          <w:rFonts w:ascii="Arial" w:eastAsiaTheme="minorHAnsi" w:hAnsi="Arial" w:cs="Arial"/>
          <w:sz w:val="24"/>
          <w:szCs w:val="24"/>
        </w:rPr>
        <w:t>.</w:t>
      </w:r>
    </w:p>
    <w:p w14:paraId="78A49223" w14:textId="31E2765C" w:rsidR="009862C1" w:rsidRPr="00140B0F" w:rsidRDefault="009862C1" w:rsidP="00140B0F">
      <w:pPr>
        <w:pStyle w:val="Nagwek3"/>
        <w:rPr>
          <w:rFonts w:eastAsia="Calibri"/>
          <w:color w:val="FFFFFF" w:themeColor="background1"/>
        </w:rPr>
      </w:pPr>
      <w:bookmarkStart w:id="38" w:name="_Toc176259223"/>
      <w:r w:rsidRPr="00140B0F">
        <w:rPr>
          <w:rFonts w:eastAsia="Calibri"/>
          <w:color w:val="FFFFFF" w:themeColor="background1"/>
        </w:rPr>
        <w:t>Biuro Logistyki (</w:t>
      </w:r>
      <w:r w:rsidR="00140B0F" w:rsidRPr="00140B0F">
        <w:rPr>
          <w:rFonts w:eastAsia="Calibri"/>
          <w:color w:val="FFFFFF" w:themeColor="background1"/>
          <w:sz w:val="24"/>
        </w:rPr>
        <w:t>§ 61</w:t>
      </w:r>
      <w:r w:rsidR="00140B0F" w:rsidRPr="00140B0F">
        <w:rPr>
          <w:rFonts w:eastAsia="Calibri"/>
          <w:color w:val="FFFFFF" w:themeColor="background1"/>
        </w:rPr>
        <w:t>)</w:t>
      </w:r>
      <w:bookmarkEnd w:id="38"/>
    </w:p>
    <w:p w14:paraId="19F2B222" w14:textId="77777777" w:rsidR="00B855F0" w:rsidRPr="000D25E8" w:rsidRDefault="00FE3F51" w:rsidP="00B855F0">
      <w:pPr>
        <w:pStyle w:val="Akapitzlist"/>
        <w:spacing w:before="240"/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b/>
          <w:sz w:val="24"/>
          <w:szCs w:val="24"/>
        </w:rPr>
        <w:t>§ 61.</w:t>
      </w:r>
      <w:r w:rsidRPr="000D25E8">
        <w:rPr>
          <w:rFonts w:ascii="Arial" w:eastAsia="Calibri" w:hAnsi="Arial" w:cs="Arial"/>
          <w:sz w:val="24"/>
          <w:szCs w:val="24"/>
        </w:rPr>
        <w:t xml:space="preserve"> Do zakresu działania Biura Logistyki należy w szczególności:</w:t>
      </w:r>
    </w:p>
    <w:p w14:paraId="0EA87C46" w14:textId="1E3EAEF8" w:rsidR="00B855F0" w:rsidRPr="000D25E8" w:rsidRDefault="00FE3F51" w:rsidP="008052F8">
      <w:pPr>
        <w:pStyle w:val="Akapitzlist"/>
        <w:numPr>
          <w:ilvl w:val="1"/>
          <w:numId w:val="70"/>
        </w:numPr>
        <w:tabs>
          <w:tab w:val="left" w:pos="284"/>
        </w:tabs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realizowanie zadań w zakresie logistyki:</w:t>
      </w:r>
    </w:p>
    <w:p w14:paraId="70B44C90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 xml:space="preserve">sporządzanie projektu planu wydatków urzędu z wyłączeniem wydatków na wynagrodzenia i pochodne, </w:t>
      </w:r>
    </w:p>
    <w:p w14:paraId="4FEA26EC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dokonywanie zakupów towarów i usług na potrzeby urzędu z zastosowaniem przepisów ustawy o finansach publicznych, zamówień publicznych oraz ich rozliczanie, za wyjątkiem zakupów ze środków, którymi dysponują dyrektorzy pełniący w imieniu wojewody pomorskiego funkcję dysponenta III stopnia,</w:t>
      </w:r>
    </w:p>
    <w:p w14:paraId="64E41A40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prowadzenie spraw związanych z gospodarką rzeczowymi składnikami majątkowymi urzędu,</w:t>
      </w:r>
    </w:p>
    <w:p w14:paraId="1DD00662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przeprowadzanie inwentaryzacji,</w:t>
      </w:r>
    </w:p>
    <w:p w14:paraId="50919E1D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prowadzenie gospodarki magazynowej urzędu,</w:t>
      </w:r>
    </w:p>
    <w:p w14:paraId="7D6BA76E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 xml:space="preserve">prowadzenie obsługi </w:t>
      </w:r>
      <w:proofErr w:type="spellStart"/>
      <w:r w:rsidRPr="000D25E8">
        <w:rPr>
          <w:rFonts w:ascii="Arial" w:eastAsia="Calibri" w:hAnsi="Arial" w:cs="Arial"/>
          <w:sz w:val="24"/>
          <w:szCs w:val="24"/>
        </w:rPr>
        <w:t>sal</w:t>
      </w:r>
      <w:proofErr w:type="spellEnd"/>
      <w:r w:rsidRPr="000D25E8">
        <w:rPr>
          <w:rFonts w:ascii="Arial" w:eastAsia="Calibri" w:hAnsi="Arial" w:cs="Arial"/>
          <w:sz w:val="24"/>
          <w:szCs w:val="24"/>
        </w:rPr>
        <w:t xml:space="preserve"> konferencyjnych urzędu,</w:t>
      </w:r>
    </w:p>
    <w:p w14:paraId="2603328E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prowadzenie rejestru reklamacji oraz rejestru umów zawartych przez urząd,</w:t>
      </w:r>
    </w:p>
    <w:p w14:paraId="63B73458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prowadzenie spraw związanych z ubezpieczeniem nieruchomości, środków transportu, środków trwałych, itp.,</w:t>
      </w:r>
    </w:p>
    <w:p w14:paraId="06600E1B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obsługa urzędu w zakresie telefonii stacjonarnej i komórkowej,</w:t>
      </w:r>
    </w:p>
    <w:p w14:paraId="2E09D822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zamawianie ogłoszeń prasowych, pieczątek i stempli,</w:t>
      </w:r>
    </w:p>
    <w:p w14:paraId="4AB55E47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obsługa recepcyjna – budynku Pomorskiego Urzędu Wojewódzkiego z siedzibą w Sopocie przy ul. Mickiewicza 36,</w:t>
      </w:r>
    </w:p>
    <w:p w14:paraId="2AEEA009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zapewnienie usług poligraficznych,</w:t>
      </w:r>
    </w:p>
    <w:p w14:paraId="1F7E55BC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zapewnienie działania sprzętu biurowego z wyłączeniem sprzętu informatycznego (zlecanie napraw i konserwacji w tym zakresie),</w:t>
      </w:r>
    </w:p>
    <w:p w14:paraId="4CABC651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prowadzenie ewidencji pieczęci urzędowych i pieczątek,</w:t>
      </w:r>
    </w:p>
    <w:p w14:paraId="74E3F407" w14:textId="77777777" w:rsidR="00B855F0" w:rsidRPr="000D25E8" w:rsidRDefault="00FE3F51" w:rsidP="008052F8">
      <w:pPr>
        <w:pStyle w:val="Akapitzlist"/>
        <w:numPr>
          <w:ilvl w:val="0"/>
          <w:numId w:val="71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planowanie i </w:t>
      </w:r>
      <w:r w:rsidRPr="000D25E8">
        <w:rPr>
          <w:rFonts w:ascii="Arial" w:eastAsia="Calibri" w:hAnsi="Arial" w:cs="Arial"/>
          <w:sz w:val="24"/>
          <w:szCs w:val="24"/>
        </w:rPr>
        <w:t>realizacja zakupów inwestycyjnych;</w:t>
      </w:r>
    </w:p>
    <w:p w14:paraId="6815B23E" w14:textId="77777777" w:rsidR="00B855F0" w:rsidRPr="000D25E8" w:rsidRDefault="00FE3F51" w:rsidP="008052F8">
      <w:pPr>
        <w:pStyle w:val="Akapitzlist"/>
        <w:numPr>
          <w:ilvl w:val="0"/>
          <w:numId w:val="197"/>
        </w:numPr>
        <w:tabs>
          <w:tab w:val="clear" w:pos="717"/>
        </w:tabs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realizowanie zadań w zakresie inwestycji i zarządzania nieruchomościami:</w:t>
      </w:r>
    </w:p>
    <w:p w14:paraId="2363DE8D" w14:textId="77777777" w:rsidR="00B855F0" w:rsidRPr="000D25E8" w:rsidRDefault="00FE3F51" w:rsidP="008052F8">
      <w:pPr>
        <w:pStyle w:val="Akapitzlist"/>
        <w:numPr>
          <w:ilvl w:val="0"/>
          <w:numId w:val="73"/>
        </w:numPr>
        <w:tabs>
          <w:tab w:val="clear" w:pos="2157"/>
          <w:tab w:val="num" w:pos="709"/>
        </w:tabs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planowanie, zlecanie i rozliczanie inwestycji budowlanych realizowanych na potrzeby urzędu,</w:t>
      </w:r>
    </w:p>
    <w:p w14:paraId="495D7B86" w14:textId="08F31CBF" w:rsidR="00B855F0" w:rsidRPr="000D25E8" w:rsidRDefault="00FE3F51" w:rsidP="008052F8">
      <w:pPr>
        <w:pStyle w:val="Akapitzlist"/>
        <w:numPr>
          <w:ilvl w:val="0"/>
          <w:numId w:val="73"/>
        </w:numPr>
        <w:tabs>
          <w:tab w:val="clear" w:pos="2157"/>
          <w:tab w:val="num" w:pos="709"/>
        </w:tabs>
        <w:ind w:left="709" w:hanging="283"/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przygotowywanie i nadzorowanie umów i porozumień zawieranych w związku z prowadzeniem remontów i inwestycji budowlanych oraz realizacją usług w</w:t>
      </w:r>
      <w:r w:rsidR="0028598E">
        <w:rPr>
          <w:rFonts w:ascii="Arial" w:eastAsia="Calibri" w:hAnsi="Arial" w:cs="Arial"/>
          <w:sz w:val="24"/>
          <w:szCs w:val="24"/>
        </w:rPr>
        <w:t> </w:t>
      </w:r>
      <w:r w:rsidRPr="000D25E8">
        <w:rPr>
          <w:rFonts w:ascii="Arial" w:eastAsia="Calibri" w:hAnsi="Arial" w:cs="Arial"/>
          <w:sz w:val="24"/>
          <w:szCs w:val="24"/>
        </w:rPr>
        <w:t>budynkach urzędu będących w trwałym zarządzie Pomorskiego Urzędu Wojewódzkiego w Gdańsku oraz w budynkach lub częściach budynków wykorzystywanych na potrzeby statutowe urzędu,</w:t>
      </w:r>
    </w:p>
    <w:p w14:paraId="22589547" w14:textId="77777777" w:rsidR="00B855F0" w:rsidRPr="00EA3D76" w:rsidRDefault="00FE3F51" w:rsidP="008052F8">
      <w:pPr>
        <w:pStyle w:val="Akapitzlist"/>
        <w:numPr>
          <w:ilvl w:val="0"/>
          <w:numId w:val="73"/>
        </w:numPr>
        <w:tabs>
          <w:tab w:val="clear" w:pos="2157"/>
          <w:tab w:val="num" w:pos="709"/>
        </w:tabs>
        <w:ind w:left="709" w:hanging="283"/>
        <w:jc w:val="both"/>
        <w:rPr>
          <w:rFonts w:ascii="Arial" w:eastAsia="Courier New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lastRenderedPageBreak/>
        <w:t>zarządzanie nieruchomościami, polegające w szczególności na: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3B639737" w14:textId="742E46E4" w:rsidR="00B855F0" w:rsidRPr="00C43448" w:rsidRDefault="00FE3F51" w:rsidP="008052F8">
      <w:pPr>
        <w:pStyle w:val="Akapitzlist"/>
        <w:numPr>
          <w:ilvl w:val="0"/>
          <w:numId w:val="74"/>
        </w:numPr>
        <w:ind w:left="1134"/>
        <w:jc w:val="both"/>
        <w:rPr>
          <w:rFonts w:ascii="Arial" w:eastAsia="Courier New" w:hAnsi="Arial" w:cs="Arial"/>
          <w:sz w:val="24"/>
          <w:szCs w:val="24"/>
        </w:rPr>
      </w:pPr>
      <w:r w:rsidRPr="00C43448">
        <w:rPr>
          <w:rFonts w:ascii="Arial" w:eastAsia="Courier New" w:hAnsi="Arial" w:cs="Arial"/>
          <w:sz w:val="24"/>
          <w:szCs w:val="24"/>
        </w:rPr>
        <w:t>zapewnieniu właściwej gospodarki ekonomiczno-finansowej</w:t>
      </w:r>
      <w:r w:rsidRPr="00C43448">
        <w:rPr>
          <w:rFonts w:ascii="Arial" w:eastAsia="Courier New" w:hAnsi="Arial" w:cs="Arial"/>
          <w:b/>
          <w:sz w:val="24"/>
          <w:szCs w:val="24"/>
        </w:rPr>
        <w:t xml:space="preserve"> </w:t>
      </w:r>
      <w:r w:rsidRPr="00C43448">
        <w:rPr>
          <w:rFonts w:ascii="Arial" w:eastAsia="Courier New" w:hAnsi="Arial" w:cs="Arial"/>
          <w:sz w:val="24"/>
          <w:szCs w:val="24"/>
        </w:rPr>
        <w:t>nieruchomości,</w:t>
      </w:r>
    </w:p>
    <w:p w14:paraId="76ACEB53" w14:textId="77777777" w:rsidR="00B855F0" w:rsidRPr="000D25E8" w:rsidRDefault="00FE3F51" w:rsidP="008052F8">
      <w:pPr>
        <w:pStyle w:val="Akapitzlist"/>
        <w:numPr>
          <w:ilvl w:val="0"/>
          <w:numId w:val="74"/>
        </w:numPr>
        <w:ind w:left="1134"/>
        <w:jc w:val="both"/>
        <w:rPr>
          <w:rFonts w:ascii="Arial" w:eastAsia="Courier New" w:hAnsi="Arial" w:cs="Arial"/>
          <w:sz w:val="24"/>
          <w:szCs w:val="24"/>
        </w:rPr>
      </w:pPr>
      <w:r w:rsidRPr="000D25E8">
        <w:rPr>
          <w:rFonts w:ascii="Arial" w:eastAsia="Courier New" w:hAnsi="Arial" w:cs="Arial"/>
          <w:sz w:val="24"/>
          <w:szCs w:val="24"/>
        </w:rPr>
        <w:t>zapewnieniu bezpieczeństwa użytkowania i właściwej eksploatacji nieruchomości,</w:t>
      </w:r>
    </w:p>
    <w:p w14:paraId="62CCC0E4" w14:textId="77777777" w:rsidR="00B855F0" w:rsidRPr="000D25E8" w:rsidRDefault="00FE3F51" w:rsidP="008052F8">
      <w:pPr>
        <w:pStyle w:val="Akapitzlist"/>
        <w:numPr>
          <w:ilvl w:val="0"/>
          <w:numId w:val="74"/>
        </w:numPr>
        <w:ind w:left="1134"/>
        <w:jc w:val="both"/>
        <w:rPr>
          <w:rFonts w:ascii="Arial" w:eastAsia="Courier New" w:hAnsi="Arial" w:cs="Arial"/>
          <w:sz w:val="24"/>
          <w:szCs w:val="24"/>
        </w:rPr>
      </w:pPr>
      <w:r w:rsidRPr="000D25E8">
        <w:rPr>
          <w:rFonts w:ascii="Arial" w:eastAsia="Courier New" w:hAnsi="Arial" w:cs="Arial"/>
          <w:sz w:val="24"/>
          <w:szCs w:val="24"/>
        </w:rPr>
        <w:t>zapewnieniu właściwej gospodarki energetycznej w rozumieniu przepisów prawa energetycznego,</w:t>
      </w:r>
    </w:p>
    <w:p w14:paraId="6410E0D7" w14:textId="77777777" w:rsidR="00B855F0" w:rsidRPr="000D25E8" w:rsidRDefault="00FE3F51" w:rsidP="008052F8">
      <w:pPr>
        <w:pStyle w:val="Akapitzlist"/>
        <w:numPr>
          <w:ilvl w:val="0"/>
          <w:numId w:val="74"/>
        </w:numPr>
        <w:ind w:left="1134"/>
        <w:jc w:val="both"/>
        <w:rPr>
          <w:rFonts w:ascii="Arial" w:eastAsia="Courier New" w:hAnsi="Arial" w:cs="Arial"/>
          <w:sz w:val="24"/>
          <w:szCs w:val="24"/>
        </w:rPr>
      </w:pPr>
      <w:r w:rsidRPr="000D25E8">
        <w:rPr>
          <w:rFonts w:ascii="Arial" w:eastAsia="Courier New" w:hAnsi="Arial" w:cs="Arial"/>
          <w:sz w:val="24"/>
          <w:szCs w:val="24"/>
        </w:rPr>
        <w:t>bieżącym administrowaniu nieruchomościami,</w:t>
      </w:r>
    </w:p>
    <w:p w14:paraId="768E752A" w14:textId="77777777" w:rsidR="00B855F0" w:rsidRPr="000D25E8" w:rsidRDefault="00FE3F51" w:rsidP="008052F8">
      <w:pPr>
        <w:pStyle w:val="Akapitzlist"/>
        <w:numPr>
          <w:ilvl w:val="0"/>
          <w:numId w:val="74"/>
        </w:numPr>
        <w:ind w:left="1134"/>
        <w:jc w:val="both"/>
        <w:rPr>
          <w:rFonts w:ascii="Arial" w:eastAsia="Courier New" w:hAnsi="Arial" w:cs="Arial"/>
          <w:sz w:val="24"/>
          <w:szCs w:val="24"/>
        </w:rPr>
      </w:pPr>
      <w:r w:rsidRPr="000D25E8">
        <w:rPr>
          <w:rFonts w:ascii="Arial" w:eastAsia="Courier New" w:hAnsi="Arial" w:cs="Arial"/>
          <w:sz w:val="24"/>
          <w:szCs w:val="24"/>
        </w:rPr>
        <w:t>udziale w planowaniu i remontach budowlanych,</w:t>
      </w:r>
    </w:p>
    <w:p w14:paraId="5231BD06" w14:textId="77777777" w:rsidR="00B855F0" w:rsidRPr="003C3CD5" w:rsidRDefault="00FE3F51" w:rsidP="008052F8">
      <w:pPr>
        <w:pStyle w:val="Akapitzlist"/>
        <w:numPr>
          <w:ilvl w:val="0"/>
          <w:numId w:val="74"/>
        </w:numPr>
        <w:ind w:left="1134"/>
        <w:jc w:val="both"/>
        <w:rPr>
          <w:rFonts w:ascii="Arial" w:eastAsia="Courier New" w:hAnsi="Arial" w:cs="Arial"/>
          <w:sz w:val="24"/>
          <w:szCs w:val="24"/>
        </w:rPr>
      </w:pPr>
      <w:r w:rsidRPr="003C3CD5">
        <w:rPr>
          <w:rFonts w:ascii="Arial" w:eastAsia="Courier New" w:hAnsi="Arial" w:cs="Arial"/>
          <w:sz w:val="24"/>
          <w:szCs w:val="24"/>
        </w:rPr>
        <w:t>przygotowanie oraz zatwierdzanie pod kątem zgodności z przepisami prawa budowlanego wytworzonej dokumentacji dotyczącej wszelkich robót budowlano-remontowych;</w:t>
      </w:r>
    </w:p>
    <w:p w14:paraId="592D7741" w14:textId="77777777" w:rsidR="00B855F0" w:rsidRPr="003C3CD5" w:rsidRDefault="00FE3F51" w:rsidP="008052F8">
      <w:pPr>
        <w:pStyle w:val="Akapitzlist"/>
        <w:numPr>
          <w:ilvl w:val="0"/>
          <w:numId w:val="197"/>
        </w:numPr>
        <w:tabs>
          <w:tab w:val="clear" w:pos="717"/>
          <w:tab w:val="num" w:pos="567"/>
        </w:tabs>
        <w:ind w:left="426" w:hanging="426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t>realizowanie zadań w zakresie zamówień publicznych:</w:t>
      </w:r>
    </w:p>
    <w:p w14:paraId="4044DDEB" w14:textId="11A5BC89" w:rsidR="00B855F0" w:rsidRPr="003C3CD5" w:rsidRDefault="00FE3F51" w:rsidP="008052F8">
      <w:pPr>
        <w:pStyle w:val="Akapitzlist"/>
        <w:numPr>
          <w:ilvl w:val="0"/>
          <w:numId w:val="72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t>przygotowywanie postepowań przetargowych w sprawach związanych z</w:t>
      </w:r>
      <w:r w:rsidR="0075247D">
        <w:rPr>
          <w:rFonts w:ascii="Arial" w:eastAsia="Calibri" w:hAnsi="Arial" w:cs="Arial"/>
          <w:sz w:val="24"/>
          <w:szCs w:val="24"/>
        </w:rPr>
        <w:t> </w:t>
      </w:r>
      <w:r w:rsidRPr="003C3CD5">
        <w:rPr>
          <w:rFonts w:ascii="Arial" w:eastAsia="Calibri" w:hAnsi="Arial" w:cs="Arial"/>
          <w:sz w:val="24"/>
          <w:szCs w:val="24"/>
        </w:rPr>
        <w:t>udzielaniem zamówień publicznych na dostawy, usługi i roboty budowalne,</w:t>
      </w:r>
    </w:p>
    <w:p w14:paraId="2D024A07" w14:textId="77777777" w:rsidR="00B855F0" w:rsidRPr="003C3CD5" w:rsidRDefault="00FE3F51" w:rsidP="008052F8">
      <w:pPr>
        <w:pStyle w:val="Akapitzlist"/>
        <w:numPr>
          <w:ilvl w:val="0"/>
          <w:numId w:val="72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t>przygotowywanie umów będących wynikiem udzielania zamówień publicznych oraz prowadzeniem rejestru zamówień publicznych,</w:t>
      </w:r>
    </w:p>
    <w:p w14:paraId="4BDEB739" w14:textId="77777777" w:rsidR="00B855F0" w:rsidRPr="000D25E8" w:rsidRDefault="00FE3F51" w:rsidP="008052F8">
      <w:pPr>
        <w:pStyle w:val="Akapitzlist"/>
        <w:numPr>
          <w:ilvl w:val="0"/>
          <w:numId w:val="72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t>nadzór i koordynacja</w:t>
      </w:r>
      <w:r w:rsidRPr="000D25E8">
        <w:rPr>
          <w:rFonts w:ascii="Arial" w:eastAsia="Calibri" w:hAnsi="Arial" w:cs="Arial"/>
          <w:sz w:val="24"/>
          <w:szCs w:val="24"/>
        </w:rPr>
        <w:t xml:space="preserve"> wszelkich prac związanych z udzielaniem zamówień publicznych przez urząd,</w:t>
      </w:r>
    </w:p>
    <w:p w14:paraId="3A27E6E4" w14:textId="77777777" w:rsidR="00B855F0" w:rsidRPr="000D25E8" w:rsidRDefault="00FE3F51" w:rsidP="008052F8">
      <w:pPr>
        <w:pStyle w:val="Akapitzlist"/>
        <w:numPr>
          <w:ilvl w:val="0"/>
          <w:numId w:val="72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nadzór nad zamówieniami publicznymi udzielanymi w imieniu i na rzecz urzędu przez jednostki przejść granicznych,</w:t>
      </w:r>
    </w:p>
    <w:p w14:paraId="27D182DC" w14:textId="77777777" w:rsidR="00B855F0" w:rsidRPr="000D25E8" w:rsidRDefault="00FE3F51" w:rsidP="008052F8">
      <w:pPr>
        <w:pStyle w:val="Akapitzlist"/>
        <w:numPr>
          <w:ilvl w:val="0"/>
          <w:numId w:val="72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sporządzanie rocznych planów oraz sprawozdań dotyczących zamówień publicznych,</w:t>
      </w:r>
    </w:p>
    <w:p w14:paraId="2B95F715" w14:textId="77777777" w:rsidR="00B855F0" w:rsidRPr="000D25E8" w:rsidRDefault="00FE3F51" w:rsidP="008052F8">
      <w:pPr>
        <w:pStyle w:val="Akapitzlist"/>
        <w:numPr>
          <w:ilvl w:val="0"/>
          <w:numId w:val="72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>przygotowywanie i aktualizacja projektów aktów wewnętrznych dotyczących udzielania zamówień publicznych,</w:t>
      </w:r>
    </w:p>
    <w:p w14:paraId="3334AD35" w14:textId="77777777" w:rsidR="00B855F0" w:rsidRPr="000D25E8" w:rsidRDefault="00FE3F51" w:rsidP="008052F8">
      <w:pPr>
        <w:pStyle w:val="Akapitzlist"/>
        <w:numPr>
          <w:ilvl w:val="0"/>
          <w:numId w:val="72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D25E8">
        <w:rPr>
          <w:rFonts w:ascii="Arial" w:eastAsia="Calibri" w:hAnsi="Arial" w:cs="Arial"/>
          <w:sz w:val="24"/>
          <w:szCs w:val="24"/>
        </w:rPr>
        <w:t>prowadzenie rejestrów: zamówień publicznych, odwołań uwzględnionych,</w:t>
      </w:r>
    </w:p>
    <w:p w14:paraId="06E59629" w14:textId="474CA45E" w:rsidR="00B855F0" w:rsidRPr="000D25E8" w:rsidRDefault="00FE3F51" w:rsidP="008052F8">
      <w:pPr>
        <w:pStyle w:val="Akapitzlist"/>
        <w:numPr>
          <w:ilvl w:val="0"/>
          <w:numId w:val="72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0D25E8">
        <w:rPr>
          <w:rFonts w:ascii="Arial" w:eastAsia="Calibri" w:hAnsi="Arial" w:cs="Arial"/>
          <w:sz w:val="24"/>
          <w:szCs w:val="24"/>
        </w:rPr>
        <w:t xml:space="preserve">publikowanie informacji publicznej własnej i przekazanej z innych wydziałów, </w:t>
      </w:r>
      <w:r w:rsidRPr="000D25E8">
        <w:rPr>
          <w:rFonts w:ascii="Arial" w:hAnsi="Arial" w:cs="Arial"/>
          <w:sz w:val="24"/>
          <w:szCs w:val="24"/>
        </w:rPr>
        <w:t>podległej obowiązkowi ogłoszenia w ramach procedury zamówień publicznych, a</w:t>
      </w:r>
      <w:r w:rsidR="002175FA">
        <w:rPr>
          <w:rFonts w:ascii="Arial" w:hAnsi="Arial" w:cs="Arial"/>
          <w:sz w:val="24"/>
          <w:szCs w:val="24"/>
        </w:rPr>
        <w:t> </w:t>
      </w:r>
      <w:r w:rsidRPr="000D25E8">
        <w:rPr>
          <w:rFonts w:ascii="Arial" w:hAnsi="Arial" w:cs="Arial"/>
          <w:sz w:val="24"/>
          <w:szCs w:val="24"/>
        </w:rPr>
        <w:t>także na mocy przepisów innych ustaw;</w:t>
      </w:r>
    </w:p>
    <w:p w14:paraId="30BE5672" w14:textId="77777777" w:rsidR="00B855F0" w:rsidRPr="00D92A64" w:rsidRDefault="00FE3F51" w:rsidP="008052F8">
      <w:pPr>
        <w:pStyle w:val="Akapitzlist"/>
        <w:numPr>
          <w:ilvl w:val="0"/>
          <w:numId w:val="197"/>
        </w:numPr>
        <w:ind w:left="567" w:hanging="425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realizowanie zadań w zakresie obsługi kancelaryjnej:</w:t>
      </w:r>
    </w:p>
    <w:p w14:paraId="11072C0F" w14:textId="77777777" w:rsidR="00B855F0" w:rsidRPr="00D92A64" w:rsidRDefault="00FE3F51" w:rsidP="008052F8">
      <w:pPr>
        <w:pStyle w:val="Akapitzlist"/>
        <w:numPr>
          <w:ilvl w:val="0"/>
          <w:numId w:val="75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przyjmowanie i wysyłanie korespondencji zwykłej i specjalnej,</w:t>
      </w:r>
    </w:p>
    <w:p w14:paraId="5B31EA5A" w14:textId="77777777" w:rsidR="00B855F0" w:rsidRPr="00D92A64" w:rsidRDefault="00FE3F51" w:rsidP="008052F8">
      <w:pPr>
        <w:pStyle w:val="Akapitzlist"/>
        <w:numPr>
          <w:ilvl w:val="0"/>
          <w:numId w:val="75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rozdzielanie i przekazywanie korespondencji, prasy codziennej, czasopism,</w:t>
      </w:r>
    </w:p>
    <w:p w14:paraId="24F873A9" w14:textId="77777777" w:rsidR="00B855F0" w:rsidRPr="00D92A64" w:rsidRDefault="00FE3F51" w:rsidP="008052F8">
      <w:pPr>
        <w:pStyle w:val="Akapitzlist"/>
        <w:numPr>
          <w:ilvl w:val="0"/>
          <w:numId w:val="75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wprowadzanie do systemu elektronicznego obiegu dokumentów korespondencji zwykłej i specjalnej,</w:t>
      </w:r>
    </w:p>
    <w:p w14:paraId="6A79E2A0" w14:textId="7328D4A4" w:rsidR="00B855F0" w:rsidRPr="00D92A64" w:rsidRDefault="00FE3F51" w:rsidP="008052F8">
      <w:pPr>
        <w:pStyle w:val="Akapitzlist"/>
        <w:numPr>
          <w:ilvl w:val="0"/>
          <w:numId w:val="75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przyjmowanie korespondencji niejawnej oznaczonej klauzulą "zastrzeżone" i</w:t>
      </w:r>
      <w:r w:rsidR="002175FA">
        <w:rPr>
          <w:rFonts w:ascii="Arial" w:eastAsia="Calibri" w:hAnsi="Arial" w:cs="Arial"/>
          <w:sz w:val="24"/>
          <w:szCs w:val="24"/>
        </w:rPr>
        <w:t> </w:t>
      </w:r>
      <w:r w:rsidRPr="00D92A64">
        <w:rPr>
          <w:rFonts w:ascii="Arial" w:eastAsia="Calibri" w:hAnsi="Arial" w:cs="Arial"/>
          <w:sz w:val="24"/>
          <w:szCs w:val="24"/>
        </w:rPr>
        <w:t>"poufne",</w:t>
      </w:r>
    </w:p>
    <w:p w14:paraId="60F7F1DC" w14:textId="77777777" w:rsidR="00B855F0" w:rsidRPr="00D92A64" w:rsidRDefault="00FE3F51" w:rsidP="008052F8">
      <w:pPr>
        <w:pStyle w:val="Akapitzlist"/>
        <w:numPr>
          <w:ilvl w:val="0"/>
          <w:numId w:val="75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 xml:space="preserve">prowadzenie składu chronologicznego oraz składu informatycznych nośników danych, </w:t>
      </w:r>
    </w:p>
    <w:p w14:paraId="230667AE" w14:textId="77777777" w:rsidR="00B855F0" w:rsidRPr="00D92A64" w:rsidRDefault="00FE3F51" w:rsidP="008052F8">
      <w:pPr>
        <w:pStyle w:val="Akapitzlist"/>
        <w:numPr>
          <w:ilvl w:val="0"/>
          <w:numId w:val="75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napToGrid w:val="0"/>
          <w:sz w:val="24"/>
          <w:szCs w:val="24"/>
        </w:rPr>
        <w:t>prowadzenie Zespołu Obsługi Klienta, w tym:</w:t>
      </w:r>
    </w:p>
    <w:p w14:paraId="47C4411F" w14:textId="77777777" w:rsidR="00B855F0" w:rsidRPr="00D92A64" w:rsidRDefault="00FE3F51" w:rsidP="008052F8">
      <w:pPr>
        <w:pStyle w:val="Akapitzlist"/>
        <w:numPr>
          <w:ilvl w:val="0"/>
          <w:numId w:val="77"/>
        </w:numPr>
        <w:tabs>
          <w:tab w:val="clear" w:pos="2157"/>
          <w:tab w:val="num" w:pos="1843"/>
        </w:tabs>
        <w:ind w:left="1276"/>
        <w:jc w:val="both"/>
        <w:rPr>
          <w:rFonts w:ascii="Arial" w:eastAsia="Courier New" w:hAnsi="Arial" w:cs="Arial"/>
          <w:sz w:val="24"/>
          <w:szCs w:val="24"/>
        </w:rPr>
      </w:pPr>
      <w:r w:rsidRPr="00D92A64">
        <w:rPr>
          <w:rFonts w:ascii="Arial" w:eastAsia="Courier New" w:hAnsi="Arial" w:cs="Arial"/>
          <w:sz w:val="24"/>
          <w:szCs w:val="24"/>
        </w:rPr>
        <w:t>zapewnienie informacji o pracy urzędu dla klientów,</w:t>
      </w:r>
    </w:p>
    <w:p w14:paraId="4F0323F8" w14:textId="77777777" w:rsidR="00B855F0" w:rsidRPr="00D92A64" w:rsidRDefault="00FE3F51" w:rsidP="008052F8">
      <w:pPr>
        <w:pStyle w:val="Akapitzlist"/>
        <w:numPr>
          <w:ilvl w:val="0"/>
          <w:numId w:val="77"/>
        </w:numPr>
        <w:tabs>
          <w:tab w:val="clear" w:pos="2157"/>
          <w:tab w:val="num" w:pos="1843"/>
        </w:tabs>
        <w:ind w:left="1276"/>
        <w:jc w:val="both"/>
        <w:rPr>
          <w:rFonts w:ascii="Arial" w:eastAsia="Courier New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obsługa elektronicznej skrzynki podawczej,</w:t>
      </w:r>
    </w:p>
    <w:p w14:paraId="4687B58A" w14:textId="77777777" w:rsidR="00B855F0" w:rsidRDefault="00FE3F51" w:rsidP="008052F8">
      <w:pPr>
        <w:pStyle w:val="Akapitzlist"/>
        <w:numPr>
          <w:ilvl w:val="0"/>
          <w:numId w:val="77"/>
        </w:numPr>
        <w:tabs>
          <w:tab w:val="clear" w:pos="2157"/>
          <w:tab w:val="num" w:pos="1843"/>
        </w:tabs>
        <w:ind w:left="1276"/>
        <w:jc w:val="both"/>
        <w:rPr>
          <w:rFonts w:ascii="Arial" w:eastAsia="Courier New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obsługa tablicy ogłoszeń,</w:t>
      </w:r>
      <w:r w:rsidRPr="00D92A64">
        <w:rPr>
          <w:rFonts w:ascii="Arial" w:eastAsia="Courier New" w:hAnsi="Arial" w:cs="Arial"/>
          <w:sz w:val="24"/>
          <w:szCs w:val="24"/>
        </w:rPr>
        <w:t xml:space="preserve"> </w:t>
      </w:r>
    </w:p>
    <w:p w14:paraId="5F4C3DCE" w14:textId="77777777" w:rsidR="00B855F0" w:rsidRPr="00B266D7" w:rsidRDefault="00FE3F51" w:rsidP="008052F8">
      <w:pPr>
        <w:pStyle w:val="Akapitzlist"/>
        <w:numPr>
          <w:ilvl w:val="0"/>
          <w:numId w:val="77"/>
        </w:numPr>
        <w:tabs>
          <w:tab w:val="clear" w:pos="2157"/>
          <w:tab w:val="num" w:pos="1843"/>
        </w:tabs>
        <w:ind w:left="1276"/>
        <w:jc w:val="both"/>
        <w:rPr>
          <w:rFonts w:ascii="Arial" w:eastAsia="Courier New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lastRenderedPageBreak/>
        <w:t>przekazywanie zgodnie z właściwością przesyłek mylnie przekazanych przed nadawców za pośrednictwem operatora pocztowego lub osobiście w Zespole Obsługi Klienta do Pomorskiego Urzędu Wojewódzkiego w Gdańsku,</w:t>
      </w:r>
    </w:p>
    <w:p w14:paraId="0AEBFD67" w14:textId="77777777" w:rsidR="00B855F0" w:rsidRPr="00D92A64" w:rsidRDefault="00FE3F51" w:rsidP="008052F8">
      <w:pPr>
        <w:pStyle w:val="Akapitzlist"/>
        <w:numPr>
          <w:ilvl w:val="0"/>
          <w:numId w:val="77"/>
        </w:numPr>
        <w:tabs>
          <w:tab w:val="clear" w:pos="2157"/>
          <w:tab w:val="num" w:pos="1843"/>
        </w:tabs>
        <w:ind w:left="1276"/>
        <w:jc w:val="both"/>
        <w:rPr>
          <w:rFonts w:ascii="Arial" w:eastAsia="Courier New" w:hAnsi="Arial" w:cs="Arial"/>
          <w:sz w:val="24"/>
          <w:szCs w:val="24"/>
        </w:rPr>
      </w:pPr>
      <w:r w:rsidRPr="00D92A64">
        <w:rPr>
          <w:rFonts w:ascii="Arial" w:eastAsia="Courier New" w:hAnsi="Arial" w:cs="Arial"/>
          <w:sz w:val="24"/>
          <w:szCs w:val="24"/>
        </w:rPr>
        <w:t>prowadzenie rejestru kandydatów byłej Wojewódzkiej Spółdzielni Mieszkaniowej w Gdańsku w tym: wydawanie zaświadczeń niezbędnych przy likwidacji książeczek mieszkaniowych w banku, udostępnianie przechowywanej dokumentacji,</w:t>
      </w:r>
    </w:p>
    <w:p w14:paraId="1A650BAC" w14:textId="77777777" w:rsidR="00B855F0" w:rsidRPr="00D92A64" w:rsidRDefault="00FE3F51" w:rsidP="008052F8">
      <w:pPr>
        <w:pStyle w:val="Akapitzlist"/>
        <w:numPr>
          <w:ilvl w:val="0"/>
          <w:numId w:val="77"/>
        </w:numPr>
        <w:tabs>
          <w:tab w:val="clear" w:pos="2157"/>
          <w:tab w:val="num" w:pos="1843"/>
        </w:tabs>
        <w:ind w:left="1276"/>
        <w:jc w:val="both"/>
        <w:rPr>
          <w:rFonts w:ascii="Arial" w:eastAsia="Courier New" w:hAnsi="Arial" w:cs="Arial"/>
          <w:sz w:val="24"/>
          <w:szCs w:val="24"/>
        </w:rPr>
      </w:pPr>
      <w:r w:rsidRPr="00D92A64">
        <w:rPr>
          <w:rFonts w:ascii="Arial" w:eastAsia="Courier New" w:hAnsi="Arial" w:cs="Arial"/>
          <w:sz w:val="24"/>
          <w:szCs w:val="24"/>
        </w:rPr>
        <w:t>prowadzenie punktu potwierdzającego profil zaufany ePUAP,</w:t>
      </w:r>
    </w:p>
    <w:p w14:paraId="317D8241" w14:textId="77777777" w:rsidR="00B855F0" w:rsidRPr="00D92A64" w:rsidRDefault="00FE3F51" w:rsidP="008052F8">
      <w:pPr>
        <w:pStyle w:val="Akapitzlist"/>
        <w:numPr>
          <w:ilvl w:val="0"/>
          <w:numId w:val="77"/>
        </w:numPr>
        <w:tabs>
          <w:tab w:val="clear" w:pos="2157"/>
          <w:tab w:val="num" w:pos="1843"/>
        </w:tabs>
        <w:ind w:left="1276"/>
        <w:jc w:val="both"/>
        <w:rPr>
          <w:rFonts w:ascii="Arial" w:eastAsia="Courier New" w:hAnsi="Arial" w:cs="Arial"/>
          <w:sz w:val="24"/>
          <w:szCs w:val="24"/>
        </w:rPr>
      </w:pPr>
      <w:r w:rsidRPr="00D92A64">
        <w:rPr>
          <w:rFonts w:ascii="Arial" w:eastAsia="Courier New" w:hAnsi="Arial" w:cs="Arial"/>
          <w:sz w:val="24"/>
          <w:szCs w:val="24"/>
        </w:rPr>
        <w:t>obsługa systemu tłumaczenia języka migowego on-line przeznaczonego dla osób niesłyszących i słabosłyszących,</w:t>
      </w:r>
    </w:p>
    <w:p w14:paraId="36FAB701" w14:textId="77777777" w:rsidR="00B855F0" w:rsidRPr="00EC0227" w:rsidRDefault="00FE3F51" w:rsidP="008052F8">
      <w:pPr>
        <w:pStyle w:val="Akapitzlist"/>
        <w:numPr>
          <w:ilvl w:val="0"/>
          <w:numId w:val="77"/>
        </w:numPr>
        <w:tabs>
          <w:tab w:val="clear" w:pos="2157"/>
          <w:tab w:val="num" w:pos="1843"/>
        </w:tabs>
        <w:ind w:left="1276"/>
        <w:jc w:val="both"/>
        <w:rPr>
          <w:rFonts w:ascii="Arial" w:eastAsia="Courier New" w:hAnsi="Arial" w:cs="Arial"/>
          <w:sz w:val="24"/>
          <w:szCs w:val="24"/>
        </w:rPr>
      </w:pPr>
      <w:r w:rsidRPr="00D92A64">
        <w:rPr>
          <w:rFonts w:ascii="Arial" w:eastAsia="Courier New" w:hAnsi="Arial" w:cs="Arial"/>
          <w:sz w:val="24"/>
          <w:szCs w:val="24"/>
        </w:rPr>
        <w:t>obsługa infolinii „Informacja dla Obywatela”</w:t>
      </w:r>
      <w:r w:rsidRPr="00EC0227">
        <w:rPr>
          <w:rFonts w:ascii="Arial" w:eastAsia="Courier New" w:hAnsi="Arial" w:cs="Arial"/>
          <w:sz w:val="24"/>
          <w:szCs w:val="24"/>
        </w:rPr>
        <w:t>;</w:t>
      </w:r>
    </w:p>
    <w:p w14:paraId="4B4B6E77" w14:textId="77777777" w:rsidR="00B855F0" w:rsidRPr="00D92A64" w:rsidRDefault="00FE3F51" w:rsidP="008052F8">
      <w:pPr>
        <w:pStyle w:val="Akapitzlist"/>
        <w:numPr>
          <w:ilvl w:val="0"/>
          <w:numId w:val="197"/>
        </w:numPr>
        <w:ind w:left="426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realizowanie zadań w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92A64">
        <w:rPr>
          <w:rFonts w:ascii="Arial" w:eastAsia="Calibri" w:hAnsi="Arial" w:cs="Arial"/>
          <w:sz w:val="24"/>
          <w:szCs w:val="24"/>
        </w:rPr>
        <w:t>zakresie obsługi archiwalnej:</w:t>
      </w:r>
    </w:p>
    <w:p w14:paraId="27D9A18D" w14:textId="77777777" w:rsidR="00B855F0" w:rsidRPr="00D92A64" w:rsidRDefault="00FE3F51" w:rsidP="008052F8">
      <w:pPr>
        <w:pStyle w:val="Akapitzlist"/>
        <w:numPr>
          <w:ilvl w:val="0"/>
          <w:numId w:val="76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 xml:space="preserve">przejmowanie uporządkowanej dokumentacji: </w:t>
      </w:r>
    </w:p>
    <w:p w14:paraId="63175B4A" w14:textId="77777777" w:rsidR="00B855F0" w:rsidRPr="00D92A64" w:rsidRDefault="00FE3F51" w:rsidP="008052F8">
      <w:pPr>
        <w:pStyle w:val="Akapitzlist"/>
        <w:numPr>
          <w:ilvl w:val="0"/>
          <w:numId w:val="78"/>
        </w:numPr>
        <w:tabs>
          <w:tab w:val="clear" w:pos="2157"/>
        </w:tabs>
        <w:ind w:left="1276"/>
        <w:jc w:val="both"/>
        <w:rPr>
          <w:rFonts w:ascii="Arial" w:eastAsia="Courier New" w:hAnsi="Arial" w:cs="Arial"/>
          <w:sz w:val="24"/>
          <w:szCs w:val="24"/>
        </w:rPr>
      </w:pPr>
      <w:r w:rsidRPr="00D92A64">
        <w:rPr>
          <w:rFonts w:ascii="Arial" w:eastAsia="Courier New" w:hAnsi="Arial" w:cs="Arial"/>
          <w:sz w:val="24"/>
          <w:szCs w:val="24"/>
        </w:rPr>
        <w:t>spraw zakończonych z poszczególnych komórek organizacyjnych,</w:t>
      </w:r>
    </w:p>
    <w:p w14:paraId="12160126" w14:textId="77777777" w:rsidR="00B855F0" w:rsidRPr="00D92A64" w:rsidRDefault="00FE3F51" w:rsidP="008052F8">
      <w:pPr>
        <w:pStyle w:val="Akapitzlist"/>
        <w:numPr>
          <w:ilvl w:val="0"/>
          <w:numId w:val="78"/>
        </w:numPr>
        <w:tabs>
          <w:tab w:val="clear" w:pos="2157"/>
        </w:tabs>
        <w:ind w:left="1276"/>
        <w:jc w:val="both"/>
        <w:rPr>
          <w:rFonts w:ascii="Arial" w:eastAsia="Courier New" w:hAnsi="Arial" w:cs="Arial"/>
          <w:sz w:val="24"/>
          <w:szCs w:val="24"/>
        </w:rPr>
      </w:pPr>
      <w:r w:rsidRPr="00D92A64">
        <w:rPr>
          <w:rFonts w:ascii="Arial" w:eastAsia="Courier New" w:hAnsi="Arial" w:cs="Arial"/>
          <w:sz w:val="24"/>
          <w:szCs w:val="24"/>
        </w:rPr>
        <w:t>niearchiwalnej po państwowych jednostkach organizacyjnych, których działalność ustała i które nie mają sukcesora oraz dla których organem założycielskim lub sprawującym nadzór był wojewoda,</w:t>
      </w:r>
    </w:p>
    <w:p w14:paraId="7136CB6B" w14:textId="77777777" w:rsidR="00B855F0" w:rsidRPr="00D92A64" w:rsidRDefault="00FE3F51" w:rsidP="008052F8">
      <w:pPr>
        <w:pStyle w:val="Akapitzlist"/>
        <w:numPr>
          <w:ilvl w:val="0"/>
          <w:numId w:val="76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przechowywanie i zabezpieczenie zgromadzonej dokumentacji oraz prowadzenie jej ewidencji,</w:t>
      </w:r>
    </w:p>
    <w:p w14:paraId="5E26C60C" w14:textId="77777777" w:rsidR="00B855F0" w:rsidRPr="00D92A64" w:rsidRDefault="00FE3F51" w:rsidP="008052F8">
      <w:pPr>
        <w:pStyle w:val="Akapitzlist"/>
        <w:numPr>
          <w:ilvl w:val="0"/>
          <w:numId w:val="76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przeprowadzanie skontrum dokumentacji,</w:t>
      </w:r>
    </w:p>
    <w:p w14:paraId="1088B612" w14:textId="77777777" w:rsidR="00B855F0" w:rsidRPr="00D92A64" w:rsidRDefault="00FE3F51" w:rsidP="008052F8">
      <w:pPr>
        <w:pStyle w:val="Akapitzlist"/>
        <w:numPr>
          <w:ilvl w:val="0"/>
          <w:numId w:val="76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porządkowanie przechowywanej dokumentacji, przejętej w latach wcześniejszych w stanie nieuporządkowanym,</w:t>
      </w:r>
    </w:p>
    <w:p w14:paraId="67BD7FBE" w14:textId="77777777" w:rsidR="00B855F0" w:rsidRPr="00D92A64" w:rsidRDefault="00FE3F51" w:rsidP="008052F8">
      <w:pPr>
        <w:pStyle w:val="Akapitzlist"/>
        <w:numPr>
          <w:ilvl w:val="0"/>
          <w:numId w:val="76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udostępnianie przechowywanej dokumentacji,</w:t>
      </w:r>
    </w:p>
    <w:p w14:paraId="6BDA867F" w14:textId="77777777" w:rsidR="00B855F0" w:rsidRPr="00D92A64" w:rsidRDefault="00FE3F51" w:rsidP="008052F8">
      <w:pPr>
        <w:pStyle w:val="Akapitzlist"/>
        <w:numPr>
          <w:ilvl w:val="0"/>
          <w:numId w:val="76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wycofywanie dokumentacji ze stanu archiwum zakładowego w przypadku wznowienia sprawy w komórce organizacyjnej,</w:t>
      </w:r>
    </w:p>
    <w:p w14:paraId="3966943F" w14:textId="77777777" w:rsidR="00B855F0" w:rsidRPr="00D92A64" w:rsidRDefault="00FE3F51" w:rsidP="008052F8">
      <w:pPr>
        <w:pStyle w:val="Akapitzlist"/>
        <w:numPr>
          <w:ilvl w:val="0"/>
          <w:numId w:val="76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 xml:space="preserve">przeprowadzanie kwerend archiwalnych - poszukiwanie w dokumentacji informacji na temat osób, zdarzeń czy problemów, </w:t>
      </w:r>
    </w:p>
    <w:p w14:paraId="2F52141F" w14:textId="77777777" w:rsidR="00B855F0" w:rsidRPr="00D92A64" w:rsidRDefault="00FE3F51" w:rsidP="008052F8">
      <w:pPr>
        <w:pStyle w:val="Akapitzlist"/>
        <w:numPr>
          <w:ilvl w:val="0"/>
          <w:numId w:val="76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inicjowanie brakowania dokumentacji niearchiwalnej oraz udział w jej komisyjnym brakowaniu,</w:t>
      </w:r>
    </w:p>
    <w:p w14:paraId="7ADABDED" w14:textId="77777777" w:rsidR="00B855F0" w:rsidRPr="00D92A64" w:rsidRDefault="00FE3F51" w:rsidP="008052F8">
      <w:pPr>
        <w:pStyle w:val="Akapitzlist"/>
        <w:numPr>
          <w:ilvl w:val="0"/>
          <w:numId w:val="76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przygotowywanie materiałów archiwalnych do przekazania i udział w ich przekazaniu do właściwego archiwum państwowego,</w:t>
      </w:r>
    </w:p>
    <w:p w14:paraId="34B5370B" w14:textId="77777777" w:rsidR="00B855F0" w:rsidRPr="00D92A64" w:rsidRDefault="00FE3F51" w:rsidP="008052F8">
      <w:pPr>
        <w:pStyle w:val="Akapitzlist"/>
        <w:numPr>
          <w:ilvl w:val="0"/>
          <w:numId w:val="76"/>
        </w:numPr>
        <w:tabs>
          <w:tab w:val="clear" w:pos="2157"/>
          <w:tab w:val="num" w:pos="1843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D92A64">
        <w:rPr>
          <w:rFonts w:ascii="Arial" w:eastAsia="Calibri" w:hAnsi="Arial" w:cs="Arial"/>
          <w:sz w:val="24"/>
          <w:szCs w:val="24"/>
        </w:rPr>
        <w:t>sporządzanie rocznych sprawozdań z działalności archiwum zakładowego i zlikwidowanych jednostek organizacyjnych oraz stanu dokumentacji w archiwum;</w:t>
      </w:r>
    </w:p>
    <w:p w14:paraId="270D63E9" w14:textId="77777777" w:rsidR="00B855F0" w:rsidRPr="003C3CD5" w:rsidRDefault="00FE3F51" w:rsidP="008052F8">
      <w:pPr>
        <w:pStyle w:val="Akapitzlist"/>
        <w:numPr>
          <w:ilvl w:val="0"/>
          <w:numId w:val="197"/>
        </w:numPr>
        <w:ind w:left="426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t>realizowanie zadań w zakresie obsługi transportowej:</w:t>
      </w:r>
    </w:p>
    <w:p w14:paraId="47BE9CFD" w14:textId="77777777" w:rsidR="00B855F0" w:rsidRPr="003C3CD5" w:rsidRDefault="00FE3F51" w:rsidP="008052F8">
      <w:pPr>
        <w:pStyle w:val="Akapitzlist"/>
        <w:numPr>
          <w:ilvl w:val="0"/>
          <w:numId w:val="79"/>
        </w:numPr>
        <w:tabs>
          <w:tab w:val="clear" w:pos="2157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t>obsługa transportowa urzędu,</w:t>
      </w:r>
    </w:p>
    <w:p w14:paraId="76996A5A" w14:textId="77777777" w:rsidR="00B855F0" w:rsidRPr="003C3CD5" w:rsidRDefault="00FE3F51" w:rsidP="008052F8">
      <w:pPr>
        <w:pStyle w:val="Akapitzlist"/>
        <w:numPr>
          <w:ilvl w:val="0"/>
          <w:numId w:val="79"/>
        </w:numPr>
        <w:tabs>
          <w:tab w:val="clear" w:pos="2157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t xml:space="preserve">nadzór nad eksploatacją pojazdów, </w:t>
      </w:r>
    </w:p>
    <w:p w14:paraId="7691F3BB" w14:textId="77777777" w:rsidR="00B855F0" w:rsidRPr="003C3CD5" w:rsidRDefault="00FE3F51" w:rsidP="008052F8">
      <w:pPr>
        <w:pStyle w:val="Akapitzlist"/>
        <w:numPr>
          <w:ilvl w:val="0"/>
          <w:numId w:val="79"/>
        </w:numPr>
        <w:tabs>
          <w:tab w:val="clear" w:pos="2157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t>prowadzenie dokumentacji związanej z wykonywaniem zadań transportowych,</w:t>
      </w:r>
    </w:p>
    <w:p w14:paraId="584042A5" w14:textId="617F697B" w:rsidR="00B855F0" w:rsidRPr="003C3CD5" w:rsidRDefault="00FE3F51" w:rsidP="008052F8">
      <w:pPr>
        <w:pStyle w:val="Akapitzlist"/>
        <w:numPr>
          <w:ilvl w:val="0"/>
          <w:numId w:val="79"/>
        </w:numPr>
        <w:tabs>
          <w:tab w:val="clear" w:pos="2157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t>zlecanie czynności gwarantujących bezpieczeństwo jazdy oraz techniczną sprawność pojazdów, za wyjątkiem pojazdów będących w dyspozycji Biura do</w:t>
      </w:r>
      <w:r w:rsidR="002175FA">
        <w:rPr>
          <w:rFonts w:ascii="Arial" w:eastAsia="Calibri" w:hAnsi="Arial" w:cs="Arial"/>
          <w:sz w:val="24"/>
          <w:szCs w:val="24"/>
        </w:rPr>
        <w:t> </w:t>
      </w:r>
      <w:r w:rsidRPr="003C3CD5">
        <w:rPr>
          <w:rFonts w:ascii="Arial" w:eastAsia="Calibri" w:hAnsi="Arial" w:cs="Arial"/>
          <w:sz w:val="24"/>
          <w:szCs w:val="24"/>
        </w:rPr>
        <w:t>spraw Obsługi Delegatury,</w:t>
      </w:r>
    </w:p>
    <w:p w14:paraId="34499B91" w14:textId="12C1910E" w:rsidR="00B855F0" w:rsidRPr="005641EC" w:rsidRDefault="00FE3F51" w:rsidP="008052F8">
      <w:pPr>
        <w:pStyle w:val="Akapitzlist"/>
        <w:numPr>
          <w:ilvl w:val="0"/>
          <w:numId w:val="79"/>
        </w:numPr>
        <w:tabs>
          <w:tab w:val="clear" w:pos="2157"/>
        </w:tabs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3C3CD5">
        <w:rPr>
          <w:rFonts w:ascii="Arial" w:eastAsia="Calibri" w:hAnsi="Arial" w:cs="Arial"/>
          <w:sz w:val="24"/>
          <w:szCs w:val="24"/>
        </w:rPr>
        <w:lastRenderedPageBreak/>
        <w:t>dokonywanie rozliczeń pojazdów oraz rozliczeń ilościowych zakupionego paliwa, za wyjątkiem rozliczeń dotyczących pojazdów będących w dyspozycji Biura do</w:t>
      </w:r>
      <w:r w:rsidR="002175FA">
        <w:rPr>
          <w:rFonts w:ascii="Arial" w:eastAsia="Calibri" w:hAnsi="Arial" w:cs="Arial"/>
          <w:sz w:val="24"/>
          <w:szCs w:val="24"/>
        </w:rPr>
        <w:t> </w:t>
      </w:r>
      <w:r w:rsidRPr="003C3CD5">
        <w:rPr>
          <w:rFonts w:ascii="Arial" w:eastAsia="Calibri" w:hAnsi="Arial" w:cs="Arial"/>
          <w:sz w:val="24"/>
          <w:szCs w:val="24"/>
        </w:rPr>
        <w:t>spraw Obsługi Delegatury</w:t>
      </w:r>
      <w:r w:rsidRPr="005641EC">
        <w:rPr>
          <w:rFonts w:ascii="Arial" w:eastAsia="Calibri" w:hAnsi="Arial" w:cs="Arial"/>
          <w:sz w:val="24"/>
          <w:szCs w:val="24"/>
        </w:rPr>
        <w:t>;</w:t>
      </w:r>
    </w:p>
    <w:p w14:paraId="06E1EB89" w14:textId="77777777" w:rsidR="00B855F0" w:rsidRPr="005641EC" w:rsidRDefault="00FE3F51" w:rsidP="008052F8">
      <w:pPr>
        <w:pStyle w:val="Akapitzlist"/>
        <w:numPr>
          <w:ilvl w:val="0"/>
          <w:numId w:val="197"/>
        </w:num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641EC">
        <w:rPr>
          <w:rFonts w:ascii="Arial" w:eastAsia="Calibri" w:hAnsi="Arial" w:cs="Arial"/>
          <w:sz w:val="24"/>
          <w:szCs w:val="24"/>
        </w:rPr>
        <w:t>prowadzenie ewidencji „Poleceń wyjazdu służbowego” pracowników urzędu, za wyjątkiem kierowców samochodów służbowych;</w:t>
      </w:r>
    </w:p>
    <w:p w14:paraId="2415A2CA" w14:textId="77777777" w:rsidR="00B855F0" w:rsidRPr="005641EC" w:rsidRDefault="00FE3F51" w:rsidP="008052F8">
      <w:pPr>
        <w:pStyle w:val="Akapitzlist"/>
        <w:numPr>
          <w:ilvl w:val="0"/>
          <w:numId w:val="197"/>
        </w:num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5641EC">
        <w:rPr>
          <w:rFonts w:ascii="Arial" w:eastAsia="Calibri" w:hAnsi="Arial" w:cs="Arial"/>
          <w:sz w:val="24"/>
          <w:szCs w:val="24"/>
        </w:rPr>
        <w:t xml:space="preserve">w zakresie przejść granicznych: </w:t>
      </w:r>
    </w:p>
    <w:p w14:paraId="6D12E5D0" w14:textId="75E037CE" w:rsidR="00B855F0" w:rsidRPr="005641EC" w:rsidRDefault="00FE3F51" w:rsidP="008052F8">
      <w:pPr>
        <w:pStyle w:val="Akapitzlist"/>
        <w:numPr>
          <w:ilvl w:val="0"/>
          <w:numId w:val="80"/>
        </w:numPr>
        <w:ind w:left="851"/>
        <w:jc w:val="both"/>
        <w:rPr>
          <w:rFonts w:ascii="Arial" w:hAnsi="Arial" w:cs="Arial"/>
          <w:sz w:val="24"/>
          <w:szCs w:val="24"/>
        </w:rPr>
      </w:pPr>
      <w:r w:rsidRPr="005641EC">
        <w:rPr>
          <w:rFonts w:ascii="Arial" w:hAnsi="Arial" w:cs="Arial"/>
          <w:sz w:val="24"/>
          <w:szCs w:val="24"/>
        </w:rPr>
        <w:t>prowadzenie spraw w zakresie stałego utrzymania i finansowania lotniczych i</w:t>
      </w:r>
      <w:r w:rsidR="002175FA">
        <w:rPr>
          <w:rFonts w:ascii="Arial" w:hAnsi="Arial" w:cs="Arial"/>
          <w:sz w:val="24"/>
          <w:szCs w:val="24"/>
        </w:rPr>
        <w:t> </w:t>
      </w:r>
      <w:r w:rsidRPr="005641EC">
        <w:rPr>
          <w:rFonts w:ascii="Arial" w:hAnsi="Arial" w:cs="Arial"/>
          <w:sz w:val="24"/>
          <w:szCs w:val="24"/>
        </w:rPr>
        <w:t>morskich przejść granicznych, w tym:</w:t>
      </w:r>
    </w:p>
    <w:p w14:paraId="090752E1" w14:textId="77777777" w:rsidR="00B855F0" w:rsidRPr="005641EC" w:rsidRDefault="00FE3F51" w:rsidP="008052F8">
      <w:pPr>
        <w:pStyle w:val="Akapitzlist"/>
        <w:numPr>
          <w:ilvl w:val="0"/>
          <w:numId w:val="81"/>
        </w:numPr>
        <w:ind w:left="1276"/>
        <w:jc w:val="both"/>
        <w:rPr>
          <w:rFonts w:ascii="Arial" w:hAnsi="Arial" w:cs="Arial"/>
          <w:sz w:val="24"/>
          <w:szCs w:val="24"/>
        </w:rPr>
      </w:pPr>
      <w:r w:rsidRPr="005641EC">
        <w:rPr>
          <w:rFonts w:ascii="Arial" w:hAnsi="Arial" w:cs="Arial"/>
          <w:sz w:val="24"/>
          <w:szCs w:val="24"/>
        </w:rPr>
        <w:t>planowanie wydatków związanych z finansowaniem i utrzymaniem przejść granicznych,</w:t>
      </w:r>
    </w:p>
    <w:p w14:paraId="79032E05" w14:textId="1A6B52A5" w:rsidR="00B855F0" w:rsidRPr="005641EC" w:rsidRDefault="00FE3F51" w:rsidP="008052F8">
      <w:pPr>
        <w:pStyle w:val="Akapitzlist"/>
        <w:numPr>
          <w:ilvl w:val="0"/>
          <w:numId w:val="81"/>
        </w:numPr>
        <w:ind w:left="1276"/>
        <w:jc w:val="both"/>
        <w:rPr>
          <w:rFonts w:ascii="Arial" w:hAnsi="Arial" w:cs="Arial"/>
          <w:sz w:val="24"/>
          <w:szCs w:val="24"/>
        </w:rPr>
      </w:pPr>
      <w:r w:rsidRPr="005641EC">
        <w:rPr>
          <w:rFonts w:ascii="Arial" w:hAnsi="Arial" w:cs="Arial"/>
          <w:sz w:val="24"/>
          <w:szCs w:val="24"/>
        </w:rPr>
        <w:t>zawieranie umów i porozumień z podmiotami zarządzającymi portami i</w:t>
      </w:r>
      <w:r w:rsidR="002175FA">
        <w:rPr>
          <w:rFonts w:ascii="Arial" w:hAnsi="Arial" w:cs="Arial"/>
          <w:sz w:val="24"/>
          <w:szCs w:val="24"/>
        </w:rPr>
        <w:t> </w:t>
      </w:r>
      <w:r w:rsidRPr="005641EC">
        <w:rPr>
          <w:rFonts w:ascii="Arial" w:hAnsi="Arial" w:cs="Arial"/>
          <w:sz w:val="24"/>
          <w:szCs w:val="24"/>
        </w:rPr>
        <w:t>przystaniami oraz z organami kontroli granicznej,</w:t>
      </w:r>
    </w:p>
    <w:p w14:paraId="0A095D12" w14:textId="2CCDBFC3" w:rsidR="00B855F0" w:rsidRPr="005641EC" w:rsidRDefault="00FE3F51" w:rsidP="008052F8">
      <w:pPr>
        <w:pStyle w:val="Akapitzlist"/>
        <w:numPr>
          <w:ilvl w:val="0"/>
          <w:numId w:val="80"/>
        </w:numPr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5641EC">
        <w:rPr>
          <w:rFonts w:ascii="Arial" w:hAnsi="Arial" w:cs="Arial"/>
          <w:sz w:val="24"/>
          <w:szCs w:val="24"/>
        </w:rPr>
        <w:t>monitorowanie potrzeb organów kontroli granicznej na przejściach granicznych w</w:t>
      </w:r>
      <w:r w:rsidR="002175FA">
        <w:rPr>
          <w:rFonts w:ascii="Arial" w:hAnsi="Arial" w:cs="Arial"/>
          <w:sz w:val="24"/>
          <w:szCs w:val="24"/>
        </w:rPr>
        <w:t> </w:t>
      </w:r>
      <w:r w:rsidRPr="005641EC">
        <w:rPr>
          <w:rFonts w:ascii="Arial" w:hAnsi="Arial" w:cs="Arial"/>
          <w:sz w:val="24"/>
          <w:szCs w:val="24"/>
        </w:rPr>
        <w:t>zakresie związanym z dokonywaniem kontroli granicznej;</w:t>
      </w:r>
    </w:p>
    <w:p w14:paraId="24443AB5" w14:textId="77777777" w:rsidR="00B855F0" w:rsidRPr="005641EC" w:rsidRDefault="00FE3F51" w:rsidP="008052F8">
      <w:pPr>
        <w:pStyle w:val="Akapitzlist"/>
        <w:numPr>
          <w:ilvl w:val="0"/>
          <w:numId w:val="197"/>
        </w:numPr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5641EC">
        <w:rPr>
          <w:rFonts w:ascii="Arial" w:eastAsia="Calibri" w:hAnsi="Arial" w:cs="Arial"/>
          <w:sz w:val="24"/>
          <w:szCs w:val="24"/>
        </w:rPr>
        <w:t>realizowanie zadań w zakresie informatyzacji urzędu:</w:t>
      </w:r>
    </w:p>
    <w:p w14:paraId="688CE9F3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641EC">
        <w:rPr>
          <w:rFonts w:ascii="Arial" w:hAnsi="Arial" w:cs="Arial"/>
          <w:bCs/>
          <w:sz w:val="24"/>
          <w:szCs w:val="24"/>
          <w:lang w:eastAsia="ar-SA"/>
        </w:rPr>
        <w:t>nadzór nad sprzętem komputerowym,</w:t>
      </w:r>
      <w:r w:rsidRPr="005641EC">
        <w:rPr>
          <w:rFonts w:ascii="Arial" w:hAnsi="Arial" w:cs="Arial"/>
          <w:sz w:val="24"/>
          <w:szCs w:val="24"/>
          <w:lang w:eastAsia="ar-SA"/>
        </w:rPr>
        <w:t xml:space="preserve"> oprogramowaniem systemowym, biurowym i systemem informacji prawnej,</w:t>
      </w:r>
    </w:p>
    <w:p w14:paraId="00F7F1F6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641EC">
        <w:rPr>
          <w:rFonts w:ascii="Arial" w:hAnsi="Arial" w:cs="Arial"/>
          <w:sz w:val="24"/>
          <w:szCs w:val="24"/>
          <w:lang w:eastAsia="ar-SA"/>
        </w:rPr>
        <w:t xml:space="preserve">administrowanie serwerami urzędu </w:t>
      </w:r>
      <w:r w:rsidRPr="005641EC">
        <w:rPr>
          <w:rFonts w:ascii="Arial" w:hAnsi="Arial" w:cs="Arial"/>
          <w:sz w:val="24"/>
          <w:szCs w:val="24"/>
        </w:rPr>
        <w:t>i pocztą elektroniczną</w:t>
      </w:r>
      <w:r w:rsidRPr="005641EC">
        <w:rPr>
          <w:rFonts w:ascii="Arial" w:hAnsi="Arial" w:cs="Arial"/>
          <w:sz w:val="24"/>
          <w:szCs w:val="24"/>
          <w:lang w:eastAsia="ar-SA"/>
        </w:rPr>
        <w:t>,</w:t>
      </w:r>
    </w:p>
    <w:p w14:paraId="430A264F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641EC">
        <w:rPr>
          <w:rFonts w:ascii="Arial" w:hAnsi="Arial" w:cs="Arial"/>
          <w:sz w:val="24"/>
          <w:szCs w:val="24"/>
          <w:lang w:eastAsia="ar-SA"/>
        </w:rPr>
        <w:t>analizowanie i bilansowanie potrzeb urzędu w dziedzinie informatyzacji,</w:t>
      </w:r>
    </w:p>
    <w:p w14:paraId="776C8A86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641EC">
        <w:rPr>
          <w:rFonts w:ascii="Arial" w:hAnsi="Arial" w:cs="Arial"/>
          <w:sz w:val="24"/>
          <w:szCs w:val="24"/>
          <w:lang w:eastAsia="ar-SA"/>
        </w:rPr>
        <w:t>uczestnictwo w zakupach sprzętu teleinformatycznego, oprogramowania i usług, koordynowanie działań w zakresie informatyzacji, w tym przygotowywania zleceń i odbiór prac z zakresu informatyki,</w:t>
      </w:r>
    </w:p>
    <w:p w14:paraId="1A0B3C94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641EC">
        <w:rPr>
          <w:rFonts w:ascii="Arial" w:hAnsi="Arial" w:cs="Arial"/>
          <w:sz w:val="24"/>
          <w:szCs w:val="24"/>
        </w:rPr>
        <w:t xml:space="preserve">nadzór informatyczny nad elektronicznym obiegiem dokumentów,  </w:t>
      </w:r>
    </w:p>
    <w:p w14:paraId="3C1FC405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641EC">
        <w:rPr>
          <w:rFonts w:ascii="Arial" w:hAnsi="Arial" w:cs="Arial"/>
          <w:bCs/>
          <w:sz w:val="24"/>
          <w:szCs w:val="24"/>
          <w:lang w:eastAsia="ar-SA"/>
        </w:rPr>
        <w:t xml:space="preserve">obsługa systemów SENTE, EZD oraz nadzór </w:t>
      </w:r>
      <w:r w:rsidRPr="005641EC">
        <w:rPr>
          <w:rFonts w:ascii="Arial" w:hAnsi="Arial" w:cs="Arial"/>
          <w:sz w:val="24"/>
          <w:szCs w:val="24"/>
        </w:rPr>
        <w:t>informatyczny nad systemem publikacji Dziennika Urzędowego Województwa Pomorskiego,</w:t>
      </w:r>
    </w:p>
    <w:p w14:paraId="29AFCDE2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5641EC">
        <w:rPr>
          <w:rFonts w:ascii="Arial" w:hAnsi="Arial" w:cs="Arial"/>
          <w:sz w:val="24"/>
          <w:szCs w:val="24"/>
        </w:rPr>
        <w:t>nadzór i utrzymanie poprawności funkcjonowania systemu bezpieczeństwa Infrastruktury Klucza Publicznego PKI,</w:t>
      </w:r>
    </w:p>
    <w:p w14:paraId="587A1750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5641EC">
        <w:rPr>
          <w:rFonts w:ascii="Arial" w:hAnsi="Arial" w:cs="Arial"/>
          <w:sz w:val="24"/>
          <w:szCs w:val="24"/>
        </w:rPr>
        <w:t>nadzór nad siecią teleinformatyczną,</w:t>
      </w:r>
    </w:p>
    <w:p w14:paraId="5EDD4B73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5641EC">
        <w:rPr>
          <w:rFonts w:ascii="Arial" w:hAnsi="Arial" w:cs="Arial"/>
          <w:sz w:val="24"/>
          <w:szCs w:val="24"/>
        </w:rPr>
        <w:t>nadzór nad usługami telefonii stacjonarnej,</w:t>
      </w:r>
    </w:p>
    <w:p w14:paraId="6AA4707D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5641EC">
        <w:rPr>
          <w:rFonts w:ascii="Arial" w:hAnsi="Arial" w:cs="Arial"/>
          <w:sz w:val="24"/>
          <w:szCs w:val="24"/>
        </w:rPr>
        <w:t>szkolenia pracowników z zakresu zagadnień informatycznych,</w:t>
      </w:r>
    </w:p>
    <w:p w14:paraId="417C52F6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5641EC">
        <w:rPr>
          <w:rFonts w:ascii="Arial" w:hAnsi="Arial" w:cs="Arial"/>
          <w:sz w:val="24"/>
          <w:szCs w:val="24"/>
        </w:rPr>
        <w:t>administrowanie platformą ePUAP w urzędzie,</w:t>
      </w:r>
    </w:p>
    <w:p w14:paraId="59878241" w14:textId="77777777" w:rsidR="00B855F0" w:rsidRPr="005641EC" w:rsidRDefault="00FE3F51" w:rsidP="008052F8">
      <w:pPr>
        <w:pStyle w:val="Akapitzlist"/>
        <w:numPr>
          <w:ilvl w:val="0"/>
          <w:numId w:val="82"/>
        </w:numPr>
        <w:tabs>
          <w:tab w:val="clear" w:pos="2157"/>
          <w:tab w:val="num" w:pos="851"/>
        </w:tabs>
        <w:ind w:left="851" w:hanging="425"/>
        <w:jc w:val="both"/>
        <w:rPr>
          <w:rFonts w:ascii="Arial" w:eastAsia="Calibri" w:hAnsi="Arial" w:cs="Arial"/>
          <w:sz w:val="24"/>
          <w:szCs w:val="24"/>
        </w:rPr>
      </w:pPr>
      <w:r w:rsidRPr="005641EC">
        <w:rPr>
          <w:rFonts w:ascii="Arial" w:hAnsi="Arial" w:cs="Arial"/>
          <w:sz w:val="24"/>
          <w:szCs w:val="24"/>
        </w:rPr>
        <w:t>wykonywanie kontroli działania systemów teleinformatycznych oraz rejestrów publicznych używanych do realizacji zadań zleconych z zakresu administracji rządowej;</w:t>
      </w:r>
    </w:p>
    <w:p w14:paraId="3E9CDE1E" w14:textId="57E38382" w:rsidR="00B855F0" w:rsidRDefault="00921114" w:rsidP="008052F8">
      <w:pPr>
        <w:pStyle w:val="Akapitzlist"/>
        <w:numPr>
          <w:ilvl w:val="0"/>
          <w:numId w:val="197"/>
        </w:numPr>
        <w:spacing w:after="360"/>
        <w:ind w:left="425"/>
        <w:contextualSpacing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FE3F51" w:rsidRPr="0081477E">
        <w:rPr>
          <w:rFonts w:ascii="Arial" w:eastAsia="Calibri" w:hAnsi="Arial" w:cs="Arial"/>
          <w:sz w:val="24"/>
          <w:szCs w:val="24"/>
        </w:rPr>
        <w:t xml:space="preserve">realizowanie zadań w zakresie zapewnienia dostępności architektonicznej, </w:t>
      </w:r>
      <w:r w:rsidR="00FE3F51" w:rsidRPr="003C3CD5">
        <w:rPr>
          <w:rFonts w:ascii="Arial" w:eastAsia="Calibri" w:hAnsi="Arial" w:cs="Arial"/>
          <w:sz w:val="24"/>
          <w:szCs w:val="24"/>
        </w:rPr>
        <w:t>cyfrowej i informacyjno-komunikacyjnej osobom ze szczególnymi potrzebami.</w:t>
      </w:r>
    </w:p>
    <w:p w14:paraId="4E38F522" w14:textId="155173A2" w:rsidR="00140B0F" w:rsidRPr="00140B0F" w:rsidRDefault="00140B0F" w:rsidP="00140B0F">
      <w:pPr>
        <w:pStyle w:val="Nagwek3"/>
        <w:rPr>
          <w:rFonts w:eastAsia="Calibri"/>
          <w:color w:val="FFFFFF" w:themeColor="background1"/>
        </w:rPr>
      </w:pPr>
      <w:bookmarkStart w:id="39" w:name="_Toc176259224"/>
      <w:r w:rsidRPr="00140B0F">
        <w:rPr>
          <w:rFonts w:eastAsia="Calibri"/>
          <w:color w:val="FFFFFF" w:themeColor="background1"/>
        </w:rPr>
        <w:t>Wydział Prawny i Nadzoru (</w:t>
      </w:r>
      <w:r w:rsidRPr="00140B0F">
        <w:rPr>
          <w:color w:val="FFFFFF" w:themeColor="background1"/>
        </w:rPr>
        <w:t>§ 62)</w:t>
      </w:r>
      <w:bookmarkEnd w:id="39"/>
    </w:p>
    <w:p w14:paraId="2301EAF5" w14:textId="77777777" w:rsidR="00B855F0" w:rsidRPr="0081477E" w:rsidRDefault="00FE3F51" w:rsidP="00B855F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81477E">
        <w:rPr>
          <w:rFonts w:ascii="Arial" w:hAnsi="Arial" w:cs="Arial"/>
          <w:b/>
          <w:sz w:val="24"/>
          <w:szCs w:val="24"/>
        </w:rPr>
        <w:t>§ 62</w:t>
      </w:r>
      <w:r w:rsidRPr="0081477E">
        <w:rPr>
          <w:rFonts w:ascii="Arial" w:hAnsi="Arial" w:cs="Arial"/>
          <w:sz w:val="24"/>
          <w:szCs w:val="24"/>
        </w:rPr>
        <w:t>. Do zakresu działania Wydziału Prawnego i Nadzoru</w:t>
      </w:r>
      <w:r w:rsidRPr="0081477E">
        <w:rPr>
          <w:rFonts w:ascii="Arial" w:hAnsi="Arial" w:cs="Arial"/>
          <w:b/>
          <w:sz w:val="24"/>
          <w:szCs w:val="24"/>
        </w:rPr>
        <w:t xml:space="preserve"> </w:t>
      </w:r>
      <w:r w:rsidRPr="0081477E">
        <w:rPr>
          <w:rFonts w:ascii="Arial" w:hAnsi="Arial" w:cs="Arial"/>
          <w:sz w:val="24"/>
          <w:szCs w:val="24"/>
        </w:rPr>
        <w:t>należy w szczególności:</w:t>
      </w:r>
    </w:p>
    <w:p w14:paraId="1B9F8C7A" w14:textId="18F35B08" w:rsidR="00B855F0" w:rsidRPr="0081477E" w:rsidRDefault="00FE3F51" w:rsidP="008052F8">
      <w:pPr>
        <w:pStyle w:val="Akapitzlist"/>
        <w:numPr>
          <w:ilvl w:val="0"/>
          <w:numId w:val="83"/>
        </w:numPr>
        <w:tabs>
          <w:tab w:val="num" w:pos="1843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iCs/>
          <w:sz w:val="24"/>
          <w:szCs w:val="24"/>
          <w:lang w:eastAsia="ar-SA"/>
        </w:rPr>
        <w:t>prowadzenie spraw związanych ze sprawowaniem nadzoru w zakresie zgodności z</w:t>
      </w:r>
      <w:r w:rsidR="00227E7A">
        <w:rPr>
          <w:rFonts w:ascii="Arial" w:hAnsi="Arial" w:cs="Arial"/>
          <w:iCs/>
          <w:sz w:val="24"/>
          <w:szCs w:val="24"/>
          <w:lang w:eastAsia="ar-SA"/>
        </w:rPr>
        <w:t> </w:t>
      </w:r>
      <w:r w:rsidRPr="0081477E">
        <w:rPr>
          <w:rFonts w:ascii="Arial" w:hAnsi="Arial" w:cs="Arial"/>
          <w:iCs/>
          <w:sz w:val="24"/>
          <w:szCs w:val="24"/>
          <w:lang w:eastAsia="ar-SA"/>
        </w:rPr>
        <w:t xml:space="preserve">prawem uchwał i zarządzeń organów gmin, powiatów, samorządu województwa </w:t>
      </w:r>
      <w:r w:rsidRPr="0081477E">
        <w:rPr>
          <w:rFonts w:ascii="Arial" w:hAnsi="Arial" w:cs="Arial"/>
          <w:iCs/>
          <w:sz w:val="24"/>
          <w:szCs w:val="24"/>
          <w:lang w:eastAsia="ar-SA"/>
        </w:rPr>
        <w:lastRenderedPageBreak/>
        <w:t>i Rady Nadzorczej Wojewódzkiego Funduszu Ochrony Środowiska i Gospodarki Wodnej, w szczególności:</w:t>
      </w:r>
    </w:p>
    <w:p w14:paraId="52DCE522" w14:textId="77777777" w:rsidR="00B855F0" w:rsidRPr="0081477E" w:rsidRDefault="00FE3F51" w:rsidP="008052F8">
      <w:pPr>
        <w:pStyle w:val="Akapitzlist"/>
        <w:numPr>
          <w:ilvl w:val="0"/>
          <w:numId w:val="84"/>
        </w:numPr>
        <w:tabs>
          <w:tab w:val="clear" w:pos="2157"/>
        </w:tabs>
        <w:ind w:left="851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iCs/>
          <w:sz w:val="24"/>
          <w:szCs w:val="24"/>
          <w:lang w:eastAsia="ar-SA"/>
        </w:rPr>
        <w:t>przygotowywanie projektów rozstrzygnięć nadzorczych Wojewody stwierdzających nieważność uchwał i zarządzeń organów gmin, powiatów, samorządu województwa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1477E">
        <w:rPr>
          <w:rFonts w:ascii="Arial" w:hAnsi="Arial" w:cs="Arial"/>
          <w:iCs/>
          <w:sz w:val="24"/>
          <w:szCs w:val="24"/>
          <w:lang w:eastAsia="ar-SA"/>
        </w:rPr>
        <w:t>i Rady Nadzorczej Wojewódzkiego Funduszu Ochrony Środowiska,</w:t>
      </w:r>
    </w:p>
    <w:p w14:paraId="7F4F27C2" w14:textId="7D9F1DC8" w:rsidR="00B855F0" w:rsidRPr="0081477E" w:rsidRDefault="00FE3F51" w:rsidP="008052F8">
      <w:pPr>
        <w:pStyle w:val="Akapitzlist"/>
        <w:numPr>
          <w:ilvl w:val="0"/>
          <w:numId w:val="84"/>
        </w:numPr>
        <w:tabs>
          <w:tab w:val="clear" w:pos="2157"/>
        </w:tabs>
        <w:ind w:left="851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sz w:val="24"/>
          <w:szCs w:val="24"/>
          <w:lang w:eastAsia="ar-SA"/>
        </w:rPr>
        <w:t>przygotowywanie pism wskazujących, że uchwałę lub zarządzenie wydano z</w:t>
      </w:r>
      <w:r w:rsidR="00227E7A">
        <w:rPr>
          <w:rFonts w:ascii="Arial" w:hAnsi="Arial" w:cs="Arial"/>
          <w:sz w:val="24"/>
          <w:szCs w:val="24"/>
          <w:lang w:eastAsia="ar-SA"/>
        </w:rPr>
        <w:t> </w:t>
      </w:r>
      <w:r w:rsidRPr="0081477E">
        <w:rPr>
          <w:rFonts w:ascii="Arial" w:hAnsi="Arial" w:cs="Arial"/>
          <w:sz w:val="24"/>
          <w:szCs w:val="24"/>
          <w:lang w:eastAsia="ar-SA"/>
        </w:rPr>
        <w:t>naruszeniem prawa,</w:t>
      </w:r>
    </w:p>
    <w:p w14:paraId="1AB53896" w14:textId="77777777" w:rsidR="00B855F0" w:rsidRPr="0081477E" w:rsidRDefault="00FE3F51" w:rsidP="008052F8">
      <w:pPr>
        <w:pStyle w:val="Akapitzlist"/>
        <w:numPr>
          <w:ilvl w:val="0"/>
          <w:numId w:val="84"/>
        </w:numPr>
        <w:tabs>
          <w:tab w:val="clear" w:pos="2157"/>
        </w:tabs>
        <w:ind w:left="851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sz w:val="24"/>
          <w:szCs w:val="24"/>
          <w:lang w:eastAsia="ar-SA"/>
        </w:rPr>
        <w:t>przygotowywanie skarg do sądów administracyjnych;</w:t>
      </w:r>
    </w:p>
    <w:p w14:paraId="354896C1" w14:textId="77777777" w:rsidR="00B855F0" w:rsidRPr="0081477E" w:rsidRDefault="00FE3F51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sz w:val="24"/>
          <w:szCs w:val="24"/>
          <w:lang w:eastAsia="ar-SA"/>
        </w:rPr>
        <w:t>prowadzenie spraw związanych z przekazywaniem –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1477E">
        <w:rPr>
          <w:rFonts w:ascii="Arial" w:hAnsi="Arial" w:cs="Arial"/>
          <w:sz w:val="24"/>
          <w:szCs w:val="24"/>
          <w:lang w:eastAsia="ar-SA"/>
        </w:rPr>
        <w:t>za pośrednictwem wojewody – ministrowi właściwemu do spraw zagranicznych uchwał jednostek samorządu terytorialnego o przystąpieniu do międzynarodowych zrzeszeń społeczności lokalnych i regionalnych;</w:t>
      </w:r>
    </w:p>
    <w:p w14:paraId="3CCC2FCC" w14:textId="77777777" w:rsidR="00B855F0" w:rsidRPr="0081477E" w:rsidRDefault="00FE3F51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sz w:val="24"/>
          <w:szCs w:val="24"/>
          <w:lang w:eastAsia="ar-SA"/>
        </w:rPr>
        <w:t>prowadzenie spraw związanych ze zgłaszaniem przez rady gmin i rady powiatów - za pośrednictwem wojewody - utworzenia związku międzygminnego do organu prowadzącego rejestr związków;</w:t>
      </w:r>
    </w:p>
    <w:p w14:paraId="00527C1B" w14:textId="77777777" w:rsidR="00B855F0" w:rsidRPr="0081477E" w:rsidRDefault="00FE3F51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sz w:val="24"/>
          <w:szCs w:val="24"/>
          <w:lang w:eastAsia="ar-SA"/>
        </w:rPr>
        <w:t>obsługa prawna wojewody, wicewojewodów, dyrektora generalnego i doradztwo prawne na rzecz dyrektorów wydziałów;</w:t>
      </w:r>
    </w:p>
    <w:p w14:paraId="776FC6DC" w14:textId="77777777" w:rsidR="00B855F0" w:rsidRPr="0081477E" w:rsidRDefault="00FE3F51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sz w:val="24"/>
          <w:szCs w:val="24"/>
          <w:lang w:eastAsia="ar-SA"/>
        </w:rPr>
        <w:t>zastępstwo procesowe;</w:t>
      </w:r>
    </w:p>
    <w:p w14:paraId="162CE8D3" w14:textId="77777777" w:rsidR="00B855F0" w:rsidRPr="0081477E" w:rsidRDefault="00FE3F51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sz w:val="24"/>
          <w:szCs w:val="24"/>
          <w:lang w:eastAsia="ar-SA"/>
        </w:rPr>
        <w:t>prowadzenie rejestrów aktów prawa miejscowego oraz zarządzeń wydawanych przez wojewodę;</w:t>
      </w:r>
    </w:p>
    <w:p w14:paraId="53ECB51A" w14:textId="77777777" w:rsidR="00B855F0" w:rsidRPr="0081477E" w:rsidRDefault="00FE3F51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sz w:val="24"/>
          <w:szCs w:val="24"/>
          <w:lang w:eastAsia="ar-SA"/>
        </w:rPr>
        <w:t>prowadzenie spraw związanych z uzgadnianiem z wojewodą projektów aktów prawa miejscowego organów administracji rządowej niezespolonej;</w:t>
      </w:r>
    </w:p>
    <w:p w14:paraId="3AEC871A" w14:textId="77777777" w:rsidR="00B855F0" w:rsidRPr="0081477E" w:rsidRDefault="00FE3F51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sz w:val="24"/>
          <w:szCs w:val="24"/>
        </w:rPr>
        <w:t>ogłaszanie aktów normatywnych oraz niektórych innych aktów prawnych w Dzienniku Urzędowym Województwa Pomorskiego</w:t>
      </w:r>
      <w:r w:rsidRPr="0081477E">
        <w:rPr>
          <w:rFonts w:ascii="Arial" w:hAnsi="Arial" w:cs="Arial"/>
          <w:sz w:val="24"/>
          <w:szCs w:val="24"/>
          <w:lang w:eastAsia="ar-SA"/>
        </w:rPr>
        <w:t>;</w:t>
      </w:r>
    </w:p>
    <w:p w14:paraId="1F07D66D" w14:textId="77777777" w:rsidR="00B855F0" w:rsidRPr="0081477E" w:rsidRDefault="00FE3F51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 w:rsidRPr="0081477E">
        <w:rPr>
          <w:rFonts w:ascii="Arial" w:hAnsi="Arial" w:cs="Arial"/>
          <w:sz w:val="24"/>
          <w:szCs w:val="24"/>
          <w:lang w:eastAsia="ar-SA"/>
        </w:rPr>
        <w:t>prowadzenie spraw związanych z ustanawianiem zarządów komisarycznych organów samorządu terytorialnego;</w:t>
      </w:r>
    </w:p>
    <w:p w14:paraId="0AB9CF3F" w14:textId="77777777" w:rsidR="00B855F0" w:rsidRPr="0081477E" w:rsidRDefault="00921114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FE3F51" w:rsidRPr="0081477E">
        <w:rPr>
          <w:rFonts w:ascii="Arial" w:hAnsi="Arial" w:cs="Arial"/>
          <w:sz w:val="24"/>
          <w:szCs w:val="24"/>
          <w:lang w:eastAsia="ar-SA"/>
        </w:rPr>
        <w:t>prowadzenie spraw związanych ze zmianami w podziale terytorialnym i nazewnictwie miejscowości;</w:t>
      </w:r>
    </w:p>
    <w:p w14:paraId="1550477B" w14:textId="77777777" w:rsidR="00B855F0" w:rsidRPr="0081477E" w:rsidRDefault="00921114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="00FE3F51" w:rsidRPr="0081477E">
        <w:rPr>
          <w:rFonts w:ascii="Arial" w:hAnsi="Arial" w:cs="Arial"/>
          <w:sz w:val="24"/>
          <w:szCs w:val="24"/>
          <w:lang w:eastAsia="ar-SA"/>
        </w:rPr>
        <w:t>prowadzenie spraw związanych ze strukturami administracji zespolonej i niezespolonej;</w:t>
      </w:r>
    </w:p>
    <w:p w14:paraId="43D2F7E0" w14:textId="77777777" w:rsidR="00B855F0" w:rsidRPr="0081477E" w:rsidRDefault="00921114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E3F51" w:rsidRPr="0081477E">
        <w:rPr>
          <w:rFonts w:ascii="Arial" w:hAnsi="Arial" w:cs="Arial"/>
          <w:sz w:val="24"/>
          <w:szCs w:val="24"/>
        </w:rPr>
        <w:t>przygotowywanie, w oparciu o propozycje dyrektorów wydziałów, upoważnień dyrektora generalnego, upoważnień dla pracowników urzędu do załatwiania spraw w imieniu wojewody, upoważnień wojewody do nakładania grzywien w drodze mandatu dla osób niebędących pracownikami urzędu oraz pełnomocnictw wojewody (z wyłączeniem pełnomocnictw procesowych)</w:t>
      </w:r>
      <w:r w:rsidR="00FE3F51" w:rsidRPr="0081477E">
        <w:rPr>
          <w:rFonts w:ascii="Arial" w:hAnsi="Arial" w:cs="Arial"/>
          <w:sz w:val="24"/>
          <w:szCs w:val="24"/>
          <w:lang w:eastAsia="ar-SA"/>
        </w:rPr>
        <w:t>;</w:t>
      </w:r>
    </w:p>
    <w:p w14:paraId="0F7C1D13" w14:textId="77777777" w:rsidR="00B855F0" w:rsidRPr="0081477E" w:rsidRDefault="00921114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E3F51" w:rsidRPr="0081477E">
        <w:rPr>
          <w:rFonts w:ascii="Arial" w:hAnsi="Arial" w:cs="Arial"/>
          <w:sz w:val="24"/>
          <w:szCs w:val="24"/>
        </w:rPr>
        <w:t>prowadzenie rejestru wydawanych pełnomocnictw i upoważnień;</w:t>
      </w:r>
    </w:p>
    <w:p w14:paraId="21D775AC" w14:textId="57AF38C5" w:rsidR="00140B0F" w:rsidRPr="00140B0F" w:rsidRDefault="00921114" w:rsidP="008052F8">
      <w:pPr>
        <w:pStyle w:val="Akapitzlist"/>
        <w:numPr>
          <w:ilvl w:val="0"/>
          <w:numId w:val="83"/>
        </w:numPr>
        <w:tabs>
          <w:tab w:val="num" w:pos="567"/>
        </w:tabs>
        <w:ind w:left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E3F51" w:rsidRPr="0081477E">
        <w:rPr>
          <w:rFonts w:ascii="Arial" w:hAnsi="Arial" w:cs="Arial"/>
          <w:sz w:val="24"/>
          <w:szCs w:val="24"/>
        </w:rPr>
        <w:t>prowadzenie zbioru Dzienników Urzędowych Województwa Pomorskiego, które wraz z wydanymi do nich skorowidzami oraz Dziennikami Urzędowymi Unii Europejskiej, Dziennikami Ustaw oraz Monitorem Polskim i Monitorem Polski B udostępnia się do</w:t>
      </w:r>
      <w:r w:rsidR="00227E7A">
        <w:rPr>
          <w:rFonts w:ascii="Arial" w:hAnsi="Arial" w:cs="Arial"/>
          <w:sz w:val="24"/>
          <w:szCs w:val="24"/>
        </w:rPr>
        <w:t> </w:t>
      </w:r>
      <w:r w:rsidR="00FE3F51" w:rsidRPr="0081477E">
        <w:rPr>
          <w:rFonts w:ascii="Arial" w:hAnsi="Arial" w:cs="Arial"/>
          <w:sz w:val="24"/>
          <w:szCs w:val="24"/>
        </w:rPr>
        <w:t>powszechnego wglądu.</w:t>
      </w:r>
    </w:p>
    <w:p w14:paraId="1D42FA51" w14:textId="525E80A6" w:rsidR="00140B0F" w:rsidRPr="005B78B0" w:rsidRDefault="00140B0F" w:rsidP="00140B0F">
      <w:pPr>
        <w:pStyle w:val="Nagwek3"/>
        <w:rPr>
          <w:color w:val="FFFFFF" w:themeColor="background1"/>
          <w:lang w:eastAsia="ar-SA"/>
        </w:rPr>
      </w:pPr>
      <w:bookmarkStart w:id="40" w:name="_Toc176259225"/>
      <w:r w:rsidRPr="005B78B0">
        <w:rPr>
          <w:color w:val="FFFFFF" w:themeColor="background1"/>
          <w:lang w:eastAsia="ar-SA"/>
        </w:rPr>
        <w:t>Wydział Finansów i Budżetu (</w:t>
      </w:r>
      <w:r w:rsidRPr="005B78B0">
        <w:rPr>
          <w:color w:val="FFFFFF" w:themeColor="background1"/>
        </w:rPr>
        <w:t>§ 63)</w:t>
      </w:r>
      <w:bookmarkEnd w:id="40"/>
    </w:p>
    <w:p w14:paraId="2EFFB266" w14:textId="77777777" w:rsidR="00B855F0" w:rsidRPr="0081477E" w:rsidRDefault="00FE3F51" w:rsidP="00B855F0">
      <w:pPr>
        <w:spacing w:after="0"/>
        <w:ind w:firstLine="539"/>
        <w:jc w:val="both"/>
        <w:rPr>
          <w:rFonts w:cs="Arial"/>
          <w:color w:val="000000"/>
        </w:rPr>
      </w:pPr>
      <w:r w:rsidRPr="0081477E">
        <w:rPr>
          <w:rFonts w:cs="Arial"/>
          <w:b/>
          <w:color w:val="000000"/>
        </w:rPr>
        <w:lastRenderedPageBreak/>
        <w:t>§ 63</w:t>
      </w:r>
      <w:r w:rsidRPr="0081477E">
        <w:rPr>
          <w:rFonts w:cs="Arial"/>
          <w:color w:val="000000"/>
        </w:rPr>
        <w:t>. Do zakresu działania Wydziału Finansów i Budżetu należy w szczególności:</w:t>
      </w:r>
    </w:p>
    <w:p w14:paraId="226BB9F0" w14:textId="2C1C1AA0" w:rsidR="00B855F0" w:rsidRPr="0081477E" w:rsidRDefault="00FE3F51" w:rsidP="008052F8">
      <w:pPr>
        <w:numPr>
          <w:ilvl w:val="0"/>
          <w:numId w:val="85"/>
        </w:numPr>
        <w:tabs>
          <w:tab w:val="num" w:pos="360"/>
        </w:tabs>
        <w:spacing w:after="0"/>
        <w:ind w:left="360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 xml:space="preserve">opracowywanie projektu budżetu w roku poprzedzającym rok budżetowy (I </w:t>
      </w:r>
      <w:proofErr w:type="spellStart"/>
      <w:r w:rsidRPr="0081477E">
        <w:rPr>
          <w:rFonts w:cs="Arial"/>
          <w:color w:val="000000"/>
          <w:lang w:eastAsia="ar-SA"/>
        </w:rPr>
        <w:t>i</w:t>
      </w:r>
      <w:proofErr w:type="spellEnd"/>
      <w:r w:rsidRPr="0081477E">
        <w:rPr>
          <w:rFonts w:cs="Arial"/>
          <w:color w:val="000000"/>
          <w:lang w:eastAsia="ar-SA"/>
        </w:rPr>
        <w:t xml:space="preserve"> II faza) w</w:t>
      </w:r>
      <w:r w:rsidR="00227E7A">
        <w:rPr>
          <w:rFonts w:cs="Arial"/>
          <w:color w:val="000000"/>
          <w:lang w:eastAsia="ar-SA"/>
        </w:rPr>
        <w:t> </w:t>
      </w:r>
      <w:r w:rsidRPr="0081477E">
        <w:rPr>
          <w:rFonts w:cs="Arial"/>
          <w:color w:val="000000"/>
          <w:lang w:eastAsia="ar-SA"/>
        </w:rPr>
        <w:t>układzie tradycyjnym i zadaniowym;</w:t>
      </w:r>
    </w:p>
    <w:p w14:paraId="19C8FF96" w14:textId="77777777" w:rsidR="00B855F0" w:rsidRPr="0081477E" w:rsidRDefault="00FE3F51" w:rsidP="008052F8">
      <w:pPr>
        <w:numPr>
          <w:ilvl w:val="0"/>
          <w:numId w:val="85"/>
        </w:numPr>
        <w:tabs>
          <w:tab w:val="num" w:pos="360"/>
        </w:tabs>
        <w:spacing w:after="0"/>
        <w:ind w:left="360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opracowywanie materiałów do Wieloletniego Planu Finansowego Państwa;</w:t>
      </w:r>
    </w:p>
    <w:p w14:paraId="4F01D756" w14:textId="77777777" w:rsidR="00B855F0" w:rsidRPr="0081477E" w:rsidRDefault="00FE3F51" w:rsidP="008052F8">
      <w:pPr>
        <w:numPr>
          <w:ilvl w:val="0"/>
          <w:numId w:val="85"/>
        </w:numPr>
        <w:tabs>
          <w:tab w:val="num" w:pos="360"/>
        </w:tabs>
        <w:spacing w:after="0"/>
        <w:ind w:left="360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opracowywanie harmonogramu realizacji dochodów i wydatków budżetu państwa;</w:t>
      </w:r>
    </w:p>
    <w:p w14:paraId="14AEE0C7" w14:textId="77777777" w:rsidR="00B855F0" w:rsidRPr="0081477E" w:rsidRDefault="00FE3F51" w:rsidP="008052F8">
      <w:pPr>
        <w:numPr>
          <w:ilvl w:val="0"/>
          <w:numId w:val="85"/>
        </w:numPr>
        <w:tabs>
          <w:tab w:val="num" w:pos="360"/>
        </w:tabs>
        <w:spacing w:after="0"/>
        <w:ind w:left="360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 xml:space="preserve">prowadzenie ewidencji i bieżącej kontroli realizacji budżetu wojewody oraz ewidencji dotacji celowych dla jednostek samorządu terytorialnego; </w:t>
      </w:r>
    </w:p>
    <w:p w14:paraId="13F1E04D" w14:textId="632D0726" w:rsidR="00B855F0" w:rsidRPr="0081477E" w:rsidRDefault="00FE3F51" w:rsidP="008052F8">
      <w:pPr>
        <w:numPr>
          <w:ilvl w:val="0"/>
          <w:numId w:val="85"/>
        </w:numPr>
        <w:tabs>
          <w:tab w:val="num" w:pos="360"/>
        </w:tabs>
        <w:spacing w:after="0"/>
        <w:ind w:left="360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przygotowywanie zbiorczego wniosku wojewody dotyczącego zgłoszenia wydatków do</w:t>
      </w:r>
      <w:r w:rsidR="0075247D">
        <w:rPr>
          <w:rFonts w:cs="Arial"/>
          <w:color w:val="000000"/>
          <w:lang w:eastAsia="ar-SA"/>
        </w:rPr>
        <w:t> </w:t>
      </w:r>
      <w:r w:rsidRPr="0081477E">
        <w:rPr>
          <w:rFonts w:cs="Arial"/>
          <w:color w:val="000000"/>
          <w:lang w:eastAsia="ar-SA"/>
        </w:rPr>
        <w:t>wykazu wydatków niewygasających z upływem roku budżetowego;</w:t>
      </w:r>
    </w:p>
    <w:p w14:paraId="4136B1AE" w14:textId="77777777" w:rsidR="00B855F0" w:rsidRPr="0081477E" w:rsidRDefault="00FE3F51" w:rsidP="008052F8">
      <w:pPr>
        <w:numPr>
          <w:ilvl w:val="0"/>
          <w:numId w:val="85"/>
        </w:numPr>
        <w:tabs>
          <w:tab w:val="num" w:pos="360"/>
        </w:tabs>
        <w:spacing w:after="0"/>
        <w:ind w:left="360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prowadzenie ewidencji i kontrola realizacji inwestycji jednostek podległych wojewodzie oraz sporządzanie informacji dla Ministerstwa Finansów o zmianach wartości kosztorysowej;</w:t>
      </w:r>
    </w:p>
    <w:p w14:paraId="6A4B3387" w14:textId="77777777" w:rsidR="00B855F0" w:rsidRPr="0081477E" w:rsidRDefault="00FE3F51" w:rsidP="008052F8">
      <w:pPr>
        <w:pStyle w:val="Akapitzlist"/>
        <w:numPr>
          <w:ilvl w:val="0"/>
          <w:numId w:val="85"/>
        </w:numPr>
        <w:tabs>
          <w:tab w:val="num" w:pos="426"/>
        </w:tabs>
        <w:spacing w:after="0"/>
        <w:ind w:left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1477E">
        <w:rPr>
          <w:rFonts w:ascii="Arial" w:hAnsi="Arial" w:cs="Arial"/>
          <w:color w:val="000000"/>
          <w:sz w:val="24"/>
          <w:szCs w:val="24"/>
          <w:lang w:eastAsia="ar-SA"/>
        </w:rPr>
        <w:t>wykonywanie zadań w zakresie inwestycji realizowanych przez jednostki samorządu terytorialnego ze środków budżetu wojewody, m. in. podpisywanie umów, weryfikacja wniosków o płatność;</w:t>
      </w:r>
    </w:p>
    <w:p w14:paraId="6204C1A5" w14:textId="77777777" w:rsidR="00B855F0" w:rsidRPr="0081477E" w:rsidRDefault="00FE3F51" w:rsidP="008052F8">
      <w:pPr>
        <w:numPr>
          <w:ilvl w:val="0"/>
          <w:numId w:val="85"/>
        </w:numPr>
        <w:tabs>
          <w:tab w:val="num" w:pos="360"/>
        </w:tabs>
        <w:spacing w:after="0"/>
        <w:ind w:left="360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przygotowywanie projektów decyzji o zmianach w budżecie wojewody pomorskiego, wynikających z posiadanych uprawnień ustawowych;</w:t>
      </w:r>
    </w:p>
    <w:p w14:paraId="6B85BD97" w14:textId="77777777" w:rsidR="00B855F0" w:rsidRPr="0081477E" w:rsidRDefault="00FE3F51" w:rsidP="008052F8">
      <w:pPr>
        <w:numPr>
          <w:ilvl w:val="0"/>
          <w:numId w:val="85"/>
        </w:numPr>
        <w:tabs>
          <w:tab w:val="num" w:pos="360"/>
        </w:tabs>
        <w:spacing w:after="0"/>
        <w:ind w:left="360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przygotowywanie projektów wystąpień i wniosków do władz centralnych w sprawie zmian w budżecie wojewody;</w:t>
      </w:r>
    </w:p>
    <w:p w14:paraId="04C74438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pełnienie – w imieniu wojewody – funkcji dysponenta głównego w zakresie dysponowania środkami budżetu państwa, obsługa budżetu państwa w systemie TREZOR;</w:t>
      </w:r>
    </w:p>
    <w:p w14:paraId="6B90BD48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sporządzanie rocznej analizy wykonania budżetu wojewody, stanowiącej element materiałów, będących podstawą do udzielenia absolutorium rządowi;</w:t>
      </w:r>
    </w:p>
    <w:p w14:paraId="2ABA620D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przygotowywanie projektów decyzji wojewody w sprawie blokowania planowanych wydatków budżetowych;</w:t>
      </w:r>
    </w:p>
    <w:p w14:paraId="4B505FF8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współpraca z centralnymi organami administracji państwowej, z organami samorządowymi, beneficjentami końcowymi oraz wydziałami urzędu w zakresie dotyczącym przepływów środków finansowych;</w:t>
      </w:r>
    </w:p>
    <w:p w14:paraId="657E7F5D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sporządzanie sprawozdań z wykonania budżetu środków europejskich;</w:t>
      </w:r>
    </w:p>
    <w:p w14:paraId="40E8FD8F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współpraca z Regionalną Izbą Obrachunkową w zakresie dotacji celowych dla jednostek samorządu terytorialnego;</w:t>
      </w:r>
    </w:p>
    <w:p w14:paraId="45542A92" w14:textId="3666238F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wykonywanie zadań wynikających z kompetencji wojewody w zakresie uruchamiania i</w:t>
      </w:r>
      <w:r w:rsidR="00227E7A">
        <w:rPr>
          <w:rFonts w:cs="Arial"/>
          <w:color w:val="000000"/>
          <w:lang w:eastAsia="ar-SA"/>
        </w:rPr>
        <w:t> </w:t>
      </w:r>
      <w:r w:rsidRPr="0081477E">
        <w:rPr>
          <w:rFonts w:cs="Arial"/>
          <w:color w:val="000000"/>
          <w:lang w:eastAsia="ar-SA"/>
        </w:rPr>
        <w:t>przekazywania środków z budżetu środków europejskich dla Programu Rozwoju Obszarów Wiejskich, Programu Operacy</w:t>
      </w:r>
      <w:r>
        <w:rPr>
          <w:rFonts w:cs="Arial"/>
          <w:color w:val="000000"/>
          <w:lang w:eastAsia="ar-SA"/>
        </w:rPr>
        <w:t xml:space="preserve">jnego Infrastruktura i </w:t>
      </w:r>
      <w:r w:rsidRPr="0081477E">
        <w:rPr>
          <w:rFonts w:cs="Arial"/>
          <w:color w:val="000000"/>
          <w:lang w:eastAsia="ar-SA"/>
        </w:rPr>
        <w:t>Środowisko, Regionalnego Programu Operacyjnego Województwa Pomorskiego i Programu Operacyjnego Rybactwo i Morze;</w:t>
      </w:r>
    </w:p>
    <w:p w14:paraId="48F1F1CA" w14:textId="5F8982DB" w:rsidR="00B855F0" w:rsidRPr="00697EFC" w:rsidRDefault="007C510A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697EFC">
        <w:rPr>
          <w:rStyle w:val="Odwoanieprzypisudolnego"/>
        </w:rPr>
        <w:footnoteReference w:id="38"/>
      </w:r>
      <w:r w:rsidRPr="00697EFC">
        <w:rPr>
          <w:vertAlign w:val="superscript"/>
        </w:rPr>
        <w:t>)</w:t>
      </w:r>
      <w:r w:rsidR="00360D06" w:rsidRPr="00697EFC">
        <w:rPr>
          <w:vertAlign w:val="superscript"/>
        </w:rPr>
        <w:t xml:space="preserve"> </w:t>
      </w:r>
      <w:r w:rsidR="00360D06" w:rsidRPr="00697EFC">
        <w:rPr>
          <w:rFonts w:cs="Arial"/>
          <w:color w:val="000000"/>
          <w:lang w:eastAsia="ar-SA"/>
        </w:rPr>
        <w:t>prowadzenie spraw związanych ze zwrotem producentom rolnym podatku akcyzowego zawartego w cenie oleju napędowego, a w szczególności: sporządzanie wniosków o uruchomienie środków z rezerwy celowej, kontrolowanie składanych wniosków oraz sporządzanie sprawozdań</w:t>
      </w:r>
      <w:r w:rsidRPr="00697EFC">
        <w:t>;</w:t>
      </w:r>
    </w:p>
    <w:p w14:paraId="04D5A88E" w14:textId="77777777" w:rsidR="00B855F0" w:rsidRPr="0081477E" w:rsidRDefault="00FE3F51" w:rsidP="008052F8">
      <w:pPr>
        <w:pStyle w:val="Akapitzlist"/>
        <w:numPr>
          <w:ilvl w:val="0"/>
          <w:numId w:val="85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eastAsia="TimesNewRoman" w:hAnsi="Arial" w:cs="Arial"/>
          <w:color w:val="000000"/>
          <w:sz w:val="24"/>
          <w:szCs w:val="24"/>
        </w:rPr>
      </w:pPr>
      <w:r w:rsidRPr="0081477E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 xml:space="preserve"> prowadzenie spraw związanych z wypłatą</w:t>
      </w:r>
      <w:r w:rsidRPr="0081477E">
        <w:rPr>
          <w:rFonts w:ascii="Arial" w:hAnsi="Arial" w:cs="Arial"/>
          <w:color w:val="000000"/>
          <w:sz w:val="24"/>
          <w:szCs w:val="24"/>
        </w:rPr>
        <w:t xml:space="preserve"> odbiorcy wrażliwemu energii elektrycznej dodatku energetycznego, a w szczególno</w:t>
      </w:r>
      <w:r w:rsidRPr="0081477E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81477E">
        <w:rPr>
          <w:rFonts w:ascii="Arial" w:hAnsi="Arial" w:cs="Arial"/>
          <w:color w:val="000000"/>
          <w:sz w:val="24"/>
          <w:szCs w:val="24"/>
        </w:rPr>
        <w:t>ci: sporz</w:t>
      </w:r>
      <w:r w:rsidRPr="0081477E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81477E">
        <w:rPr>
          <w:rFonts w:ascii="Arial" w:hAnsi="Arial" w:cs="Arial"/>
          <w:color w:val="000000"/>
          <w:sz w:val="24"/>
          <w:szCs w:val="24"/>
        </w:rPr>
        <w:t xml:space="preserve">dzanie wniosków o uruchomienie </w:t>
      </w:r>
      <w:r w:rsidRPr="0081477E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81477E">
        <w:rPr>
          <w:rFonts w:ascii="Arial" w:hAnsi="Arial" w:cs="Arial"/>
          <w:color w:val="000000"/>
          <w:sz w:val="24"/>
          <w:szCs w:val="24"/>
        </w:rPr>
        <w:t>rodków z rezerwy celowej, kontrolowanie składanych wniosków oraz sporz</w:t>
      </w:r>
      <w:r w:rsidRPr="0081477E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81477E">
        <w:rPr>
          <w:rFonts w:ascii="Arial" w:hAnsi="Arial" w:cs="Arial"/>
          <w:color w:val="000000"/>
          <w:sz w:val="24"/>
          <w:szCs w:val="24"/>
        </w:rPr>
        <w:t>dzanie sprawozda</w:t>
      </w:r>
      <w:r w:rsidRPr="0081477E">
        <w:rPr>
          <w:rFonts w:ascii="Arial" w:eastAsia="TimesNewRoman" w:hAnsi="Arial" w:cs="Arial"/>
          <w:color w:val="000000"/>
          <w:sz w:val="24"/>
          <w:szCs w:val="24"/>
        </w:rPr>
        <w:t>ń;</w:t>
      </w:r>
    </w:p>
    <w:p w14:paraId="13AFFEB8" w14:textId="77777777" w:rsidR="00B855F0" w:rsidRPr="0081477E" w:rsidRDefault="00FE3F51" w:rsidP="008052F8">
      <w:pPr>
        <w:pStyle w:val="Akapitzlist"/>
        <w:numPr>
          <w:ilvl w:val="0"/>
          <w:numId w:val="85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1477E">
        <w:rPr>
          <w:rFonts w:ascii="Arial" w:eastAsia="TimesNewRoman" w:hAnsi="Arial" w:cs="Arial"/>
          <w:color w:val="000000"/>
          <w:sz w:val="24"/>
          <w:szCs w:val="24"/>
        </w:rPr>
        <w:t xml:space="preserve">realizacja zadań wojewody w ramach realizacji „Resortowego programu rozwoju instytucji opieki na dziećmi „Maluch”; </w:t>
      </w:r>
    </w:p>
    <w:p w14:paraId="61CB95FC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współpraca z Narodowym Bankiem Polskim i obsługa rachunków bankowych dysponenta głównego;</w:t>
      </w:r>
    </w:p>
    <w:p w14:paraId="5A45C6C7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 xml:space="preserve">prowadzenie obsługi finansowo-księgowej środków europejskich; </w:t>
      </w:r>
    </w:p>
    <w:p w14:paraId="41E79F27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uruchamianie środków budżetowych dysponentom niższego stopnia, przekazywanie dotacji celowych jednostkom samorządu terytorialnego oraz dotacji z budżetu państwa na finansowanie/ współfinansowanie projektów realizowanych w ramach funduszy unijnych;</w:t>
      </w:r>
    </w:p>
    <w:p w14:paraId="6DD1735B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prowadzenie syntetycznej i analitycznej ewidencji księgowej wydatków i dochodów oraz należności budżetu państwa;</w:t>
      </w:r>
    </w:p>
    <w:p w14:paraId="1743623F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przyjmowanie i analizowanie okresowych sprawozdań budżetowych od podległych wojewodzie jednostek organizacyjnych i jednostek samorządu terytorialnego;</w:t>
      </w:r>
    </w:p>
    <w:p w14:paraId="0F1CCBDA" w14:textId="29838229" w:rsidR="00B855F0" w:rsidRPr="004A41F5" w:rsidRDefault="007C510A" w:rsidP="008052F8">
      <w:pPr>
        <w:pStyle w:val="Akapitzlist"/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4A41F5">
        <w:rPr>
          <w:rStyle w:val="Odwoanieprzypisudolnego"/>
          <w:rFonts w:ascii="Arial" w:hAnsi="Arial"/>
          <w:snapToGrid w:val="0"/>
          <w:color w:val="000000"/>
          <w:sz w:val="24"/>
          <w:szCs w:val="24"/>
        </w:rPr>
        <w:footnoteReference w:id="39"/>
      </w:r>
      <w:r w:rsidRPr="004A41F5">
        <w:rPr>
          <w:rFonts w:ascii="Arial" w:hAnsi="Arial" w:cs="Arial"/>
          <w:snapToGrid w:val="0"/>
          <w:color w:val="000000"/>
          <w:sz w:val="24"/>
          <w:szCs w:val="24"/>
          <w:vertAlign w:val="superscript"/>
        </w:rPr>
        <w:t>)</w:t>
      </w:r>
      <w:r w:rsidR="004A41F5">
        <w:rPr>
          <w:rFonts w:ascii="Arial" w:hAnsi="Arial" w:cs="Arial"/>
          <w:snapToGrid w:val="0"/>
          <w:color w:val="000000"/>
          <w:sz w:val="24"/>
          <w:szCs w:val="24"/>
          <w:vertAlign w:val="superscript"/>
        </w:rPr>
        <w:t xml:space="preserve"> </w:t>
      </w:r>
      <w:r w:rsidRPr="004A41F5">
        <w:rPr>
          <w:rFonts w:ascii="Arial" w:hAnsi="Arial" w:cs="Arial"/>
          <w:snapToGrid w:val="0"/>
          <w:color w:val="000000"/>
          <w:sz w:val="24"/>
          <w:szCs w:val="24"/>
        </w:rPr>
        <w:t>przyjmowanie od dysponentów II i III stopnia i analizowanie rocznych sprawozdań z wykonania budżetu w układzie zadaniowym;</w:t>
      </w:r>
    </w:p>
    <w:p w14:paraId="5EC5302D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sporządzanie jednostkowych i łącznych sprawozdań budżetowych w systemie TREZOR;</w:t>
      </w:r>
    </w:p>
    <w:p w14:paraId="4DD62136" w14:textId="77777777" w:rsidR="00B855F0" w:rsidRPr="0081477E" w:rsidRDefault="00FE3F51" w:rsidP="008052F8">
      <w:pPr>
        <w:pStyle w:val="Akapitzlist"/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1477E">
        <w:rPr>
          <w:rFonts w:ascii="Arial" w:hAnsi="Arial" w:cs="Arial"/>
          <w:snapToGrid w:val="0"/>
          <w:color w:val="000000"/>
          <w:sz w:val="24"/>
          <w:szCs w:val="24"/>
        </w:rPr>
        <w:t>sporządzanie jednostkowych i łącznych sprawozdań z wykonania budżetu w układzie zadaniowym;</w:t>
      </w:r>
    </w:p>
    <w:p w14:paraId="2AC4FFEB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przekazywanie zrealizowanych dochodów na rachunek centralny budżetu państwa;</w:t>
      </w:r>
    </w:p>
    <w:p w14:paraId="629A920B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prowadzenie ewidencji księgowej środków pozabudżetowych;</w:t>
      </w:r>
    </w:p>
    <w:p w14:paraId="5EE18843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przyjmowanie i analizowanie sprawozdań finansowych, sporządzanych przez jednostki podległe wojewodzie;</w:t>
      </w:r>
    </w:p>
    <w:p w14:paraId="0D354B22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sporządzanie jednostkowego i zbiorczego sprawozdania finansowego;</w:t>
      </w:r>
    </w:p>
    <w:p w14:paraId="50901431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rozliczanie dotacji udzielonych z budżetu wojewody pomorskiego;</w:t>
      </w:r>
    </w:p>
    <w:p w14:paraId="42638886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 xml:space="preserve">sporządzanie rocznego planu kontroli finansowych prowadzonych przez wydział oraz </w:t>
      </w:r>
      <w:r w:rsidRPr="0081477E">
        <w:rPr>
          <w:rFonts w:cs="Arial"/>
          <w:color w:val="000000"/>
        </w:rPr>
        <w:t>przeprowadzenie kontroli w zakresie:</w:t>
      </w:r>
    </w:p>
    <w:p w14:paraId="7F7945A8" w14:textId="77777777" w:rsidR="00B855F0" w:rsidRPr="0081477E" w:rsidRDefault="00FE3F51" w:rsidP="008052F8">
      <w:pPr>
        <w:widowControl w:val="0"/>
        <w:numPr>
          <w:ilvl w:val="0"/>
          <w:numId w:val="86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81477E">
        <w:rPr>
          <w:rFonts w:cs="Arial"/>
          <w:color w:val="000000"/>
        </w:rPr>
        <w:t xml:space="preserve"> gospodarki finansowej jednostek rządowej administracji zespolonej oraz innych jednostek organizacyjnych podległych wojewodzie,</w:t>
      </w:r>
    </w:p>
    <w:p w14:paraId="6A723B16" w14:textId="77777777" w:rsidR="00B855F0" w:rsidRPr="0081477E" w:rsidRDefault="00FE3F51" w:rsidP="008052F8">
      <w:pPr>
        <w:widowControl w:val="0"/>
        <w:numPr>
          <w:ilvl w:val="0"/>
          <w:numId w:val="86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81477E">
        <w:rPr>
          <w:rFonts w:cs="Arial"/>
          <w:color w:val="000000"/>
        </w:rPr>
        <w:t>prawidłowości wykorzystania dotacji celowych udzielonych z budżetu wojewody jednostkom samorządu terytorialnego na zadania własne oraz na zadania zlecone tym jednostkom ustawami oraz dotacji przekazanych innym jednostkom na podstawie odrębnych przepisów, z wyjątkiem dotacji na realizację zadań współfinansowanych ze środków europejskich,</w:t>
      </w:r>
    </w:p>
    <w:p w14:paraId="3B519AFA" w14:textId="77777777" w:rsidR="00B855F0" w:rsidRPr="00AA7C6E" w:rsidRDefault="00FE3F51" w:rsidP="008052F8">
      <w:pPr>
        <w:widowControl w:val="0"/>
        <w:numPr>
          <w:ilvl w:val="0"/>
          <w:numId w:val="86"/>
        </w:numPr>
        <w:tabs>
          <w:tab w:val="left" w:pos="720"/>
          <w:tab w:val="left" w:pos="1080"/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81477E">
        <w:rPr>
          <w:rFonts w:cs="Arial"/>
          <w:color w:val="000000"/>
        </w:rPr>
        <w:t>prawidłowości realizacji dochodów budżetu państwa przez jednostki samorządu terytorialnego związanych z wykonywaniem zadań z zakresu administracji rządowej</w:t>
      </w:r>
      <w:r w:rsidR="0038683B" w:rsidRPr="00AA7C6E">
        <w:rPr>
          <w:rFonts w:cs="Arial"/>
          <w:color w:val="000000"/>
        </w:rPr>
        <w:t>,</w:t>
      </w:r>
    </w:p>
    <w:p w14:paraId="44B33672" w14:textId="460975E3" w:rsidR="0038683B" w:rsidRPr="00AA7C6E" w:rsidRDefault="0038683B" w:rsidP="008052F8">
      <w:pPr>
        <w:widowControl w:val="0"/>
        <w:numPr>
          <w:ilvl w:val="0"/>
          <w:numId w:val="86"/>
        </w:numPr>
        <w:tabs>
          <w:tab w:val="left" w:pos="720"/>
          <w:tab w:val="left" w:pos="1080"/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cs="Arial"/>
          <w:color w:val="000000"/>
        </w:rPr>
      </w:pPr>
      <w:r w:rsidRPr="00AA7C6E">
        <w:rPr>
          <w:rStyle w:val="Odwoanieprzypisudolnego"/>
        </w:rPr>
        <w:lastRenderedPageBreak/>
        <w:footnoteReference w:id="40"/>
      </w:r>
      <w:r w:rsidRPr="00AA7C6E">
        <w:rPr>
          <w:rFonts w:cs="Arial"/>
          <w:vertAlign w:val="superscript"/>
        </w:rPr>
        <w:t>)</w:t>
      </w:r>
      <w:r w:rsidR="00AA7C6E" w:rsidRPr="00AA7C6E">
        <w:rPr>
          <w:rFonts w:cs="Arial"/>
          <w:vertAlign w:val="superscript"/>
        </w:rPr>
        <w:t xml:space="preserve"> </w:t>
      </w:r>
      <w:r w:rsidRPr="00AA7C6E">
        <w:rPr>
          <w:rFonts w:cs="Arial"/>
        </w:rPr>
        <w:t>prawidłowości wykorzystania środków na realizację programu Maluch+ 2022-2029 przyznanych z programu Fundusze Europejskie dla Rozwoju Społecznego (FERS) oraz z Krajowego Planu Odbudowy i Zwiększania Odporności (KPO), a</w:t>
      </w:r>
      <w:r w:rsidR="00227E7A">
        <w:rPr>
          <w:rFonts w:cs="Arial"/>
        </w:rPr>
        <w:t> </w:t>
      </w:r>
      <w:r w:rsidRPr="00AA7C6E">
        <w:rPr>
          <w:rFonts w:cs="Arial"/>
        </w:rPr>
        <w:t>także z budżetu państwa;</w:t>
      </w:r>
    </w:p>
    <w:p w14:paraId="2A3C9426" w14:textId="79B5ECCC" w:rsidR="0038683B" w:rsidRPr="00AA7C6E" w:rsidRDefault="00AD759A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AA7C6E">
        <w:rPr>
          <w:rStyle w:val="Odwoanieprzypisudolnego"/>
        </w:rPr>
        <w:footnoteReference w:id="41"/>
      </w:r>
      <w:r w:rsidRPr="00AA7C6E">
        <w:rPr>
          <w:rFonts w:cs="Arial"/>
          <w:vertAlign w:val="superscript"/>
        </w:rPr>
        <w:t>)</w:t>
      </w:r>
      <w:r w:rsidR="00AA7C6E">
        <w:rPr>
          <w:rFonts w:cs="Arial"/>
          <w:vertAlign w:val="superscript"/>
        </w:rPr>
        <w:t xml:space="preserve"> </w:t>
      </w:r>
      <w:r w:rsidR="0038683B" w:rsidRPr="00AA7C6E">
        <w:rPr>
          <w:rFonts w:cs="Arial"/>
        </w:rPr>
        <w:t>prowadzenie spraw związanych z wydawaniem przez wojewodę decyzji orzekających o zwrocie dotacji przyznanych z budżetu państwa oraz innych środków, dla których dysponentem jest wojewoda pomorski;</w:t>
      </w:r>
    </w:p>
    <w:p w14:paraId="710C3C62" w14:textId="77777777" w:rsidR="00B855F0" w:rsidRPr="0038683B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38683B">
        <w:rPr>
          <w:rFonts w:cs="Arial"/>
          <w:color w:val="000000"/>
          <w:lang w:eastAsia="ar-SA"/>
        </w:rPr>
        <w:t>zawiadamianie rzecznika dyscypliny o stwierdzonych przypadkach naruszenia dyscypliny finansów publicznych;</w:t>
      </w:r>
    </w:p>
    <w:p w14:paraId="7D757FD9" w14:textId="0785240E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  <w:lang w:eastAsia="ar-SA"/>
        </w:rPr>
      </w:pPr>
      <w:r w:rsidRPr="0081477E">
        <w:rPr>
          <w:rFonts w:cs="Arial"/>
          <w:color w:val="000000"/>
          <w:lang w:eastAsia="ar-SA"/>
        </w:rPr>
        <w:t>opiniowanie projektów zarządzeń i decyzji wojewody w zakresie skutków finansowych dla budżetu oraz opinii do nadesłanych przez władze centralne aktów prawnych w</w:t>
      </w:r>
      <w:r w:rsidR="0075247D">
        <w:rPr>
          <w:rFonts w:cs="Arial"/>
          <w:color w:val="000000"/>
          <w:lang w:eastAsia="ar-SA"/>
        </w:rPr>
        <w:t> </w:t>
      </w:r>
      <w:r w:rsidRPr="0081477E">
        <w:rPr>
          <w:rFonts w:cs="Arial"/>
          <w:color w:val="000000"/>
          <w:lang w:eastAsia="ar-SA"/>
        </w:rPr>
        <w:t>zakresie zagadnień finansowych;</w:t>
      </w:r>
    </w:p>
    <w:p w14:paraId="1FB6989A" w14:textId="77777777" w:rsidR="00B855F0" w:rsidRPr="0081477E" w:rsidRDefault="00FE3F51" w:rsidP="008052F8">
      <w:pPr>
        <w:numPr>
          <w:ilvl w:val="0"/>
          <w:numId w:val="85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Courier New" w:cs="Arial"/>
          <w:lang w:eastAsia="en-US"/>
        </w:rPr>
      </w:pPr>
      <w:r w:rsidRPr="0081477E">
        <w:rPr>
          <w:rFonts w:eastAsia="Courier New" w:cs="Arial"/>
          <w:lang w:eastAsia="en-US"/>
        </w:rPr>
        <w:t>sporządzanie materiałów planistycznych dysponenta III stopnia do projektu i ustawy budżetowej w zakresie wydatków urzędu w układzie tradycyjnym i zadaniowym na podstawie planów opracowanych przez wydziały;</w:t>
      </w:r>
    </w:p>
    <w:p w14:paraId="3B090DA8" w14:textId="77777777" w:rsidR="00B855F0" w:rsidRPr="0081477E" w:rsidRDefault="00FE3F51" w:rsidP="008052F8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Courier New" w:cs="Arial"/>
          <w:lang w:eastAsia="en-US"/>
        </w:rPr>
      </w:pPr>
      <w:r w:rsidRPr="0081477E">
        <w:rPr>
          <w:rFonts w:eastAsia="Courier New" w:cs="Arial"/>
          <w:lang w:eastAsia="en-US"/>
        </w:rPr>
        <w:t>przygotowywanie dla dyrektora generalnego decyzji o przeniesieniu środków pomiędzy paragrafami w oparciu o otrzymane od wydziałów wnioski;</w:t>
      </w:r>
    </w:p>
    <w:p w14:paraId="655DCB55" w14:textId="77777777" w:rsidR="00B855F0" w:rsidRPr="0081477E" w:rsidRDefault="00FE3F51" w:rsidP="008052F8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Courier New" w:cs="Arial"/>
          <w:lang w:eastAsia="en-US"/>
        </w:rPr>
      </w:pPr>
      <w:r w:rsidRPr="0081477E">
        <w:rPr>
          <w:rFonts w:eastAsia="Courier New" w:cs="Arial"/>
          <w:lang w:eastAsia="en-US"/>
        </w:rPr>
        <w:t>prowadzenie ewidencji finansowo-księgowej zmian w planie finansowym urzędu;</w:t>
      </w:r>
    </w:p>
    <w:p w14:paraId="5A4E6BE5" w14:textId="77777777" w:rsidR="00B855F0" w:rsidRPr="0081477E" w:rsidRDefault="00FE3F51" w:rsidP="008052F8">
      <w:pPr>
        <w:numPr>
          <w:ilvl w:val="0"/>
          <w:numId w:val="85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eastAsia="Courier New" w:cs="Arial"/>
          <w:lang w:eastAsia="en-US"/>
        </w:rPr>
      </w:pPr>
      <w:r w:rsidRPr="0081477E">
        <w:rPr>
          <w:rFonts w:eastAsia="Courier New" w:cs="Arial"/>
          <w:lang w:eastAsia="en-US"/>
        </w:rPr>
        <w:t>prowadzenie rachunkowości urz</w:t>
      </w:r>
      <w:r w:rsidRPr="0081477E">
        <w:rPr>
          <w:rFonts w:eastAsia="TimesNewRoman" w:cs="Arial"/>
          <w:lang w:eastAsia="en-US"/>
        </w:rPr>
        <w:t>ę</w:t>
      </w:r>
      <w:r w:rsidRPr="0081477E">
        <w:rPr>
          <w:rFonts w:eastAsia="Courier New" w:cs="Arial"/>
          <w:lang w:eastAsia="en-US"/>
        </w:rPr>
        <w:t>du jako dysponenta III stopnia, w szczególno</w:t>
      </w:r>
      <w:r w:rsidRPr="0081477E">
        <w:rPr>
          <w:rFonts w:eastAsia="TimesNewRoman" w:cs="Arial"/>
          <w:lang w:eastAsia="en-US"/>
        </w:rPr>
        <w:t>ś</w:t>
      </w:r>
      <w:r w:rsidRPr="0081477E">
        <w:rPr>
          <w:rFonts w:eastAsia="Courier New" w:cs="Arial"/>
          <w:lang w:eastAsia="en-US"/>
        </w:rPr>
        <w:t>ci:</w:t>
      </w:r>
    </w:p>
    <w:p w14:paraId="0D8E1F3D" w14:textId="77777777" w:rsidR="00B855F0" w:rsidRPr="0081477E" w:rsidRDefault="00FE3F51" w:rsidP="008052F8">
      <w:pPr>
        <w:pStyle w:val="Akapitzlist"/>
        <w:numPr>
          <w:ilvl w:val="0"/>
          <w:numId w:val="8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160"/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81477E">
        <w:rPr>
          <w:rFonts w:ascii="Arial" w:eastAsia="Calibri" w:hAnsi="Arial" w:cs="Arial"/>
          <w:sz w:val="24"/>
          <w:szCs w:val="24"/>
        </w:rPr>
        <w:t>prowadzenie ewidencji finansowo-ksi</w:t>
      </w:r>
      <w:r w:rsidRPr="0081477E">
        <w:rPr>
          <w:rFonts w:ascii="Arial" w:eastAsia="TimesNewRoman" w:hAnsi="Arial" w:cs="Arial"/>
          <w:sz w:val="24"/>
          <w:szCs w:val="24"/>
        </w:rPr>
        <w:t>ę</w:t>
      </w:r>
      <w:r w:rsidRPr="0081477E">
        <w:rPr>
          <w:rFonts w:ascii="Arial" w:eastAsia="Calibri" w:hAnsi="Arial" w:cs="Arial"/>
          <w:sz w:val="24"/>
          <w:szCs w:val="24"/>
        </w:rPr>
        <w:t>gowej wydatków bud</w:t>
      </w:r>
      <w:r w:rsidRPr="0081477E">
        <w:rPr>
          <w:rFonts w:ascii="Arial" w:eastAsia="TimesNewRoman" w:hAnsi="Arial" w:cs="Arial"/>
          <w:sz w:val="24"/>
          <w:szCs w:val="24"/>
        </w:rPr>
        <w:t>ż</w:t>
      </w:r>
      <w:r w:rsidRPr="0081477E">
        <w:rPr>
          <w:rFonts w:ascii="Arial" w:eastAsia="Calibri" w:hAnsi="Arial" w:cs="Arial"/>
          <w:sz w:val="24"/>
          <w:szCs w:val="24"/>
        </w:rPr>
        <w:t>etowych, kosztów i zaanga</w:t>
      </w:r>
      <w:r w:rsidRPr="0081477E">
        <w:rPr>
          <w:rFonts w:ascii="Arial" w:eastAsia="TimesNewRoman" w:hAnsi="Arial" w:cs="Arial"/>
          <w:sz w:val="24"/>
          <w:szCs w:val="24"/>
        </w:rPr>
        <w:t>ż</w:t>
      </w:r>
      <w:r w:rsidRPr="0081477E">
        <w:rPr>
          <w:rFonts w:ascii="Arial" w:eastAsia="Calibri" w:hAnsi="Arial" w:cs="Arial"/>
          <w:sz w:val="24"/>
          <w:szCs w:val="24"/>
        </w:rPr>
        <w:t xml:space="preserve">owania wydatków, </w:t>
      </w:r>
    </w:p>
    <w:p w14:paraId="205121FB" w14:textId="77777777" w:rsidR="00B855F0" w:rsidRPr="0081477E" w:rsidRDefault="00FE3F51" w:rsidP="008052F8">
      <w:pPr>
        <w:pStyle w:val="Akapitzlist"/>
        <w:numPr>
          <w:ilvl w:val="0"/>
          <w:numId w:val="8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81477E">
        <w:rPr>
          <w:rFonts w:ascii="Arial" w:eastAsia="Calibri" w:hAnsi="Arial" w:cs="Arial"/>
          <w:sz w:val="24"/>
          <w:szCs w:val="24"/>
        </w:rPr>
        <w:t>prowadzenie</w:t>
      </w:r>
      <w:r w:rsidRPr="0081477E">
        <w:rPr>
          <w:rFonts w:ascii="Arial" w:hAnsi="Arial" w:cs="Arial"/>
          <w:sz w:val="24"/>
          <w:szCs w:val="24"/>
        </w:rPr>
        <w:t xml:space="preserve"> ewidencji finansowo-księgowej wydatków w układzie budżetu zadaniowego</w:t>
      </w:r>
      <w:r w:rsidRPr="0081477E">
        <w:rPr>
          <w:rFonts w:ascii="Arial" w:eastAsia="Calibri" w:hAnsi="Arial" w:cs="Arial"/>
          <w:sz w:val="24"/>
          <w:szCs w:val="24"/>
        </w:rPr>
        <w:t>,</w:t>
      </w:r>
    </w:p>
    <w:p w14:paraId="63916436" w14:textId="49A428AC" w:rsidR="00B855F0" w:rsidRPr="0081477E" w:rsidRDefault="00FE3F51" w:rsidP="008052F8">
      <w:pPr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after="160"/>
        <w:ind w:left="851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prowadzenie ewidencji finansowo-ksi</w:t>
      </w:r>
      <w:r w:rsidRPr="0081477E">
        <w:rPr>
          <w:rFonts w:eastAsia="TimesNewRoman" w:cs="Arial"/>
          <w:lang w:eastAsia="en-US"/>
        </w:rPr>
        <w:t>ę</w:t>
      </w:r>
      <w:r w:rsidRPr="0081477E">
        <w:rPr>
          <w:rFonts w:eastAsia="Calibri" w:cs="Arial"/>
          <w:lang w:eastAsia="en-US"/>
        </w:rPr>
        <w:t xml:space="preserve">gowej wydatków, </w:t>
      </w:r>
      <w:r>
        <w:rPr>
          <w:rFonts w:eastAsia="Calibri" w:cs="Arial"/>
        </w:rPr>
        <w:t xml:space="preserve">kosztów, </w:t>
      </w:r>
      <w:r w:rsidRPr="0081477E">
        <w:rPr>
          <w:rFonts w:eastAsia="Calibri" w:cs="Arial"/>
        </w:rPr>
        <w:t>zaanga</w:t>
      </w:r>
      <w:r w:rsidRPr="0081477E">
        <w:rPr>
          <w:rFonts w:eastAsia="TimesNewRoman" w:cs="Arial"/>
        </w:rPr>
        <w:t>ż</w:t>
      </w:r>
      <w:r w:rsidRPr="0081477E">
        <w:rPr>
          <w:rFonts w:eastAsia="Calibri" w:cs="Arial"/>
        </w:rPr>
        <w:t xml:space="preserve">owania oraz </w:t>
      </w:r>
      <w:r w:rsidRPr="0081477E">
        <w:rPr>
          <w:rFonts w:eastAsia="Courier New" w:cs="Arial"/>
          <w:lang w:eastAsia="en-US"/>
        </w:rPr>
        <w:t xml:space="preserve">zmian w planie finansowym </w:t>
      </w:r>
      <w:r w:rsidRPr="0081477E">
        <w:rPr>
          <w:rFonts w:eastAsia="Calibri" w:cs="Arial"/>
          <w:lang w:eastAsia="en-US"/>
        </w:rPr>
        <w:t>w zakresie projektów finansowanych i</w:t>
      </w:r>
      <w:r w:rsidR="002175FA">
        <w:rPr>
          <w:rFonts w:eastAsia="Calibri" w:cs="Arial"/>
          <w:lang w:eastAsia="en-US"/>
        </w:rPr>
        <w:t> </w:t>
      </w:r>
      <w:r w:rsidRPr="0081477E">
        <w:rPr>
          <w:rFonts w:eastAsia="Calibri" w:cs="Arial"/>
          <w:lang w:eastAsia="ar-SA"/>
        </w:rPr>
        <w:t xml:space="preserve">współfinansowanych ze środków pochodzących z Unii Europejskiej oraz ze środków, o których mowa w art. 5 ust. 3 ustawy o finansach publicznych, </w:t>
      </w:r>
    </w:p>
    <w:p w14:paraId="5BBE5723" w14:textId="77777777" w:rsidR="00B855F0" w:rsidRPr="0081477E" w:rsidRDefault="00FE3F51" w:rsidP="008052F8">
      <w:pPr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after="160"/>
        <w:ind w:left="851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 xml:space="preserve">obsługa finansowo-księgowa zadań realizowanych w ramach rachunku depozytowego i rachunku sum na zlecenie, </w:t>
      </w:r>
    </w:p>
    <w:p w14:paraId="3021CCA8" w14:textId="77777777" w:rsidR="00B855F0" w:rsidRPr="0081477E" w:rsidRDefault="00FE3F51" w:rsidP="008052F8">
      <w:pPr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after="160"/>
        <w:ind w:left="851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obsługa finansowo-księgowa zadań realizowanych w ramach środków z Funduszu Pracy,</w:t>
      </w:r>
    </w:p>
    <w:p w14:paraId="1BB514F0" w14:textId="77777777" w:rsidR="00B855F0" w:rsidRPr="0081477E" w:rsidRDefault="00FE3F51" w:rsidP="008052F8">
      <w:pPr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after="160"/>
        <w:ind w:left="851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prowadzenie ewidencji finansowo-księgowej Zakładowego Funduszu Świadczeń Socjalnych,</w:t>
      </w:r>
    </w:p>
    <w:p w14:paraId="0CF0EEBE" w14:textId="77777777" w:rsidR="00B855F0" w:rsidRPr="0081477E" w:rsidRDefault="00FE3F51" w:rsidP="008052F8">
      <w:pPr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after="160"/>
        <w:ind w:left="851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prowadzenie ewidencji finansowo-księgowej środków trwałych, pozostałych środków trwałych, wartości niematerialnych i prawnych oraz dokonywanie odpisów amortyzacyjnych</w:t>
      </w:r>
      <w:r>
        <w:rPr>
          <w:rFonts w:eastAsia="Calibri" w:cs="Arial"/>
          <w:lang w:eastAsia="en-US"/>
        </w:rPr>
        <w:t xml:space="preserve"> </w:t>
      </w:r>
      <w:r w:rsidRPr="0081477E">
        <w:rPr>
          <w:rFonts w:eastAsia="Calibri" w:cs="Arial"/>
          <w:lang w:eastAsia="en-US"/>
        </w:rPr>
        <w:t>i umorzeniowych,</w:t>
      </w:r>
    </w:p>
    <w:p w14:paraId="1203A14E" w14:textId="77777777" w:rsidR="00B855F0" w:rsidRPr="0081477E" w:rsidRDefault="00FE3F51" w:rsidP="008052F8">
      <w:pPr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after="160"/>
        <w:ind w:left="851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obsługa finansowo-księgowa zadań realizowanych w ramach prowadzonej Pracowniczej Kasy Zapomogowo-Pożyczkowej,</w:t>
      </w:r>
    </w:p>
    <w:p w14:paraId="304FDC3E" w14:textId="77777777" w:rsidR="00B855F0" w:rsidRPr="0081477E" w:rsidRDefault="00FE3F51" w:rsidP="008052F8">
      <w:pPr>
        <w:numPr>
          <w:ilvl w:val="0"/>
          <w:numId w:val="87"/>
        </w:numPr>
        <w:tabs>
          <w:tab w:val="left" w:pos="851"/>
        </w:tabs>
        <w:autoSpaceDE w:val="0"/>
        <w:autoSpaceDN w:val="0"/>
        <w:adjustRightInd w:val="0"/>
        <w:spacing w:after="160"/>
        <w:ind w:left="851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prowadzenie rejestru zakupów VAT dla celów podatkowych;</w:t>
      </w:r>
    </w:p>
    <w:p w14:paraId="02C10521" w14:textId="77777777" w:rsidR="00B855F0" w:rsidRPr="0081477E" w:rsidRDefault="00FE3F51" w:rsidP="008052F8">
      <w:pPr>
        <w:numPr>
          <w:ilvl w:val="0"/>
          <w:numId w:val="85"/>
        </w:numPr>
        <w:tabs>
          <w:tab w:val="num" w:pos="567"/>
        </w:tabs>
        <w:spacing w:after="160"/>
        <w:ind w:left="567" w:hanging="567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lastRenderedPageBreak/>
        <w:t xml:space="preserve">sporządzanie i przekazywanie organom kontroli podatkowej Jednolitego Pliku Kontrolnego oraz deklaracji dla podatku od towarów i usług VAT; </w:t>
      </w:r>
    </w:p>
    <w:p w14:paraId="41EE64DB" w14:textId="77777777" w:rsidR="00B855F0" w:rsidRPr="0081477E" w:rsidRDefault="00FE3F51" w:rsidP="008052F8">
      <w:pPr>
        <w:numPr>
          <w:ilvl w:val="0"/>
          <w:numId w:val="85"/>
        </w:numPr>
        <w:tabs>
          <w:tab w:val="num" w:pos="567"/>
          <w:tab w:val="num" w:pos="1860"/>
        </w:tabs>
        <w:spacing w:after="160"/>
        <w:ind w:left="567" w:hanging="567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wykonywanie dyspozycji środkami pieniężnymi;</w:t>
      </w:r>
    </w:p>
    <w:p w14:paraId="71A0034B" w14:textId="77777777" w:rsidR="00B855F0" w:rsidRPr="0081477E" w:rsidRDefault="00FE3F51" w:rsidP="008052F8">
      <w:pPr>
        <w:numPr>
          <w:ilvl w:val="0"/>
          <w:numId w:val="85"/>
        </w:numPr>
        <w:tabs>
          <w:tab w:val="num" w:pos="567"/>
          <w:tab w:val="num" w:pos="1860"/>
        </w:tabs>
        <w:spacing w:after="160"/>
        <w:ind w:left="567" w:hanging="567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prowadzenie obsługi kasowej pracowników i klientów urzędu;</w:t>
      </w:r>
    </w:p>
    <w:p w14:paraId="22AB4E02" w14:textId="77777777" w:rsidR="00B855F0" w:rsidRPr="0081477E" w:rsidRDefault="00FE3F51" w:rsidP="008052F8">
      <w:pPr>
        <w:numPr>
          <w:ilvl w:val="0"/>
          <w:numId w:val="85"/>
        </w:numPr>
        <w:tabs>
          <w:tab w:val="num" w:pos="567"/>
        </w:tabs>
        <w:spacing w:after="160"/>
        <w:ind w:left="567" w:hanging="567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dokonywanie wstępnej kontroli kompletności i rzetelności dokumentów dotyczących operacji gospodarczych i finansowych;</w:t>
      </w:r>
    </w:p>
    <w:p w14:paraId="20DC5CA6" w14:textId="7F6AB175" w:rsidR="00B855F0" w:rsidRPr="0081477E" w:rsidRDefault="00FE3F51" w:rsidP="008052F8">
      <w:pPr>
        <w:numPr>
          <w:ilvl w:val="0"/>
          <w:numId w:val="85"/>
        </w:numPr>
        <w:tabs>
          <w:tab w:val="num" w:pos="567"/>
        </w:tabs>
        <w:spacing w:after="160"/>
        <w:ind w:left="567" w:hanging="567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dokonywanie wstępnej kontroli zgodności operacji gospodarczych i finansowych z</w:t>
      </w:r>
      <w:r w:rsidR="002175FA">
        <w:rPr>
          <w:rFonts w:eastAsia="Calibri" w:cs="Arial"/>
          <w:lang w:eastAsia="en-US"/>
        </w:rPr>
        <w:t> </w:t>
      </w:r>
      <w:r w:rsidRPr="0081477E">
        <w:rPr>
          <w:rFonts w:eastAsia="Calibri" w:cs="Arial"/>
          <w:lang w:eastAsia="en-US"/>
        </w:rPr>
        <w:t>planem finansowym oraz zaangażowaniem;</w:t>
      </w:r>
    </w:p>
    <w:p w14:paraId="40DB0F71" w14:textId="5BA21558" w:rsidR="00B855F0" w:rsidRPr="0081477E" w:rsidRDefault="00FE3F51" w:rsidP="008052F8">
      <w:pPr>
        <w:numPr>
          <w:ilvl w:val="0"/>
          <w:numId w:val="85"/>
        </w:numPr>
        <w:tabs>
          <w:tab w:val="num" w:pos="567"/>
        </w:tabs>
        <w:spacing w:after="160"/>
        <w:ind w:left="567" w:hanging="567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dokonywanie sprawdzenia dowodów księgowych pod względem formalnym i</w:t>
      </w:r>
      <w:r w:rsidR="002175FA">
        <w:rPr>
          <w:rFonts w:eastAsia="Calibri" w:cs="Arial"/>
          <w:lang w:eastAsia="en-US"/>
        </w:rPr>
        <w:t> </w:t>
      </w:r>
      <w:r w:rsidRPr="0081477E">
        <w:rPr>
          <w:rFonts w:eastAsia="Calibri" w:cs="Arial"/>
          <w:lang w:eastAsia="en-US"/>
        </w:rPr>
        <w:t>rachunkowym przed dokonaniem wydatku;</w:t>
      </w:r>
    </w:p>
    <w:p w14:paraId="2EEC324D" w14:textId="77777777" w:rsidR="00B855F0" w:rsidRDefault="00FE3F51" w:rsidP="008052F8">
      <w:pPr>
        <w:numPr>
          <w:ilvl w:val="0"/>
          <w:numId w:val="85"/>
        </w:numPr>
        <w:tabs>
          <w:tab w:val="num" w:pos="567"/>
        </w:tabs>
        <w:spacing w:after="160"/>
        <w:ind w:left="567" w:hanging="567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weryfikacja zawieranych umów i porozumień pod względem zabezpieczenia środków w planie finansowym urzędu, z wyłączeniem umów o pracę;</w:t>
      </w:r>
    </w:p>
    <w:p w14:paraId="36527C0E" w14:textId="77777777" w:rsidR="00B855F0" w:rsidRDefault="00FE3F51" w:rsidP="008052F8">
      <w:pPr>
        <w:numPr>
          <w:ilvl w:val="0"/>
          <w:numId w:val="85"/>
        </w:numPr>
        <w:tabs>
          <w:tab w:val="num" w:pos="567"/>
        </w:tabs>
        <w:spacing w:after="160"/>
        <w:ind w:left="567" w:hanging="567"/>
        <w:contextualSpacing/>
        <w:jc w:val="both"/>
        <w:rPr>
          <w:rFonts w:eastAsia="Calibri" w:cs="Arial"/>
          <w:lang w:eastAsia="en-US"/>
        </w:rPr>
      </w:pPr>
      <w:r w:rsidRPr="00710EBD">
        <w:rPr>
          <w:rFonts w:eastAsia="Calibri" w:cs="Arial"/>
          <w:lang w:eastAsia="en-US"/>
        </w:rPr>
        <w:t>rozliczanie krajowych i zagranicznych kosztów podróży służbowych pracowników;</w:t>
      </w:r>
    </w:p>
    <w:p w14:paraId="156DF4E3" w14:textId="77777777" w:rsidR="00B855F0" w:rsidRDefault="00FE3F51" w:rsidP="008052F8">
      <w:pPr>
        <w:numPr>
          <w:ilvl w:val="0"/>
          <w:numId w:val="85"/>
        </w:numPr>
        <w:tabs>
          <w:tab w:val="num" w:pos="567"/>
        </w:tabs>
        <w:spacing w:after="160"/>
        <w:ind w:left="567" w:hanging="567"/>
        <w:contextualSpacing/>
        <w:jc w:val="both"/>
        <w:rPr>
          <w:rFonts w:eastAsia="Calibri" w:cs="Arial"/>
          <w:lang w:eastAsia="en-US"/>
        </w:rPr>
      </w:pPr>
      <w:r w:rsidRPr="00710EBD">
        <w:rPr>
          <w:rFonts w:eastAsia="Calibri" w:cs="Arial"/>
          <w:lang w:eastAsia="en-US"/>
        </w:rPr>
        <w:t xml:space="preserve">sporządzanie sprawozdań budżetowych, finansowych i statystycznych w zakresie wydatków; </w:t>
      </w:r>
    </w:p>
    <w:p w14:paraId="36586D1A" w14:textId="01C457A4" w:rsidR="00B855F0" w:rsidRDefault="00FE3F51" w:rsidP="008052F8">
      <w:pPr>
        <w:numPr>
          <w:ilvl w:val="0"/>
          <w:numId w:val="85"/>
        </w:numPr>
        <w:tabs>
          <w:tab w:val="num" w:pos="567"/>
        </w:tabs>
        <w:spacing w:after="160"/>
        <w:ind w:left="567" w:hanging="567"/>
        <w:contextualSpacing/>
        <w:jc w:val="both"/>
        <w:rPr>
          <w:rFonts w:eastAsia="Calibri" w:cs="Arial"/>
          <w:lang w:eastAsia="en-US"/>
        </w:rPr>
      </w:pPr>
      <w:r w:rsidRPr="00710EBD">
        <w:rPr>
          <w:rFonts w:eastAsia="Calibri" w:cs="Arial"/>
          <w:lang w:eastAsia="en-US"/>
        </w:rPr>
        <w:t>rozliczanie inwentaryzacji oraz ujmowanie jej wyników w księgach rachunkowych w</w:t>
      </w:r>
      <w:r w:rsidR="0028598E">
        <w:rPr>
          <w:rFonts w:eastAsia="Calibri" w:cs="Arial"/>
          <w:lang w:eastAsia="en-US"/>
        </w:rPr>
        <w:t> </w:t>
      </w:r>
      <w:r w:rsidRPr="00710EBD">
        <w:rPr>
          <w:rFonts w:eastAsia="Calibri" w:cs="Arial"/>
          <w:lang w:eastAsia="en-US"/>
        </w:rPr>
        <w:t>zakresie prowadzonej ewidencji finansowo-księgowej;</w:t>
      </w:r>
    </w:p>
    <w:p w14:paraId="795E409B" w14:textId="77777777" w:rsidR="00B855F0" w:rsidRPr="00710EBD" w:rsidRDefault="00FE3F51" w:rsidP="008052F8">
      <w:pPr>
        <w:numPr>
          <w:ilvl w:val="0"/>
          <w:numId w:val="85"/>
        </w:numPr>
        <w:tabs>
          <w:tab w:val="num" w:pos="567"/>
        </w:tabs>
        <w:spacing w:after="0"/>
        <w:ind w:left="567" w:hanging="567"/>
        <w:jc w:val="both"/>
        <w:rPr>
          <w:rFonts w:eastAsia="Calibri" w:cs="Arial"/>
          <w:lang w:eastAsia="en-US"/>
        </w:rPr>
      </w:pPr>
      <w:r w:rsidRPr="00710EBD">
        <w:rPr>
          <w:rFonts w:cs="Arial"/>
        </w:rPr>
        <w:t>obsługa rachunków bankowych:</w:t>
      </w:r>
    </w:p>
    <w:p w14:paraId="2FE1630F" w14:textId="77777777" w:rsidR="00B855F0" w:rsidRPr="00710EBD" w:rsidRDefault="00FE3F51" w:rsidP="008052F8">
      <w:pPr>
        <w:pStyle w:val="Akapitzlist"/>
        <w:numPr>
          <w:ilvl w:val="0"/>
          <w:numId w:val="88"/>
        </w:numPr>
        <w:spacing w:after="160"/>
        <w:jc w:val="both"/>
        <w:rPr>
          <w:rFonts w:ascii="Arial" w:eastAsia="Calibri" w:hAnsi="Arial" w:cs="Arial"/>
          <w:sz w:val="24"/>
          <w:szCs w:val="24"/>
        </w:rPr>
      </w:pPr>
      <w:r w:rsidRPr="00710EBD">
        <w:rPr>
          <w:rFonts w:ascii="Arial" w:eastAsia="Calibri" w:hAnsi="Arial" w:cs="Arial"/>
          <w:sz w:val="24"/>
          <w:szCs w:val="24"/>
        </w:rPr>
        <w:t xml:space="preserve">wydatków, </w:t>
      </w:r>
    </w:p>
    <w:p w14:paraId="74A20DE3" w14:textId="77777777" w:rsidR="00B855F0" w:rsidRDefault="00FE3F51" w:rsidP="008052F8">
      <w:pPr>
        <w:pStyle w:val="Akapitzlist"/>
        <w:numPr>
          <w:ilvl w:val="0"/>
          <w:numId w:val="88"/>
        </w:numPr>
        <w:spacing w:after="160"/>
        <w:jc w:val="both"/>
        <w:rPr>
          <w:rFonts w:eastAsia="Calibri" w:cs="Arial"/>
        </w:rPr>
      </w:pPr>
      <w:r w:rsidRPr="00710EBD">
        <w:rPr>
          <w:rFonts w:ascii="Arial" w:eastAsia="Calibri" w:hAnsi="Arial" w:cs="Arial"/>
          <w:sz w:val="24"/>
          <w:szCs w:val="24"/>
        </w:rPr>
        <w:t xml:space="preserve">sum depozytowych i sum na zlecenie,  </w:t>
      </w:r>
    </w:p>
    <w:p w14:paraId="07FBBCB2" w14:textId="77777777" w:rsidR="00B855F0" w:rsidRDefault="00FE3F51" w:rsidP="008052F8">
      <w:pPr>
        <w:pStyle w:val="Akapitzlist"/>
        <w:numPr>
          <w:ilvl w:val="0"/>
          <w:numId w:val="88"/>
        </w:numPr>
        <w:spacing w:after="160"/>
        <w:jc w:val="both"/>
        <w:rPr>
          <w:rFonts w:eastAsia="Calibri" w:cs="Arial"/>
        </w:rPr>
      </w:pPr>
      <w:r w:rsidRPr="00710EBD">
        <w:rPr>
          <w:rFonts w:ascii="Arial" w:eastAsia="Calibri" w:hAnsi="Arial" w:cs="Arial"/>
          <w:sz w:val="24"/>
          <w:szCs w:val="24"/>
        </w:rPr>
        <w:t xml:space="preserve">wydatków niewygasających, </w:t>
      </w:r>
    </w:p>
    <w:p w14:paraId="5F82BC9F" w14:textId="77777777" w:rsidR="00B855F0" w:rsidRDefault="00FE3F51" w:rsidP="008052F8">
      <w:pPr>
        <w:pStyle w:val="Akapitzlist"/>
        <w:numPr>
          <w:ilvl w:val="0"/>
          <w:numId w:val="88"/>
        </w:numPr>
        <w:spacing w:after="160"/>
        <w:jc w:val="both"/>
        <w:rPr>
          <w:rFonts w:eastAsia="Calibri" w:cs="Arial"/>
        </w:rPr>
      </w:pPr>
      <w:r w:rsidRPr="00710EBD">
        <w:rPr>
          <w:rFonts w:ascii="Arial" w:eastAsia="Calibri" w:hAnsi="Arial" w:cs="Arial"/>
          <w:sz w:val="24"/>
          <w:szCs w:val="24"/>
        </w:rPr>
        <w:t xml:space="preserve">środków pochodzących z Unii Europejskiej z Programu </w:t>
      </w:r>
      <w:r>
        <w:rPr>
          <w:rFonts w:ascii="Arial" w:eastAsia="Calibri" w:hAnsi="Arial" w:cs="Arial"/>
          <w:sz w:val="24"/>
          <w:szCs w:val="24"/>
        </w:rPr>
        <w:t xml:space="preserve">Operacyjnego Pomoc Techniczna w </w:t>
      </w:r>
      <w:r w:rsidRPr="00710EBD">
        <w:rPr>
          <w:rFonts w:ascii="Arial" w:eastAsia="Calibri" w:hAnsi="Arial" w:cs="Arial"/>
          <w:sz w:val="24"/>
          <w:szCs w:val="24"/>
        </w:rPr>
        <w:t xml:space="preserve">ramach INTERREG IIIA, </w:t>
      </w:r>
    </w:p>
    <w:p w14:paraId="358B164D" w14:textId="77777777" w:rsidR="00B855F0" w:rsidRPr="00710EBD" w:rsidRDefault="00FE3F51" w:rsidP="008052F8">
      <w:pPr>
        <w:pStyle w:val="Akapitzlist"/>
        <w:numPr>
          <w:ilvl w:val="0"/>
          <w:numId w:val="88"/>
        </w:numPr>
        <w:spacing w:after="160"/>
        <w:jc w:val="both"/>
        <w:rPr>
          <w:rFonts w:eastAsia="Calibri" w:cs="Arial"/>
        </w:rPr>
      </w:pPr>
      <w:r w:rsidRPr="00710EBD">
        <w:rPr>
          <w:rFonts w:ascii="Arial" w:eastAsia="Calibri" w:hAnsi="Arial" w:cs="Arial"/>
          <w:sz w:val="24"/>
          <w:szCs w:val="24"/>
        </w:rPr>
        <w:t xml:space="preserve">Funduszu Pracy, </w:t>
      </w:r>
    </w:p>
    <w:p w14:paraId="33E34916" w14:textId="77777777" w:rsidR="00B855F0" w:rsidRPr="00710EBD" w:rsidRDefault="00FE3F51" w:rsidP="008052F8">
      <w:pPr>
        <w:pStyle w:val="Akapitzlist"/>
        <w:numPr>
          <w:ilvl w:val="0"/>
          <w:numId w:val="88"/>
        </w:numPr>
        <w:spacing w:after="160"/>
        <w:jc w:val="both"/>
        <w:rPr>
          <w:rFonts w:eastAsia="Calibri" w:cs="Arial"/>
        </w:rPr>
      </w:pPr>
      <w:r w:rsidRPr="00204AFA">
        <w:rPr>
          <w:rFonts w:ascii="Arial" w:hAnsi="Arial" w:cs="Arial"/>
          <w:sz w:val="24"/>
          <w:szCs w:val="24"/>
        </w:rPr>
        <w:t>Zakładowego Funduszu Świadczeń Socjalnych, polegająca między innymi na</w:t>
      </w:r>
      <w:r w:rsidRPr="00710EBD">
        <w:rPr>
          <w:rFonts w:cs="Arial"/>
        </w:rPr>
        <w:t>:</w:t>
      </w:r>
    </w:p>
    <w:p w14:paraId="3177A4EA" w14:textId="77777777" w:rsidR="00B855F0" w:rsidRPr="0081477E" w:rsidRDefault="00FE3F51" w:rsidP="008052F8">
      <w:pPr>
        <w:pStyle w:val="Akapitzlist"/>
        <w:numPr>
          <w:ilvl w:val="0"/>
          <w:numId w:val="89"/>
        </w:numPr>
        <w:tabs>
          <w:tab w:val="clear" w:pos="720"/>
          <w:tab w:val="num" w:pos="1134"/>
        </w:tabs>
        <w:ind w:left="1134" w:hanging="283"/>
        <w:jc w:val="both"/>
        <w:rPr>
          <w:rFonts w:ascii="Arial" w:hAnsi="Arial" w:cs="Arial"/>
          <w:sz w:val="24"/>
          <w:szCs w:val="24"/>
        </w:rPr>
      </w:pPr>
      <w:r w:rsidRPr="0081477E">
        <w:rPr>
          <w:rFonts w:ascii="Arial" w:hAnsi="Arial" w:cs="Arial"/>
          <w:sz w:val="24"/>
          <w:szCs w:val="24"/>
        </w:rPr>
        <w:t>dokonywaniu płatności urzędu (wysyłka przelewów),</w:t>
      </w:r>
    </w:p>
    <w:p w14:paraId="55FE6944" w14:textId="77777777" w:rsidR="00B855F0" w:rsidRPr="0081477E" w:rsidRDefault="00FE3F51" w:rsidP="008052F8">
      <w:pPr>
        <w:pStyle w:val="Akapitzlist"/>
        <w:numPr>
          <w:ilvl w:val="0"/>
          <w:numId w:val="89"/>
        </w:numPr>
        <w:tabs>
          <w:tab w:val="clear" w:pos="720"/>
          <w:tab w:val="num" w:pos="1134"/>
        </w:tabs>
        <w:ind w:left="1134" w:hanging="283"/>
        <w:jc w:val="both"/>
        <w:rPr>
          <w:rFonts w:ascii="Arial" w:hAnsi="Arial" w:cs="Arial"/>
          <w:sz w:val="24"/>
          <w:szCs w:val="24"/>
        </w:rPr>
      </w:pPr>
      <w:r w:rsidRPr="0081477E">
        <w:rPr>
          <w:rFonts w:ascii="Arial" w:hAnsi="Arial" w:cs="Arial"/>
          <w:sz w:val="24"/>
          <w:szCs w:val="24"/>
        </w:rPr>
        <w:t>przygotowywaniu do realizacji czeków i przelewów,</w:t>
      </w:r>
    </w:p>
    <w:p w14:paraId="1C1941C1" w14:textId="77777777" w:rsidR="00B855F0" w:rsidRPr="0081477E" w:rsidRDefault="00FE3F51" w:rsidP="008052F8">
      <w:pPr>
        <w:pStyle w:val="Akapitzlist"/>
        <w:numPr>
          <w:ilvl w:val="0"/>
          <w:numId w:val="89"/>
        </w:numPr>
        <w:tabs>
          <w:tab w:val="clear" w:pos="720"/>
          <w:tab w:val="num" w:pos="1134"/>
        </w:tabs>
        <w:ind w:left="1134" w:hanging="283"/>
        <w:jc w:val="both"/>
        <w:rPr>
          <w:rFonts w:ascii="Arial" w:hAnsi="Arial" w:cs="Arial"/>
          <w:sz w:val="24"/>
          <w:szCs w:val="24"/>
        </w:rPr>
      </w:pPr>
      <w:r w:rsidRPr="0081477E">
        <w:rPr>
          <w:rFonts w:ascii="Arial" w:hAnsi="Arial" w:cs="Arial"/>
          <w:sz w:val="24"/>
          <w:szCs w:val="24"/>
        </w:rPr>
        <w:t>kontroli transmisji danych do wypłaty (generowanych przelewów) z list wynagrodzeń,</w:t>
      </w:r>
    </w:p>
    <w:p w14:paraId="0FFC39BF" w14:textId="77777777" w:rsidR="00B855F0" w:rsidRDefault="00FE3F51" w:rsidP="008052F8">
      <w:pPr>
        <w:pStyle w:val="Akapitzlist"/>
        <w:numPr>
          <w:ilvl w:val="0"/>
          <w:numId w:val="89"/>
        </w:numPr>
        <w:tabs>
          <w:tab w:val="clear" w:pos="720"/>
          <w:tab w:val="num" w:pos="1134"/>
        </w:tabs>
        <w:ind w:left="1134" w:hanging="283"/>
        <w:jc w:val="both"/>
        <w:rPr>
          <w:rFonts w:ascii="Arial" w:hAnsi="Arial" w:cs="Arial"/>
          <w:sz w:val="24"/>
          <w:szCs w:val="24"/>
        </w:rPr>
      </w:pPr>
      <w:r w:rsidRPr="0081477E">
        <w:rPr>
          <w:rFonts w:ascii="Arial" w:hAnsi="Arial" w:cs="Arial"/>
          <w:sz w:val="24"/>
          <w:szCs w:val="24"/>
        </w:rPr>
        <w:t>sporządzaniu wydruków wyciągów bankowych wraz z załącznikami,</w:t>
      </w:r>
    </w:p>
    <w:p w14:paraId="5A400371" w14:textId="77777777" w:rsidR="00B855F0" w:rsidRPr="00710EBD" w:rsidRDefault="00FE3F51" w:rsidP="008052F8">
      <w:pPr>
        <w:pStyle w:val="Akapitzlist"/>
        <w:numPr>
          <w:ilvl w:val="0"/>
          <w:numId w:val="89"/>
        </w:numPr>
        <w:tabs>
          <w:tab w:val="clear" w:pos="720"/>
          <w:tab w:val="num" w:pos="1134"/>
        </w:tabs>
        <w:spacing w:after="0"/>
        <w:ind w:left="113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10EBD">
        <w:rPr>
          <w:rFonts w:ascii="Arial" w:hAnsi="Arial" w:cs="Arial"/>
          <w:sz w:val="24"/>
          <w:szCs w:val="24"/>
        </w:rPr>
        <w:t>prowadzeniu bieżącej analizy stanu środków na rachunkach</w:t>
      </w:r>
      <w:r w:rsidRPr="00710EBD">
        <w:rPr>
          <w:rFonts w:ascii="Arial" w:eastAsia="Calibri" w:hAnsi="Arial" w:cs="Arial"/>
          <w:sz w:val="24"/>
          <w:szCs w:val="24"/>
        </w:rPr>
        <w:t>;</w:t>
      </w:r>
      <w:r w:rsidRPr="00710EBD">
        <w:rPr>
          <w:rFonts w:ascii="Arial" w:hAnsi="Arial" w:cs="Arial"/>
          <w:sz w:val="24"/>
          <w:szCs w:val="24"/>
        </w:rPr>
        <w:t xml:space="preserve"> </w:t>
      </w:r>
    </w:p>
    <w:p w14:paraId="64D0E296" w14:textId="77777777" w:rsidR="00B855F0" w:rsidRPr="0081477E" w:rsidRDefault="00FE3F51" w:rsidP="008052F8">
      <w:pPr>
        <w:numPr>
          <w:ilvl w:val="0"/>
          <w:numId w:val="85"/>
        </w:numPr>
        <w:tabs>
          <w:tab w:val="num" w:pos="567"/>
        </w:tabs>
        <w:spacing w:after="0"/>
        <w:ind w:left="567" w:hanging="567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obsługa dysponenta III stopnia w systemie TREZOR w szczególności wprowadzanie:</w:t>
      </w:r>
    </w:p>
    <w:p w14:paraId="3C917AD8" w14:textId="77777777" w:rsidR="00B855F0" w:rsidRPr="0081477E" w:rsidRDefault="00FE3F51" w:rsidP="008052F8">
      <w:pPr>
        <w:pStyle w:val="Akapitzlist"/>
        <w:numPr>
          <w:ilvl w:val="1"/>
          <w:numId w:val="8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160"/>
        <w:ind w:left="851"/>
        <w:jc w:val="both"/>
        <w:rPr>
          <w:rFonts w:ascii="Arial" w:eastAsia="Courier New" w:hAnsi="Arial" w:cs="Arial"/>
          <w:sz w:val="24"/>
          <w:szCs w:val="24"/>
        </w:rPr>
      </w:pPr>
      <w:r w:rsidRPr="0081477E">
        <w:rPr>
          <w:rFonts w:ascii="Arial" w:eastAsia="Courier New" w:hAnsi="Arial" w:cs="Arial"/>
          <w:sz w:val="24"/>
          <w:szCs w:val="24"/>
        </w:rPr>
        <w:t>planu finansowego wydatków dysponenta III stopnia,</w:t>
      </w:r>
    </w:p>
    <w:p w14:paraId="34228EF4" w14:textId="77777777" w:rsidR="00B855F0" w:rsidRPr="0081477E" w:rsidRDefault="00FE3F51" w:rsidP="008052F8">
      <w:pPr>
        <w:pStyle w:val="Akapitzlist"/>
        <w:numPr>
          <w:ilvl w:val="1"/>
          <w:numId w:val="8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160"/>
        <w:ind w:left="851"/>
        <w:jc w:val="both"/>
        <w:rPr>
          <w:rFonts w:ascii="Arial" w:eastAsia="Courier New" w:hAnsi="Arial" w:cs="Arial"/>
          <w:sz w:val="24"/>
          <w:szCs w:val="24"/>
        </w:rPr>
      </w:pPr>
      <w:r w:rsidRPr="0081477E">
        <w:rPr>
          <w:rFonts w:ascii="Arial" w:eastAsia="Courier New" w:hAnsi="Arial" w:cs="Arial"/>
          <w:sz w:val="24"/>
          <w:szCs w:val="24"/>
        </w:rPr>
        <w:t>wniosków o zmianę w planie oraz decyzji dyrektora generalnego w sprawie zmian w planie finansowym urzędu,</w:t>
      </w:r>
    </w:p>
    <w:p w14:paraId="2CD3025B" w14:textId="77777777" w:rsidR="00B855F0" w:rsidRPr="0081477E" w:rsidRDefault="00FE3F51" w:rsidP="008052F8">
      <w:pPr>
        <w:pStyle w:val="Akapitzlist"/>
        <w:numPr>
          <w:ilvl w:val="1"/>
          <w:numId w:val="8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160"/>
        <w:ind w:left="851"/>
        <w:jc w:val="both"/>
        <w:rPr>
          <w:rFonts w:ascii="Arial" w:eastAsia="Courier New" w:hAnsi="Arial" w:cs="Arial"/>
          <w:sz w:val="24"/>
          <w:szCs w:val="24"/>
        </w:rPr>
      </w:pPr>
      <w:r w:rsidRPr="0081477E">
        <w:rPr>
          <w:rFonts w:ascii="Arial" w:eastAsia="Courier New" w:hAnsi="Arial" w:cs="Arial"/>
          <w:sz w:val="24"/>
          <w:szCs w:val="24"/>
        </w:rPr>
        <w:t>rocznego harmonogramu realizacji wydatków i jego aktualizacja o kwoty przyznanych limitów miesięcznych,</w:t>
      </w:r>
    </w:p>
    <w:p w14:paraId="360E1D20" w14:textId="77777777" w:rsidR="00B855F0" w:rsidRPr="0081477E" w:rsidRDefault="00FE3F51" w:rsidP="008052F8">
      <w:pPr>
        <w:pStyle w:val="Akapitzlist"/>
        <w:numPr>
          <w:ilvl w:val="1"/>
          <w:numId w:val="8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160"/>
        <w:ind w:left="851"/>
        <w:jc w:val="both"/>
        <w:rPr>
          <w:rFonts w:ascii="Arial" w:eastAsia="Courier New" w:hAnsi="Arial" w:cs="Arial"/>
          <w:sz w:val="24"/>
          <w:szCs w:val="24"/>
        </w:rPr>
      </w:pPr>
      <w:r w:rsidRPr="0081477E">
        <w:rPr>
          <w:rFonts w:ascii="Arial" w:eastAsia="Courier New" w:hAnsi="Arial" w:cs="Arial"/>
          <w:sz w:val="24"/>
          <w:szCs w:val="24"/>
        </w:rPr>
        <w:t xml:space="preserve">zapotrzebowania na środki budżetowe, </w:t>
      </w:r>
    </w:p>
    <w:p w14:paraId="568013B7" w14:textId="77777777" w:rsidR="00B855F0" w:rsidRPr="0081477E" w:rsidRDefault="00FE3F51" w:rsidP="008052F8">
      <w:pPr>
        <w:pStyle w:val="Akapitzlist"/>
        <w:numPr>
          <w:ilvl w:val="1"/>
          <w:numId w:val="8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/>
        <w:ind w:left="851"/>
        <w:jc w:val="both"/>
        <w:rPr>
          <w:rFonts w:ascii="Arial" w:eastAsia="Courier New" w:hAnsi="Arial" w:cs="Arial"/>
          <w:sz w:val="24"/>
          <w:szCs w:val="24"/>
        </w:rPr>
      </w:pPr>
      <w:r w:rsidRPr="0081477E">
        <w:rPr>
          <w:rFonts w:ascii="Arial" w:eastAsia="Courier New" w:hAnsi="Arial" w:cs="Arial"/>
          <w:sz w:val="24"/>
          <w:szCs w:val="24"/>
        </w:rPr>
        <w:t>sprawozdań budżetowych i finansowych dysponenta III stopnia w zakresie wydatków;</w:t>
      </w:r>
    </w:p>
    <w:p w14:paraId="0A812B13" w14:textId="77777777" w:rsidR="00B855F0" w:rsidRPr="0081477E" w:rsidRDefault="00FE3F51" w:rsidP="008052F8">
      <w:pPr>
        <w:numPr>
          <w:ilvl w:val="0"/>
          <w:numId w:val="85"/>
        </w:numPr>
        <w:tabs>
          <w:tab w:val="num" w:pos="567"/>
        </w:tabs>
        <w:spacing w:after="160"/>
        <w:ind w:left="567" w:hanging="567"/>
        <w:contextualSpacing/>
        <w:jc w:val="both"/>
        <w:rPr>
          <w:rFonts w:eastAsia="Calibri" w:cs="Arial"/>
          <w:lang w:eastAsia="en-US"/>
        </w:rPr>
      </w:pPr>
      <w:r w:rsidRPr="0081477E">
        <w:rPr>
          <w:rFonts w:eastAsia="Calibri" w:cs="Arial"/>
          <w:lang w:eastAsia="en-US"/>
        </w:rPr>
        <w:t>wykonywanie czynności inkasenta opłaty skarbowej;</w:t>
      </w:r>
    </w:p>
    <w:p w14:paraId="185E3858" w14:textId="77777777" w:rsidR="00B855F0" w:rsidRPr="0081477E" w:rsidRDefault="00FE3F51" w:rsidP="008052F8">
      <w:pPr>
        <w:numPr>
          <w:ilvl w:val="0"/>
          <w:numId w:val="85"/>
        </w:numPr>
        <w:tabs>
          <w:tab w:val="num" w:pos="567"/>
        </w:tabs>
        <w:autoSpaceDE w:val="0"/>
        <w:autoSpaceDN w:val="0"/>
        <w:adjustRightInd w:val="0"/>
        <w:spacing w:after="160"/>
        <w:ind w:left="567" w:hanging="567"/>
        <w:contextualSpacing/>
        <w:jc w:val="both"/>
        <w:rPr>
          <w:rFonts w:eastAsia="Courier New" w:cs="Arial"/>
          <w:lang w:eastAsia="en-US"/>
        </w:rPr>
      </w:pPr>
      <w:r w:rsidRPr="0081477E">
        <w:rPr>
          <w:rFonts w:eastAsia="Courier New" w:cs="Arial"/>
          <w:lang w:eastAsia="en-US"/>
        </w:rPr>
        <w:t>potwierdzanie zgodności rozrachunków z dostawcami;</w:t>
      </w:r>
    </w:p>
    <w:p w14:paraId="71A44389" w14:textId="77777777" w:rsidR="00B855F0" w:rsidRPr="0081477E" w:rsidRDefault="00FE3F51" w:rsidP="008052F8">
      <w:pPr>
        <w:numPr>
          <w:ilvl w:val="0"/>
          <w:numId w:val="85"/>
        </w:numPr>
        <w:tabs>
          <w:tab w:val="num" w:pos="567"/>
        </w:tabs>
        <w:autoSpaceDE w:val="0"/>
        <w:autoSpaceDN w:val="0"/>
        <w:adjustRightInd w:val="0"/>
        <w:spacing w:after="160"/>
        <w:ind w:left="567" w:hanging="567"/>
        <w:contextualSpacing/>
        <w:jc w:val="both"/>
        <w:rPr>
          <w:rFonts w:eastAsia="Courier New" w:cs="Arial"/>
          <w:lang w:eastAsia="en-US"/>
        </w:rPr>
      </w:pPr>
      <w:r w:rsidRPr="0081477E">
        <w:rPr>
          <w:rFonts w:eastAsia="Courier New" w:cs="Arial"/>
          <w:lang w:eastAsia="en-US"/>
        </w:rPr>
        <w:lastRenderedPageBreak/>
        <w:t>sporządzanie analiz opisowych z wykonania planu finansowego wydatków urzędu w celu informowania kierownika jednostki o poziomie realizacji budżetu oraz innych analiz finansowych wg potrzeb;</w:t>
      </w:r>
    </w:p>
    <w:p w14:paraId="45BFC81E" w14:textId="77777777" w:rsidR="00B855F0" w:rsidRPr="0081477E" w:rsidRDefault="00FE3F51" w:rsidP="008052F8">
      <w:pPr>
        <w:numPr>
          <w:ilvl w:val="0"/>
          <w:numId w:val="85"/>
        </w:numPr>
        <w:tabs>
          <w:tab w:val="num" w:pos="567"/>
        </w:tabs>
        <w:autoSpaceDE w:val="0"/>
        <w:autoSpaceDN w:val="0"/>
        <w:adjustRightInd w:val="0"/>
        <w:spacing w:after="200"/>
        <w:ind w:left="567" w:hanging="567"/>
        <w:contextualSpacing/>
        <w:jc w:val="both"/>
        <w:rPr>
          <w:rFonts w:eastAsia="Courier New" w:cs="Arial"/>
          <w:lang w:eastAsia="en-US"/>
        </w:rPr>
      </w:pPr>
      <w:r w:rsidRPr="0081477E">
        <w:rPr>
          <w:rFonts w:eastAsia="Courier New" w:cs="Arial"/>
          <w:lang w:eastAsia="en-US"/>
        </w:rPr>
        <w:t>rozliczenie środków otrzymanych z rezerw celowych oraz z rezerwy wojewody pomorskiego z wyłączeniem środków na wynagrodzenia;</w:t>
      </w:r>
    </w:p>
    <w:p w14:paraId="696D0FB9" w14:textId="33070D8B" w:rsidR="00B855F0" w:rsidRPr="0081477E" w:rsidRDefault="00FE3F51" w:rsidP="008052F8">
      <w:pPr>
        <w:numPr>
          <w:ilvl w:val="0"/>
          <w:numId w:val="85"/>
        </w:numPr>
        <w:tabs>
          <w:tab w:val="num" w:pos="567"/>
        </w:tabs>
        <w:autoSpaceDE w:val="0"/>
        <w:autoSpaceDN w:val="0"/>
        <w:adjustRightInd w:val="0"/>
        <w:spacing w:after="200"/>
        <w:ind w:left="567" w:hanging="567"/>
        <w:contextualSpacing/>
        <w:jc w:val="both"/>
        <w:rPr>
          <w:rFonts w:eastAsia="Courier New" w:cs="Arial"/>
          <w:lang w:eastAsia="en-US"/>
        </w:rPr>
      </w:pPr>
      <w:r w:rsidRPr="0081477E">
        <w:rPr>
          <w:rFonts w:eastAsia="Courier New" w:cs="Arial"/>
          <w:lang w:eastAsia="en-US"/>
        </w:rPr>
        <w:t>udzielanie informacji na potrzeby wydziałów w zakresie wykonania wydatków i</w:t>
      </w:r>
      <w:r w:rsidR="0075247D">
        <w:rPr>
          <w:rFonts w:eastAsia="Courier New" w:cs="Arial"/>
          <w:lang w:eastAsia="en-US"/>
        </w:rPr>
        <w:t> </w:t>
      </w:r>
      <w:r w:rsidRPr="0081477E">
        <w:rPr>
          <w:rFonts w:eastAsia="Courier New" w:cs="Arial"/>
          <w:lang w:eastAsia="en-US"/>
        </w:rPr>
        <w:t>zaangażowania środków;</w:t>
      </w:r>
    </w:p>
    <w:p w14:paraId="18010A78" w14:textId="6C7D54BC" w:rsidR="00B855F0" w:rsidRPr="0081477E" w:rsidRDefault="00FE3F51" w:rsidP="008052F8">
      <w:pPr>
        <w:numPr>
          <w:ilvl w:val="0"/>
          <w:numId w:val="85"/>
        </w:numPr>
        <w:tabs>
          <w:tab w:val="num" w:pos="567"/>
        </w:tabs>
        <w:autoSpaceDE w:val="0"/>
        <w:autoSpaceDN w:val="0"/>
        <w:adjustRightInd w:val="0"/>
        <w:spacing w:after="0"/>
        <w:ind w:left="567" w:hanging="567"/>
        <w:contextualSpacing/>
        <w:jc w:val="both"/>
        <w:rPr>
          <w:rFonts w:eastAsia="Courier New" w:cs="Arial"/>
          <w:lang w:eastAsia="en-US"/>
        </w:rPr>
      </w:pPr>
      <w:r w:rsidRPr="0081477E">
        <w:rPr>
          <w:rFonts w:eastAsia="Courier New" w:cs="Arial"/>
          <w:lang w:eastAsia="en-US"/>
        </w:rPr>
        <w:t>sporządzanie list wypłat wydatków osobowych nieza</w:t>
      </w:r>
      <w:r>
        <w:rPr>
          <w:rFonts w:eastAsia="Courier New" w:cs="Arial"/>
          <w:lang w:eastAsia="en-US"/>
        </w:rPr>
        <w:t>liczanych do wynagrodzeń, w</w:t>
      </w:r>
      <w:r w:rsidR="0075247D">
        <w:rPr>
          <w:rFonts w:eastAsia="Courier New" w:cs="Arial"/>
          <w:lang w:eastAsia="en-US"/>
        </w:rPr>
        <w:t> </w:t>
      </w:r>
      <w:r w:rsidRPr="0081477E">
        <w:rPr>
          <w:rFonts w:eastAsia="Courier New" w:cs="Arial"/>
          <w:lang w:eastAsia="en-US"/>
        </w:rPr>
        <w:t>szczególności:</w:t>
      </w:r>
    </w:p>
    <w:p w14:paraId="7AFB6466" w14:textId="77777777" w:rsidR="00B855F0" w:rsidRPr="0081477E" w:rsidRDefault="00FE3F51" w:rsidP="008052F8">
      <w:pPr>
        <w:pStyle w:val="Akapitzlist"/>
        <w:numPr>
          <w:ilvl w:val="1"/>
          <w:numId w:val="85"/>
        </w:numPr>
        <w:tabs>
          <w:tab w:val="clear" w:pos="1440"/>
          <w:tab w:val="num" w:pos="851"/>
          <w:tab w:val="num" w:pos="2340"/>
        </w:tabs>
        <w:autoSpaceDE w:val="0"/>
        <w:autoSpaceDN w:val="0"/>
        <w:adjustRightInd w:val="0"/>
        <w:spacing w:after="0"/>
        <w:ind w:left="851"/>
        <w:jc w:val="both"/>
        <w:rPr>
          <w:rFonts w:ascii="Arial" w:eastAsia="Courier New" w:hAnsi="Arial" w:cs="Arial"/>
          <w:sz w:val="24"/>
          <w:szCs w:val="24"/>
        </w:rPr>
      </w:pPr>
      <w:r w:rsidRPr="0081477E">
        <w:rPr>
          <w:rFonts w:ascii="Arial" w:eastAsia="Courier New" w:hAnsi="Arial" w:cs="Arial"/>
          <w:sz w:val="24"/>
          <w:szCs w:val="24"/>
        </w:rPr>
        <w:t>z tytułu wypłaconych ekwiwalentów w ramach przepisów BHP,</w:t>
      </w:r>
    </w:p>
    <w:p w14:paraId="19478FD9" w14:textId="77777777" w:rsidR="00B855F0" w:rsidRPr="0081477E" w:rsidRDefault="00FE3F51" w:rsidP="008052F8">
      <w:pPr>
        <w:pStyle w:val="Akapitzlist"/>
        <w:numPr>
          <w:ilvl w:val="1"/>
          <w:numId w:val="85"/>
        </w:numPr>
        <w:tabs>
          <w:tab w:val="clear" w:pos="1440"/>
          <w:tab w:val="num" w:pos="851"/>
          <w:tab w:val="num" w:pos="2340"/>
        </w:tabs>
        <w:autoSpaceDE w:val="0"/>
        <w:autoSpaceDN w:val="0"/>
        <w:adjustRightInd w:val="0"/>
        <w:spacing w:after="0"/>
        <w:ind w:left="851"/>
        <w:jc w:val="both"/>
        <w:rPr>
          <w:rFonts w:ascii="Arial" w:eastAsia="Courier New" w:hAnsi="Arial" w:cs="Arial"/>
          <w:sz w:val="24"/>
          <w:szCs w:val="24"/>
        </w:rPr>
      </w:pPr>
      <w:r w:rsidRPr="0081477E">
        <w:rPr>
          <w:rFonts w:ascii="Arial" w:eastAsia="Courier New" w:hAnsi="Arial" w:cs="Arial"/>
          <w:sz w:val="24"/>
          <w:szCs w:val="24"/>
        </w:rPr>
        <w:t>dofinansowania do zakupu okularów korekcyjnych,</w:t>
      </w:r>
    </w:p>
    <w:p w14:paraId="696635CC" w14:textId="77777777" w:rsidR="00B855F0" w:rsidRPr="0081477E" w:rsidRDefault="00FE3F51" w:rsidP="008052F8">
      <w:pPr>
        <w:pStyle w:val="Akapitzlist"/>
        <w:numPr>
          <w:ilvl w:val="1"/>
          <w:numId w:val="85"/>
        </w:numPr>
        <w:tabs>
          <w:tab w:val="clear" w:pos="1440"/>
          <w:tab w:val="num" w:pos="851"/>
          <w:tab w:val="num" w:pos="2340"/>
        </w:tabs>
        <w:autoSpaceDE w:val="0"/>
        <w:autoSpaceDN w:val="0"/>
        <w:adjustRightInd w:val="0"/>
        <w:spacing w:after="0"/>
        <w:ind w:left="851"/>
        <w:jc w:val="both"/>
        <w:rPr>
          <w:rFonts w:ascii="Arial" w:eastAsia="Courier New" w:hAnsi="Arial" w:cs="Arial"/>
          <w:sz w:val="24"/>
          <w:szCs w:val="24"/>
        </w:rPr>
      </w:pPr>
      <w:r w:rsidRPr="0081477E">
        <w:rPr>
          <w:rFonts w:ascii="Arial" w:eastAsia="Courier New" w:hAnsi="Arial" w:cs="Arial"/>
          <w:sz w:val="24"/>
          <w:szCs w:val="24"/>
        </w:rPr>
        <w:t>z tytułu zasądzonych rent;</w:t>
      </w:r>
    </w:p>
    <w:p w14:paraId="112AB545" w14:textId="73170DBA" w:rsidR="00AD759A" w:rsidRPr="00AA7C6E" w:rsidRDefault="00AD759A" w:rsidP="008052F8">
      <w:pPr>
        <w:numPr>
          <w:ilvl w:val="0"/>
          <w:numId w:val="85"/>
        </w:numPr>
        <w:tabs>
          <w:tab w:val="left" w:pos="567"/>
        </w:tabs>
        <w:spacing w:after="0"/>
        <w:ind w:left="567" w:hanging="425"/>
        <w:jc w:val="both"/>
        <w:rPr>
          <w:rFonts w:eastAsia="Calibri" w:cs="Arial"/>
          <w:color w:val="000000"/>
          <w:lang w:eastAsia="en-US"/>
        </w:rPr>
      </w:pPr>
      <w:r w:rsidRPr="00AA7C6E">
        <w:rPr>
          <w:rStyle w:val="Odwoanieprzypisudolnego"/>
          <w:rFonts w:eastAsia="Calibri"/>
          <w:color w:val="000000"/>
          <w:lang w:eastAsia="en-US"/>
        </w:rPr>
        <w:footnoteReference w:id="42"/>
      </w:r>
      <w:r w:rsidRPr="00AA7C6E">
        <w:rPr>
          <w:rFonts w:eastAsia="Calibri" w:cs="Arial"/>
          <w:color w:val="000000"/>
          <w:vertAlign w:val="superscript"/>
          <w:lang w:eastAsia="en-US"/>
        </w:rPr>
        <w:t>)</w:t>
      </w:r>
      <w:r w:rsidR="00AA7C6E">
        <w:rPr>
          <w:rFonts w:eastAsia="Calibri" w:cs="Arial"/>
          <w:color w:val="000000"/>
          <w:vertAlign w:val="superscript"/>
          <w:lang w:eastAsia="en-US"/>
        </w:rPr>
        <w:t xml:space="preserve"> </w:t>
      </w:r>
      <w:r w:rsidRPr="00AA7C6E">
        <w:rPr>
          <w:rFonts w:eastAsia="Calibri" w:cs="Arial"/>
          <w:color w:val="000000"/>
          <w:lang w:eastAsia="en-US"/>
        </w:rPr>
        <w:t>(uchylony)</w:t>
      </w:r>
      <w:r w:rsidR="00AA7C6E">
        <w:rPr>
          <w:rFonts w:eastAsia="Calibri" w:cs="Arial"/>
          <w:color w:val="000000"/>
          <w:lang w:eastAsia="en-US"/>
        </w:rPr>
        <w:t>;</w:t>
      </w:r>
    </w:p>
    <w:p w14:paraId="2E78C998" w14:textId="7821CD5B" w:rsidR="00B855F0" w:rsidRDefault="00FE3F51" w:rsidP="008052F8">
      <w:pPr>
        <w:numPr>
          <w:ilvl w:val="0"/>
          <w:numId w:val="85"/>
        </w:numPr>
        <w:tabs>
          <w:tab w:val="left" w:pos="567"/>
        </w:tabs>
        <w:ind w:left="567" w:hanging="425"/>
        <w:jc w:val="both"/>
        <w:rPr>
          <w:rFonts w:eastAsia="Calibri" w:cs="Arial"/>
          <w:color w:val="000000"/>
          <w:lang w:eastAsia="en-US"/>
        </w:rPr>
      </w:pPr>
      <w:r w:rsidRPr="0081477E">
        <w:rPr>
          <w:rFonts w:eastAsia="Calibri" w:cs="Arial"/>
          <w:color w:val="000000"/>
          <w:lang w:eastAsia="en-US"/>
        </w:rPr>
        <w:t>prowadzenie spraw dotyczących udzielania ulg w spłacie należności budżetu państwa w zakresie dysponenta głównego.</w:t>
      </w:r>
    </w:p>
    <w:p w14:paraId="43D01C90" w14:textId="198E8F5D" w:rsidR="00140B0F" w:rsidRPr="00140B0F" w:rsidRDefault="00140B0F" w:rsidP="00140B0F">
      <w:pPr>
        <w:pStyle w:val="Nagwek3"/>
        <w:rPr>
          <w:rFonts w:eastAsia="Calibri"/>
          <w:color w:val="FFFFFF" w:themeColor="background1"/>
          <w:lang w:eastAsia="en-US"/>
        </w:rPr>
      </w:pPr>
      <w:bookmarkStart w:id="41" w:name="_Toc176259226"/>
      <w:r w:rsidRPr="00140B0F">
        <w:rPr>
          <w:rFonts w:eastAsia="Calibri"/>
          <w:color w:val="FFFFFF" w:themeColor="background1"/>
          <w:lang w:eastAsia="en-US"/>
        </w:rPr>
        <w:t>Wydział Kontroli (</w:t>
      </w:r>
      <w:r w:rsidRPr="00140B0F">
        <w:rPr>
          <w:color w:val="FFFFFF" w:themeColor="background1"/>
        </w:rPr>
        <w:t>§ 64)</w:t>
      </w:r>
      <w:bookmarkEnd w:id="41"/>
    </w:p>
    <w:p w14:paraId="6ADAA887" w14:textId="77777777" w:rsidR="00B855F0" w:rsidRPr="0089179C" w:rsidRDefault="00FE3F51" w:rsidP="00B855F0">
      <w:pPr>
        <w:widowControl w:val="0"/>
        <w:tabs>
          <w:tab w:val="left" w:pos="540"/>
        </w:tabs>
        <w:overflowPunct w:val="0"/>
        <w:autoSpaceDE w:val="0"/>
        <w:autoSpaceDN w:val="0"/>
        <w:adjustRightInd w:val="0"/>
        <w:spacing w:after="0"/>
        <w:ind w:left="357"/>
        <w:jc w:val="both"/>
        <w:rPr>
          <w:rFonts w:cs="Arial"/>
          <w:color w:val="000000"/>
        </w:rPr>
      </w:pPr>
      <w:r w:rsidRPr="0089179C">
        <w:rPr>
          <w:rFonts w:cs="Arial"/>
          <w:b/>
        </w:rPr>
        <w:t>§ 64</w:t>
      </w:r>
      <w:r w:rsidRPr="0089179C">
        <w:rPr>
          <w:rFonts w:cs="Arial"/>
        </w:rPr>
        <w:t xml:space="preserve">. Do zakresu działania Wydziału </w:t>
      </w:r>
      <w:r w:rsidRPr="0089179C">
        <w:rPr>
          <w:rFonts w:cs="Arial"/>
          <w:color w:val="000000"/>
        </w:rPr>
        <w:t>Kontroli</w:t>
      </w:r>
      <w:r w:rsidRPr="0089179C">
        <w:rPr>
          <w:rFonts w:cs="Arial"/>
          <w:b/>
          <w:color w:val="000000"/>
        </w:rPr>
        <w:t xml:space="preserve"> </w:t>
      </w:r>
      <w:r w:rsidRPr="0089179C">
        <w:rPr>
          <w:rFonts w:cs="Arial"/>
          <w:color w:val="000000"/>
        </w:rPr>
        <w:t>należy w szczególności:</w:t>
      </w:r>
    </w:p>
    <w:p w14:paraId="61803ADA" w14:textId="77777777" w:rsidR="00B855F0" w:rsidRPr="0089179C" w:rsidRDefault="00FE3F51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t>przeprowadzanie kontroli wykonywania przez organy rządowej administracji zespolonej w województwie oraz jednostki podległe lub nadzorowane przez te organy zadań wynikających z ustaw i innych aktów prawnych wydanych na podstawie upoważnień w nich zawartych, ustaleń Rady Ministrów oraz wytycznych i poleceń Prezesa Rady Ministrów;</w:t>
      </w:r>
    </w:p>
    <w:p w14:paraId="0F5EA81F" w14:textId="77777777" w:rsidR="00B855F0" w:rsidRPr="0089179C" w:rsidRDefault="00FE3F51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t>przeprowadzanie kontroli w organach niezespolonej administracji rządowej w zakresie zadań wynikających z ustaw i innych aktów prawnych wydanych na podstawie upoważnień w nich zawartych;</w:t>
      </w:r>
    </w:p>
    <w:p w14:paraId="3D646875" w14:textId="77777777" w:rsidR="00B855F0" w:rsidRPr="0089179C" w:rsidRDefault="00FE3F51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t>przeprowadzanie kontroli realizacji zadań z zakresu administracji rządowej przez organy jednostek samorządu terytorialnego;</w:t>
      </w:r>
    </w:p>
    <w:p w14:paraId="50081703" w14:textId="6E069F4B" w:rsidR="00B855F0" w:rsidRPr="00F32F15" w:rsidRDefault="009E1243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32F15">
        <w:rPr>
          <w:rStyle w:val="Odwoanieprzypisudolnego"/>
          <w:rFonts w:ascii="Arial" w:hAnsi="Arial"/>
          <w:color w:val="000000"/>
          <w:sz w:val="24"/>
          <w:szCs w:val="24"/>
        </w:rPr>
        <w:footnoteReference w:id="43"/>
      </w:r>
      <w:r w:rsidRPr="00F32F15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32F15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F32F15">
        <w:rPr>
          <w:rFonts w:ascii="Arial" w:hAnsi="Arial" w:cs="Arial"/>
          <w:color w:val="000000"/>
          <w:sz w:val="24"/>
          <w:szCs w:val="24"/>
        </w:rPr>
        <w:t>(uchylony)</w:t>
      </w:r>
      <w:r w:rsidR="00FE3F51" w:rsidRPr="00F32F15">
        <w:rPr>
          <w:rFonts w:ascii="Arial" w:hAnsi="Arial" w:cs="Arial"/>
          <w:color w:val="000000"/>
          <w:sz w:val="24"/>
          <w:szCs w:val="24"/>
        </w:rPr>
        <w:t>;</w:t>
      </w:r>
    </w:p>
    <w:p w14:paraId="6167A501" w14:textId="77777777" w:rsidR="00B855F0" w:rsidRPr="0089179C" w:rsidRDefault="00FE3F51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t>przeprowadzanie kontroli wewnętrznej w komórkach organizacyjnych urzędu;</w:t>
      </w:r>
    </w:p>
    <w:p w14:paraId="60320C2D" w14:textId="77777777" w:rsidR="00B855F0" w:rsidRPr="0089179C" w:rsidRDefault="00FE3F51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t>koordynowanie działalności kontrolnej w komórkach organizacyjnych urzędu;</w:t>
      </w:r>
    </w:p>
    <w:p w14:paraId="7B09FB00" w14:textId="0F19ED32" w:rsidR="00B855F0" w:rsidRPr="00F32F15" w:rsidRDefault="009E1243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32F15">
        <w:rPr>
          <w:rStyle w:val="Odwoanieprzypisudolnego"/>
          <w:rFonts w:ascii="Arial" w:hAnsi="Arial"/>
          <w:color w:val="000000"/>
          <w:sz w:val="24"/>
          <w:szCs w:val="24"/>
        </w:rPr>
        <w:footnoteReference w:id="44"/>
      </w:r>
      <w:r w:rsidRPr="00F32F15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32F15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F32F15">
        <w:rPr>
          <w:rFonts w:ascii="Arial" w:hAnsi="Arial" w:cs="Arial"/>
          <w:color w:val="000000"/>
          <w:sz w:val="24"/>
          <w:szCs w:val="24"/>
        </w:rPr>
        <w:t>prowadzenie spraw z zakresu sprawowania kontroli nad działalnością tłumaczy przysięgłych;</w:t>
      </w:r>
    </w:p>
    <w:p w14:paraId="48EF3B57" w14:textId="77777777" w:rsidR="00B855F0" w:rsidRPr="0089179C" w:rsidRDefault="00FE3F51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t>prowadzenie rejestru tłumaczy polskiego języka migowego (PJM), systemu językowo-migowego (SJM) i sposobu komunikowania się osób głuchoniemych (SKOGN);</w:t>
      </w:r>
    </w:p>
    <w:p w14:paraId="1CC45AB0" w14:textId="2920B0DF" w:rsidR="00B855F0" w:rsidRPr="00F32F15" w:rsidRDefault="009E1243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32F15">
        <w:rPr>
          <w:rStyle w:val="Odwoanieprzypisudolnego"/>
          <w:rFonts w:ascii="Arial" w:hAnsi="Arial"/>
          <w:color w:val="000000"/>
          <w:sz w:val="24"/>
          <w:szCs w:val="24"/>
        </w:rPr>
        <w:footnoteReference w:id="45"/>
      </w:r>
      <w:r w:rsidRPr="00F32F15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32F15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F32F15">
        <w:rPr>
          <w:rFonts w:ascii="Arial" w:hAnsi="Arial" w:cs="Arial"/>
          <w:color w:val="000000"/>
          <w:sz w:val="24"/>
          <w:szCs w:val="24"/>
        </w:rPr>
        <w:t>realizacja zadań Kontrolera Krajowego w ramach programu Interreg</w:t>
      </w:r>
      <w:r w:rsidR="002175F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2F15">
        <w:rPr>
          <w:rFonts w:ascii="Arial" w:hAnsi="Arial" w:cs="Arial"/>
          <w:color w:val="000000"/>
          <w:sz w:val="24"/>
          <w:szCs w:val="24"/>
        </w:rPr>
        <w:t>Południowy Bałtyk 2021-2027, w tym:</w:t>
      </w:r>
    </w:p>
    <w:p w14:paraId="33D7E2DC" w14:textId="77777777" w:rsidR="00B855F0" w:rsidRPr="0089179C" w:rsidRDefault="00FE3F51" w:rsidP="008052F8">
      <w:pPr>
        <w:pStyle w:val="Akapitzlist"/>
        <w:numPr>
          <w:ilvl w:val="0"/>
          <w:numId w:val="94"/>
        </w:num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t>przeprowadzanie kontroli składanych przez beneficjentów wniosków o płatność,</w:t>
      </w:r>
    </w:p>
    <w:p w14:paraId="7C26F25A" w14:textId="77777777" w:rsidR="00B855F0" w:rsidRPr="0089179C" w:rsidRDefault="00FE3F51" w:rsidP="008052F8">
      <w:pPr>
        <w:pStyle w:val="Akapitzlist"/>
        <w:numPr>
          <w:ilvl w:val="0"/>
          <w:numId w:val="94"/>
        </w:num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t>planowanie i przeprowadzanie kontroli projektów na miejscu ich realizacji,</w:t>
      </w:r>
    </w:p>
    <w:p w14:paraId="7D2C5E21" w14:textId="77777777" w:rsidR="00B855F0" w:rsidRPr="0089179C" w:rsidRDefault="00FE3F51" w:rsidP="008052F8">
      <w:pPr>
        <w:pStyle w:val="Akapitzlist"/>
        <w:numPr>
          <w:ilvl w:val="0"/>
          <w:numId w:val="94"/>
        </w:num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lastRenderedPageBreak/>
        <w:t>przeprowadzanie kontroli na zakończenie realizacji projektów służących sprawdzeniu kompletności dokumentów potwierdzających właściwą ścieżkę audytu,</w:t>
      </w:r>
    </w:p>
    <w:p w14:paraId="2A240682" w14:textId="77777777" w:rsidR="00B855F0" w:rsidRPr="0089179C" w:rsidRDefault="00FE3F51" w:rsidP="008052F8">
      <w:pPr>
        <w:pStyle w:val="Akapitzlist"/>
        <w:numPr>
          <w:ilvl w:val="0"/>
          <w:numId w:val="94"/>
        </w:num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t>przeprowadzanie kontroli ex-post oraz oceny ex-</w:t>
      </w:r>
      <w:proofErr w:type="spellStart"/>
      <w:r w:rsidRPr="0089179C">
        <w:rPr>
          <w:rFonts w:ascii="Arial" w:hAnsi="Arial" w:cs="Arial"/>
          <w:color w:val="000000"/>
          <w:sz w:val="24"/>
          <w:szCs w:val="24"/>
        </w:rPr>
        <w:t>ante</w:t>
      </w:r>
      <w:proofErr w:type="spellEnd"/>
      <w:r w:rsidRPr="0089179C">
        <w:rPr>
          <w:rFonts w:ascii="Arial" w:hAnsi="Arial" w:cs="Arial"/>
          <w:color w:val="000000"/>
          <w:sz w:val="24"/>
          <w:szCs w:val="24"/>
        </w:rPr>
        <w:t xml:space="preserve"> postępowań o udzielenie zamówienia publicznego,</w:t>
      </w:r>
    </w:p>
    <w:p w14:paraId="431A8012" w14:textId="77777777" w:rsidR="00B855F0" w:rsidRPr="0089179C" w:rsidRDefault="00FE3F51" w:rsidP="008052F8">
      <w:pPr>
        <w:pStyle w:val="Akapitzlist"/>
        <w:numPr>
          <w:ilvl w:val="0"/>
          <w:numId w:val="94"/>
        </w:num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t>zapobieganie, wykrywanie i korygowanie nieprawidłowości, a także raportowanie nieprawidłowości,</w:t>
      </w:r>
    </w:p>
    <w:p w14:paraId="6AAFFA05" w14:textId="77777777" w:rsidR="00B855F0" w:rsidRPr="0089179C" w:rsidRDefault="00FE3F51" w:rsidP="008052F8">
      <w:pPr>
        <w:pStyle w:val="Akapitzlist"/>
        <w:numPr>
          <w:ilvl w:val="0"/>
          <w:numId w:val="94"/>
        </w:numPr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 w:rsidRPr="0089179C">
        <w:rPr>
          <w:rFonts w:ascii="Arial" w:hAnsi="Arial" w:cs="Arial"/>
          <w:color w:val="000000"/>
          <w:sz w:val="24"/>
          <w:szCs w:val="24"/>
        </w:rPr>
        <w:t>bieżąca aktualizacja Instrukcji Wykonawczej;</w:t>
      </w:r>
    </w:p>
    <w:p w14:paraId="7C177697" w14:textId="77777777" w:rsidR="00B855F0" w:rsidRPr="0089179C" w:rsidRDefault="00921114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E3F51" w:rsidRPr="0089179C">
        <w:rPr>
          <w:rFonts w:ascii="Arial" w:hAnsi="Arial" w:cs="Arial"/>
          <w:sz w:val="24"/>
          <w:szCs w:val="24"/>
        </w:rPr>
        <w:t>realizacja zadań w zakresie desygnacji w ramach Regionalnego Programu Operacyjnego Województwa Pomorskiego na lata 2014-2020 (RPO WP 2014-2020), w tym przeprowadzanie kontroli służących potwierdzeniu spełniania kryteriów desygnacji przez Instytucję Zarządzającą i Instytucje Pośredniczące RPO WP 2014-2020;</w:t>
      </w:r>
    </w:p>
    <w:p w14:paraId="2B2D8AD3" w14:textId="41C265AB" w:rsidR="00B855F0" w:rsidRPr="00F32F15" w:rsidRDefault="009E1243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F32F15">
        <w:rPr>
          <w:rStyle w:val="Odwoanieprzypisudolnego"/>
          <w:rFonts w:ascii="Arial" w:hAnsi="Arial"/>
          <w:color w:val="000000"/>
          <w:sz w:val="24"/>
          <w:szCs w:val="24"/>
        </w:rPr>
        <w:footnoteReference w:id="46"/>
      </w:r>
      <w:r w:rsidRPr="00F32F15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32F15" w:rsidRPr="00F32F15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F32F15">
        <w:rPr>
          <w:rFonts w:ascii="Arial" w:hAnsi="Arial" w:cs="Arial"/>
          <w:color w:val="000000"/>
          <w:sz w:val="24"/>
          <w:szCs w:val="24"/>
        </w:rPr>
        <w:t>realizacja oraz wdrażanie projektów współfinansowanych w ramach Pomocy Technicznej dla Funduszy Europejskich 2021-2027, w których beneficjentem/</w:t>
      </w:r>
      <w:r w:rsidR="00F32F1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2F15">
        <w:rPr>
          <w:rFonts w:ascii="Arial" w:hAnsi="Arial" w:cs="Arial"/>
          <w:color w:val="000000"/>
          <w:sz w:val="24"/>
          <w:szCs w:val="24"/>
        </w:rPr>
        <w:t>odbiorcą pomocy jest Pomorski Urząd Wojewódzki w Gdańsku;</w:t>
      </w:r>
      <w:r w:rsidR="00921114" w:rsidRPr="00F32F1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D337FD2" w14:textId="77777777" w:rsidR="00B855F0" w:rsidRPr="0089179C" w:rsidRDefault="00921114" w:rsidP="008052F8">
      <w:pPr>
        <w:pStyle w:val="Akapitzlist"/>
        <w:numPr>
          <w:ilvl w:val="0"/>
          <w:numId w:val="9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FE3F51" w:rsidRPr="0089179C">
        <w:rPr>
          <w:rFonts w:ascii="Arial" w:eastAsia="Calibri" w:hAnsi="Arial" w:cs="Arial"/>
          <w:sz w:val="24"/>
          <w:szCs w:val="24"/>
        </w:rPr>
        <w:t>r</w:t>
      </w:r>
      <w:r w:rsidR="00FE3F51" w:rsidRPr="0089179C">
        <w:rPr>
          <w:rFonts w:ascii="Arial" w:hAnsi="Arial" w:cs="Arial"/>
          <w:sz w:val="24"/>
          <w:szCs w:val="24"/>
        </w:rPr>
        <w:t>ealizacja zadań wynikających z ustawy o nieodpłatnej pomocy prawnej, nieodpłatnym poradnictwie obywatelskim oraz edukacji prawnej, w tym m.in. prowadzenie postępowań administracyjnych i wydawanie decyzji w I instancji (a także w trybach nadzwyczajnych uchylenia, zmiany decyzji i wznowienia postępowania) w zakresie wpisu organizacji pozarządowych na listę wojewody, bądź wykreślenia organizacji pozarządowych z listy wojewody</w:t>
      </w:r>
      <w:r w:rsidR="00FE3F51" w:rsidRPr="0089179C">
        <w:rPr>
          <w:rFonts w:ascii="Arial" w:hAnsi="Arial" w:cs="Arial"/>
          <w:color w:val="000000"/>
          <w:sz w:val="24"/>
          <w:szCs w:val="24"/>
        </w:rPr>
        <w:t>;</w:t>
      </w:r>
    </w:p>
    <w:p w14:paraId="0BBB537D" w14:textId="59C31BE6" w:rsidR="00B855F0" w:rsidRPr="00F32F15" w:rsidRDefault="00921114" w:rsidP="008052F8">
      <w:pPr>
        <w:pStyle w:val="Akapitzlist"/>
        <w:numPr>
          <w:ilvl w:val="0"/>
          <w:numId w:val="90"/>
        </w:numPr>
        <w:spacing w:after="120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E1243" w:rsidRPr="00F32F15">
        <w:rPr>
          <w:rStyle w:val="Odwoanieprzypisudolnego"/>
          <w:rFonts w:ascii="Arial" w:hAnsi="Arial"/>
          <w:color w:val="000000"/>
          <w:sz w:val="24"/>
          <w:szCs w:val="24"/>
        </w:rPr>
        <w:footnoteReference w:id="47"/>
      </w:r>
      <w:r w:rsidR="009E1243" w:rsidRPr="00F32F15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32F15" w:rsidRPr="00F32F15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="009E1243" w:rsidRPr="00F32F15">
        <w:rPr>
          <w:rFonts w:ascii="Arial" w:hAnsi="Arial" w:cs="Arial"/>
          <w:color w:val="000000"/>
          <w:sz w:val="24"/>
          <w:szCs w:val="24"/>
        </w:rPr>
        <w:t>przeprowadzanie kontroli wykonania przez stowarzyszenia jednostek samorządu terytorialnego obowiązków w zakresie przeciwdziałania praniu pieniędzy oraz finansowania terroryzmu;</w:t>
      </w:r>
    </w:p>
    <w:p w14:paraId="41AB4939" w14:textId="5BBBAE5A" w:rsidR="009E1243" w:rsidRPr="00F32F15" w:rsidRDefault="009E1243" w:rsidP="008052F8">
      <w:pPr>
        <w:pStyle w:val="Akapitzlist"/>
        <w:numPr>
          <w:ilvl w:val="0"/>
          <w:numId w:val="90"/>
        </w:numPr>
        <w:spacing w:after="360"/>
        <w:ind w:left="35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F32F15">
        <w:rPr>
          <w:rStyle w:val="Odwoanieprzypisudolnego"/>
          <w:rFonts w:ascii="Arial" w:hAnsi="Arial"/>
          <w:color w:val="000000"/>
          <w:sz w:val="24"/>
          <w:szCs w:val="24"/>
        </w:rPr>
        <w:footnoteReference w:id="48"/>
      </w:r>
      <w:r w:rsidRPr="00697EFC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32F15" w:rsidRPr="00697EFC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F32F15">
        <w:rPr>
          <w:rFonts w:ascii="Arial" w:hAnsi="Arial" w:cs="Arial"/>
          <w:color w:val="000000"/>
          <w:sz w:val="24"/>
          <w:szCs w:val="24"/>
        </w:rPr>
        <w:t>realizacja zadań w ramach Programu Współpracy Transgranicznej INTERREG V-A 2014-2020 Południowy Bałtyk;</w:t>
      </w:r>
    </w:p>
    <w:p w14:paraId="7FA582E5" w14:textId="4A1CAC9A" w:rsidR="009E1243" w:rsidRPr="00F32F15" w:rsidRDefault="009E1243" w:rsidP="008052F8">
      <w:pPr>
        <w:pStyle w:val="Akapitzlist"/>
        <w:numPr>
          <w:ilvl w:val="0"/>
          <w:numId w:val="90"/>
        </w:numPr>
        <w:spacing w:after="36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32F15">
        <w:rPr>
          <w:rFonts w:ascii="Arial" w:hAnsi="Arial" w:cs="Arial"/>
          <w:color w:val="000000"/>
          <w:sz w:val="24"/>
          <w:szCs w:val="24"/>
        </w:rPr>
        <w:t>przeprowadzanie kontroli przyjmowania i załatwiania skarg i wniosków przez organy jednostek samorządu terytorialnego oraz samorządowe jednostki organizacyjne</w:t>
      </w:r>
      <w:r w:rsidR="00F32F15" w:rsidRPr="00F32F15">
        <w:rPr>
          <w:rFonts w:ascii="Arial" w:hAnsi="Arial" w:cs="Arial"/>
          <w:color w:val="000000"/>
          <w:sz w:val="24"/>
          <w:szCs w:val="24"/>
        </w:rPr>
        <w:t>;</w:t>
      </w:r>
    </w:p>
    <w:p w14:paraId="6D514DA7" w14:textId="7961D59F" w:rsidR="00140B0F" w:rsidRPr="00140B0F" w:rsidRDefault="009E1243" w:rsidP="008052F8">
      <w:pPr>
        <w:pStyle w:val="Akapitzlist"/>
        <w:numPr>
          <w:ilvl w:val="0"/>
          <w:numId w:val="90"/>
        </w:numPr>
        <w:spacing w:after="36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32F15">
        <w:rPr>
          <w:rFonts w:ascii="Arial" w:hAnsi="Arial" w:cs="Arial"/>
          <w:color w:val="000000"/>
          <w:sz w:val="24"/>
          <w:szCs w:val="24"/>
        </w:rPr>
        <w:t>dokonywanie ocen przyjmowania i załatwiania skarg i wniosków przez organy jednostek samorządu terytorialnego oraz samorządowe jednostki organizacyjne.</w:t>
      </w:r>
    </w:p>
    <w:p w14:paraId="65A2F875" w14:textId="2197D9C8" w:rsidR="00140B0F" w:rsidRPr="00140B0F" w:rsidRDefault="00140B0F" w:rsidP="00140B0F">
      <w:pPr>
        <w:pStyle w:val="Nagwek3"/>
        <w:rPr>
          <w:color w:val="FFFFFF" w:themeColor="background1"/>
        </w:rPr>
      </w:pPr>
      <w:bookmarkStart w:id="42" w:name="_Toc176259227"/>
      <w:r w:rsidRPr="00140B0F">
        <w:rPr>
          <w:color w:val="FFFFFF" w:themeColor="background1"/>
        </w:rPr>
        <w:t>Wydział Infrastruktury (§ 65)</w:t>
      </w:r>
      <w:bookmarkEnd w:id="42"/>
    </w:p>
    <w:p w14:paraId="2C7E9EBB" w14:textId="77777777" w:rsidR="00B855F0" w:rsidRPr="0089179C" w:rsidRDefault="00FE3F51" w:rsidP="00B855F0">
      <w:pPr>
        <w:spacing w:after="0"/>
        <w:ind w:firstLine="539"/>
        <w:jc w:val="both"/>
        <w:rPr>
          <w:color w:val="000000"/>
        </w:rPr>
      </w:pPr>
      <w:r w:rsidRPr="0089179C">
        <w:rPr>
          <w:b/>
          <w:color w:val="000000"/>
        </w:rPr>
        <w:t>§ 65</w:t>
      </w:r>
      <w:r w:rsidRPr="0089179C">
        <w:rPr>
          <w:color w:val="000000"/>
        </w:rPr>
        <w:t>. Do zakresu działania Wydziału Infrastruktury</w:t>
      </w:r>
      <w:r w:rsidRPr="0089179C">
        <w:rPr>
          <w:b/>
          <w:color w:val="000000"/>
        </w:rPr>
        <w:t xml:space="preserve"> </w:t>
      </w:r>
      <w:r w:rsidRPr="0089179C">
        <w:rPr>
          <w:color w:val="000000"/>
        </w:rPr>
        <w:t>należy w szczególności:</w:t>
      </w:r>
    </w:p>
    <w:p w14:paraId="109C27E1" w14:textId="77777777" w:rsidR="00B855F0" w:rsidRPr="00F41229" w:rsidRDefault="00FE3F51" w:rsidP="008052F8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1229">
        <w:rPr>
          <w:rFonts w:ascii="Arial" w:eastAsia="Calibri" w:hAnsi="Arial" w:cs="Arial"/>
          <w:color w:val="000000"/>
          <w:sz w:val="24"/>
          <w:szCs w:val="24"/>
        </w:rPr>
        <w:t>w zakresie gospodarki przestrzennej, architektury i budownictwa:</w:t>
      </w:r>
    </w:p>
    <w:p w14:paraId="51B2A234" w14:textId="77777777" w:rsidR="00B855F0" w:rsidRPr="0089179C" w:rsidRDefault="00FE3F51" w:rsidP="008052F8">
      <w:pPr>
        <w:numPr>
          <w:ilvl w:val="1"/>
          <w:numId w:val="91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prowadzenie spraw dotyczących wydawania decyzji o lokalizacji inwestycji celu publicznego i o warunkach zabudowy dla inwestycji lokalizowanych na terenach zamkniętych,</w:t>
      </w:r>
    </w:p>
    <w:p w14:paraId="4D0578F6" w14:textId="77777777" w:rsidR="00B855F0" w:rsidRPr="0089179C" w:rsidRDefault="00FE3F51" w:rsidP="008052F8">
      <w:pPr>
        <w:numPr>
          <w:ilvl w:val="1"/>
          <w:numId w:val="91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lastRenderedPageBreak/>
        <w:t>prowadzenie spraw dotyczących wydawania decyzji o lokalizacji inwestycji, decyzji o pozwoleniu na budowę i innych, na podstawie ustaw szczególnych:</w:t>
      </w:r>
    </w:p>
    <w:p w14:paraId="65FE4790" w14:textId="77777777" w:rsidR="00B855F0" w:rsidRPr="0089179C" w:rsidRDefault="00FE3F51" w:rsidP="008052F8">
      <w:pPr>
        <w:numPr>
          <w:ilvl w:val="0"/>
          <w:numId w:val="95"/>
        </w:numPr>
        <w:autoSpaceDE w:val="0"/>
        <w:autoSpaceDN w:val="0"/>
        <w:adjustRightInd w:val="0"/>
        <w:spacing w:after="160"/>
        <w:ind w:left="993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o szczególnych zasadach przygotowania i realizacji inwestycji w zakresie dróg publicznych,</w:t>
      </w:r>
    </w:p>
    <w:p w14:paraId="670C431D" w14:textId="77777777" w:rsidR="00B855F0" w:rsidRPr="0089179C" w:rsidRDefault="00FE3F51" w:rsidP="008052F8">
      <w:pPr>
        <w:numPr>
          <w:ilvl w:val="0"/>
          <w:numId w:val="95"/>
        </w:numPr>
        <w:autoSpaceDE w:val="0"/>
        <w:autoSpaceDN w:val="0"/>
        <w:adjustRightInd w:val="0"/>
        <w:spacing w:after="160"/>
        <w:ind w:left="993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o inwestycjach w zakresie terminalu regazyfikacyjnego skroplonego gazu ziemnego w Świnoujściu,</w:t>
      </w:r>
    </w:p>
    <w:p w14:paraId="5C77ADA3" w14:textId="77777777" w:rsidR="00B855F0" w:rsidRPr="0089179C" w:rsidRDefault="00FE3F51" w:rsidP="008052F8">
      <w:pPr>
        <w:numPr>
          <w:ilvl w:val="0"/>
          <w:numId w:val="95"/>
        </w:numPr>
        <w:autoSpaceDE w:val="0"/>
        <w:autoSpaceDN w:val="0"/>
        <w:adjustRightInd w:val="0"/>
        <w:spacing w:after="160"/>
        <w:ind w:left="993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o szczególnych zasadach przygotowania i realizacji inwestycji w zakresie lotnisk użytku publicznego,</w:t>
      </w:r>
    </w:p>
    <w:p w14:paraId="764D3AF3" w14:textId="77777777" w:rsidR="00B855F0" w:rsidRPr="0089179C" w:rsidRDefault="00FE3F51" w:rsidP="008052F8">
      <w:pPr>
        <w:numPr>
          <w:ilvl w:val="0"/>
          <w:numId w:val="95"/>
        </w:numPr>
        <w:autoSpaceDE w:val="0"/>
        <w:autoSpaceDN w:val="0"/>
        <w:adjustRightInd w:val="0"/>
        <w:spacing w:after="160"/>
        <w:ind w:left="993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 xml:space="preserve">o transporcie kolejowym, </w:t>
      </w:r>
    </w:p>
    <w:p w14:paraId="0BDB7C55" w14:textId="77777777" w:rsidR="00B855F0" w:rsidRPr="0089179C" w:rsidRDefault="00FE3F51" w:rsidP="008052F8">
      <w:pPr>
        <w:numPr>
          <w:ilvl w:val="0"/>
          <w:numId w:val="95"/>
        </w:numPr>
        <w:autoSpaceDE w:val="0"/>
        <w:autoSpaceDN w:val="0"/>
        <w:adjustRightInd w:val="0"/>
        <w:spacing w:after="160"/>
        <w:ind w:left="993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o wspieraniu rozwoju usług i sieci telekomunikacyjnych,</w:t>
      </w:r>
    </w:p>
    <w:p w14:paraId="7E3D8CAF" w14:textId="77777777" w:rsidR="00B855F0" w:rsidRPr="0089179C" w:rsidRDefault="00FE3F51" w:rsidP="008052F8">
      <w:pPr>
        <w:numPr>
          <w:ilvl w:val="0"/>
          <w:numId w:val="95"/>
        </w:numPr>
        <w:autoSpaceDE w:val="0"/>
        <w:autoSpaceDN w:val="0"/>
        <w:adjustRightInd w:val="0"/>
        <w:spacing w:after="160"/>
        <w:ind w:left="993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 xml:space="preserve">o szczególnych zasadach przygotowania do realizacji inwestycji w zakresie budowli przeciwpowodziowych,   </w:t>
      </w:r>
    </w:p>
    <w:p w14:paraId="1A4B248A" w14:textId="77777777" w:rsidR="00B855F0" w:rsidRPr="0089179C" w:rsidRDefault="00FE3F51" w:rsidP="008052F8">
      <w:pPr>
        <w:numPr>
          <w:ilvl w:val="0"/>
          <w:numId w:val="95"/>
        </w:numPr>
        <w:autoSpaceDE w:val="0"/>
        <w:autoSpaceDN w:val="0"/>
        <w:adjustRightInd w:val="0"/>
        <w:spacing w:after="160"/>
        <w:ind w:left="993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o przygotowaniu i realizacji inwestycji w zakresie obiektów energetyki jądrowej oraz inwestycji towarzyszących,</w:t>
      </w:r>
    </w:p>
    <w:p w14:paraId="4FC58B7D" w14:textId="77777777" w:rsidR="00B855F0" w:rsidRPr="0089179C" w:rsidRDefault="00FE3F51" w:rsidP="008052F8">
      <w:pPr>
        <w:numPr>
          <w:ilvl w:val="0"/>
          <w:numId w:val="95"/>
        </w:numPr>
        <w:autoSpaceDE w:val="0"/>
        <w:autoSpaceDN w:val="0"/>
        <w:adjustRightInd w:val="0"/>
        <w:spacing w:after="160"/>
        <w:ind w:left="993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o przygotowaniu i realizacji strategicznych inwestycji w zakresie sieci przesyłowych,</w:t>
      </w:r>
    </w:p>
    <w:p w14:paraId="68850D94" w14:textId="77777777" w:rsidR="00B855F0" w:rsidRPr="0089179C" w:rsidRDefault="00FE3F51" w:rsidP="008052F8">
      <w:pPr>
        <w:numPr>
          <w:ilvl w:val="0"/>
          <w:numId w:val="95"/>
        </w:numPr>
        <w:autoSpaceDE w:val="0"/>
        <w:autoSpaceDN w:val="0"/>
        <w:adjustRightInd w:val="0"/>
        <w:spacing w:after="160"/>
        <w:ind w:left="993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o inwestycjach w zakresie budowy drogi łączącej Zalew Wiślany z Zatoką Gdańską,</w:t>
      </w:r>
    </w:p>
    <w:p w14:paraId="5366D86E" w14:textId="77777777" w:rsidR="00B855F0" w:rsidRPr="0089179C" w:rsidRDefault="00FE3F51" w:rsidP="008052F8">
      <w:pPr>
        <w:numPr>
          <w:ilvl w:val="1"/>
          <w:numId w:val="91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uzgadnianie w zakresie zgodności z zadaniami rządowymi projektów:</w:t>
      </w:r>
    </w:p>
    <w:p w14:paraId="2B89E2DB" w14:textId="77777777" w:rsidR="00B855F0" w:rsidRPr="0089179C" w:rsidRDefault="00FE3F51" w:rsidP="008052F8">
      <w:pPr>
        <w:numPr>
          <w:ilvl w:val="0"/>
          <w:numId w:val="92"/>
        </w:numPr>
        <w:autoSpaceDE w:val="0"/>
        <w:autoSpaceDN w:val="0"/>
        <w:adjustRightInd w:val="0"/>
        <w:spacing w:after="160"/>
        <w:ind w:left="992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studiów uwarunkowań i kierunków zagospodarowania przestrzennego gmin,</w:t>
      </w:r>
    </w:p>
    <w:p w14:paraId="63D0BECD" w14:textId="77777777" w:rsidR="00B855F0" w:rsidRPr="0089179C" w:rsidRDefault="00FE3F51" w:rsidP="008052F8">
      <w:pPr>
        <w:numPr>
          <w:ilvl w:val="0"/>
          <w:numId w:val="92"/>
        </w:numPr>
        <w:autoSpaceDE w:val="0"/>
        <w:autoSpaceDN w:val="0"/>
        <w:adjustRightInd w:val="0"/>
        <w:spacing w:after="160"/>
        <w:ind w:left="992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miejscowych planów zagospodarowania przestrzennego,</w:t>
      </w:r>
    </w:p>
    <w:p w14:paraId="5A34B71B" w14:textId="77777777" w:rsidR="00B855F0" w:rsidRPr="0089179C" w:rsidRDefault="00FE3F51" w:rsidP="008052F8">
      <w:pPr>
        <w:numPr>
          <w:ilvl w:val="0"/>
          <w:numId w:val="92"/>
        </w:numPr>
        <w:autoSpaceDE w:val="0"/>
        <w:autoSpaceDN w:val="0"/>
        <w:adjustRightInd w:val="0"/>
        <w:spacing w:after="160"/>
        <w:ind w:left="992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decyzji o warunkach zabudowy,</w:t>
      </w:r>
    </w:p>
    <w:p w14:paraId="33617195" w14:textId="77777777" w:rsidR="00B855F0" w:rsidRPr="0089179C" w:rsidRDefault="00FE3F51" w:rsidP="008052F8">
      <w:pPr>
        <w:numPr>
          <w:ilvl w:val="1"/>
          <w:numId w:val="91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wzywanie gmin do uchwalania studium/planu zagospodarowania przestrzennego lub jego zmiany oraz wydawanie zarządzeń zastępczych w zakresie koniecznym dla możliwości realizacji inwestycji celu publicznego oraz określonym w ustawach szczególnych,</w:t>
      </w:r>
    </w:p>
    <w:p w14:paraId="3C4F34C0" w14:textId="77777777" w:rsidR="00B855F0" w:rsidRPr="0089179C" w:rsidRDefault="00FE3F51" w:rsidP="008052F8">
      <w:pPr>
        <w:numPr>
          <w:ilvl w:val="1"/>
          <w:numId w:val="91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prowadzenie spraw związanych z pełnieniem przez wojewodę funkcji organu I instancji w zakresie administracji architektoniczno</w:t>
      </w:r>
      <w:r w:rsidR="002E2F9D">
        <w:rPr>
          <w:rFonts w:eastAsia="Calibri"/>
          <w:color w:val="000000"/>
          <w:lang w:eastAsia="en-US"/>
        </w:rPr>
        <w:t>-</w:t>
      </w:r>
      <w:r w:rsidRPr="0089179C">
        <w:rPr>
          <w:rFonts w:eastAsia="Calibri"/>
          <w:color w:val="000000"/>
          <w:lang w:eastAsia="en-US"/>
        </w:rPr>
        <w:t>budowlanej, w oparciu o zapisy ustawy Prawo budowlane,</w:t>
      </w:r>
    </w:p>
    <w:p w14:paraId="45A77880" w14:textId="72E8FFA2" w:rsidR="00B855F0" w:rsidRPr="0089179C" w:rsidRDefault="00FE3F51" w:rsidP="008052F8">
      <w:pPr>
        <w:numPr>
          <w:ilvl w:val="1"/>
          <w:numId w:val="91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prowadzenie spraw związanych z pełnieniem przez wojewodę funkcji organu I instancji w zakresie administracji architektoniczno-budowlanej, w oparciu o</w:t>
      </w:r>
      <w:r w:rsidR="0075247D">
        <w:rPr>
          <w:rFonts w:eastAsia="Calibri"/>
          <w:color w:val="000000"/>
          <w:lang w:eastAsia="en-US"/>
        </w:rPr>
        <w:t> </w:t>
      </w:r>
      <w:r w:rsidRPr="0089179C">
        <w:rPr>
          <w:rFonts w:eastAsia="Calibri"/>
          <w:color w:val="000000"/>
          <w:lang w:eastAsia="en-US"/>
        </w:rPr>
        <w:t xml:space="preserve">rozporządzenie Rady Ministrów w sprawie obiektów i robót budowlanych, w sprawach których organem I instancji jest wojewoda,  </w:t>
      </w:r>
    </w:p>
    <w:p w14:paraId="44C69CAB" w14:textId="7AF5B3D5" w:rsidR="00B855F0" w:rsidRPr="0089179C" w:rsidRDefault="00FE3F51" w:rsidP="008052F8">
      <w:pPr>
        <w:numPr>
          <w:ilvl w:val="1"/>
          <w:numId w:val="91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kontrolowanie terminowości wydawania przez starostów decyzji o pozwoleniu na</w:t>
      </w:r>
      <w:r w:rsidR="0075247D">
        <w:rPr>
          <w:rFonts w:eastAsia="Calibri"/>
          <w:color w:val="000000"/>
          <w:lang w:eastAsia="en-US"/>
        </w:rPr>
        <w:t> </w:t>
      </w:r>
      <w:r w:rsidRPr="0089179C">
        <w:rPr>
          <w:rFonts w:eastAsia="Calibri"/>
          <w:color w:val="000000"/>
          <w:lang w:eastAsia="en-US"/>
        </w:rPr>
        <w:t>budowę,</w:t>
      </w:r>
    </w:p>
    <w:p w14:paraId="1275219E" w14:textId="77777777" w:rsidR="00B855F0" w:rsidRPr="0089179C" w:rsidRDefault="00FE3F51" w:rsidP="008052F8">
      <w:pPr>
        <w:numPr>
          <w:ilvl w:val="1"/>
          <w:numId w:val="91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prowadzenie spraw związanych z pełnieniem przez wojewodę funkcji organu II instancji w zakresie administracji architektoniczno-budowlanej, w oparciu o ustawę Prawo budowlane,</w:t>
      </w:r>
    </w:p>
    <w:p w14:paraId="3297678B" w14:textId="77777777" w:rsidR="00B855F0" w:rsidRPr="0089179C" w:rsidRDefault="00FE3F51" w:rsidP="008052F8">
      <w:pPr>
        <w:numPr>
          <w:ilvl w:val="1"/>
          <w:numId w:val="91"/>
        </w:numPr>
        <w:autoSpaceDE w:val="0"/>
        <w:autoSpaceDN w:val="0"/>
        <w:adjustRightInd w:val="0"/>
        <w:spacing w:after="0"/>
        <w:ind w:left="568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ustalanie wskaźnika przeliczeniowego kosztu odtworzenia 1 m</w:t>
      </w:r>
      <w:r w:rsidRPr="0089179C">
        <w:rPr>
          <w:rFonts w:eastAsia="Calibri"/>
          <w:color w:val="000000"/>
          <w:vertAlign w:val="superscript"/>
          <w:lang w:eastAsia="en-US"/>
        </w:rPr>
        <w:t xml:space="preserve">2 </w:t>
      </w:r>
      <w:r w:rsidRPr="0089179C">
        <w:rPr>
          <w:rFonts w:eastAsia="Calibri"/>
          <w:color w:val="000000"/>
          <w:lang w:eastAsia="en-US"/>
        </w:rPr>
        <w:t>powierzchni użytkowej budynków mieszkalnych;</w:t>
      </w:r>
    </w:p>
    <w:p w14:paraId="756BFB5C" w14:textId="77777777" w:rsidR="00B855F0" w:rsidRPr="00F41229" w:rsidRDefault="00FE3F51" w:rsidP="008052F8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160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1229">
        <w:rPr>
          <w:rFonts w:ascii="Arial" w:eastAsia="Calibri" w:hAnsi="Arial" w:cs="Arial"/>
          <w:color w:val="000000"/>
          <w:sz w:val="24"/>
          <w:szCs w:val="24"/>
        </w:rPr>
        <w:t>w zakresie przejść granicznych - ustalanie zasięgu terytorialnego przejść granicznych na obszarze województwa pomorskiego;</w:t>
      </w:r>
    </w:p>
    <w:p w14:paraId="4A96FDA5" w14:textId="77777777" w:rsidR="00B855F0" w:rsidRPr="00F41229" w:rsidRDefault="00FE3F51" w:rsidP="008052F8">
      <w:pPr>
        <w:pStyle w:val="Akapitzlist"/>
        <w:numPr>
          <w:ilvl w:val="0"/>
          <w:numId w:val="166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1229">
        <w:rPr>
          <w:rFonts w:ascii="Arial" w:eastAsia="Calibri" w:hAnsi="Arial" w:cs="Arial"/>
          <w:color w:val="000000"/>
          <w:sz w:val="24"/>
          <w:szCs w:val="24"/>
        </w:rPr>
        <w:lastRenderedPageBreak/>
        <w:t>w zakresie transportu i ruchu drogowego:</w:t>
      </w:r>
    </w:p>
    <w:p w14:paraId="1D8D7B49" w14:textId="129AC44E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nadzór nad zarządzaniem ruchem na drogach wojewódzkich, powiatowych i</w:t>
      </w:r>
      <w:r w:rsidR="002175FA">
        <w:rPr>
          <w:rFonts w:eastAsia="Calibri"/>
          <w:color w:val="000000"/>
          <w:lang w:eastAsia="en-US"/>
        </w:rPr>
        <w:t> </w:t>
      </w:r>
      <w:r w:rsidRPr="0089179C">
        <w:rPr>
          <w:rFonts w:eastAsia="Calibri"/>
          <w:color w:val="000000"/>
          <w:lang w:eastAsia="en-US"/>
        </w:rPr>
        <w:t>gminnych oraz</w:t>
      </w:r>
      <w:r>
        <w:rPr>
          <w:rFonts w:eastAsia="Calibri"/>
          <w:color w:val="000000"/>
          <w:lang w:eastAsia="en-US"/>
        </w:rPr>
        <w:t xml:space="preserve"> </w:t>
      </w:r>
      <w:r w:rsidRPr="0089179C">
        <w:rPr>
          <w:rFonts w:eastAsia="Calibri"/>
          <w:color w:val="000000"/>
          <w:lang w:eastAsia="en-US"/>
        </w:rPr>
        <w:t>na drogach publicznych w miastach na prawach powiatu,</w:t>
      </w:r>
    </w:p>
    <w:p w14:paraId="57BF58EA" w14:textId="77777777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sprawowanie nadzoru</w:t>
      </w:r>
      <w:r w:rsidRPr="0089179C">
        <w:rPr>
          <w:color w:val="000000"/>
        </w:rPr>
        <w:t xml:space="preserve"> nad realizacją przez jednostki samorządu terytorialnego zadań z zakresu administracji rządowej dotyczących transportu i bezpieczeństwa ruchu drogowego,</w:t>
      </w:r>
    </w:p>
    <w:p w14:paraId="62C2E817" w14:textId="77777777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color w:val="000000"/>
        </w:rPr>
        <w:t xml:space="preserve">prowadzenie ewidencji </w:t>
      </w:r>
      <w:r w:rsidRPr="0089179C">
        <w:rPr>
          <w:rFonts w:eastAsia="Calibri"/>
          <w:color w:val="000000"/>
          <w:lang w:eastAsia="en-US"/>
        </w:rPr>
        <w:t>instruktorów techniki jazdy oraz kandydatów na instruktorów techniki jazdy,</w:t>
      </w:r>
    </w:p>
    <w:p w14:paraId="6A4EA773" w14:textId="77777777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color w:val="000000"/>
        </w:rPr>
        <w:t xml:space="preserve">prowadzenie </w:t>
      </w:r>
      <w:r w:rsidRPr="0089179C">
        <w:rPr>
          <w:rFonts w:eastAsia="Calibri"/>
          <w:color w:val="000000"/>
          <w:lang w:eastAsia="en-US"/>
        </w:rPr>
        <w:t>rejestru ośrodków szkolenia oraz sprawowanie nadzoru nad ośrodkami szkolenia oraz szkoleniem kierowców w zakresie transportu drogowego,</w:t>
      </w:r>
    </w:p>
    <w:p w14:paraId="667AD299" w14:textId="77777777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color w:val="000000"/>
        </w:rPr>
        <w:t>prowadzenie rejestru przedsiębiorców prowadzących ośrodki doskonalenia techniki jazdy oraz nadzoru nad ośrodkami doskonalenia jazy,</w:t>
      </w:r>
    </w:p>
    <w:p w14:paraId="10EE2009" w14:textId="2E5EBC4D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color w:val="000000"/>
        </w:rPr>
        <w:t>prowadzenie spraw w zakresie skarg i wniosków kierowanych do wojewody w</w:t>
      </w:r>
      <w:r w:rsidR="002175FA">
        <w:rPr>
          <w:color w:val="000000"/>
        </w:rPr>
        <w:t> </w:t>
      </w:r>
      <w:r w:rsidRPr="0089179C">
        <w:rPr>
          <w:color w:val="000000"/>
        </w:rPr>
        <w:t>sprawach dotyczących dróg, zarządzania ruchem na drogach, transportu</w:t>
      </w:r>
      <w:r w:rsidRPr="0089179C">
        <w:rPr>
          <w:rFonts w:eastAsia="Calibri"/>
          <w:color w:val="000000"/>
          <w:lang w:eastAsia="en-US"/>
        </w:rPr>
        <w:t>,</w:t>
      </w:r>
    </w:p>
    <w:p w14:paraId="1A4FB4B1" w14:textId="209B2492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3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realizacja zadań wynikających z obowiązku przekazywania informacji organom uprawnionym - w zakresie dotyczącym zbioru kartotekowego zarejestrowanych pojazdów i ich właścicieli z lat poprzednich (tzw. czarne tablice rejestracyjne dwu i</w:t>
      </w:r>
      <w:r w:rsidR="0075247D">
        <w:rPr>
          <w:rFonts w:eastAsia="Calibri"/>
          <w:color w:val="000000"/>
          <w:lang w:eastAsia="en-US"/>
        </w:rPr>
        <w:t> </w:t>
      </w:r>
      <w:r w:rsidRPr="0089179C">
        <w:rPr>
          <w:rFonts w:eastAsia="Calibri"/>
          <w:color w:val="000000"/>
          <w:lang w:eastAsia="en-US"/>
        </w:rPr>
        <w:t xml:space="preserve">trzy literowe), umożliwiające ustalenie własności pojazdów i ich właścicieli, nieujętych w obecnym zbiorze informatycznym </w:t>
      </w:r>
      <w:proofErr w:type="spellStart"/>
      <w:r w:rsidRPr="0089179C">
        <w:rPr>
          <w:rFonts w:eastAsia="Calibri"/>
          <w:color w:val="000000"/>
          <w:lang w:eastAsia="en-US"/>
        </w:rPr>
        <w:t>CEPiK</w:t>
      </w:r>
      <w:proofErr w:type="spellEnd"/>
      <w:r w:rsidRPr="0089179C">
        <w:rPr>
          <w:rFonts w:eastAsia="Calibri"/>
          <w:color w:val="000000"/>
          <w:lang w:eastAsia="en-US"/>
        </w:rPr>
        <w:t>,</w:t>
      </w:r>
    </w:p>
    <w:p w14:paraId="7ED39F59" w14:textId="77777777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współpraca z Wojewódzką Inspekcją Transportu Drogowego, organami samorządu terytorialnego oraz zarządcami dróg,</w:t>
      </w:r>
    </w:p>
    <w:p w14:paraId="17950A40" w14:textId="77777777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powoływanie  komisji egzaminacyjnej oraz nadzór nad przeprowadzaniem egzaminów dla kierowców ubiegających się o świadectwo kwalifikacji zawodowej,</w:t>
      </w:r>
    </w:p>
    <w:p w14:paraId="4BB708E6" w14:textId="77777777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wydawanie kierowcom</w:t>
      </w:r>
      <w:r w:rsidRPr="0089179C">
        <w:rPr>
          <w:color w:val="000000"/>
        </w:rPr>
        <w:t xml:space="preserve"> </w:t>
      </w:r>
      <w:r w:rsidRPr="0089179C">
        <w:rPr>
          <w:rFonts w:eastAsia="Calibri"/>
          <w:color w:val="000000"/>
          <w:lang w:eastAsia="en-US"/>
        </w:rPr>
        <w:t>wykonującym lub ubiegających się o uprawnienia do wykonywania przewozu drogowego, świadectwa kwalifikacji zawodowej oraz przekazywanie danych, w tym zakresie do Centralnej Ewidencji Kierowców,</w:t>
      </w:r>
    </w:p>
    <w:p w14:paraId="47DD3C9E" w14:textId="77777777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 xml:space="preserve"> udział w pracach Pomorskiej Rady Bezpieczeństwa Ruchu Drogowego,</w:t>
      </w:r>
    </w:p>
    <w:p w14:paraId="0D6B43CE" w14:textId="2DAB5E76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spacing w:after="16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lang w:eastAsia="en-US"/>
        </w:rPr>
        <w:t>powoływanie komisji oraz nadzór nad przeprowadzaniem egzaminów dla wykładowców, instruktorów nauki jazdy oraz kandydatów na wykładowców i</w:t>
      </w:r>
      <w:r w:rsidR="002175FA">
        <w:rPr>
          <w:rFonts w:eastAsia="Calibri"/>
          <w:color w:val="000000"/>
          <w:lang w:eastAsia="en-US"/>
        </w:rPr>
        <w:t> </w:t>
      </w:r>
      <w:r w:rsidRPr="0089179C">
        <w:rPr>
          <w:rFonts w:eastAsia="Calibri"/>
          <w:color w:val="000000"/>
          <w:lang w:eastAsia="en-US"/>
        </w:rPr>
        <w:t>instruktorów nauki jazdy,</w:t>
      </w:r>
    </w:p>
    <w:p w14:paraId="6714F779" w14:textId="77777777" w:rsidR="00B855F0" w:rsidRPr="0089179C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ind w:left="567" w:hanging="284"/>
        <w:contextualSpacing/>
        <w:jc w:val="both"/>
        <w:rPr>
          <w:rFonts w:eastAsia="Calibri"/>
          <w:color w:val="000000"/>
          <w:lang w:eastAsia="en-US"/>
        </w:rPr>
      </w:pPr>
      <w:r w:rsidRPr="0089179C">
        <w:rPr>
          <w:rFonts w:eastAsia="Calibri"/>
          <w:color w:val="000000"/>
          <w:vertAlign w:val="superscript"/>
          <w:lang w:eastAsia="en-US"/>
        </w:rPr>
        <w:t xml:space="preserve"> </w:t>
      </w:r>
      <w:r w:rsidRPr="0089179C">
        <w:rPr>
          <w:rFonts w:eastAsia="Calibri"/>
          <w:color w:val="000000"/>
          <w:lang w:eastAsia="en-US"/>
        </w:rPr>
        <w:t>realizacja zadań wojewody wynikających z ustawy o Funduszu Dróg Samorządowych,</w:t>
      </w:r>
    </w:p>
    <w:p w14:paraId="2A66BB4B" w14:textId="394D2E72" w:rsidR="00B855F0" w:rsidRPr="00140B0F" w:rsidRDefault="00FE3F51" w:rsidP="008052F8">
      <w:pPr>
        <w:numPr>
          <w:ilvl w:val="0"/>
          <w:numId w:val="93"/>
        </w:numPr>
        <w:autoSpaceDE w:val="0"/>
        <w:autoSpaceDN w:val="0"/>
        <w:adjustRightInd w:val="0"/>
        <w:ind w:left="568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179C">
        <w:rPr>
          <w:rFonts w:eastAsia="Calibri"/>
          <w:color w:val="000000"/>
          <w:lang w:eastAsia="en-US"/>
        </w:rPr>
        <w:t>realizowanie zadań wojewody wynikających z ustawy o Funduszu rozwoju przewozów</w:t>
      </w:r>
      <w:r w:rsidRPr="0089179C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9179C">
        <w:rPr>
          <w:rFonts w:eastAsia="Calibri"/>
          <w:color w:val="000000"/>
          <w:lang w:eastAsia="en-US"/>
        </w:rPr>
        <w:t>autobusowych o charakterze użyteczności publicznej.</w:t>
      </w:r>
    </w:p>
    <w:p w14:paraId="60FBA4A7" w14:textId="608BC50F" w:rsidR="00140B0F" w:rsidRPr="00140B0F" w:rsidRDefault="00140B0F" w:rsidP="00140B0F">
      <w:pPr>
        <w:pStyle w:val="Nagwek3"/>
        <w:rPr>
          <w:rFonts w:eastAsia="Calibri"/>
          <w:color w:val="FFFFFF" w:themeColor="background1"/>
          <w:lang w:eastAsia="en-US"/>
        </w:rPr>
      </w:pPr>
      <w:bookmarkStart w:id="43" w:name="_Toc176259228"/>
      <w:r w:rsidRPr="00140B0F">
        <w:rPr>
          <w:rFonts w:eastAsia="Calibri"/>
          <w:color w:val="FFFFFF" w:themeColor="background1"/>
          <w:lang w:eastAsia="en-US"/>
        </w:rPr>
        <w:t>Wydział Nieruchomości i Skarbu Państwa (</w:t>
      </w:r>
      <w:r w:rsidRPr="00140B0F">
        <w:rPr>
          <w:rFonts w:cs="Arial"/>
          <w:color w:val="FFFFFF" w:themeColor="background1"/>
        </w:rPr>
        <w:t>§ 66)</w:t>
      </w:r>
      <w:bookmarkEnd w:id="43"/>
    </w:p>
    <w:p w14:paraId="422BFA06" w14:textId="77777777" w:rsidR="00B855F0" w:rsidRPr="0089179C" w:rsidRDefault="00FE3F51" w:rsidP="00B855F0">
      <w:pPr>
        <w:spacing w:before="240" w:after="0"/>
        <w:ind w:firstLine="539"/>
        <w:jc w:val="both"/>
        <w:rPr>
          <w:rFonts w:cs="Arial"/>
        </w:rPr>
      </w:pPr>
      <w:r w:rsidRPr="0089179C">
        <w:rPr>
          <w:rFonts w:cs="Arial"/>
          <w:b/>
        </w:rPr>
        <w:t>§ 66</w:t>
      </w:r>
      <w:r w:rsidRPr="0089179C">
        <w:rPr>
          <w:rFonts w:cs="Arial"/>
        </w:rPr>
        <w:t>. Do zakresu działania Wydziału Nieruchomości i Skarbu Państwa</w:t>
      </w:r>
      <w:r w:rsidRPr="0089179C">
        <w:rPr>
          <w:rFonts w:cs="Arial"/>
          <w:b/>
        </w:rPr>
        <w:t xml:space="preserve"> </w:t>
      </w:r>
      <w:r w:rsidRPr="0089179C">
        <w:rPr>
          <w:rFonts w:cs="Arial"/>
        </w:rPr>
        <w:t>należy w szczególności:</w:t>
      </w:r>
    </w:p>
    <w:p w14:paraId="2C23807D" w14:textId="77777777" w:rsidR="00B855F0" w:rsidRPr="00592386" w:rsidRDefault="00FE3F51" w:rsidP="008052F8">
      <w:pPr>
        <w:numPr>
          <w:ilvl w:val="0"/>
          <w:numId w:val="96"/>
        </w:numPr>
        <w:tabs>
          <w:tab w:val="clear" w:pos="0"/>
          <w:tab w:val="num" w:pos="426"/>
          <w:tab w:val="num" w:pos="2978"/>
        </w:tabs>
        <w:suppressAutoHyphens/>
        <w:spacing w:before="80" w:after="0"/>
        <w:ind w:left="426" w:hanging="360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prowadzenie postępowań administracyjnych i wydawanie decyzji w I instancji (a także w trybach nadzwyczajnych uchylenia, zmiany decyzji i wznowienia postępowania) dotyczących nabycia lub przekazania na rzecz podmiotów trzecich mienia Skarbu Państwa, w szczególności na podstawie ustaw:</w:t>
      </w:r>
    </w:p>
    <w:p w14:paraId="6904F9C0" w14:textId="77777777" w:rsidR="00B855F0" w:rsidRPr="00592386" w:rsidRDefault="00FE3F51" w:rsidP="008052F8">
      <w:pPr>
        <w:numPr>
          <w:ilvl w:val="1"/>
          <w:numId w:val="167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lastRenderedPageBreak/>
        <w:t>o gospodarowaniu nieruchomościami rolnymi Skarbu Państwa,</w:t>
      </w:r>
    </w:p>
    <w:p w14:paraId="7EEE1962" w14:textId="77777777" w:rsidR="00B855F0" w:rsidRPr="00592386" w:rsidRDefault="00FE3F51" w:rsidP="008052F8">
      <w:pPr>
        <w:numPr>
          <w:ilvl w:val="1"/>
          <w:numId w:val="167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samorządzie województwa,</w:t>
      </w:r>
    </w:p>
    <w:p w14:paraId="0F50AE41" w14:textId="77777777" w:rsidR="00B855F0" w:rsidRPr="00592386" w:rsidRDefault="00FE3F51" w:rsidP="008052F8">
      <w:pPr>
        <w:numPr>
          <w:ilvl w:val="1"/>
          <w:numId w:val="167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bCs/>
          <w:lang w:eastAsia="en-US"/>
        </w:rPr>
        <w:t>o rezerwach strategicznych,</w:t>
      </w:r>
    </w:p>
    <w:p w14:paraId="2539AB96" w14:textId="77777777" w:rsidR="00B855F0" w:rsidRPr="00592386" w:rsidRDefault="00FE3F51" w:rsidP="008052F8">
      <w:pPr>
        <w:numPr>
          <w:ilvl w:val="1"/>
          <w:numId w:val="167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Centralnym Ośrodku Badania Odmian Roślin Uprawnych,</w:t>
      </w:r>
    </w:p>
    <w:p w14:paraId="30786745" w14:textId="77777777" w:rsidR="00B855F0" w:rsidRPr="00592386" w:rsidRDefault="00FE3F51" w:rsidP="008052F8">
      <w:pPr>
        <w:numPr>
          <w:ilvl w:val="1"/>
          <w:numId w:val="167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 xml:space="preserve">Przepisy wprowadzające ustawę o samorządzie terytorialnym i ustawę </w:t>
      </w:r>
      <w:r w:rsidRPr="00592386">
        <w:rPr>
          <w:rFonts w:eastAsia="Calibri" w:cs="Arial"/>
          <w:lang w:eastAsia="en-US"/>
        </w:rPr>
        <w:br/>
        <w:t>o pracownikach samorządowych,</w:t>
      </w:r>
    </w:p>
    <w:p w14:paraId="161E8A60" w14:textId="77777777" w:rsidR="00B855F0" w:rsidRPr="00592386" w:rsidRDefault="00FE3F51" w:rsidP="008052F8">
      <w:pPr>
        <w:numPr>
          <w:ilvl w:val="1"/>
          <w:numId w:val="167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Przepisy wprowadzające ustawy reformujące administrację publiczną,</w:t>
      </w:r>
    </w:p>
    <w:p w14:paraId="2CAF4338" w14:textId="77777777" w:rsidR="00B855F0" w:rsidRPr="00592386" w:rsidRDefault="00FE3F51" w:rsidP="008052F8">
      <w:pPr>
        <w:numPr>
          <w:ilvl w:val="1"/>
          <w:numId w:val="167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zmianie niektórych ustaw w związku ze zmianami w organizacji i podziale zadań administracji publicznej w województwie;</w:t>
      </w:r>
    </w:p>
    <w:p w14:paraId="5AB2739D" w14:textId="1A19A9F6" w:rsidR="00B855F0" w:rsidRPr="00592386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1276"/>
          <w:tab w:val="num" w:pos="2978"/>
        </w:tabs>
        <w:suppressAutoHyphens/>
        <w:spacing w:before="80" w:after="0"/>
        <w:ind w:left="426" w:hanging="360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prowadzenie postępowań administracyjnych i wydawanie decyzji w I instancji (a także w trybach nadzwyczajnych uchylenia, zmiany decyzji i wznowienia postępowania) dotyczących nabycia przez podmioty trzecie prawa użytkowania wieczystego nieruchomości będących własnością Skarbu Państwa oraz prawa własności położonych na tych nieruchomościach budynków, innych urządzeń i lokali, w</w:t>
      </w:r>
      <w:r w:rsidR="0075247D">
        <w:rPr>
          <w:rFonts w:eastAsia="Calibri" w:cs="Arial"/>
          <w:lang w:eastAsia="en-US"/>
        </w:rPr>
        <w:t> </w:t>
      </w:r>
      <w:r w:rsidRPr="00592386">
        <w:rPr>
          <w:rFonts w:eastAsia="Calibri" w:cs="Arial"/>
          <w:lang w:eastAsia="en-US"/>
        </w:rPr>
        <w:t>szczególności na podstawie ustaw:</w:t>
      </w:r>
    </w:p>
    <w:p w14:paraId="0B0A37B0" w14:textId="77777777" w:rsidR="00B855F0" w:rsidRPr="00592386" w:rsidRDefault="00FE3F51" w:rsidP="008052F8">
      <w:pPr>
        <w:numPr>
          <w:ilvl w:val="1"/>
          <w:numId w:val="168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gospodarce nieruchomościami,</w:t>
      </w:r>
    </w:p>
    <w:p w14:paraId="220712C3" w14:textId="77777777" w:rsidR="00B855F0" w:rsidRPr="00592386" w:rsidRDefault="00FE3F51" w:rsidP="008052F8">
      <w:pPr>
        <w:numPr>
          <w:ilvl w:val="1"/>
          <w:numId w:val="168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bCs/>
          <w:lang w:eastAsia="en-US"/>
        </w:rPr>
        <w:t>o komercjalizacji i restrukturyzacji przedsiębiorstwa państwowego „Polskie Koleje Państwowe” (również nabycie prawa własności nieruchomości przez Skarb Państwa)</w:t>
      </w:r>
      <w:r w:rsidRPr="00592386">
        <w:rPr>
          <w:rFonts w:eastAsia="Calibri" w:cs="Arial"/>
          <w:lang w:eastAsia="en-US"/>
        </w:rPr>
        <w:t>,</w:t>
      </w:r>
    </w:p>
    <w:p w14:paraId="046782AF" w14:textId="77777777" w:rsidR="00B855F0" w:rsidRPr="00592386" w:rsidRDefault="00FE3F51" w:rsidP="008052F8">
      <w:pPr>
        <w:numPr>
          <w:ilvl w:val="1"/>
          <w:numId w:val="168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inwestycjach w zakresie terminalu regazyfikacyjnego skroplonego gazu ziemnego w Świnoujściu,</w:t>
      </w:r>
    </w:p>
    <w:p w14:paraId="120D1DC3" w14:textId="77777777" w:rsidR="00B855F0" w:rsidRPr="00592386" w:rsidRDefault="00FE3F51" w:rsidP="008052F8">
      <w:pPr>
        <w:numPr>
          <w:ilvl w:val="1"/>
          <w:numId w:val="168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ochronie przyrody,</w:t>
      </w:r>
    </w:p>
    <w:p w14:paraId="1C3B7F6F" w14:textId="77777777" w:rsidR="00B855F0" w:rsidRPr="00592386" w:rsidRDefault="00FE3F51" w:rsidP="008052F8">
      <w:pPr>
        <w:numPr>
          <w:ilvl w:val="1"/>
          <w:numId w:val="168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jednostkach doradztwa rolniczego,</w:t>
      </w:r>
    </w:p>
    <w:p w14:paraId="319484A4" w14:textId="77777777" w:rsidR="00B855F0" w:rsidRPr="00592386" w:rsidRDefault="00FE3F51" w:rsidP="008052F8">
      <w:pPr>
        <w:numPr>
          <w:ilvl w:val="1"/>
          <w:numId w:val="168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przygotowaniu i realizacji strategicznych inwestycji w sektorze naftowym;</w:t>
      </w:r>
    </w:p>
    <w:p w14:paraId="29B14DB6" w14:textId="77777777" w:rsidR="00B855F0" w:rsidRPr="00592386" w:rsidRDefault="00FE3F51" w:rsidP="008052F8">
      <w:pPr>
        <w:numPr>
          <w:ilvl w:val="0"/>
          <w:numId w:val="96"/>
        </w:numPr>
        <w:tabs>
          <w:tab w:val="clear" w:pos="0"/>
          <w:tab w:val="num" w:pos="426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 xml:space="preserve">prowadzenie postępowań administracyjnych i wydawanie decyzji w I instancji (a także w trybach nadzwyczajnych uchylenia, zmiany decyzji i wznowienia postępowania) dotyczących trwałego zarządu nieruchomościami Skarbu Państwa, w szczególności na podstawie ustaw: </w:t>
      </w:r>
    </w:p>
    <w:p w14:paraId="11FF198F" w14:textId="77777777" w:rsidR="00B855F0" w:rsidRPr="00592386" w:rsidRDefault="00FE3F51" w:rsidP="008052F8">
      <w:pPr>
        <w:numPr>
          <w:ilvl w:val="1"/>
          <w:numId w:val="170"/>
        </w:numPr>
        <w:tabs>
          <w:tab w:val="num" w:pos="426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gospodarowaniu nieruchomościami rolnymi Skarbu Państwa,</w:t>
      </w:r>
    </w:p>
    <w:p w14:paraId="02843FA5" w14:textId="77777777" w:rsidR="00B855F0" w:rsidRPr="00592386" w:rsidRDefault="00FE3F51" w:rsidP="008052F8">
      <w:pPr>
        <w:numPr>
          <w:ilvl w:val="1"/>
          <w:numId w:val="170"/>
        </w:numPr>
        <w:tabs>
          <w:tab w:val="num" w:pos="426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szczególnych zasadach przygotowania i realizacji inwestycji w zakresie dróg publicznych,</w:t>
      </w:r>
    </w:p>
    <w:p w14:paraId="268A555D" w14:textId="77777777" w:rsidR="00B855F0" w:rsidRPr="00592386" w:rsidRDefault="00FE3F51" w:rsidP="008052F8">
      <w:pPr>
        <w:numPr>
          <w:ilvl w:val="1"/>
          <w:numId w:val="170"/>
        </w:numPr>
        <w:tabs>
          <w:tab w:val="num" w:pos="426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inwestycjach w zakresie terminalu regazyfikacyjnego skroplonego gazu ziemnego w Świnoujściu,</w:t>
      </w:r>
    </w:p>
    <w:p w14:paraId="23F9A203" w14:textId="77777777" w:rsidR="00B855F0" w:rsidRPr="00592386" w:rsidRDefault="00FE3F51" w:rsidP="008052F8">
      <w:pPr>
        <w:numPr>
          <w:ilvl w:val="1"/>
          <w:numId w:val="170"/>
        </w:numPr>
        <w:tabs>
          <w:tab w:val="num" w:pos="426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szczególnych zasadach przygotowania i realizacji inwestycji w zakresie lotnisk użytku publicznego,</w:t>
      </w:r>
    </w:p>
    <w:p w14:paraId="3AC913AC" w14:textId="77777777" w:rsidR="00B855F0" w:rsidRPr="00592386" w:rsidRDefault="00FE3F51" w:rsidP="008052F8">
      <w:pPr>
        <w:numPr>
          <w:ilvl w:val="1"/>
          <w:numId w:val="170"/>
        </w:numPr>
        <w:tabs>
          <w:tab w:val="num" w:pos="426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szczególnych zasadach przygotowania do realizacji inwestycji w zakresie budowli przeciwpowodziowych,</w:t>
      </w:r>
    </w:p>
    <w:p w14:paraId="4F048B5E" w14:textId="77777777" w:rsidR="00B855F0" w:rsidRPr="00592386" w:rsidRDefault="00FE3F51" w:rsidP="008052F8">
      <w:pPr>
        <w:numPr>
          <w:ilvl w:val="1"/>
          <w:numId w:val="170"/>
        </w:numPr>
        <w:tabs>
          <w:tab w:val="num" w:pos="426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przygotowaniu i realizacji inwestycji w zakresie obiektów energetyki jądrowej oraz inwestycji towarzyszących,</w:t>
      </w:r>
    </w:p>
    <w:p w14:paraId="7C6385D6" w14:textId="77777777" w:rsidR="00B855F0" w:rsidRPr="00592386" w:rsidRDefault="00FE3F51" w:rsidP="008052F8">
      <w:pPr>
        <w:numPr>
          <w:ilvl w:val="1"/>
          <w:numId w:val="170"/>
        </w:numPr>
        <w:tabs>
          <w:tab w:val="num" w:pos="426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transporcie kolejowym,</w:t>
      </w:r>
    </w:p>
    <w:p w14:paraId="11126A24" w14:textId="77777777" w:rsidR="00B855F0" w:rsidRPr="00592386" w:rsidRDefault="00FE3F51" w:rsidP="008052F8">
      <w:pPr>
        <w:numPr>
          <w:ilvl w:val="1"/>
          <w:numId w:val="170"/>
        </w:numPr>
        <w:tabs>
          <w:tab w:val="num" w:pos="426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przygotowaniu finałowego turnieju Mistrzostw Europy w Piłce Nożnej UEFA EURO 2012,</w:t>
      </w:r>
    </w:p>
    <w:p w14:paraId="0A7EA340" w14:textId="77777777" w:rsidR="00B855F0" w:rsidRPr="00592386" w:rsidRDefault="00FE3F51" w:rsidP="008052F8">
      <w:pPr>
        <w:numPr>
          <w:ilvl w:val="1"/>
          <w:numId w:val="170"/>
        </w:numPr>
        <w:tabs>
          <w:tab w:val="num" w:pos="426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lastRenderedPageBreak/>
        <w:t>o przygotowaniu i realizacji strategicznych inwestycji w sektorze naftowym;</w:t>
      </w:r>
    </w:p>
    <w:p w14:paraId="37497C42" w14:textId="77777777" w:rsidR="00B855F0" w:rsidRPr="00592386" w:rsidRDefault="00FE3F51" w:rsidP="008052F8">
      <w:pPr>
        <w:numPr>
          <w:ilvl w:val="0"/>
          <w:numId w:val="96"/>
        </w:numPr>
        <w:tabs>
          <w:tab w:val="clear" w:pos="0"/>
          <w:tab w:val="num" w:pos="426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przeprowadzanie postepowań administracyjnych i wydawanie decyzji w I instancji (a także w trybach nadzwyczajnych, uchylenia, zmiany decyzji i wznowienia postepowania) w sprawach stwierdzenia i potwierdzenia reprezentacji Skarbu Państwa oraz wykonywania praw właścicielskich Skarbu Państwa przez Państwowe Gospodarstwo Wodne Wody Polskie;</w:t>
      </w:r>
    </w:p>
    <w:p w14:paraId="1930B7B0" w14:textId="77777777" w:rsidR="00B855F0" w:rsidRPr="00592386" w:rsidRDefault="00FE3F51" w:rsidP="008052F8">
      <w:pPr>
        <w:numPr>
          <w:ilvl w:val="0"/>
          <w:numId w:val="96"/>
        </w:numPr>
        <w:tabs>
          <w:tab w:val="clear" w:pos="0"/>
          <w:tab w:val="num" w:pos="426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prowadzenie postępowań administracyjnych i wydawanie decyzji w I instancji (a także w trybach nadzwyczajnych uchylenia, zmiany decyzji i wznowienia postępowania)  stwierdzających, czy nieruchomość podlegała przejęciu na własność Skarbu Państwa na podstawie dekretu z dnia 6 września 1944 r. o przeprowadzeniu reformy rolnej;</w:t>
      </w:r>
    </w:p>
    <w:p w14:paraId="7D0387E4" w14:textId="7E42B45B" w:rsidR="00B855F0" w:rsidRPr="00592386" w:rsidRDefault="00FE3F51" w:rsidP="008052F8">
      <w:pPr>
        <w:numPr>
          <w:ilvl w:val="0"/>
          <w:numId w:val="96"/>
        </w:numPr>
        <w:tabs>
          <w:tab w:val="clear" w:pos="0"/>
          <w:tab w:val="num" w:pos="426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rozpatrywanie odwołań od decyzji starostów (prezydentów miast na prawach powiatu) wykonujących zadania z zakresu administracji rządowej (a także w trybach nadzwyczajnych uchylenia, zmiany, stwierdzenia nieważności decyzji i wznowienia postępowania) dotyczących gospodarowania nieruchomościami Skarbu Państwa, w</w:t>
      </w:r>
      <w:r w:rsidR="002175FA">
        <w:rPr>
          <w:rFonts w:eastAsia="Calibri" w:cs="Arial"/>
          <w:lang w:eastAsia="en-US"/>
        </w:rPr>
        <w:t> </w:t>
      </w:r>
      <w:r w:rsidRPr="00592386">
        <w:rPr>
          <w:rFonts w:eastAsia="Calibri" w:cs="Arial"/>
          <w:lang w:eastAsia="en-US"/>
        </w:rPr>
        <w:t>szczególności na podstawie ustaw:</w:t>
      </w:r>
    </w:p>
    <w:p w14:paraId="0B81356F" w14:textId="77777777" w:rsidR="00B855F0" w:rsidRPr="00592386" w:rsidRDefault="00FE3F51" w:rsidP="008052F8">
      <w:pPr>
        <w:numPr>
          <w:ilvl w:val="1"/>
          <w:numId w:val="171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przekształceniu prawa użytkowania wieczystego w prawo własności nieruchomości,</w:t>
      </w:r>
    </w:p>
    <w:p w14:paraId="76EBA3AF" w14:textId="77777777" w:rsidR="00B855F0" w:rsidRPr="00592386" w:rsidRDefault="00FE3F51" w:rsidP="008052F8">
      <w:pPr>
        <w:numPr>
          <w:ilvl w:val="1"/>
          <w:numId w:val="171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gospodarce nieruchomościami,</w:t>
      </w:r>
    </w:p>
    <w:p w14:paraId="48F371E6" w14:textId="77777777" w:rsidR="00B855F0" w:rsidRPr="00592386" w:rsidRDefault="00FE3F51" w:rsidP="008052F8">
      <w:pPr>
        <w:numPr>
          <w:ilvl w:val="1"/>
          <w:numId w:val="171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przekształceniu prawa użytkowania wieczystego gruntów zabudowanych na cele mieszkaniowe w prawo własności tych gruntów;</w:t>
      </w:r>
    </w:p>
    <w:p w14:paraId="3E65722D" w14:textId="77777777" w:rsidR="00B855F0" w:rsidRPr="00592386" w:rsidRDefault="00FE3F51" w:rsidP="008052F8">
      <w:pPr>
        <w:numPr>
          <w:ilvl w:val="0"/>
          <w:numId w:val="96"/>
        </w:numPr>
        <w:tabs>
          <w:tab w:val="num" w:pos="1276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prowadzenie postępowań administracyjnych i wydawanie decyzji w sprawach stwierdzenia nieważności decyzji o przejęciu na własność Skarbu Państwa gospodarstw (nieruchomości) rolnych;</w:t>
      </w:r>
    </w:p>
    <w:p w14:paraId="54D9F838" w14:textId="77777777" w:rsidR="00B855F0" w:rsidRPr="00592386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127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przekazywanie władania lasami i gruntami przeznaczonymi do zalesienia, znajdującymi się w zasobach Państwowego Funduszu Ziemi, które przeszły w zarząd Lasów Państwowych, na podstawie ustawy z dnia 24 kwietnia 1997 r. o zmianie ustawy o lasach oraz o zmianie niektórych ustaw;</w:t>
      </w:r>
    </w:p>
    <w:p w14:paraId="49146E4F" w14:textId="77777777" w:rsidR="00B855F0" w:rsidRPr="00592386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127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 xml:space="preserve">prowadzenie spraw z zakresu prawa cywilnego dotyczących rozporządzania mieniem Skarbu Państwa, w szczególności na podstawie ustaw: </w:t>
      </w:r>
    </w:p>
    <w:p w14:paraId="2FD8B11B" w14:textId="77777777" w:rsidR="00B855F0" w:rsidRPr="00592386" w:rsidRDefault="00FE3F51" w:rsidP="008052F8">
      <w:pPr>
        <w:numPr>
          <w:ilvl w:val="1"/>
          <w:numId w:val="172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portach i przystaniach morskich,</w:t>
      </w:r>
    </w:p>
    <w:p w14:paraId="270F1B92" w14:textId="77777777" w:rsidR="00B855F0" w:rsidRPr="00592386" w:rsidRDefault="00FE3F51" w:rsidP="008052F8">
      <w:pPr>
        <w:numPr>
          <w:ilvl w:val="1"/>
          <w:numId w:val="172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Agencji Mienia Wojskowego,</w:t>
      </w:r>
    </w:p>
    <w:p w14:paraId="09A183D0" w14:textId="77777777" w:rsidR="00B855F0" w:rsidRPr="00592386" w:rsidRDefault="00FE3F51" w:rsidP="008052F8">
      <w:pPr>
        <w:numPr>
          <w:ilvl w:val="1"/>
          <w:numId w:val="172"/>
        </w:numPr>
        <w:tabs>
          <w:tab w:val="num" w:pos="851"/>
        </w:tabs>
        <w:suppressAutoHyphens/>
        <w:spacing w:after="0"/>
        <w:ind w:left="851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przygotowaniu i realizacji inwestycji w zakresie obiektów energetyki jądrowej oraz inwestycji towarzyszących;</w:t>
      </w:r>
    </w:p>
    <w:p w14:paraId="144A78E3" w14:textId="77777777" w:rsidR="00B855F0" w:rsidRPr="00592386" w:rsidRDefault="00FE3F51" w:rsidP="008052F8">
      <w:pPr>
        <w:numPr>
          <w:ilvl w:val="0"/>
          <w:numId w:val="96"/>
        </w:numPr>
        <w:tabs>
          <w:tab w:val="clear" w:pos="0"/>
          <w:tab w:val="num" w:pos="567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rozpatrywanie wniosków starostów (prezydentów miast na prawach powiatu) wykonujących zadania z zakresu administracji rządowej oraz państwowych jednostek organizacyjnych nadzorowanych przez wojewodę o wyrażenie zgody w sprawach gospodarowania nieruchomościami Skarbu Państwa;</w:t>
      </w:r>
    </w:p>
    <w:p w14:paraId="080C6A65" w14:textId="77777777" w:rsidR="00B855F0" w:rsidRPr="00592386" w:rsidRDefault="00FE3F51" w:rsidP="008052F8">
      <w:pPr>
        <w:numPr>
          <w:ilvl w:val="0"/>
          <w:numId w:val="96"/>
        </w:numPr>
        <w:tabs>
          <w:tab w:val="clear" w:pos="0"/>
          <w:tab w:val="num" w:pos="567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 xml:space="preserve">rozpatrywanie wniosków starostów (prezydentów miast na prawach powiatu) wykonujących zadania z zakresu administracji rządowej dotyczących nieruchomości </w:t>
      </w:r>
      <w:r w:rsidRPr="00592386">
        <w:rPr>
          <w:rFonts w:eastAsia="Calibri" w:cs="Arial"/>
          <w:lang w:eastAsia="en-US"/>
        </w:rPr>
        <w:lastRenderedPageBreak/>
        <w:t>Skarbu Państwa na podstawie ustawy o przekształceniu prawa użytkowania wieczystego w prawo własności nieruchomości;</w:t>
      </w:r>
    </w:p>
    <w:p w14:paraId="5F5A5492" w14:textId="13ACB8F0" w:rsidR="00B855F0" w:rsidRPr="00592386" w:rsidRDefault="00FE3F51" w:rsidP="008052F8">
      <w:pPr>
        <w:numPr>
          <w:ilvl w:val="0"/>
          <w:numId w:val="96"/>
        </w:numPr>
        <w:tabs>
          <w:tab w:val="clear" w:pos="0"/>
          <w:tab w:val="num" w:pos="567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sprawowanie nadzoru i prowadzenie kontroli starostów (prezydentów miast na prawach powiatu) wykonujących zadania z zakresu administracji rządowej w zakresie gospodarki nieruchomościami stanowiącymi własność Skarbu Państwa, w</w:t>
      </w:r>
      <w:r w:rsidR="002175FA">
        <w:rPr>
          <w:rFonts w:eastAsia="Calibri" w:cs="Arial"/>
          <w:lang w:eastAsia="en-US"/>
        </w:rPr>
        <w:t> </w:t>
      </w:r>
      <w:r w:rsidRPr="00592386">
        <w:rPr>
          <w:rFonts w:eastAsia="Calibri" w:cs="Arial"/>
          <w:lang w:eastAsia="en-US"/>
        </w:rPr>
        <w:t>szczególności na podstawie ustaw:</w:t>
      </w:r>
    </w:p>
    <w:p w14:paraId="276B4181" w14:textId="77777777" w:rsidR="00B855F0" w:rsidRPr="00592386" w:rsidRDefault="00FE3F51" w:rsidP="008052F8">
      <w:pPr>
        <w:numPr>
          <w:ilvl w:val="1"/>
          <w:numId w:val="173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gospodarce nieruchomościami,</w:t>
      </w:r>
    </w:p>
    <w:p w14:paraId="58BCAAE2" w14:textId="77777777" w:rsidR="00B855F0" w:rsidRPr="00592386" w:rsidRDefault="00FE3F51" w:rsidP="008052F8">
      <w:pPr>
        <w:numPr>
          <w:ilvl w:val="1"/>
          <w:numId w:val="173"/>
        </w:numPr>
        <w:tabs>
          <w:tab w:val="num" w:pos="851"/>
        </w:tabs>
        <w:suppressAutoHyphens/>
        <w:spacing w:after="0"/>
        <w:ind w:left="851"/>
        <w:jc w:val="both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przekształceniu prawa użytkowania wieczystego w prawo własności nieruchomości,</w:t>
      </w:r>
    </w:p>
    <w:p w14:paraId="58F482B5" w14:textId="77777777" w:rsidR="00B855F0" w:rsidRPr="00592386" w:rsidRDefault="00FE3F51" w:rsidP="008052F8">
      <w:pPr>
        <w:numPr>
          <w:ilvl w:val="1"/>
          <w:numId w:val="173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Agencji Mienia Wojskowego,</w:t>
      </w:r>
    </w:p>
    <w:p w14:paraId="37473518" w14:textId="77777777" w:rsidR="00B855F0" w:rsidRPr="00592386" w:rsidRDefault="00FE3F51" w:rsidP="008052F8">
      <w:pPr>
        <w:numPr>
          <w:ilvl w:val="1"/>
          <w:numId w:val="173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lang w:eastAsia="en-US"/>
        </w:rPr>
      </w:pPr>
      <w:r w:rsidRPr="00592386">
        <w:rPr>
          <w:rFonts w:eastAsia="Calibri" w:cs="Arial"/>
          <w:lang w:eastAsia="en-US"/>
        </w:rPr>
        <w:t>o zakwaterowaniu Sił Zbrojnych RP,</w:t>
      </w:r>
    </w:p>
    <w:p w14:paraId="41CC9D4E" w14:textId="77777777" w:rsidR="00B855F0" w:rsidRPr="00592386" w:rsidRDefault="00FE3F51" w:rsidP="008052F8">
      <w:pPr>
        <w:numPr>
          <w:ilvl w:val="1"/>
          <w:numId w:val="173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color w:val="000000"/>
          <w:lang w:eastAsia="en-US"/>
        </w:rPr>
      </w:pPr>
      <w:r w:rsidRPr="00592386">
        <w:rPr>
          <w:rFonts w:eastAsia="Calibri" w:cs="Arial"/>
          <w:lang w:eastAsia="en-US"/>
        </w:rPr>
        <w:t xml:space="preserve">o </w:t>
      </w:r>
      <w:r w:rsidRPr="00592386">
        <w:rPr>
          <w:rFonts w:eastAsia="Calibri" w:cs="Arial"/>
          <w:color w:val="000000"/>
          <w:lang w:eastAsia="en-US"/>
        </w:rPr>
        <w:t>gospodarowaniu nieruchomościami rolnymi Skarbu Państwa,</w:t>
      </w:r>
    </w:p>
    <w:p w14:paraId="61BB8D07" w14:textId="77777777" w:rsidR="00B855F0" w:rsidRPr="00592386" w:rsidRDefault="00FE3F51" w:rsidP="008052F8">
      <w:pPr>
        <w:numPr>
          <w:ilvl w:val="1"/>
          <w:numId w:val="173"/>
        </w:numPr>
        <w:tabs>
          <w:tab w:val="num" w:pos="851"/>
        </w:tabs>
        <w:suppressAutoHyphens/>
        <w:spacing w:after="0"/>
        <w:ind w:left="851"/>
        <w:rPr>
          <w:rFonts w:eastAsia="Calibri" w:cs="Arial"/>
          <w:color w:val="000000"/>
          <w:lang w:eastAsia="en-US"/>
        </w:rPr>
      </w:pPr>
      <w:r w:rsidRPr="00592386">
        <w:rPr>
          <w:rFonts w:eastAsia="Calibri" w:cs="Arial"/>
          <w:color w:val="000000"/>
          <w:lang w:eastAsia="en-US"/>
        </w:rPr>
        <w:t>o Krajowym Zasobie Nieruchomości,</w:t>
      </w:r>
    </w:p>
    <w:p w14:paraId="731E419F" w14:textId="77777777" w:rsidR="00B855F0" w:rsidRPr="00592386" w:rsidRDefault="00FE3F51" w:rsidP="008052F8">
      <w:pPr>
        <w:numPr>
          <w:ilvl w:val="1"/>
          <w:numId w:val="173"/>
        </w:numPr>
        <w:tabs>
          <w:tab w:val="num" w:pos="851"/>
        </w:tabs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592386">
        <w:rPr>
          <w:rFonts w:eastAsia="Calibri" w:cs="Arial"/>
          <w:color w:val="000000"/>
          <w:lang w:eastAsia="en-US"/>
        </w:rPr>
        <w:t>o przekształceniu prawa użytkowania wieczystego gruntów zabudowanych na cele mieszkaniowe w prawo własności tych gruntów;</w:t>
      </w:r>
    </w:p>
    <w:p w14:paraId="6AC8692B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42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sprawowanie merytorycznego nadzoru nad podziałem dotacji dla starostów (prezydentów miast na prawach powiatu) wykonujących zadania z zakresu administracji rządowej na realizację zadań z zakresu gospodarowania nieruchomościami Skarbu Państwa oraz opiniowanie dla Wydziału Finansów i Budżetu wniosków o zwiększenie przyznanej dotacji;</w:t>
      </w:r>
    </w:p>
    <w:p w14:paraId="257792EE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42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sprawowanie merytorycznego nadzoru nad planowaniem i wykonywaniem przez starostów (prezydentów miast na prawach powiatu) wykonujących zadania z zakresu administracji rządowej dochodów z tytułu gospodarowania nieruchomościami Skarbu Państwa lub oddanych w jego użytkowanie wieczyste;</w:t>
      </w:r>
    </w:p>
    <w:p w14:paraId="774C751F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42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realizowanie zadań w zakresie ewidencji i sprawozdawczości:</w:t>
      </w:r>
    </w:p>
    <w:p w14:paraId="4B361D19" w14:textId="77777777" w:rsidR="00B855F0" w:rsidRPr="00B46BD9" w:rsidRDefault="00FE3F51" w:rsidP="008052F8">
      <w:pPr>
        <w:numPr>
          <w:ilvl w:val="0"/>
          <w:numId w:val="17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after="0"/>
        <w:ind w:left="851" w:hanging="426"/>
        <w:jc w:val="both"/>
        <w:rPr>
          <w:rFonts w:cs="Arial"/>
          <w:color w:val="000000"/>
          <w:lang w:eastAsia="en-US"/>
        </w:rPr>
      </w:pPr>
      <w:r w:rsidRPr="00B46BD9">
        <w:rPr>
          <w:rFonts w:cs="Arial"/>
          <w:color w:val="000000"/>
          <w:lang w:eastAsia="en-US"/>
        </w:rPr>
        <w:t>przygotowywanie sprawozdań o stanie mienia i ewidencji majątku Skarbu Państwa,</w:t>
      </w:r>
    </w:p>
    <w:p w14:paraId="76072537" w14:textId="77777777" w:rsidR="00B855F0" w:rsidRPr="00B46BD9" w:rsidRDefault="00FE3F51" w:rsidP="008052F8">
      <w:pPr>
        <w:numPr>
          <w:ilvl w:val="0"/>
          <w:numId w:val="17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after="0"/>
        <w:ind w:left="851" w:hanging="426"/>
        <w:jc w:val="both"/>
        <w:rPr>
          <w:rFonts w:cs="Arial"/>
          <w:color w:val="000000"/>
          <w:lang w:eastAsia="en-US"/>
        </w:rPr>
      </w:pPr>
      <w:r w:rsidRPr="00B46BD9">
        <w:rPr>
          <w:rFonts w:cs="Arial"/>
          <w:color w:val="000000"/>
          <w:lang w:eastAsia="en-US"/>
        </w:rPr>
        <w:t>sporz</w:t>
      </w:r>
      <w:r w:rsidRPr="00B46BD9">
        <w:rPr>
          <w:rFonts w:eastAsia="TimesNewRoman" w:cs="Arial"/>
          <w:color w:val="000000"/>
          <w:lang w:eastAsia="en-US"/>
        </w:rPr>
        <w:t>ą</w:t>
      </w:r>
      <w:r w:rsidRPr="00B46BD9">
        <w:rPr>
          <w:rFonts w:cs="Arial"/>
          <w:color w:val="000000"/>
          <w:lang w:eastAsia="en-US"/>
        </w:rPr>
        <w:t>dzenie informacji dotycz</w:t>
      </w:r>
      <w:r w:rsidRPr="00B46BD9">
        <w:rPr>
          <w:rFonts w:eastAsia="TimesNewRoman" w:cs="Arial"/>
          <w:color w:val="000000"/>
          <w:lang w:eastAsia="en-US"/>
        </w:rPr>
        <w:t>ą</w:t>
      </w:r>
      <w:r w:rsidRPr="00B46BD9">
        <w:rPr>
          <w:rFonts w:cs="Arial"/>
          <w:color w:val="000000"/>
          <w:lang w:eastAsia="en-US"/>
        </w:rPr>
        <w:t>cych przedsi</w:t>
      </w:r>
      <w:r w:rsidRPr="00B46BD9">
        <w:rPr>
          <w:rFonts w:eastAsia="TimesNewRoman" w:cs="Arial"/>
          <w:color w:val="000000"/>
          <w:lang w:eastAsia="en-US"/>
        </w:rPr>
        <w:t>ę</w:t>
      </w:r>
      <w:r w:rsidRPr="00B46BD9">
        <w:rPr>
          <w:rFonts w:cs="Arial"/>
          <w:color w:val="000000"/>
          <w:lang w:eastAsia="en-US"/>
        </w:rPr>
        <w:t>biorstw pa</w:t>
      </w:r>
      <w:r w:rsidRPr="00B46BD9">
        <w:rPr>
          <w:rFonts w:eastAsia="TimesNewRoman" w:cs="Arial"/>
          <w:color w:val="000000"/>
          <w:lang w:eastAsia="en-US"/>
        </w:rPr>
        <w:t>ń</w:t>
      </w:r>
      <w:r w:rsidRPr="00B46BD9">
        <w:rPr>
          <w:rFonts w:cs="Arial"/>
          <w:color w:val="000000"/>
          <w:lang w:eastAsia="en-US"/>
        </w:rPr>
        <w:t>stwowych dla potrzeb sprawozdawczo</w:t>
      </w:r>
      <w:r w:rsidRPr="00B46BD9">
        <w:rPr>
          <w:rFonts w:eastAsia="TimesNewRoman" w:cs="Arial"/>
          <w:color w:val="000000"/>
          <w:lang w:eastAsia="en-US"/>
        </w:rPr>
        <w:t>ś</w:t>
      </w:r>
      <w:r w:rsidRPr="00B46BD9">
        <w:rPr>
          <w:rFonts w:cs="Arial"/>
          <w:color w:val="000000"/>
          <w:lang w:eastAsia="en-US"/>
        </w:rPr>
        <w:t>ci pa</w:t>
      </w:r>
      <w:r w:rsidRPr="00B46BD9">
        <w:rPr>
          <w:rFonts w:eastAsia="TimesNewRoman" w:cs="Arial"/>
          <w:color w:val="000000"/>
          <w:lang w:eastAsia="en-US"/>
        </w:rPr>
        <w:t>ń</w:t>
      </w:r>
      <w:r w:rsidRPr="00B46BD9">
        <w:rPr>
          <w:rFonts w:cs="Arial"/>
          <w:color w:val="000000"/>
          <w:lang w:eastAsia="en-US"/>
        </w:rPr>
        <w:t>stwowej,</w:t>
      </w:r>
    </w:p>
    <w:p w14:paraId="0B2BA6B8" w14:textId="77777777" w:rsidR="00B855F0" w:rsidRPr="00B46BD9" w:rsidRDefault="00FE3F51" w:rsidP="008052F8">
      <w:pPr>
        <w:numPr>
          <w:ilvl w:val="0"/>
          <w:numId w:val="17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after="0"/>
        <w:ind w:left="851" w:hanging="426"/>
        <w:jc w:val="both"/>
        <w:rPr>
          <w:rFonts w:cs="Arial"/>
          <w:color w:val="000000"/>
          <w:lang w:eastAsia="en-US"/>
        </w:rPr>
      </w:pPr>
      <w:r w:rsidRPr="00B46BD9">
        <w:rPr>
          <w:rFonts w:cs="Arial"/>
          <w:color w:val="000000"/>
          <w:lang w:eastAsia="en-US"/>
        </w:rPr>
        <w:t>prowadzenie wykazu przedsi</w:t>
      </w:r>
      <w:r w:rsidRPr="00B46BD9">
        <w:rPr>
          <w:rFonts w:eastAsia="TimesNewRoman" w:cs="Arial"/>
          <w:color w:val="000000"/>
          <w:lang w:eastAsia="en-US"/>
        </w:rPr>
        <w:t>ę</w:t>
      </w:r>
      <w:r w:rsidRPr="00B46BD9">
        <w:rPr>
          <w:rFonts w:cs="Arial"/>
          <w:color w:val="000000"/>
          <w:lang w:eastAsia="en-US"/>
        </w:rPr>
        <w:t>biorstw pa</w:t>
      </w:r>
      <w:r w:rsidRPr="00B46BD9">
        <w:rPr>
          <w:rFonts w:eastAsia="TimesNewRoman" w:cs="Arial"/>
          <w:color w:val="000000"/>
          <w:lang w:eastAsia="en-US"/>
        </w:rPr>
        <w:t>ń</w:t>
      </w:r>
      <w:r w:rsidRPr="00B46BD9">
        <w:rPr>
          <w:rFonts w:cs="Arial"/>
          <w:color w:val="000000"/>
          <w:lang w:eastAsia="en-US"/>
        </w:rPr>
        <w:t>stwowych, dla których wojewoda pełnił lub pełni funkcj</w:t>
      </w:r>
      <w:r w:rsidRPr="00B46BD9">
        <w:rPr>
          <w:rFonts w:eastAsia="TimesNewRoman" w:cs="Arial"/>
          <w:color w:val="000000"/>
          <w:lang w:eastAsia="en-US"/>
        </w:rPr>
        <w:t xml:space="preserve">ę </w:t>
      </w:r>
      <w:r w:rsidRPr="00B46BD9">
        <w:rPr>
          <w:rFonts w:cs="Arial"/>
          <w:color w:val="000000"/>
          <w:lang w:eastAsia="en-US"/>
        </w:rPr>
        <w:t>organu zało</w:t>
      </w:r>
      <w:r w:rsidRPr="00B46BD9">
        <w:rPr>
          <w:rFonts w:eastAsia="TimesNewRoman" w:cs="Arial"/>
          <w:color w:val="000000"/>
          <w:lang w:eastAsia="en-US"/>
        </w:rPr>
        <w:t>ż</w:t>
      </w:r>
      <w:r w:rsidRPr="00B46BD9">
        <w:rPr>
          <w:rFonts w:cs="Arial"/>
          <w:color w:val="000000"/>
          <w:lang w:eastAsia="en-US"/>
        </w:rPr>
        <w:t>ycielskiego wraz z wykazem archiwów przechowuj</w:t>
      </w:r>
      <w:r w:rsidRPr="00B46BD9">
        <w:rPr>
          <w:rFonts w:eastAsia="TimesNewRoman" w:cs="Arial"/>
          <w:color w:val="000000"/>
          <w:lang w:eastAsia="en-US"/>
        </w:rPr>
        <w:t>ą</w:t>
      </w:r>
      <w:r w:rsidRPr="00B46BD9">
        <w:rPr>
          <w:rFonts w:cs="Arial"/>
          <w:color w:val="000000"/>
          <w:lang w:eastAsia="en-US"/>
        </w:rPr>
        <w:t>cych dokumenty płacowe zlikwidowanych i sprywatyzowanych przedsi</w:t>
      </w:r>
      <w:r w:rsidRPr="00B46BD9">
        <w:rPr>
          <w:rFonts w:eastAsia="TimesNewRoman" w:cs="Arial"/>
          <w:color w:val="000000"/>
          <w:lang w:eastAsia="en-US"/>
        </w:rPr>
        <w:t>ę</w:t>
      </w:r>
      <w:r w:rsidRPr="00B46BD9">
        <w:rPr>
          <w:rFonts w:cs="Arial"/>
          <w:color w:val="000000"/>
          <w:lang w:eastAsia="en-US"/>
        </w:rPr>
        <w:t>biorstw pa</w:t>
      </w:r>
      <w:r w:rsidRPr="00B46BD9">
        <w:rPr>
          <w:rFonts w:eastAsia="TimesNewRoman" w:cs="Arial"/>
          <w:color w:val="000000"/>
          <w:lang w:eastAsia="en-US"/>
        </w:rPr>
        <w:t>ń</w:t>
      </w:r>
      <w:r w:rsidRPr="00B46BD9">
        <w:rPr>
          <w:rFonts w:cs="Arial"/>
          <w:color w:val="000000"/>
          <w:lang w:eastAsia="en-US"/>
        </w:rPr>
        <w:t>stwowych,</w:t>
      </w:r>
    </w:p>
    <w:p w14:paraId="24A79E83" w14:textId="09B8A877" w:rsidR="00B855F0" w:rsidRPr="00B46BD9" w:rsidRDefault="00FE3F51" w:rsidP="008052F8">
      <w:pPr>
        <w:numPr>
          <w:ilvl w:val="0"/>
          <w:numId w:val="174"/>
        </w:numPr>
        <w:tabs>
          <w:tab w:val="clear" w:pos="720"/>
          <w:tab w:val="num" w:pos="851"/>
        </w:tabs>
        <w:suppressAutoHyphens/>
        <w:autoSpaceDE w:val="0"/>
        <w:autoSpaceDN w:val="0"/>
        <w:adjustRightInd w:val="0"/>
        <w:spacing w:after="0"/>
        <w:ind w:left="851" w:hanging="426"/>
        <w:jc w:val="both"/>
        <w:rPr>
          <w:rFonts w:cs="Arial"/>
          <w:color w:val="000000"/>
          <w:lang w:eastAsia="en-US"/>
        </w:rPr>
      </w:pPr>
      <w:r w:rsidRPr="00B46BD9">
        <w:rPr>
          <w:rFonts w:cs="Arial"/>
          <w:color w:val="000000"/>
          <w:lang w:eastAsia="en-US"/>
        </w:rPr>
        <w:t>przekazywanie ministrowi właściwemu do spraw budownictwa, planowania i</w:t>
      </w:r>
      <w:r w:rsidR="002175FA">
        <w:rPr>
          <w:rFonts w:cs="Arial"/>
          <w:color w:val="000000"/>
          <w:lang w:eastAsia="en-US"/>
        </w:rPr>
        <w:t> </w:t>
      </w:r>
      <w:r w:rsidRPr="00B46BD9">
        <w:rPr>
          <w:rFonts w:cs="Arial"/>
          <w:color w:val="000000"/>
          <w:lang w:eastAsia="en-US"/>
        </w:rPr>
        <w:t>zagospodarowania przestrzennego oraz mieszkalnictwa informacji o</w:t>
      </w:r>
      <w:r w:rsidR="002175FA">
        <w:rPr>
          <w:rFonts w:cs="Arial"/>
          <w:color w:val="000000"/>
          <w:lang w:eastAsia="en-US"/>
        </w:rPr>
        <w:t> </w:t>
      </w:r>
      <w:r w:rsidRPr="00B46BD9">
        <w:rPr>
          <w:rFonts w:cs="Arial"/>
          <w:color w:val="000000"/>
          <w:lang w:eastAsia="en-US"/>
        </w:rPr>
        <w:t>nieruchomościach wchodzących w skład mienia, o którym mowa w pkt 16 - 19;</w:t>
      </w:r>
    </w:p>
    <w:p w14:paraId="4D78CDDF" w14:textId="77777777" w:rsidR="00B855F0" w:rsidRPr="00B46BD9" w:rsidRDefault="00BF2788" w:rsidP="008052F8">
      <w:pPr>
        <w:numPr>
          <w:ilvl w:val="0"/>
          <w:numId w:val="96"/>
        </w:numPr>
        <w:tabs>
          <w:tab w:val="clear" w:pos="0"/>
          <w:tab w:val="num" w:pos="142"/>
          <w:tab w:val="num" w:pos="1276"/>
          <w:tab w:val="num" w:pos="2978"/>
        </w:tabs>
        <w:suppressAutoHyphens/>
        <w:spacing w:before="80" w:after="0"/>
        <w:ind w:left="426" w:hanging="360"/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="00FE3F51" w:rsidRPr="00B46BD9">
        <w:rPr>
          <w:rFonts w:eastAsia="Calibri" w:cs="Arial"/>
          <w:lang w:eastAsia="en-US"/>
        </w:rPr>
        <w:t>wykonywanie uprawnień przysługujących Skarbowi Państwa wobec innego niż środki finansowe mienia:</w:t>
      </w:r>
    </w:p>
    <w:p w14:paraId="2E7ECC63" w14:textId="77777777" w:rsidR="00B855F0" w:rsidRPr="00B46BD9" w:rsidRDefault="00FE3F51" w:rsidP="008052F8">
      <w:pPr>
        <w:numPr>
          <w:ilvl w:val="0"/>
          <w:numId w:val="175"/>
        </w:numPr>
        <w:suppressAutoHyphens/>
        <w:autoSpaceDE w:val="0"/>
        <w:autoSpaceDN w:val="0"/>
        <w:adjustRightInd w:val="0"/>
        <w:spacing w:after="0"/>
        <w:ind w:left="851" w:hanging="426"/>
        <w:contextualSpacing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pozostałego po zlikwidowanych państwowych jednostkach organizacyjnych lub spółkach z udziałem Skarbu Państwa,</w:t>
      </w:r>
    </w:p>
    <w:p w14:paraId="5173CCC7" w14:textId="77777777" w:rsidR="00B855F0" w:rsidRPr="00B46BD9" w:rsidRDefault="00FE3F51" w:rsidP="008052F8">
      <w:pPr>
        <w:numPr>
          <w:ilvl w:val="0"/>
          <w:numId w:val="175"/>
        </w:numPr>
        <w:suppressAutoHyphens/>
        <w:autoSpaceDE w:val="0"/>
        <w:autoSpaceDN w:val="0"/>
        <w:adjustRightInd w:val="0"/>
        <w:spacing w:after="0"/>
        <w:ind w:left="851" w:hanging="426"/>
        <w:contextualSpacing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lastRenderedPageBreak/>
        <w:t>pozostałego po rozwiązanych bądź wygasłych umowach o oddanie przedsiębiorstwa do odpłatnego korzystania,</w:t>
      </w:r>
    </w:p>
    <w:p w14:paraId="6283CDD3" w14:textId="77777777" w:rsidR="00B855F0" w:rsidRPr="00B46BD9" w:rsidRDefault="00FE3F51" w:rsidP="008052F8">
      <w:pPr>
        <w:numPr>
          <w:ilvl w:val="0"/>
          <w:numId w:val="175"/>
        </w:numPr>
        <w:suppressAutoHyphens/>
        <w:autoSpaceDE w:val="0"/>
        <w:autoSpaceDN w:val="0"/>
        <w:adjustRightInd w:val="0"/>
        <w:spacing w:after="0"/>
        <w:ind w:left="851" w:hanging="426"/>
        <w:contextualSpacing/>
        <w:jc w:val="both"/>
        <w:rPr>
          <w:rFonts w:cs="Arial"/>
          <w:lang w:eastAsia="en-US"/>
        </w:rPr>
      </w:pPr>
      <w:r w:rsidRPr="00B46BD9">
        <w:rPr>
          <w:rFonts w:eastAsia="Calibri" w:cs="Arial"/>
          <w:lang w:eastAsia="en-US"/>
        </w:rPr>
        <w:t>przejętego przez Skarb Państwa z innych tytułów,</w:t>
      </w:r>
    </w:p>
    <w:p w14:paraId="757C0831" w14:textId="77777777" w:rsidR="00B855F0" w:rsidRPr="00B46BD9" w:rsidRDefault="00FE3F51" w:rsidP="008052F8">
      <w:pPr>
        <w:numPr>
          <w:ilvl w:val="0"/>
          <w:numId w:val="175"/>
        </w:numPr>
        <w:suppressAutoHyphens/>
        <w:autoSpaceDE w:val="0"/>
        <w:autoSpaceDN w:val="0"/>
        <w:adjustRightInd w:val="0"/>
        <w:spacing w:after="0"/>
        <w:ind w:left="851" w:hanging="426"/>
        <w:contextualSpacing/>
        <w:jc w:val="both"/>
        <w:rPr>
          <w:rFonts w:cs="Arial"/>
          <w:lang w:eastAsia="en-US"/>
        </w:rPr>
      </w:pPr>
      <w:r w:rsidRPr="00B46BD9">
        <w:rPr>
          <w:rFonts w:eastAsia="Calibri" w:cs="Arial"/>
          <w:bCs/>
          <w:lang w:eastAsia="en-US"/>
        </w:rPr>
        <w:t>przekazanego na podstawie art. 58a i art. 60 ust. 6 ustawy o gospodarce nieruchomościami oraz wobec nieruchomości, w odniesieniu do których wojewoda wydał decyzję o wygaśnięciu trwałego zarządu na podstawie art. 46a ust. 1 ustawy o gospodarce nieruchomościami</w:t>
      </w:r>
      <w:r w:rsidRPr="00B46BD9">
        <w:rPr>
          <w:rFonts w:eastAsia="Calibri" w:cs="Arial"/>
          <w:lang w:eastAsia="en-US"/>
        </w:rPr>
        <w:t>;</w:t>
      </w:r>
    </w:p>
    <w:p w14:paraId="32533943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426"/>
          <w:tab w:val="num" w:pos="709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reprezentowanie Skarbu Państwa w odniesieniu do spadków przypadających Skarbowi Państwa, w tym długów spadkowych, z zastrzeżeniem kompetencji przyznanych starostom wykonującym zadania z zakresu administracji rządowej oraz konsulom;</w:t>
      </w:r>
    </w:p>
    <w:p w14:paraId="3DC883C0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42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przejmowanie innego niż środki finansowe mienia pozostałego po przedsiębiorstwie państwowym wykreślonym z rejestru przedsiębiorców lub gospodarowanie tym mieniem;</w:t>
      </w:r>
    </w:p>
    <w:p w14:paraId="5073305F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42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przyjmowanie na rzecz Skarbu Państwa darowizny mienia;</w:t>
      </w:r>
    </w:p>
    <w:p w14:paraId="6E137B42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42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zatwierdzanie planu wykorzystania zasobu nieruchomości Skarbu Państwa;</w:t>
      </w:r>
    </w:p>
    <w:p w14:paraId="7C6C8F81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42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wykonywanie czynności, o których mowa w art. 5 ust. 1 ustawy o zasadach zarządzania mieniem państwowym;</w:t>
      </w:r>
    </w:p>
    <w:p w14:paraId="6BCA43DE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42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przekazywanie nieruchomości, wchodzących w skład mienia, o którym mowa w pkt 16</w:t>
      </w:r>
      <w:r>
        <w:rPr>
          <w:rFonts w:eastAsia="Calibri" w:cs="Arial"/>
          <w:lang w:eastAsia="en-US"/>
        </w:rPr>
        <w:t xml:space="preserve"> </w:t>
      </w:r>
      <w:r w:rsidRPr="00B46BD9">
        <w:rPr>
          <w:rFonts w:eastAsia="Calibri" w:cs="Arial"/>
          <w:lang w:eastAsia="en-US"/>
        </w:rPr>
        <w:t>i 18, wraz z dokumentacją, na żądanie właściwego ministra, na rzecz podmiotu wskazanego w żądaniu;</w:t>
      </w:r>
    </w:p>
    <w:p w14:paraId="499A8D2A" w14:textId="6061DB2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42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przygotowywanie projektów oświadczeń oraz umów dotyczących umarzania, odraczania terminów lub rozkładania na raty spłat należności Skarbu Państwa wynikających z realizowanych przez wojewodę zadań z zakresu wykonywania uprawnień przysługujących Skarbowi Państwa, na podstawie art. 56 i 57 ustawy o</w:t>
      </w:r>
      <w:r w:rsidR="0075247D">
        <w:rPr>
          <w:rFonts w:eastAsia="Calibri" w:cs="Arial"/>
          <w:lang w:eastAsia="en-US"/>
        </w:rPr>
        <w:t> </w:t>
      </w:r>
      <w:r w:rsidRPr="00B46BD9">
        <w:rPr>
          <w:rFonts w:eastAsia="Calibri" w:cs="Arial"/>
          <w:lang w:eastAsia="en-US"/>
        </w:rPr>
        <w:t>finansach publicznych;</w:t>
      </w:r>
    </w:p>
    <w:p w14:paraId="4926654A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426"/>
          <w:tab w:val="num" w:pos="2978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wykonywanie czynności o których mowa w ustawie o Krajowym Zasobie Nieruchomości, innych niż z zakresu nadzoru nad starostami (prezydentami miast na prawach powiatu);</w:t>
      </w:r>
    </w:p>
    <w:p w14:paraId="6108AA56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426"/>
          <w:tab w:val="num" w:pos="1276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przygotowywanie projektów zarządzeń wojewody pomorskiego w zakresie bonifikat na podstawie ustawy o przekształceniu prawa użytkowania wieczystego gruntów zabudowanych na cele mieszkaniowe w prawo własności tych gruntów;</w:t>
      </w:r>
    </w:p>
    <w:p w14:paraId="247B9902" w14:textId="77777777" w:rsidR="00B855F0" w:rsidRPr="00B46BD9" w:rsidRDefault="00FE3F51" w:rsidP="008052F8">
      <w:pPr>
        <w:numPr>
          <w:ilvl w:val="0"/>
          <w:numId w:val="96"/>
        </w:numPr>
        <w:tabs>
          <w:tab w:val="clear" w:pos="0"/>
          <w:tab w:val="num" w:pos="142"/>
          <w:tab w:val="num" w:pos="426"/>
          <w:tab w:val="num" w:pos="1276"/>
        </w:tabs>
        <w:suppressAutoHyphens/>
        <w:spacing w:before="80" w:after="0"/>
        <w:ind w:left="426" w:hanging="426"/>
        <w:jc w:val="both"/>
        <w:rPr>
          <w:rFonts w:eastAsia="Calibri" w:cs="Arial"/>
          <w:lang w:eastAsia="en-US"/>
        </w:rPr>
      </w:pPr>
      <w:r w:rsidRPr="00B46BD9">
        <w:rPr>
          <w:rFonts w:eastAsia="Calibri" w:cs="Arial"/>
          <w:lang w:eastAsia="en-US"/>
        </w:rPr>
        <w:t>zamieszczanie na stronie podmiotowej wojewody w Biuletynie Informacji Publicznej przekazanych przez starostów (prezydentów miast na prawach powiatu), wykonujących zadania z zakresu administracji rządowej, wykazów nieruchomości przeznaczonych do zbycia lub oddania w użytkowanie, najem, dzierżawę lub użyczenie, o których mowa w</w:t>
      </w:r>
      <w:r>
        <w:rPr>
          <w:rFonts w:eastAsia="Calibri" w:cs="Arial"/>
          <w:lang w:eastAsia="en-US"/>
        </w:rPr>
        <w:t xml:space="preserve"> </w:t>
      </w:r>
      <w:r w:rsidRPr="00B46BD9">
        <w:rPr>
          <w:rFonts w:eastAsia="Calibri" w:cs="Arial"/>
          <w:lang w:eastAsia="en-US"/>
        </w:rPr>
        <w:t>art. 35 ust. 1 ustawy o gospodarce nieruchomościami;</w:t>
      </w:r>
    </w:p>
    <w:p w14:paraId="34A9AD8E" w14:textId="0BF50B4B" w:rsidR="00B855F0" w:rsidRPr="00936016" w:rsidRDefault="00FE3F51" w:rsidP="008052F8">
      <w:pPr>
        <w:pStyle w:val="Akapitzlist"/>
        <w:numPr>
          <w:ilvl w:val="0"/>
          <w:numId w:val="176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6016">
        <w:rPr>
          <w:rFonts w:ascii="Arial" w:eastAsia="Calibri" w:hAnsi="Arial" w:cs="Arial"/>
          <w:color w:val="000000"/>
          <w:sz w:val="24"/>
          <w:szCs w:val="24"/>
        </w:rPr>
        <w:t xml:space="preserve">prowadzenie postępowań administracyjnych i wydawanie decyzji w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I instancji (a także w trybach </w:t>
      </w:r>
      <w:r w:rsidRPr="00936016">
        <w:rPr>
          <w:rFonts w:ascii="Arial" w:eastAsia="Calibri" w:hAnsi="Arial" w:cs="Arial"/>
          <w:color w:val="000000"/>
          <w:sz w:val="24"/>
          <w:szCs w:val="24"/>
        </w:rPr>
        <w:t>nadzwyczajnych uchylenia, zmiany decyzji i wznowienia postępowania) w</w:t>
      </w:r>
      <w:r w:rsidR="0075247D">
        <w:rPr>
          <w:rFonts w:ascii="Arial" w:eastAsia="Calibri" w:hAnsi="Arial" w:cs="Arial"/>
          <w:color w:val="000000"/>
          <w:sz w:val="24"/>
          <w:szCs w:val="24"/>
        </w:rPr>
        <w:t> </w:t>
      </w:r>
      <w:r w:rsidRPr="00936016">
        <w:rPr>
          <w:rFonts w:ascii="Arial" w:eastAsia="Calibri" w:hAnsi="Arial" w:cs="Arial"/>
          <w:color w:val="000000"/>
          <w:sz w:val="24"/>
          <w:szCs w:val="24"/>
        </w:rPr>
        <w:t>sprawach ustalenia odszkodowania:</w:t>
      </w:r>
    </w:p>
    <w:p w14:paraId="6C73F387" w14:textId="02279C13" w:rsidR="00B855F0" w:rsidRPr="00F33AD0" w:rsidRDefault="00FE3F51" w:rsidP="008052F8">
      <w:pPr>
        <w:numPr>
          <w:ilvl w:val="1"/>
          <w:numId w:val="97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F33AD0">
        <w:rPr>
          <w:rFonts w:eastAsia="Calibri" w:cs="Arial"/>
          <w:color w:val="000000"/>
          <w:lang w:eastAsia="en-US"/>
        </w:rPr>
        <w:lastRenderedPageBreak/>
        <w:t>za nieruchomości objęte decyzją o ustaleniu lokalizacji drogi wojewódzkiej lub krajowej albo o zezwoleniu na realizację inwestycji drogowej wojewó</w:t>
      </w:r>
      <w:r>
        <w:rPr>
          <w:rFonts w:eastAsia="Calibri" w:cs="Arial"/>
          <w:color w:val="000000"/>
          <w:lang w:eastAsia="en-US"/>
        </w:rPr>
        <w:t xml:space="preserve">dzkiej lub krajowej, przejęte z </w:t>
      </w:r>
      <w:r w:rsidRPr="00F33AD0">
        <w:rPr>
          <w:rFonts w:eastAsia="Calibri" w:cs="Arial"/>
          <w:color w:val="000000"/>
          <w:lang w:eastAsia="en-US"/>
        </w:rPr>
        <w:t>mocy prawa na własność Skarbu Państwa lub województwa pomorskiego albo odnośnie których ograniczono sposób korzystania, zgodnie z</w:t>
      </w:r>
      <w:r w:rsidR="0075247D">
        <w:rPr>
          <w:rFonts w:eastAsia="Calibri" w:cs="Arial"/>
          <w:color w:val="000000"/>
          <w:lang w:eastAsia="en-US"/>
        </w:rPr>
        <w:t> </w:t>
      </w:r>
      <w:r w:rsidRPr="00F33AD0">
        <w:rPr>
          <w:rFonts w:eastAsia="Calibri" w:cs="Arial"/>
          <w:color w:val="000000"/>
          <w:lang w:eastAsia="en-US"/>
        </w:rPr>
        <w:t>ustawą o</w:t>
      </w:r>
      <w:r>
        <w:rPr>
          <w:rFonts w:eastAsia="Calibri" w:cs="Arial"/>
          <w:color w:val="000000"/>
          <w:lang w:eastAsia="en-US"/>
        </w:rPr>
        <w:t xml:space="preserve"> </w:t>
      </w:r>
      <w:r w:rsidRPr="00F33AD0">
        <w:rPr>
          <w:rFonts w:eastAsia="Calibri" w:cs="Arial"/>
          <w:color w:val="000000"/>
          <w:lang w:eastAsia="en-US"/>
        </w:rPr>
        <w:t>szczególnych zasadach przygoto</w:t>
      </w:r>
      <w:r>
        <w:rPr>
          <w:rFonts w:eastAsia="Calibri" w:cs="Arial"/>
          <w:color w:val="000000"/>
          <w:lang w:eastAsia="en-US"/>
        </w:rPr>
        <w:t xml:space="preserve">wania i realizacji inwestycji w </w:t>
      </w:r>
      <w:r w:rsidRPr="00F33AD0">
        <w:rPr>
          <w:rFonts w:eastAsia="Calibri" w:cs="Arial"/>
          <w:color w:val="000000"/>
          <w:lang w:eastAsia="en-US"/>
        </w:rPr>
        <w:t>zakresie dróg publicznych,</w:t>
      </w:r>
    </w:p>
    <w:p w14:paraId="3752852B" w14:textId="77777777" w:rsidR="00B855F0" w:rsidRPr="00F33AD0" w:rsidRDefault="00FE3F51" w:rsidP="008052F8">
      <w:pPr>
        <w:numPr>
          <w:ilvl w:val="1"/>
          <w:numId w:val="97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F33AD0">
        <w:rPr>
          <w:rFonts w:eastAsia="Calibri" w:cs="Arial"/>
          <w:color w:val="000000"/>
          <w:lang w:eastAsia="en-US"/>
        </w:rPr>
        <w:t>za nieruchomości przejęte pod przedsięwzięcia EURO 2012 albo odnośnie których ograniczono sposób korzystania w związku z realizacją tych przedsięwzięć, zgodnie z</w:t>
      </w:r>
      <w:r>
        <w:rPr>
          <w:rFonts w:eastAsia="Calibri" w:cs="Arial"/>
          <w:color w:val="000000"/>
          <w:lang w:eastAsia="en-US"/>
        </w:rPr>
        <w:t xml:space="preserve"> </w:t>
      </w:r>
      <w:r w:rsidRPr="00F33AD0">
        <w:rPr>
          <w:rFonts w:eastAsia="Calibri" w:cs="Arial"/>
          <w:color w:val="000000"/>
          <w:lang w:eastAsia="en-US"/>
        </w:rPr>
        <w:t>ustawą o przygotowaniu finałowego turnieju Mistrzostw Europy w Piłce Nożnej UEFA EURO 2012,</w:t>
      </w:r>
    </w:p>
    <w:p w14:paraId="73CB97A9" w14:textId="77777777" w:rsidR="00B855F0" w:rsidRPr="00F33AD0" w:rsidRDefault="00FE3F51" w:rsidP="008052F8">
      <w:pPr>
        <w:numPr>
          <w:ilvl w:val="1"/>
          <w:numId w:val="97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F33AD0">
        <w:rPr>
          <w:rFonts w:eastAsia="Calibri" w:cs="Arial"/>
          <w:color w:val="000000"/>
          <w:lang w:eastAsia="en-US"/>
        </w:rPr>
        <w:t>za nieruchomości przejęte pod inwestycje w zakresie lotnisk użytku publicznego albo odnośnie których ograniczono sposób korzystania w związku z realizacją tych inwestycji, zgodnie z ustawą o szczególnych zasadach przygotowania i realizacji inwestycji w zakresie lotnisk użytku publicznego,</w:t>
      </w:r>
    </w:p>
    <w:p w14:paraId="648634D0" w14:textId="4D05AF52" w:rsidR="00B855F0" w:rsidRPr="00F33AD0" w:rsidRDefault="00FE3F51" w:rsidP="008052F8">
      <w:pPr>
        <w:numPr>
          <w:ilvl w:val="1"/>
          <w:numId w:val="97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F33AD0">
        <w:rPr>
          <w:rFonts w:eastAsia="Calibri" w:cs="Arial"/>
          <w:color w:val="000000"/>
          <w:lang w:eastAsia="en-US"/>
        </w:rPr>
        <w:t>za nieruchomości przejęte pod inwestycje w zakresie terminalu regazyfikacyjnego skroplonego gazu ziemnego w Świnoujściu albo odnośnie których ograniczono sposób korzystania w związku z realizacją tych inwestycji, zg</w:t>
      </w:r>
      <w:r>
        <w:rPr>
          <w:rFonts w:eastAsia="Calibri" w:cs="Arial"/>
          <w:color w:val="000000"/>
          <w:lang w:eastAsia="en-US"/>
        </w:rPr>
        <w:t>odnie z ustawą o</w:t>
      </w:r>
      <w:r w:rsidR="002175FA">
        <w:rPr>
          <w:rFonts w:eastAsia="Calibri" w:cs="Arial"/>
          <w:color w:val="000000"/>
          <w:lang w:eastAsia="en-US"/>
        </w:rPr>
        <w:t> </w:t>
      </w:r>
      <w:r>
        <w:rPr>
          <w:rFonts w:eastAsia="Calibri" w:cs="Arial"/>
          <w:color w:val="000000"/>
          <w:lang w:eastAsia="en-US"/>
        </w:rPr>
        <w:t xml:space="preserve">inwestycjach w </w:t>
      </w:r>
      <w:r w:rsidRPr="00F33AD0">
        <w:rPr>
          <w:rFonts w:eastAsia="Calibri" w:cs="Arial"/>
          <w:color w:val="000000"/>
          <w:lang w:eastAsia="en-US"/>
        </w:rPr>
        <w:t xml:space="preserve">zakresie terminalu regazyfikacyjnego skroplonego gazu ziemnego w Świnoujściu, </w:t>
      </w:r>
    </w:p>
    <w:p w14:paraId="0BA50AAC" w14:textId="77777777" w:rsidR="00B855F0" w:rsidRPr="00F33AD0" w:rsidRDefault="00FE3F51" w:rsidP="008052F8">
      <w:pPr>
        <w:numPr>
          <w:ilvl w:val="1"/>
          <w:numId w:val="97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F33AD0">
        <w:rPr>
          <w:rFonts w:eastAsia="Calibri" w:cs="Arial"/>
          <w:color w:val="000000"/>
          <w:lang w:eastAsia="en-US"/>
        </w:rPr>
        <w:t xml:space="preserve">za nieruchomości przejęte pod inwestycje w zakresie linii kolejowych albo odnośnie których ograniczono sposób korzystania w związku z realizacją tych inwestycji, zgodnie z ustawą o transporcie kolejowym, </w:t>
      </w:r>
    </w:p>
    <w:p w14:paraId="55972CAB" w14:textId="11F3E044" w:rsidR="00B855F0" w:rsidRPr="00F33AD0" w:rsidRDefault="00FE3F51" w:rsidP="008052F8">
      <w:pPr>
        <w:numPr>
          <w:ilvl w:val="1"/>
          <w:numId w:val="97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F33AD0">
        <w:rPr>
          <w:rFonts w:eastAsia="Calibri" w:cs="Arial"/>
          <w:color w:val="000000"/>
          <w:lang w:eastAsia="en-US"/>
        </w:rPr>
        <w:t>w odniesieniu do nieruchomości, na których ograniczono sposób korzystania w</w:t>
      </w:r>
      <w:r w:rsidR="0075247D">
        <w:rPr>
          <w:rFonts w:eastAsia="Calibri" w:cs="Arial"/>
          <w:color w:val="000000"/>
          <w:lang w:eastAsia="en-US"/>
        </w:rPr>
        <w:t> </w:t>
      </w:r>
      <w:r w:rsidRPr="00F33AD0">
        <w:rPr>
          <w:rFonts w:eastAsia="Calibri" w:cs="Arial"/>
          <w:color w:val="000000"/>
          <w:lang w:eastAsia="en-US"/>
        </w:rPr>
        <w:t>związku z pozwoleniem na budowę sieci telekomunikacyjnej służącej do</w:t>
      </w:r>
      <w:r w:rsidR="0075247D">
        <w:rPr>
          <w:rFonts w:eastAsia="Calibri" w:cs="Arial"/>
          <w:color w:val="000000"/>
          <w:lang w:eastAsia="en-US"/>
        </w:rPr>
        <w:t> </w:t>
      </w:r>
      <w:r w:rsidRPr="00F33AD0">
        <w:rPr>
          <w:rFonts w:eastAsia="Calibri" w:cs="Arial"/>
          <w:color w:val="000000"/>
          <w:lang w:eastAsia="en-US"/>
        </w:rPr>
        <w:t>zapewnienia szerokopasmowego dostępu do Internetu, zgodnie z usta</w:t>
      </w:r>
      <w:r>
        <w:rPr>
          <w:rFonts w:eastAsia="Calibri" w:cs="Arial"/>
          <w:color w:val="000000"/>
          <w:lang w:eastAsia="en-US"/>
        </w:rPr>
        <w:t>wą o</w:t>
      </w:r>
      <w:r w:rsidR="002175FA">
        <w:rPr>
          <w:rFonts w:eastAsia="Calibri" w:cs="Arial"/>
          <w:color w:val="000000"/>
          <w:lang w:eastAsia="en-US"/>
        </w:rPr>
        <w:t> </w:t>
      </w:r>
      <w:r>
        <w:rPr>
          <w:rFonts w:eastAsia="Calibri" w:cs="Arial"/>
          <w:color w:val="000000"/>
          <w:lang w:eastAsia="en-US"/>
        </w:rPr>
        <w:t xml:space="preserve">wspieraniu rozwoju usług i </w:t>
      </w:r>
      <w:r w:rsidRPr="00F33AD0">
        <w:rPr>
          <w:rFonts w:eastAsia="Calibri" w:cs="Arial"/>
          <w:color w:val="000000"/>
          <w:lang w:eastAsia="en-US"/>
        </w:rPr>
        <w:t>sieci telekomunikacyjnych,</w:t>
      </w:r>
    </w:p>
    <w:p w14:paraId="23998134" w14:textId="1C7391C2" w:rsidR="00B855F0" w:rsidRPr="00F33AD0" w:rsidRDefault="00FE3F51" w:rsidP="008052F8">
      <w:pPr>
        <w:numPr>
          <w:ilvl w:val="1"/>
          <w:numId w:val="97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F33AD0">
        <w:rPr>
          <w:rFonts w:eastAsia="Calibri" w:cs="Arial"/>
          <w:color w:val="000000"/>
          <w:lang w:eastAsia="en-US"/>
        </w:rPr>
        <w:t>za nieruchomości przejęte pod inwestycje w zakresie budowli przeciwpowodziowych albo odnośnie których ograniczono sposób korzystania w</w:t>
      </w:r>
      <w:r w:rsidR="0075247D">
        <w:rPr>
          <w:rFonts w:eastAsia="Calibri" w:cs="Arial"/>
          <w:color w:val="000000"/>
          <w:lang w:eastAsia="en-US"/>
        </w:rPr>
        <w:t> </w:t>
      </w:r>
      <w:r w:rsidRPr="00F33AD0">
        <w:rPr>
          <w:rFonts w:eastAsia="Calibri" w:cs="Arial"/>
          <w:color w:val="000000"/>
          <w:lang w:eastAsia="en-US"/>
        </w:rPr>
        <w:t>związku z realizacją tych inwestycji, zgodnie z ustawą o szczególnych zasadach przygotowania do realizacji inwestycji w zakresie budowli przeciwpowodziowych,</w:t>
      </w:r>
    </w:p>
    <w:p w14:paraId="52FE5CA4" w14:textId="6AD75385" w:rsidR="00B855F0" w:rsidRPr="00F33AD0" w:rsidRDefault="00FE3F51" w:rsidP="008052F8">
      <w:pPr>
        <w:numPr>
          <w:ilvl w:val="1"/>
          <w:numId w:val="97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F33AD0">
        <w:rPr>
          <w:rFonts w:eastAsia="Calibri" w:cs="Arial"/>
          <w:color w:val="000000"/>
          <w:lang w:eastAsia="en-US"/>
        </w:rPr>
        <w:t>za nieruchomości przejęte pod inwestycje w zakresie obiektów energetyki jądrowej oraz inwestycji towarzyszących albo odnośnie których ograniczono sposób korzystania w związku z realizacją tych inwestycji, zgodnie z ustawą o</w:t>
      </w:r>
      <w:r w:rsidR="002175FA">
        <w:rPr>
          <w:rFonts w:eastAsia="Calibri" w:cs="Arial"/>
          <w:color w:val="000000"/>
          <w:lang w:eastAsia="en-US"/>
        </w:rPr>
        <w:t> </w:t>
      </w:r>
      <w:r w:rsidRPr="00F33AD0">
        <w:rPr>
          <w:rFonts w:eastAsia="Calibri" w:cs="Arial"/>
          <w:color w:val="000000"/>
          <w:lang w:eastAsia="en-US"/>
        </w:rPr>
        <w:t>przygotowaniu i realizacji inwestycji w zakresie obiektów energetyki jądrowej oraz inwestycji towarzyszących,</w:t>
      </w:r>
    </w:p>
    <w:p w14:paraId="0334D4A0" w14:textId="24DBE261" w:rsidR="00B855F0" w:rsidRPr="002164D4" w:rsidRDefault="00FE3F51" w:rsidP="008052F8">
      <w:pPr>
        <w:numPr>
          <w:ilvl w:val="1"/>
          <w:numId w:val="97"/>
        </w:numPr>
        <w:suppressAutoHyphens/>
        <w:spacing w:after="0"/>
        <w:ind w:left="851"/>
        <w:jc w:val="both"/>
        <w:rPr>
          <w:rFonts w:eastAsia="Calibri" w:cs="Arial"/>
          <w:color w:val="000000" w:themeColor="text1"/>
          <w:lang w:eastAsia="en-US"/>
        </w:rPr>
      </w:pPr>
      <w:r w:rsidRPr="002164D4">
        <w:rPr>
          <w:rFonts w:eastAsia="Calibri" w:cs="Arial"/>
          <w:color w:val="000000" w:themeColor="text1"/>
          <w:lang w:eastAsia="en-US"/>
        </w:rPr>
        <w:t>za nieruchomości przejęte pod inwestycje w zakresie strategicznych sieci przesyłowych albo odnośnie których ograniczono sposób korzystania w związku z</w:t>
      </w:r>
      <w:r w:rsidR="002175FA">
        <w:rPr>
          <w:rFonts w:eastAsia="Calibri" w:cs="Arial"/>
          <w:color w:val="000000" w:themeColor="text1"/>
          <w:lang w:eastAsia="en-US"/>
        </w:rPr>
        <w:t> </w:t>
      </w:r>
      <w:r w:rsidRPr="002164D4">
        <w:rPr>
          <w:rFonts w:eastAsia="Calibri" w:cs="Arial"/>
          <w:color w:val="000000" w:themeColor="text1"/>
          <w:lang w:eastAsia="en-US"/>
        </w:rPr>
        <w:t>realizacją tych inwestycji, zgodnie z ustawą o przygotowaniu i realizacji strategicznych inwestycji w zakresie sieci przesyłowych,</w:t>
      </w:r>
    </w:p>
    <w:p w14:paraId="1CCDB7D2" w14:textId="77777777" w:rsidR="00B855F0" w:rsidRPr="002164D4" w:rsidRDefault="00FE3F51" w:rsidP="008052F8">
      <w:pPr>
        <w:numPr>
          <w:ilvl w:val="1"/>
          <w:numId w:val="97"/>
        </w:numPr>
        <w:suppressAutoHyphens/>
        <w:spacing w:after="0"/>
        <w:ind w:left="851"/>
        <w:jc w:val="both"/>
        <w:rPr>
          <w:rFonts w:eastAsia="Calibri" w:cs="Arial"/>
          <w:color w:val="000000" w:themeColor="text1"/>
          <w:lang w:eastAsia="en-US"/>
        </w:rPr>
      </w:pPr>
      <w:r w:rsidRPr="002164D4">
        <w:rPr>
          <w:rFonts w:eastAsia="Calibri" w:cs="Arial"/>
          <w:color w:val="000000" w:themeColor="text1"/>
          <w:lang w:eastAsia="en-US"/>
        </w:rPr>
        <w:t xml:space="preserve">za nieruchomości przejęte pod inwestycje strategiczne w sektorze naftowym albo odnośnie których ograniczono sposób korzystania w związku z realizacją tych </w:t>
      </w:r>
      <w:r w:rsidRPr="002164D4">
        <w:rPr>
          <w:rFonts w:eastAsia="Calibri" w:cs="Arial"/>
          <w:color w:val="000000" w:themeColor="text1"/>
          <w:lang w:eastAsia="en-US"/>
        </w:rPr>
        <w:lastRenderedPageBreak/>
        <w:t>inwestycji, zgodnie z ustawą o przygotowaniu i realizacji strategicznych inwestycji w sektorze naftowym,</w:t>
      </w:r>
    </w:p>
    <w:p w14:paraId="1B11C7E3" w14:textId="77777777" w:rsidR="00B855F0" w:rsidRPr="002164D4" w:rsidRDefault="00FE3F51" w:rsidP="008052F8">
      <w:pPr>
        <w:numPr>
          <w:ilvl w:val="1"/>
          <w:numId w:val="177"/>
        </w:numPr>
        <w:tabs>
          <w:tab w:val="num" w:pos="851"/>
        </w:tabs>
        <w:suppressAutoHyphens/>
        <w:spacing w:after="0"/>
        <w:ind w:left="850" w:hanging="357"/>
        <w:jc w:val="both"/>
        <w:rPr>
          <w:rFonts w:eastAsia="Calibri" w:cs="Arial"/>
          <w:color w:val="000000" w:themeColor="text1"/>
          <w:lang w:eastAsia="en-US"/>
        </w:rPr>
      </w:pPr>
      <w:r w:rsidRPr="002164D4">
        <w:rPr>
          <w:rFonts w:eastAsia="Calibri" w:cs="Arial"/>
          <w:color w:val="000000" w:themeColor="text1"/>
          <w:lang w:eastAsia="en-US"/>
        </w:rPr>
        <w:t xml:space="preserve">za nieruchomości przejęte pod inwestycje </w:t>
      </w:r>
      <w:r w:rsidRPr="002164D4">
        <w:rPr>
          <w:rFonts w:cs="Arial"/>
          <w:color w:val="000000" w:themeColor="text1"/>
        </w:rPr>
        <w:t>w zakresie budowy Muzeum Westerplatte i Wojny 1939 – Oddziału Muzeum II Wojny Światowej w Gdańsku</w:t>
      </w:r>
      <w:r w:rsidRPr="002164D4">
        <w:rPr>
          <w:rFonts w:eastAsia="Calibri" w:cs="Arial"/>
          <w:color w:val="000000" w:themeColor="text1"/>
          <w:lang w:eastAsia="en-US"/>
        </w:rPr>
        <w:t xml:space="preserve"> albo odnośnie których ograniczono sposób korzystania w związku z realizacją tych inwestycji, zgodnie z </w:t>
      </w:r>
      <w:r w:rsidRPr="002164D4">
        <w:rPr>
          <w:rFonts w:cs="Arial"/>
          <w:color w:val="000000" w:themeColor="text1"/>
        </w:rPr>
        <w:t>ustawą o inwestycjach w zakresie budowy Muzeum Westerplatte i Wojny 1939 – Oddziału Muzeum II Wojny Światowej w Gdańsku;</w:t>
      </w:r>
    </w:p>
    <w:p w14:paraId="142E1CB8" w14:textId="2E6EF5ED" w:rsidR="00B855F0" w:rsidRPr="002B1E9B" w:rsidRDefault="00FE3F51" w:rsidP="008052F8">
      <w:pPr>
        <w:numPr>
          <w:ilvl w:val="0"/>
          <w:numId w:val="178"/>
        </w:numPr>
        <w:tabs>
          <w:tab w:val="clear" w:pos="0"/>
          <w:tab w:val="num" w:pos="426"/>
        </w:tabs>
        <w:suppressAutoHyphens/>
        <w:spacing w:after="0"/>
        <w:ind w:left="426" w:hanging="426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realizowanie zadań wynikających z przepisów dotyczących prawa do rekompensaty z</w:t>
      </w:r>
      <w:r w:rsidR="0075247D">
        <w:rPr>
          <w:rFonts w:eastAsia="Calibri" w:cs="Arial"/>
          <w:color w:val="000000"/>
          <w:lang w:eastAsia="en-US"/>
        </w:rPr>
        <w:t> </w:t>
      </w:r>
      <w:r w:rsidRPr="002B1E9B">
        <w:rPr>
          <w:rFonts w:eastAsia="Calibri" w:cs="Arial"/>
          <w:color w:val="000000"/>
          <w:lang w:eastAsia="en-US"/>
        </w:rPr>
        <w:t>tytułu pozostawienia nieruchomości (mienie zabużańskie) poza obecnymi granicami Rzeczypospolitej Polskiej, w tym wydawanie decyzji I instancji (a także w trybach nadzwyczajnych uchylenia, zmiany decyzji i wznowienia postępowania), a</w:t>
      </w:r>
      <w:r w:rsidR="0075247D">
        <w:rPr>
          <w:rFonts w:eastAsia="Calibri" w:cs="Arial"/>
          <w:color w:val="000000"/>
          <w:lang w:eastAsia="en-US"/>
        </w:rPr>
        <w:t> </w:t>
      </w:r>
      <w:r w:rsidRPr="002B1E9B">
        <w:rPr>
          <w:rFonts w:eastAsia="Calibri" w:cs="Arial"/>
          <w:color w:val="000000"/>
          <w:lang w:eastAsia="en-US"/>
        </w:rPr>
        <w:t>w</w:t>
      </w:r>
      <w:r w:rsidR="002175FA">
        <w:rPr>
          <w:rFonts w:eastAsia="Calibri" w:cs="Arial"/>
          <w:color w:val="000000"/>
          <w:lang w:eastAsia="en-US"/>
        </w:rPr>
        <w:t> </w:t>
      </w:r>
      <w:r w:rsidRPr="002B1E9B">
        <w:rPr>
          <w:rFonts w:eastAsia="Calibri" w:cs="Arial"/>
          <w:color w:val="000000"/>
          <w:lang w:eastAsia="en-US"/>
        </w:rPr>
        <w:t>szczególności:</w:t>
      </w:r>
    </w:p>
    <w:p w14:paraId="48107CBC" w14:textId="77777777" w:rsidR="00B855F0" w:rsidRPr="002B1E9B" w:rsidRDefault="00FE3F51" w:rsidP="008052F8">
      <w:pPr>
        <w:numPr>
          <w:ilvl w:val="1"/>
          <w:numId w:val="179"/>
        </w:numPr>
        <w:tabs>
          <w:tab w:val="num" w:pos="851"/>
        </w:tabs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rozpatrywanie wniosków w sprawach dotyczących rekompensat z tytułu pozostawienia mienia zabużańskiego i przygotowywanie projektów pism, postanowień i decyzji,</w:t>
      </w:r>
    </w:p>
    <w:p w14:paraId="3B8E137C" w14:textId="77777777" w:rsidR="00B855F0" w:rsidRPr="002B1E9B" w:rsidRDefault="00FE3F51" w:rsidP="008052F8">
      <w:pPr>
        <w:numPr>
          <w:ilvl w:val="1"/>
          <w:numId w:val="179"/>
        </w:numPr>
        <w:tabs>
          <w:tab w:val="num" w:pos="851"/>
        </w:tabs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weryfikacja legalności zaświadczeń decyzji potwierdzających „uprawnienia zabużańskie” wydanych przez urzędy rejonowe i starostwa powiatowe,</w:t>
      </w:r>
    </w:p>
    <w:p w14:paraId="548E580F" w14:textId="77777777" w:rsidR="00B855F0" w:rsidRPr="002B1E9B" w:rsidRDefault="00FE3F51" w:rsidP="008052F8">
      <w:pPr>
        <w:numPr>
          <w:ilvl w:val="1"/>
          <w:numId w:val="179"/>
        </w:numPr>
        <w:tabs>
          <w:tab w:val="num" w:pos="851"/>
        </w:tabs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prowadzenie rejestru wojewódzkiego osób uprawnionych,</w:t>
      </w:r>
    </w:p>
    <w:p w14:paraId="73D51362" w14:textId="511D7690" w:rsidR="00B855F0" w:rsidRPr="002B1E9B" w:rsidRDefault="00FE3F51" w:rsidP="008052F8">
      <w:pPr>
        <w:numPr>
          <w:ilvl w:val="1"/>
          <w:numId w:val="179"/>
        </w:numPr>
        <w:tabs>
          <w:tab w:val="num" w:pos="851"/>
        </w:tabs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współpraca z organami państwowymi i instytucjami dotycząca realizacji prawa do</w:t>
      </w:r>
      <w:r w:rsidR="0075247D">
        <w:rPr>
          <w:rFonts w:eastAsia="Calibri" w:cs="Arial"/>
          <w:color w:val="000000"/>
          <w:lang w:eastAsia="en-US"/>
        </w:rPr>
        <w:t> </w:t>
      </w:r>
      <w:r w:rsidRPr="002B1E9B">
        <w:rPr>
          <w:rFonts w:eastAsia="Calibri" w:cs="Arial"/>
          <w:color w:val="000000"/>
          <w:lang w:eastAsia="en-US"/>
        </w:rPr>
        <w:t>rekompensaty w drodze nabycia nieruchomości Skarbu Państwa;</w:t>
      </w:r>
    </w:p>
    <w:p w14:paraId="505591EF" w14:textId="77777777" w:rsidR="00B855F0" w:rsidRPr="002B1E9B" w:rsidRDefault="00FE3F51" w:rsidP="008052F8">
      <w:pPr>
        <w:numPr>
          <w:ilvl w:val="0"/>
          <w:numId w:val="178"/>
        </w:numPr>
        <w:tabs>
          <w:tab w:val="clear" w:pos="0"/>
          <w:tab w:val="num" w:pos="426"/>
        </w:tabs>
        <w:suppressAutoHyphens/>
        <w:spacing w:after="0"/>
        <w:ind w:left="426" w:hanging="426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rozpatrywanie odwołań od decyzji starostów (prezydentów miast na prawach powiatu) wykonujących zadania z zakresu administracji rządowej (a także w trybach nadzwyczajnych uchylenia, zmiany, stwierdzenia nieważności decyz</w:t>
      </w:r>
      <w:r>
        <w:rPr>
          <w:rFonts w:eastAsia="Calibri" w:cs="Arial"/>
          <w:color w:val="000000"/>
          <w:lang w:eastAsia="en-US"/>
        </w:rPr>
        <w:t xml:space="preserve">ji i wznowienia postępowania) w </w:t>
      </w:r>
      <w:r w:rsidRPr="002B1E9B">
        <w:rPr>
          <w:rFonts w:eastAsia="Calibri" w:cs="Arial"/>
          <w:color w:val="000000"/>
          <w:lang w:eastAsia="en-US"/>
        </w:rPr>
        <w:t>sprawach:</w:t>
      </w:r>
    </w:p>
    <w:p w14:paraId="7DCC570F" w14:textId="77777777" w:rsidR="00B855F0" w:rsidRPr="002B1E9B" w:rsidRDefault="00FE3F51" w:rsidP="008052F8">
      <w:pPr>
        <w:numPr>
          <w:ilvl w:val="1"/>
          <w:numId w:val="180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wywłaszczeń i odszkodowań,</w:t>
      </w:r>
    </w:p>
    <w:p w14:paraId="2334E777" w14:textId="77777777" w:rsidR="00B855F0" w:rsidRPr="002B1E9B" w:rsidRDefault="00FE3F51" w:rsidP="008052F8">
      <w:pPr>
        <w:numPr>
          <w:ilvl w:val="1"/>
          <w:numId w:val="180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zwrotów nieruchomości wywłaszczonych,</w:t>
      </w:r>
    </w:p>
    <w:p w14:paraId="3FA09460" w14:textId="77777777" w:rsidR="00B855F0" w:rsidRPr="002B1E9B" w:rsidRDefault="00FE3F51" w:rsidP="008052F8">
      <w:pPr>
        <w:numPr>
          <w:ilvl w:val="1"/>
          <w:numId w:val="180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zezwoleń na zajęcie i udostępnienie nieruchomości oraz zezwoleń na zakładanie ciągów drenażowych i urządzeń służących do przesyłania m.in. energii elektrycznej oraz odszkodowań z tego tytułu,</w:t>
      </w:r>
    </w:p>
    <w:p w14:paraId="0E69000B" w14:textId="77777777" w:rsidR="00B855F0" w:rsidRPr="002B1E9B" w:rsidRDefault="00FE3F51" w:rsidP="008052F8">
      <w:pPr>
        <w:numPr>
          <w:ilvl w:val="1"/>
          <w:numId w:val="180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odszkodowań za grunty wydzielone w wyniku podziału pod drogi publiczne z nieruchomości, której podział został dokonany na wniosek właściciela,</w:t>
      </w:r>
    </w:p>
    <w:p w14:paraId="6D335F50" w14:textId="77777777" w:rsidR="00B855F0" w:rsidRPr="002B1E9B" w:rsidRDefault="00FE3F51" w:rsidP="008052F8">
      <w:pPr>
        <w:numPr>
          <w:ilvl w:val="1"/>
          <w:numId w:val="180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odszkodowań za nieruchomości zajęte pod drogi publiczne, które z dniem 1 stycznia 1999 r. stały się z mocy prawa własnością Skarbu Państwa lub jednostek samorządu terytorialnego,</w:t>
      </w:r>
    </w:p>
    <w:p w14:paraId="66DC7E8A" w14:textId="77777777" w:rsidR="00B855F0" w:rsidRPr="002B1E9B" w:rsidRDefault="00FE3F51" w:rsidP="008052F8">
      <w:pPr>
        <w:numPr>
          <w:ilvl w:val="1"/>
          <w:numId w:val="180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odszkodowań za nieruchomości objęte decyzją o ustaleniu lokalizacji drogi gminnej lub powiatowej albo o zezwoleniu na realizację inwestycji drogowej gminnej lub powiatowej, przejęte z mocy prawa na własność gmin lub powiatów albo odnośnie których ograniczono sposób korzystania,</w:t>
      </w:r>
    </w:p>
    <w:p w14:paraId="33EF655A" w14:textId="77777777" w:rsidR="00B855F0" w:rsidRPr="002B1E9B" w:rsidRDefault="00FE3F51" w:rsidP="008052F8">
      <w:pPr>
        <w:numPr>
          <w:ilvl w:val="1"/>
          <w:numId w:val="180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odszkodowań za nieruchomości wchodzące w skład linii kolejowych, które z dniem 1 czerwca 2003 r. stały się z mocy prawa własnością Skarbu Państwa;</w:t>
      </w:r>
    </w:p>
    <w:p w14:paraId="020FF2C9" w14:textId="77777777" w:rsidR="00B855F0" w:rsidRPr="002B1E9B" w:rsidRDefault="00FE3F51" w:rsidP="008052F8">
      <w:pPr>
        <w:numPr>
          <w:ilvl w:val="0"/>
          <w:numId w:val="178"/>
        </w:numPr>
        <w:tabs>
          <w:tab w:val="clear" w:pos="0"/>
          <w:tab w:val="num" w:pos="426"/>
        </w:tabs>
        <w:suppressAutoHyphens/>
        <w:spacing w:after="0"/>
        <w:ind w:left="426" w:hanging="426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 xml:space="preserve">sprawowanie nadzoru i prowadzenie kontroli starostów (prezydentów miast na prawach powiatu) wykonujących zadania z zakresu administracji rządowej w zakresie </w:t>
      </w:r>
      <w:r w:rsidRPr="002B1E9B">
        <w:rPr>
          <w:rFonts w:eastAsia="Calibri" w:cs="Arial"/>
          <w:color w:val="000000"/>
          <w:lang w:eastAsia="en-US"/>
        </w:rPr>
        <w:lastRenderedPageBreak/>
        <w:t>ww. wywłaszczeń, odszkodowań, zwrotów nieruchomości</w:t>
      </w:r>
      <w:r>
        <w:rPr>
          <w:rFonts w:eastAsia="Calibri" w:cs="Arial"/>
          <w:color w:val="000000"/>
          <w:lang w:eastAsia="en-US"/>
        </w:rPr>
        <w:t xml:space="preserve"> </w:t>
      </w:r>
      <w:r w:rsidRPr="002B1E9B">
        <w:rPr>
          <w:rFonts w:eastAsia="Calibri" w:cs="Arial"/>
          <w:color w:val="000000"/>
          <w:lang w:eastAsia="en-US"/>
        </w:rPr>
        <w:t>wywłaszczonych oraz zezwoleń;</w:t>
      </w:r>
    </w:p>
    <w:p w14:paraId="38E1A844" w14:textId="77777777" w:rsidR="00B855F0" w:rsidRPr="002B1E9B" w:rsidRDefault="00FE3F51" w:rsidP="008052F8">
      <w:pPr>
        <w:numPr>
          <w:ilvl w:val="0"/>
          <w:numId w:val="178"/>
        </w:numPr>
        <w:tabs>
          <w:tab w:val="clear" w:pos="0"/>
          <w:tab w:val="num" w:pos="426"/>
        </w:tabs>
        <w:suppressAutoHyphens/>
        <w:spacing w:after="0"/>
        <w:ind w:left="426" w:hanging="426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opiniowanie w zakresie wiedzy merytorycznej z dziedziny ustalania odszkodowań Wydziałowi Finansów i Budżetu przy rozpatrywaniu wniosków starostów (prezydentów miast na prawach powiatu) wykonujących zadanie z zakresu administracji rządowej o zabezpieczenie środków finansowych na cele wynikające z:</w:t>
      </w:r>
    </w:p>
    <w:p w14:paraId="440108BB" w14:textId="77777777" w:rsidR="00B855F0" w:rsidRPr="002B1E9B" w:rsidRDefault="00FE3F51" w:rsidP="008052F8">
      <w:pPr>
        <w:numPr>
          <w:ilvl w:val="1"/>
          <w:numId w:val="181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 xml:space="preserve">ustawy przepisy wprowadzające ustawy reformujące administrację publiczną, </w:t>
      </w:r>
    </w:p>
    <w:p w14:paraId="76B8B81C" w14:textId="77777777" w:rsidR="00B855F0" w:rsidRPr="002B1E9B" w:rsidRDefault="00FE3F51" w:rsidP="008052F8">
      <w:pPr>
        <w:numPr>
          <w:ilvl w:val="1"/>
          <w:numId w:val="181"/>
        </w:numPr>
        <w:tabs>
          <w:tab w:val="num" w:pos="851"/>
        </w:tabs>
        <w:suppressAutoHyphens/>
        <w:spacing w:after="0"/>
        <w:ind w:left="851" w:hanging="425"/>
        <w:jc w:val="both"/>
        <w:rPr>
          <w:rFonts w:eastAsia="Calibri" w:cs="Arial"/>
          <w:color w:val="000000"/>
          <w:lang w:eastAsia="en-US"/>
        </w:rPr>
      </w:pPr>
      <w:r w:rsidRPr="002B1E9B">
        <w:rPr>
          <w:rFonts w:eastAsia="Calibri" w:cs="Arial"/>
          <w:color w:val="000000"/>
          <w:lang w:eastAsia="en-US"/>
        </w:rPr>
        <w:t>ustawy o gospodarce nieruchomościami;</w:t>
      </w:r>
    </w:p>
    <w:p w14:paraId="277C03A2" w14:textId="6FC1F8AF" w:rsidR="00B855F0" w:rsidRPr="004A41F5" w:rsidRDefault="00EA68E0" w:rsidP="008052F8">
      <w:pPr>
        <w:numPr>
          <w:ilvl w:val="0"/>
          <w:numId w:val="178"/>
        </w:numPr>
        <w:tabs>
          <w:tab w:val="clear" w:pos="0"/>
          <w:tab w:val="num" w:pos="426"/>
          <w:tab w:val="num" w:pos="567"/>
        </w:tabs>
        <w:suppressAutoHyphens/>
        <w:spacing w:after="360"/>
        <w:ind w:left="425" w:hanging="425"/>
        <w:jc w:val="both"/>
        <w:rPr>
          <w:rFonts w:eastAsia="Calibri" w:cs="Arial"/>
          <w:color w:val="000000"/>
          <w:lang w:eastAsia="en-US"/>
        </w:rPr>
      </w:pPr>
      <w:r w:rsidRPr="004A41F5">
        <w:rPr>
          <w:rFonts w:eastAsia="Calibri" w:cs="Arial"/>
          <w:color w:val="000000"/>
          <w:lang w:eastAsia="en-US"/>
        </w:rPr>
        <w:t>(uchylony)</w:t>
      </w:r>
      <w:r w:rsidRPr="004A41F5">
        <w:rPr>
          <w:rStyle w:val="Odwoanieprzypisudolnego"/>
          <w:rFonts w:eastAsia="Calibri"/>
          <w:color w:val="000000"/>
          <w:lang w:eastAsia="en-US"/>
        </w:rPr>
        <w:footnoteReference w:id="49"/>
      </w:r>
      <w:r w:rsidR="004A41F5">
        <w:rPr>
          <w:rFonts w:eastAsia="Calibri" w:cs="Arial"/>
          <w:color w:val="000000"/>
          <w:vertAlign w:val="superscript"/>
          <w:lang w:eastAsia="en-US"/>
        </w:rPr>
        <w:t>)</w:t>
      </w:r>
      <w:r w:rsidR="004A41F5">
        <w:rPr>
          <w:rFonts w:eastAsia="Calibri" w:cs="Arial"/>
          <w:color w:val="000000"/>
          <w:lang w:eastAsia="en-US"/>
        </w:rPr>
        <w:t>.</w:t>
      </w:r>
    </w:p>
    <w:p w14:paraId="2A5E1DAE" w14:textId="4BBD94E0" w:rsidR="00140B0F" w:rsidRPr="00140B0F" w:rsidRDefault="00140B0F" w:rsidP="00140B0F">
      <w:pPr>
        <w:pStyle w:val="Nagwek3"/>
        <w:rPr>
          <w:color w:val="FFFFFF" w:themeColor="background1"/>
        </w:rPr>
      </w:pPr>
      <w:bookmarkStart w:id="44" w:name="_Toc176259229"/>
      <w:r w:rsidRPr="00140B0F">
        <w:rPr>
          <w:color w:val="FFFFFF" w:themeColor="background1"/>
        </w:rPr>
        <w:t>Wydział Spraw Obywatelskich i Cudzoziemców (</w:t>
      </w:r>
      <w:r w:rsidRPr="00140B0F">
        <w:rPr>
          <w:rFonts w:cs="Arial"/>
          <w:color w:val="FFFFFF" w:themeColor="background1"/>
        </w:rPr>
        <w:t>§ 67)</w:t>
      </w:r>
      <w:bookmarkEnd w:id="44"/>
    </w:p>
    <w:p w14:paraId="5BA42242" w14:textId="6D13C449" w:rsidR="00B855F0" w:rsidRPr="00F22BC2" w:rsidRDefault="00FE3F51" w:rsidP="00B855F0">
      <w:pPr>
        <w:spacing w:after="0"/>
        <w:ind w:firstLine="539"/>
        <w:jc w:val="both"/>
        <w:rPr>
          <w:rFonts w:cs="Arial"/>
          <w:color w:val="000000"/>
        </w:rPr>
      </w:pPr>
      <w:r w:rsidRPr="00F22BC2">
        <w:rPr>
          <w:rFonts w:cs="Arial"/>
          <w:b/>
          <w:color w:val="000000"/>
        </w:rPr>
        <w:t>§ 67</w:t>
      </w:r>
      <w:r w:rsidRPr="00F22BC2">
        <w:rPr>
          <w:rFonts w:cs="Arial"/>
          <w:color w:val="000000"/>
        </w:rPr>
        <w:t>. Do zakresu działania Wydziału Spraw Obywatelskich i Cudzoziemców</w:t>
      </w:r>
      <w:r w:rsidRPr="00F22BC2">
        <w:rPr>
          <w:rFonts w:cs="Arial"/>
          <w:b/>
          <w:color w:val="000000"/>
        </w:rPr>
        <w:t xml:space="preserve"> </w:t>
      </w:r>
      <w:r w:rsidRPr="00F22BC2">
        <w:rPr>
          <w:rFonts w:cs="Arial"/>
          <w:color w:val="000000"/>
        </w:rPr>
        <w:t xml:space="preserve">należy realizowanie zadań </w:t>
      </w:r>
      <w:r w:rsidRPr="00F22BC2">
        <w:rPr>
          <w:rFonts w:cs="Arial"/>
          <w:color w:val="000000"/>
          <w:lang w:eastAsia="ar-SA"/>
        </w:rPr>
        <w:t xml:space="preserve">w zakresie: </w:t>
      </w:r>
    </w:p>
    <w:p w14:paraId="42C337F6" w14:textId="77777777" w:rsidR="00B855F0" w:rsidRPr="001A385D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A385D">
        <w:rPr>
          <w:rFonts w:ascii="Arial" w:hAnsi="Arial" w:cs="Arial"/>
          <w:color w:val="000000"/>
          <w:sz w:val="24"/>
          <w:szCs w:val="24"/>
        </w:rPr>
        <w:t>wydawania decyzji w trybie odwoławczym w sprawach dotyczących ewidencji ludności i dowodów osobistych;</w:t>
      </w:r>
    </w:p>
    <w:p w14:paraId="5646A71E" w14:textId="77777777" w:rsidR="00B855F0" w:rsidRPr="001A385D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A385D">
        <w:rPr>
          <w:rFonts w:ascii="Arial" w:hAnsi="Arial" w:cs="Arial"/>
          <w:color w:val="000000"/>
          <w:sz w:val="24"/>
          <w:szCs w:val="24"/>
        </w:rPr>
        <w:t>sprawowania nadzoru nad gminami z zakresu ewidencji ludności i dowodów osobistych (w tym prowadzenia szkoleń, wykonywania kontroli, przedstawiania ocen i wniosków);</w:t>
      </w:r>
    </w:p>
    <w:p w14:paraId="6F860010" w14:textId="77777777" w:rsidR="00B855F0" w:rsidRPr="001A385D" w:rsidRDefault="006C4C2B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A385D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50"/>
      </w:r>
      <w:r w:rsidR="001A385D" w:rsidRPr="001A385D">
        <w:rPr>
          <w:rFonts w:ascii="Arial" w:hAnsi="Arial" w:cs="Arial"/>
          <w:color w:val="000000"/>
          <w:sz w:val="24"/>
          <w:szCs w:val="24"/>
          <w:vertAlign w:val="superscript"/>
        </w:rPr>
        <w:t xml:space="preserve">) </w:t>
      </w:r>
      <w:r w:rsidR="00FE3F51" w:rsidRPr="001A385D">
        <w:rPr>
          <w:rFonts w:ascii="Arial" w:hAnsi="Arial" w:cs="Arial"/>
          <w:color w:val="000000"/>
          <w:sz w:val="24"/>
          <w:szCs w:val="24"/>
        </w:rPr>
        <w:t>odpowiedzi na skargi</w:t>
      </w:r>
      <w:r w:rsidR="001A385D" w:rsidRPr="001A385D">
        <w:rPr>
          <w:rFonts w:ascii="Arial" w:hAnsi="Arial" w:cs="Arial"/>
          <w:color w:val="000000" w:themeColor="text1"/>
          <w:sz w:val="24"/>
          <w:szCs w:val="24"/>
        </w:rPr>
        <w:t xml:space="preserve"> na decyzje wojewody w sprawach dotyczących ewidencji ludności, dowodów osobistych, rejestracji stanu cywilnego oraz zmiany imion i nazwisk skierowane do Wojewódzkiego Sądu Administracyjnego</w:t>
      </w:r>
      <w:r w:rsidR="00FE3F51" w:rsidRPr="001A385D">
        <w:rPr>
          <w:rFonts w:ascii="Arial" w:hAnsi="Arial" w:cs="Arial"/>
          <w:color w:val="000000"/>
          <w:sz w:val="24"/>
          <w:szCs w:val="24"/>
        </w:rPr>
        <w:t>;</w:t>
      </w:r>
    </w:p>
    <w:p w14:paraId="02BD61AC" w14:textId="77777777" w:rsidR="00B855F0" w:rsidRPr="001A385D" w:rsidRDefault="001A385D" w:rsidP="008052F8">
      <w:pPr>
        <w:pStyle w:val="Akapitzlist"/>
        <w:numPr>
          <w:ilvl w:val="1"/>
          <w:numId w:val="9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Odwoanieprzypisudolnego"/>
          <w:rFonts w:ascii="Arial" w:hAnsi="Arial"/>
          <w:color w:val="000000"/>
          <w:sz w:val="24"/>
          <w:szCs w:val="24"/>
        </w:rPr>
        <w:footnoteReference w:id="51"/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) </w:t>
      </w:r>
      <w:r w:rsidRPr="001A385D">
        <w:rPr>
          <w:rFonts w:ascii="Arial" w:hAnsi="Arial" w:cs="Arial"/>
          <w:color w:val="000000"/>
          <w:sz w:val="24"/>
          <w:szCs w:val="24"/>
        </w:rPr>
        <w:t>udziału w imieniu wojewody w posiedzeniach Wojewódzkiego Sądu Administracyjnego w sprawach dotyczących ewidencji ludności, dowodów osobistych,</w:t>
      </w:r>
      <w:r w:rsidRPr="001A385D">
        <w:rPr>
          <w:rFonts w:ascii="Arial" w:hAnsi="Arial" w:cs="Arial"/>
          <w:color w:val="000000"/>
          <w:sz w:val="24"/>
          <w:szCs w:val="24"/>
          <w:lang w:eastAsia="ar-SA"/>
        </w:rPr>
        <w:t xml:space="preserve"> rejestracji stanu cywilnego oraz zmiany imion i nazwisk</w:t>
      </w:r>
      <w:r w:rsidR="00FE3F51" w:rsidRPr="001A385D">
        <w:rPr>
          <w:rFonts w:ascii="Arial" w:hAnsi="Arial" w:cs="Arial"/>
          <w:color w:val="000000"/>
          <w:sz w:val="24"/>
          <w:szCs w:val="24"/>
        </w:rPr>
        <w:t>;</w:t>
      </w:r>
    </w:p>
    <w:p w14:paraId="3658C0B4" w14:textId="77777777" w:rsidR="00B855F0" w:rsidRPr="001A385D" w:rsidRDefault="00FE3F51" w:rsidP="008052F8">
      <w:pPr>
        <w:pStyle w:val="Akapitzlist"/>
        <w:numPr>
          <w:ilvl w:val="1"/>
          <w:numId w:val="98"/>
        </w:numPr>
        <w:tabs>
          <w:tab w:val="left" w:pos="360"/>
          <w:tab w:val="left" w:pos="426"/>
          <w:tab w:val="left" w:pos="540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A385D">
        <w:rPr>
          <w:rFonts w:ascii="Arial" w:hAnsi="Arial" w:cs="Arial"/>
          <w:color w:val="000000"/>
          <w:sz w:val="24"/>
          <w:szCs w:val="24"/>
        </w:rPr>
        <w:t>potwierdzania nadania osobowości prawnej kościelnym jednostkom organizacyjnym i związkom wyznaniowym oraz potwierdzania powoływania i odwoływania ich organów wykonawczych;</w:t>
      </w:r>
    </w:p>
    <w:p w14:paraId="05E57C3C" w14:textId="77777777" w:rsidR="00B855F0" w:rsidRPr="001A385D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A385D">
        <w:rPr>
          <w:rFonts w:ascii="Arial" w:hAnsi="Arial" w:cs="Arial"/>
          <w:color w:val="000000"/>
          <w:sz w:val="24"/>
          <w:szCs w:val="24"/>
        </w:rPr>
        <w:t>współdziałania w postępowaniach dotyczących regulacji praw majątkowych kościołów i związków wyznaniowych, w tym nieodpłatne przekazywanie niektórych nieruchomości, przywracanie własności;</w:t>
      </w:r>
    </w:p>
    <w:p w14:paraId="4FDBAED0" w14:textId="77777777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1A385D">
        <w:rPr>
          <w:rFonts w:ascii="Arial" w:hAnsi="Arial" w:cs="Arial"/>
          <w:color w:val="000000"/>
          <w:sz w:val="24"/>
          <w:szCs w:val="24"/>
        </w:rPr>
        <w:t>uzgadniania tras uroczystości</w:t>
      </w:r>
      <w:r w:rsidRPr="00F22BC2">
        <w:rPr>
          <w:rFonts w:ascii="Arial" w:hAnsi="Arial" w:cs="Arial"/>
          <w:color w:val="000000"/>
          <w:sz w:val="24"/>
          <w:szCs w:val="24"/>
        </w:rPr>
        <w:t xml:space="preserve"> kościelnych na drogach publicznych;</w:t>
      </w:r>
    </w:p>
    <w:p w14:paraId="39CE3110" w14:textId="77777777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przyjmowania powiadomień o podjętych decyzjach władz kościelnych i związków wyznaniowych, w zakresie zniesienia bądź zmiany granic ich jednostek organizacyjnych;</w:t>
      </w:r>
    </w:p>
    <w:p w14:paraId="363D01F0" w14:textId="77777777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sprawowania nadzoru nad stowarzyszeniami jednostek samorządu terytorialnego;</w:t>
      </w:r>
    </w:p>
    <w:p w14:paraId="5D8026D5" w14:textId="0CFA47EA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prowadzenia spraw dotyczących mniejszości narodowych, obejmujących w</w:t>
      </w:r>
      <w:r w:rsidR="0075247D">
        <w:rPr>
          <w:rFonts w:ascii="Arial" w:hAnsi="Arial" w:cs="Arial"/>
          <w:color w:val="000000"/>
          <w:sz w:val="24"/>
          <w:szCs w:val="24"/>
        </w:rPr>
        <w:t> </w:t>
      </w:r>
      <w:r w:rsidRPr="00F22BC2">
        <w:rPr>
          <w:rFonts w:ascii="Arial" w:hAnsi="Arial" w:cs="Arial"/>
          <w:color w:val="000000"/>
          <w:sz w:val="24"/>
          <w:szCs w:val="24"/>
        </w:rPr>
        <w:t>szczególności: bieżącą współpracę z mniejszościami i monitorowanie stosunków etnicznych, pomoc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22BC2">
        <w:rPr>
          <w:rFonts w:ascii="Arial" w:hAnsi="Arial" w:cs="Arial"/>
          <w:color w:val="000000"/>
          <w:sz w:val="24"/>
          <w:szCs w:val="24"/>
        </w:rPr>
        <w:t>rozwiązywaniu problemów mniejszości, zapobieganie ewentualnym konf</w:t>
      </w:r>
      <w:r>
        <w:rPr>
          <w:rFonts w:ascii="Arial" w:hAnsi="Arial" w:cs="Arial"/>
          <w:color w:val="000000"/>
          <w:sz w:val="24"/>
          <w:szCs w:val="24"/>
        </w:rPr>
        <w:t xml:space="preserve">liktom i prowadzenie mediacji w </w:t>
      </w:r>
      <w:r w:rsidRPr="00F22BC2">
        <w:rPr>
          <w:rFonts w:ascii="Arial" w:hAnsi="Arial" w:cs="Arial"/>
          <w:color w:val="000000"/>
          <w:sz w:val="24"/>
          <w:szCs w:val="24"/>
        </w:rPr>
        <w:t xml:space="preserve">przypadku ich zaistnienia, </w:t>
      </w:r>
      <w:r w:rsidRPr="00F22BC2">
        <w:rPr>
          <w:rFonts w:ascii="Arial" w:hAnsi="Arial" w:cs="Arial"/>
          <w:color w:val="000000"/>
          <w:sz w:val="24"/>
          <w:szCs w:val="24"/>
        </w:rPr>
        <w:lastRenderedPageBreak/>
        <w:t>sporządzanie informacji o sytuacji mniejszości narodowej dla potrzeb administracji rządowej, działanie na rzecz tworzenia pozytywnego wizerunku mniejszości narodowej w środkach publicznego przekazu, inicjowanie programów dotyczących mniejszości narodowych;</w:t>
      </w:r>
    </w:p>
    <w:p w14:paraId="185EA0A2" w14:textId="77777777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prowadzenia spraw z zakresu egzekucji administracyjnej obowiązków o charakterze niepieniężnym;</w:t>
      </w:r>
    </w:p>
    <w:p w14:paraId="014525DF" w14:textId="77777777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rozpatrywanie zażaleń na wydawane w ramach prowadzonych postępowań egzekucyjnych postanowienia innych organów egzekucyjnych, dla których wojewoda jest organem wyższego stopnia;</w:t>
      </w:r>
    </w:p>
    <w:p w14:paraId="54CA8645" w14:textId="77777777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22BC2">
        <w:rPr>
          <w:rFonts w:ascii="Arial" w:hAnsi="Arial" w:cs="Arial"/>
          <w:color w:val="000000"/>
          <w:sz w:val="24"/>
          <w:szCs w:val="24"/>
          <w:lang w:eastAsia="ar-SA"/>
        </w:rPr>
        <w:t>podejmowanie decyzji o wydaniu, odmowie wydania lub unieważnieniu dokumentu paszportowego;</w:t>
      </w:r>
    </w:p>
    <w:p w14:paraId="788DEFFD" w14:textId="77777777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22BC2">
        <w:rPr>
          <w:rFonts w:ascii="Arial" w:hAnsi="Arial" w:cs="Arial"/>
          <w:color w:val="000000"/>
          <w:sz w:val="24"/>
          <w:szCs w:val="24"/>
          <w:lang w:eastAsia="ar-SA"/>
        </w:rPr>
        <w:t>współdziałania z polskimi placówkami dyplomatycznymi i urzędami konsularnymi za granicą w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F22BC2">
        <w:rPr>
          <w:rFonts w:ascii="Arial" w:hAnsi="Arial" w:cs="Arial"/>
          <w:color w:val="000000"/>
          <w:sz w:val="24"/>
          <w:szCs w:val="24"/>
          <w:lang w:eastAsia="ar-SA"/>
        </w:rPr>
        <w:t>sprawach paszportowych;</w:t>
      </w:r>
    </w:p>
    <w:p w14:paraId="783CA9ED" w14:textId="00D4ECDD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22BC2">
        <w:rPr>
          <w:rFonts w:ascii="Arial" w:hAnsi="Arial" w:cs="Arial"/>
          <w:color w:val="000000"/>
          <w:sz w:val="24"/>
          <w:szCs w:val="24"/>
          <w:lang w:eastAsia="ar-SA"/>
        </w:rPr>
        <w:t>wydawanie postanowień na wniosek urzędu morskiego w kwestii występowania lub braku przesłanek odmowy wydania paszportu w odniesieniu do osób występujących o</w:t>
      </w:r>
      <w:r w:rsidR="0075247D">
        <w:rPr>
          <w:rFonts w:ascii="Arial" w:hAnsi="Arial" w:cs="Arial"/>
          <w:color w:val="000000"/>
          <w:sz w:val="24"/>
          <w:szCs w:val="24"/>
          <w:lang w:eastAsia="ar-SA"/>
        </w:rPr>
        <w:t> </w:t>
      </w:r>
      <w:r w:rsidRPr="00F22BC2">
        <w:rPr>
          <w:rFonts w:ascii="Arial" w:hAnsi="Arial" w:cs="Arial"/>
          <w:color w:val="000000"/>
          <w:sz w:val="24"/>
          <w:szCs w:val="24"/>
          <w:lang w:eastAsia="ar-SA"/>
        </w:rPr>
        <w:t>wystawienie  książeczki żeglarskiej;</w:t>
      </w:r>
    </w:p>
    <w:p w14:paraId="4A4FF464" w14:textId="77777777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22BC2">
        <w:rPr>
          <w:rFonts w:ascii="Arial" w:hAnsi="Arial" w:cs="Arial"/>
          <w:color w:val="000000"/>
          <w:sz w:val="24"/>
          <w:szCs w:val="24"/>
          <w:lang w:eastAsia="ar-SA"/>
        </w:rPr>
        <w:t>udostępniania danych przetwarzanych w ewidencji paszportowej w zakresie niezbędnym do wykonywania ustawowych zadań organom bezpieczeństwa państwa, sądom, prokuraturom, ministrowi właściwemu do spraw finansów publicznych;</w:t>
      </w:r>
    </w:p>
    <w:p w14:paraId="785F6D93" w14:textId="77777777" w:rsidR="00B855F0" w:rsidRPr="001A385D" w:rsidRDefault="001A385D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Style w:val="Odwoanieprzypisudolnego"/>
          <w:rFonts w:ascii="Arial" w:hAnsi="Arial"/>
          <w:color w:val="000000"/>
          <w:sz w:val="24"/>
          <w:szCs w:val="24"/>
          <w:lang w:eastAsia="ar-SA"/>
        </w:rPr>
        <w:footnoteReference w:id="52"/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ar-SA"/>
        </w:rPr>
        <w:t xml:space="preserve">) </w:t>
      </w:r>
      <w:r w:rsidR="00FE3F51" w:rsidRPr="001A385D">
        <w:rPr>
          <w:rFonts w:ascii="Arial" w:hAnsi="Arial" w:cs="Arial"/>
          <w:color w:val="000000"/>
          <w:sz w:val="24"/>
          <w:szCs w:val="24"/>
          <w:lang w:eastAsia="ar-SA"/>
        </w:rPr>
        <w:t>prowadzenia w systemie informatycznym rejestrów</w:t>
      </w:r>
      <w:r w:rsidRPr="001A385D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1A385D">
        <w:rPr>
          <w:rFonts w:ascii="Arial" w:hAnsi="Arial" w:cs="Arial"/>
          <w:iCs/>
          <w:sz w:val="24"/>
          <w:szCs w:val="24"/>
        </w:rPr>
        <w:t>spraw dotyczących: wiz, zezwoleń na pobyt czasowy, zezwoleń na pobyt stały, zezwoleń na pobyt rezydenta długoterminowego Unii Europejskiej, wydania i wymiany polskich dokumentów tożsamości cudzoziemca, wydania i wymiany tymczasowych polskich dokumentów podróży dla cudzoziemca, wydania i wymiany polskich dokumentów podróży dla cudzoziemca, wpisania zaproszenia do ewidencji zaproszeń, przyznania świadczeń dla posiadacza Karty Polaka, przyznania i przedłużenia ważności Karty Polaka, wydania i wymiany zaświadczeń o zarejestrowaniu pobytu obywatela Unii Europejskiej, wydania i wymiany kart pobytowych członka rodziny obywatela Unii Europejskiej niebędącego obywatelem Unii Europejskiej, wydania i wymiany dokumentów potwierdzających prawo stałego pobytu, wydania i wymiany kart stałego pobytu dla członka rodziny nie będącego obywatelem Unii Europejskiej</w:t>
      </w:r>
      <w:r w:rsidR="00FE3F51" w:rsidRPr="001A385D">
        <w:rPr>
          <w:rFonts w:ascii="Arial" w:hAnsi="Arial" w:cs="Arial"/>
          <w:color w:val="000000"/>
          <w:sz w:val="24"/>
          <w:szCs w:val="24"/>
          <w:lang w:eastAsia="ar-SA"/>
        </w:rPr>
        <w:t>;</w:t>
      </w:r>
    </w:p>
    <w:p w14:paraId="7FFBAB04" w14:textId="77777777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22BC2">
        <w:rPr>
          <w:rFonts w:ascii="Arial" w:hAnsi="Arial" w:cs="Arial"/>
          <w:color w:val="000000"/>
          <w:sz w:val="24"/>
          <w:szCs w:val="24"/>
          <w:lang w:eastAsia="ar-SA"/>
        </w:rPr>
        <w:t>prowadzenia postępowań i wydawania decyzji dotyczących zezwolenia na pobyt czasowy;</w:t>
      </w:r>
    </w:p>
    <w:p w14:paraId="74DCBA27" w14:textId="77777777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22BC2">
        <w:rPr>
          <w:rFonts w:ascii="Arial" w:hAnsi="Arial" w:cs="Arial"/>
          <w:color w:val="000000"/>
          <w:sz w:val="24"/>
          <w:szCs w:val="24"/>
          <w:lang w:eastAsia="ar-SA"/>
        </w:rPr>
        <w:t>prowadzenia postępowań i wydawania decyzji dotyczących zezwolenia na pobyt stały;</w:t>
      </w:r>
    </w:p>
    <w:p w14:paraId="52DE5431" w14:textId="77777777" w:rsidR="00B855F0" w:rsidRPr="00F22BC2" w:rsidRDefault="00FE3F51" w:rsidP="008052F8">
      <w:pPr>
        <w:pStyle w:val="Akapitzlist"/>
        <w:numPr>
          <w:ilvl w:val="1"/>
          <w:numId w:val="98"/>
        </w:numPr>
        <w:ind w:left="426" w:hanging="4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F22BC2">
        <w:rPr>
          <w:rFonts w:ascii="Arial" w:hAnsi="Arial" w:cs="Arial"/>
          <w:color w:val="000000"/>
          <w:sz w:val="24"/>
          <w:szCs w:val="24"/>
          <w:lang w:eastAsia="ar-SA"/>
        </w:rPr>
        <w:t>prowadzenia postępowań i wydawania decyzji dotyczących zezwolenia na pobyt rezydenta długoterminowego Unii Europejskiej;</w:t>
      </w:r>
    </w:p>
    <w:p w14:paraId="3650B68A" w14:textId="77777777" w:rsidR="008C2099" w:rsidRPr="008C2099" w:rsidRDefault="008C2099" w:rsidP="008052F8">
      <w:pPr>
        <w:pStyle w:val="Akapitzlist"/>
        <w:numPr>
          <w:ilvl w:val="0"/>
          <w:numId w:val="188"/>
        </w:numPr>
        <w:tabs>
          <w:tab w:val="left" w:pos="426"/>
          <w:tab w:val="left" w:pos="2127"/>
        </w:tabs>
        <w:spacing w:after="0"/>
        <w:contextualSpacing w:val="0"/>
        <w:rPr>
          <w:rFonts w:ascii="Arial" w:hAnsi="Arial" w:cs="Arial"/>
          <w:iCs/>
          <w:sz w:val="24"/>
          <w:szCs w:val="24"/>
        </w:rPr>
      </w:pPr>
      <w:r w:rsidRPr="008C2099">
        <w:rPr>
          <w:rStyle w:val="Odwoanieprzypisudolnego"/>
          <w:rFonts w:ascii="Arial" w:hAnsi="Arial" w:cs="Arial"/>
          <w:color w:val="000000"/>
          <w:sz w:val="24"/>
          <w:szCs w:val="24"/>
          <w:lang w:eastAsia="ar-SA"/>
        </w:rPr>
        <w:footnoteReference w:id="53"/>
      </w:r>
      <w:r w:rsidRPr="008C2099">
        <w:rPr>
          <w:rFonts w:ascii="Arial" w:hAnsi="Arial" w:cs="Arial"/>
          <w:color w:val="000000"/>
          <w:sz w:val="24"/>
          <w:szCs w:val="24"/>
          <w:vertAlign w:val="superscript"/>
          <w:lang w:eastAsia="ar-SA"/>
        </w:rPr>
        <w:t xml:space="preserve">) </w:t>
      </w:r>
      <w:r w:rsidRPr="008C2099">
        <w:rPr>
          <w:rFonts w:ascii="Arial" w:hAnsi="Arial" w:cs="Arial"/>
          <w:color w:val="000000"/>
          <w:sz w:val="24"/>
          <w:szCs w:val="24"/>
          <w:lang w:eastAsia="ar-SA"/>
        </w:rPr>
        <w:t xml:space="preserve">prowadzenie </w:t>
      </w:r>
      <w:r w:rsidRPr="008C2099">
        <w:rPr>
          <w:rFonts w:ascii="Arial" w:hAnsi="Arial" w:cs="Arial"/>
          <w:iCs/>
          <w:sz w:val="24"/>
          <w:szCs w:val="24"/>
        </w:rPr>
        <w:t>postępowań i wydawania decyzji dotyczących:</w:t>
      </w:r>
    </w:p>
    <w:p w14:paraId="5177A4B3" w14:textId="77777777" w:rsidR="008C2099" w:rsidRPr="008C2099" w:rsidRDefault="008C2099" w:rsidP="008052F8">
      <w:pPr>
        <w:pStyle w:val="Akapitzlist"/>
        <w:numPr>
          <w:ilvl w:val="1"/>
          <w:numId w:val="95"/>
        </w:numPr>
        <w:tabs>
          <w:tab w:val="left" w:pos="1843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C2099">
        <w:rPr>
          <w:rFonts w:ascii="Arial" w:hAnsi="Arial" w:cs="Arial"/>
          <w:iCs/>
          <w:sz w:val="24"/>
          <w:szCs w:val="24"/>
        </w:rPr>
        <w:t>zarejestrowania pobytu obywatela Unii Europejskiej,</w:t>
      </w:r>
    </w:p>
    <w:p w14:paraId="75F63553" w14:textId="77777777" w:rsidR="008C2099" w:rsidRPr="008C2099" w:rsidRDefault="008C2099" w:rsidP="008052F8">
      <w:pPr>
        <w:pStyle w:val="Akapitzlist"/>
        <w:numPr>
          <w:ilvl w:val="1"/>
          <w:numId w:val="95"/>
        </w:numPr>
        <w:tabs>
          <w:tab w:val="left" w:pos="1843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C2099">
        <w:rPr>
          <w:rFonts w:ascii="Arial" w:hAnsi="Arial" w:cs="Arial"/>
          <w:iCs/>
          <w:sz w:val="24"/>
          <w:szCs w:val="24"/>
        </w:rPr>
        <w:t>karty pobytowej dla członka rodziny obywatela Unii Europejskiej niebędącego obywatelem Unii Europejskiej,</w:t>
      </w:r>
    </w:p>
    <w:p w14:paraId="0168AA3E" w14:textId="77777777" w:rsidR="008C2099" w:rsidRPr="008C2099" w:rsidRDefault="008C2099" w:rsidP="008052F8">
      <w:pPr>
        <w:pStyle w:val="Akapitzlist"/>
        <w:numPr>
          <w:ilvl w:val="1"/>
          <w:numId w:val="95"/>
        </w:numPr>
        <w:tabs>
          <w:tab w:val="left" w:pos="1843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C2099">
        <w:rPr>
          <w:rFonts w:ascii="Arial" w:hAnsi="Arial" w:cs="Arial"/>
          <w:iCs/>
          <w:sz w:val="24"/>
          <w:szCs w:val="24"/>
        </w:rPr>
        <w:lastRenderedPageBreak/>
        <w:t>dokumentów potwierdzających prawo stałego pobytu,</w:t>
      </w:r>
    </w:p>
    <w:p w14:paraId="2757AE05" w14:textId="77777777" w:rsidR="008C2099" w:rsidRPr="008C2099" w:rsidRDefault="008C2099" w:rsidP="008052F8">
      <w:pPr>
        <w:pStyle w:val="Akapitzlist"/>
        <w:numPr>
          <w:ilvl w:val="1"/>
          <w:numId w:val="95"/>
        </w:numPr>
        <w:tabs>
          <w:tab w:val="left" w:pos="1843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C2099">
        <w:rPr>
          <w:rFonts w:ascii="Arial" w:hAnsi="Arial" w:cs="Arial"/>
          <w:iCs/>
          <w:sz w:val="24"/>
          <w:szCs w:val="24"/>
        </w:rPr>
        <w:t>kart stałego pobytu członka rodziny obywatela Unii Europejskiej niebędącego obywatelem Unii Europejskiej,</w:t>
      </w:r>
    </w:p>
    <w:p w14:paraId="69BBB0B6" w14:textId="77777777" w:rsidR="008C2099" w:rsidRPr="008C2099" w:rsidRDefault="008C2099" w:rsidP="008052F8">
      <w:pPr>
        <w:pStyle w:val="Akapitzlist"/>
        <w:numPr>
          <w:ilvl w:val="1"/>
          <w:numId w:val="95"/>
        </w:numPr>
        <w:tabs>
          <w:tab w:val="left" w:pos="1843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C2099">
        <w:rPr>
          <w:rFonts w:ascii="Arial" w:hAnsi="Arial" w:cs="Arial"/>
          <w:color w:val="000000"/>
          <w:sz w:val="24"/>
          <w:szCs w:val="24"/>
          <w:lang w:eastAsia="ar-SA"/>
        </w:rPr>
        <w:t>wpisu zaproszenia do ewidencji zaproszeń,</w:t>
      </w:r>
    </w:p>
    <w:p w14:paraId="6077129D" w14:textId="77777777" w:rsidR="008C2099" w:rsidRPr="008C2099" w:rsidRDefault="008C2099" w:rsidP="008052F8">
      <w:pPr>
        <w:pStyle w:val="Akapitzlist"/>
        <w:numPr>
          <w:ilvl w:val="1"/>
          <w:numId w:val="95"/>
        </w:numPr>
        <w:tabs>
          <w:tab w:val="left" w:pos="1843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C2099">
        <w:rPr>
          <w:rFonts w:ascii="Arial" w:hAnsi="Arial" w:cs="Arial"/>
          <w:iCs/>
          <w:sz w:val="24"/>
          <w:szCs w:val="24"/>
        </w:rPr>
        <w:t>przedłużenia okresów pobytu i ważności wizy Schengen lub wizy krajowej,</w:t>
      </w:r>
    </w:p>
    <w:p w14:paraId="5312071F" w14:textId="77777777" w:rsidR="008C2099" w:rsidRPr="008C2099" w:rsidRDefault="008C2099" w:rsidP="008052F8">
      <w:pPr>
        <w:pStyle w:val="Akapitzlist"/>
        <w:numPr>
          <w:ilvl w:val="1"/>
          <w:numId w:val="95"/>
        </w:numPr>
        <w:tabs>
          <w:tab w:val="left" w:pos="1843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C2099">
        <w:rPr>
          <w:rFonts w:ascii="Arial" w:hAnsi="Arial" w:cs="Arial"/>
          <w:iCs/>
          <w:sz w:val="24"/>
          <w:szCs w:val="24"/>
        </w:rPr>
        <w:t>wydania/wymiany kart pobytu, polskich dokumentów podróży dla cudzoziemca, tymczasowych polskich dokumentów podróży dla cudzoziemca; dokumentów tożsamości cudzoziemca,</w:t>
      </w:r>
    </w:p>
    <w:p w14:paraId="75A8144A" w14:textId="77777777" w:rsidR="008C2099" w:rsidRPr="008C2099" w:rsidRDefault="008C2099" w:rsidP="008052F8">
      <w:pPr>
        <w:pStyle w:val="Akapitzlist"/>
        <w:numPr>
          <w:ilvl w:val="1"/>
          <w:numId w:val="95"/>
        </w:numPr>
        <w:tabs>
          <w:tab w:val="left" w:pos="1843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C2099">
        <w:rPr>
          <w:rFonts w:ascii="Arial" w:hAnsi="Arial" w:cs="Arial"/>
          <w:iCs/>
          <w:sz w:val="24"/>
          <w:szCs w:val="24"/>
        </w:rPr>
        <w:t>przyznania świadczenia pieniężnego dla posiadacza Karty Polaka,</w:t>
      </w:r>
    </w:p>
    <w:p w14:paraId="4C1F4787" w14:textId="77777777" w:rsidR="008C2099" w:rsidRPr="008C2099" w:rsidRDefault="008C2099" w:rsidP="008052F8">
      <w:pPr>
        <w:pStyle w:val="Akapitzlist"/>
        <w:numPr>
          <w:ilvl w:val="1"/>
          <w:numId w:val="95"/>
        </w:numPr>
        <w:tabs>
          <w:tab w:val="left" w:pos="1843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8C2099">
        <w:rPr>
          <w:rFonts w:ascii="Arial" w:hAnsi="Arial" w:cs="Arial"/>
          <w:iCs/>
          <w:sz w:val="24"/>
          <w:szCs w:val="24"/>
        </w:rPr>
        <w:t>przyznania i przedłużenia ważności Kart Polaka;</w:t>
      </w:r>
    </w:p>
    <w:p w14:paraId="6707EE91" w14:textId="77777777" w:rsidR="008C2099" w:rsidRPr="008C2099" w:rsidRDefault="008C2099" w:rsidP="008052F8">
      <w:pPr>
        <w:pStyle w:val="Akapitzlist"/>
        <w:numPr>
          <w:ilvl w:val="0"/>
          <w:numId w:val="190"/>
        </w:numPr>
        <w:tabs>
          <w:tab w:val="clear" w:pos="2880"/>
          <w:tab w:val="left" w:pos="1418"/>
          <w:tab w:val="left" w:pos="1843"/>
        </w:tabs>
        <w:spacing w:after="0"/>
        <w:ind w:left="567" w:hanging="567"/>
        <w:contextualSpacing w:val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color w:val="000000"/>
          <w:sz w:val="24"/>
          <w:szCs w:val="24"/>
          <w:lang w:eastAsia="ar-SA"/>
        </w:rPr>
        <w:t>wydawania zezwoleń na pracę cudzoziemcom oraz przedłużanie tych zezwoleń;</w:t>
      </w:r>
    </w:p>
    <w:p w14:paraId="3658196D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6CD441E3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25F092C2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193AE888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03F76AE6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45CCA397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56ACADDF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399731EF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78636334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17E1C9BD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4C051746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7A5ABA6F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05AF24A5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2B1D8C35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2798A4EC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25FBB925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44FA77E3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57D62930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4DF6FB97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171EB1F0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0F9D151D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183FB39B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2127"/>
        </w:tabs>
        <w:spacing w:after="0"/>
        <w:ind w:left="567" w:hanging="567"/>
        <w:contextualSpacing w:val="0"/>
        <w:jc w:val="both"/>
        <w:rPr>
          <w:rFonts w:ascii="Arial" w:hAnsi="Arial" w:cs="Arial"/>
          <w:vanish/>
          <w:color w:val="000000"/>
          <w:sz w:val="24"/>
          <w:szCs w:val="24"/>
          <w:lang w:eastAsia="ar-SA"/>
        </w:rPr>
      </w:pPr>
    </w:p>
    <w:p w14:paraId="5EDA1261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  <w:tab w:val="left" w:pos="1843"/>
        </w:tabs>
        <w:spacing w:after="0"/>
        <w:ind w:left="567" w:hanging="567"/>
        <w:contextualSpacing w:val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color w:val="000000"/>
          <w:sz w:val="24"/>
          <w:szCs w:val="24"/>
          <w:lang w:eastAsia="ar-SA"/>
        </w:rPr>
        <w:t>prowadzenia spraw i wydawania decyzji w sprawach o uznanie za obywatela polskiego, potwierdzenia posiadania lub utraty obywatelstwa polskiego;</w:t>
      </w:r>
    </w:p>
    <w:p w14:paraId="6F00019B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</w:tabs>
        <w:spacing w:after="0"/>
        <w:ind w:left="567" w:hanging="567"/>
        <w:contextualSpacing w:val="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color w:val="000000"/>
          <w:sz w:val="24"/>
          <w:szCs w:val="24"/>
        </w:rPr>
        <w:t xml:space="preserve">wydawania decyzji w trybie odwoławczym w sprawach dotyczących </w:t>
      </w:r>
      <w:r w:rsidRPr="008C2099">
        <w:rPr>
          <w:rFonts w:ascii="Arial" w:hAnsi="Arial" w:cs="Arial"/>
          <w:color w:val="000000"/>
          <w:sz w:val="24"/>
          <w:szCs w:val="24"/>
          <w:lang w:eastAsia="ar-SA"/>
        </w:rPr>
        <w:t>rejestracji stanu cywilnego oraz zmiany imion i nazwisk;</w:t>
      </w:r>
    </w:p>
    <w:p w14:paraId="6E4A8680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</w:tabs>
        <w:spacing w:after="0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color w:val="000000"/>
          <w:sz w:val="24"/>
          <w:szCs w:val="24"/>
          <w:lang w:eastAsia="ar-SA"/>
        </w:rPr>
        <w:t>sprawowania nadzoru i współdziałania z organami samorządów w zakresie realizacji zadań związanych z repatriacją Polaków z Kazachstanu i innych terytoriów;</w:t>
      </w:r>
    </w:p>
    <w:p w14:paraId="3C16CB9F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</w:tabs>
        <w:spacing w:after="0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color w:val="000000"/>
          <w:sz w:val="24"/>
          <w:szCs w:val="24"/>
          <w:lang w:eastAsia="ar-SA"/>
        </w:rPr>
        <w:t>prowadzenia korespondencji konsularnej;</w:t>
      </w:r>
    </w:p>
    <w:p w14:paraId="518E549F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</w:tabs>
        <w:spacing w:after="0"/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color w:val="000000"/>
          <w:sz w:val="24"/>
          <w:szCs w:val="24"/>
          <w:lang w:eastAsia="ar-SA"/>
        </w:rPr>
        <w:t>współpracy z Kancelarią Prezydenta RP w zakresie odznaczeń za długoletnie pożycie małżeńskie;</w:t>
      </w:r>
    </w:p>
    <w:p w14:paraId="5C514B00" w14:textId="77777777" w:rsidR="008C2099" w:rsidRPr="008C2099" w:rsidRDefault="008C2099" w:rsidP="008052F8">
      <w:pPr>
        <w:pStyle w:val="Akapitzlist"/>
        <w:numPr>
          <w:ilvl w:val="0"/>
          <w:numId w:val="191"/>
        </w:numPr>
        <w:tabs>
          <w:tab w:val="left" w:pos="1418"/>
        </w:tabs>
        <w:spacing w:after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C2099">
        <w:rPr>
          <w:rFonts w:ascii="Arial" w:hAnsi="Arial" w:cs="Arial"/>
          <w:color w:val="000000" w:themeColor="text1"/>
          <w:sz w:val="24"/>
          <w:szCs w:val="24"/>
        </w:rPr>
        <w:t>w</w:t>
      </w:r>
      <w:r w:rsidRPr="008C2099">
        <w:rPr>
          <w:rFonts w:ascii="Arial" w:hAnsi="Arial" w:cs="Arial"/>
          <w:color w:val="000000"/>
          <w:sz w:val="24"/>
          <w:szCs w:val="24"/>
        </w:rPr>
        <w:t>spółpraca z Kancelarią Prezesa Rady Ministrów w zakresie przekazywania listów gratulacyjnych osobom obchodzącym jubileusz 100-lecia urodzin;</w:t>
      </w:r>
    </w:p>
    <w:p w14:paraId="35B726C7" w14:textId="77777777" w:rsidR="008C2099" w:rsidRPr="008C2099" w:rsidRDefault="008C2099" w:rsidP="008052F8">
      <w:pPr>
        <w:pStyle w:val="Akapitzlist"/>
        <w:numPr>
          <w:ilvl w:val="0"/>
          <w:numId w:val="189"/>
        </w:numPr>
        <w:tabs>
          <w:tab w:val="left" w:pos="1418"/>
        </w:tabs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color w:val="000000"/>
          <w:sz w:val="24"/>
          <w:szCs w:val="24"/>
          <w:lang w:eastAsia="ar-SA"/>
        </w:rPr>
        <w:t>sprawowania nadzoru w zakresie opieki nad grobami, cmentarzami wojennymi na terenie województwa, opracowywania planów finansowania zadań z tym związanych oraz kontroli nad organizacją i wykonywaniem tych zadań przekazanych przez wojewodę organom samorządu;</w:t>
      </w:r>
    </w:p>
    <w:p w14:paraId="4E5769B9" w14:textId="77777777" w:rsidR="008C2099" w:rsidRPr="008C2099" w:rsidRDefault="008C2099" w:rsidP="008052F8">
      <w:pPr>
        <w:pStyle w:val="Akapitzlist"/>
        <w:numPr>
          <w:ilvl w:val="0"/>
          <w:numId w:val="189"/>
        </w:numPr>
        <w:tabs>
          <w:tab w:val="left" w:pos="1418"/>
        </w:tabs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color w:val="000000"/>
          <w:sz w:val="24"/>
          <w:szCs w:val="24"/>
          <w:lang w:eastAsia="ar-SA"/>
        </w:rPr>
        <w:t>przedłużenie pobytu w ramach ruchu bezwizowego w przypadku cudzoziemca, który przebywa na terytorium Rzeczypospolitej Polskiej na podstawie umowy międzynarodowej o zniesieniu obowiązku wizowego lub wobec którego stosuje się częściowe lub całkowite zniesienie obowiązku wizowego, jeżeli możliwość taka jest przewidziana w umowie o zniesieniu obowiązku wizowego;</w:t>
      </w:r>
    </w:p>
    <w:p w14:paraId="0A7FB859" w14:textId="77777777" w:rsidR="008C2099" w:rsidRPr="008C2099" w:rsidRDefault="008C2099" w:rsidP="008052F8">
      <w:pPr>
        <w:pStyle w:val="Akapitzlist"/>
        <w:numPr>
          <w:ilvl w:val="0"/>
          <w:numId w:val="189"/>
        </w:numPr>
        <w:tabs>
          <w:tab w:val="left" w:pos="1418"/>
        </w:tabs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sz w:val="24"/>
          <w:szCs w:val="24"/>
        </w:rPr>
        <w:t xml:space="preserve"> podejmowanie działań analitycznych, kontrolnych i usprawniających procesy oraz systemy funkcjonujące w wydziale;</w:t>
      </w:r>
    </w:p>
    <w:p w14:paraId="60CFF583" w14:textId="77777777" w:rsidR="008C2099" w:rsidRPr="008C2099" w:rsidRDefault="008C2099" w:rsidP="008052F8">
      <w:pPr>
        <w:pStyle w:val="Akapitzlist"/>
        <w:numPr>
          <w:ilvl w:val="0"/>
          <w:numId w:val="189"/>
        </w:numPr>
        <w:tabs>
          <w:tab w:val="left" w:pos="1418"/>
        </w:tabs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color w:val="000000"/>
          <w:sz w:val="24"/>
          <w:szCs w:val="24"/>
        </w:rPr>
        <w:t xml:space="preserve">sprawowania nadzoru nad gminami z zakresu </w:t>
      </w:r>
      <w:r w:rsidRPr="008C2099">
        <w:rPr>
          <w:rFonts w:ascii="Arial" w:hAnsi="Arial" w:cs="Arial"/>
          <w:color w:val="000000"/>
          <w:sz w:val="24"/>
          <w:szCs w:val="24"/>
          <w:lang w:eastAsia="ar-SA"/>
        </w:rPr>
        <w:t>rejestracji stanu cywilnego oraz zmiany imion i nazwisk</w:t>
      </w:r>
      <w:r w:rsidRPr="008C2099">
        <w:rPr>
          <w:rFonts w:ascii="Arial" w:hAnsi="Arial" w:cs="Arial"/>
          <w:color w:val="000000"/>
          <w:sz w:val="24"/>
          <w:szCs w:val="24"/>
        </w:rPr>
        <w:t xml:space="preserve"> (w tym prowadzenia szkoleń, wykonywania kontroli, przedstawiania ocen i wniosków);</w:t>
      </w:r>
    </w:p>
    <w:p w14:paraId="250A91DC" w14:textId="77777777" w:rsidR="008C2099" w:rsidRDefault="008C2099" w:rsidP="008052F8">
      <w:pPr>
        <w:pStyle w:val="Akapitzlist"/>
        <w:numPr>
          <w:ilvl w:val="0"/>
          <w:numId w:val="189"/>
        </w:numPr>
        <w:tabs>
          <w:tab w:val="left" w:pos="1418"/>
        </w:tabs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color w:val="000000"/>
          <w:sz w:val="24"/>
          <w:szCs w:val="24"/>
        </w:rPr>
        <w:t>przyjmowania i opiniowania wniosków o nadanie obywatelstwa polskiego lub zrzeczenia się obywatelstwa polskiego oraz przekazywanie przedmiotowych wniosków do Ministra Spraw Wewnętrznych i Administracji;</w:t>
      </w:r>
    </w:p>
    <w:p w14:paraId="218A74A6" w14:textId="77777777" w:rsidR="008C2099" w:rsidRPr="008C2099" w:rsidRDefault="008C2099" w:rsidP="008052F8">
      <w:pPr>
        <w:pStyle w:val="Akapitzlist"/>
        <w:numPr>
          <w:ilvl w:val="0"/>
          <w:numId w:val="189"/>
        </w:numPr>
        <w:tabs>
          <w:tab w:val="left" w:pos="1418"/>
        </w:tabs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8C2099">
        <w:rPr>
          <w:rFonts w:ascii="Arial" w:hAnsi="Arial" w:cs="Arial"/>
          <w:color w:val="000000"/>
          <w:sz w:val="24"/>
          <w:szCs w:val="24"/>
        </w:rPr>
        <w:t>wydawania decyzji w sprawie unieważnienia jednego z dwóch aktów stanu cywilnego stwierdzających to samo zdarzenie</w:t>
      </w:r>
      <w:r>
        <w:rPr>
          <w:rFonts w:cs="Arial"/>
          <w:color w:val="000000"/>
          <w:szCs w:val="24"/>
        </w:rPr>
        <w:t>;</w:t>
      </w:r>
    </w:p>
    <w:p w14:paraId="3C18DE50" w14:textId="484BC745" w:rsidR="00140B0F" w:rsidRPr="00140B0F" w:rsidRDefault="00C060A2" w:rsidP="008052F8">
      <w:pPr>
        <w:pStyle w:val="Akapitzlist"/>
        <w:numPr>
          <w:ilvl w:val="0"/>
          <w:numId w:val="189"/>
        </w:numPr>
        <w:tabs>
          <w:tab w:val="left" w:pos="1418"/>
        </w:tabs>
        <w:ind w:left="567" w:hanging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(uchylony)</w:t>
      </w:r>
      <w:r>
        <w:rPr>
          <w:rStyle w:val="Odwoanieprzypisudolnego"/>
          <w:rFonts w:ascii="Arial" w:hAnsi="Arial"/>
          <w:color w:val="000000"/>
          <w:sz w:val="24"/>
          <w:szCs w:val="24"/>
          <w:lang w:eastAsia="ar-SA"/>
        </w:rPr>
        <w:footnoteReference w:id="54"/>
      </w:r>
      <w:r>
        <w:rPr>
          <w:rFonts w:ascii="Arial" w:hAnsi="Arial" w:cs="Arial"/>
          <w:color w:val="000000"/>
          <w:sz w:val="24"/>
          <w:szCs w:val="24"/>
          <w:vertAlign w:val="superscript"/>
          <w:lang w:eastAsia="ar-SA"/>
        </w:rPr>
        <w:t>)</w:t>
      </w:r>
      <w:r w:rsidRPr="00C060A2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4F4328A7" w14:textId="05D03D00" w:rsidR="00140B0F" w:rsidRPr="00140B0F" w:rsidRDefault="00140B0F" w:rsidP="00140B0F">
      <w:pPr>
        <w:pStyle w:val="Nagwek3"/>
        <w:rPr>
          <w:color w:val="FFFFFF" w:themeColor="background1"/>
          <w:lang w:eastAsia="ar-SA"/>
        </w:rPr>
      </w:pPr>
      <w:bookmarkStart w:id="45" w:name="_Toc176259230"/>
      <w:r w:rsidRPr="00140B0F">
        <w:rPr>
          <w:color w:val="FFFFFF" w:themeColor="background1"/>
          <w:lang w:eastAsia="ar-SA"/>
        </w:rPr>
        <w:t>Wydział Polityki Społecznej (</w:t>
      </w:r>
      <w:r w:rsidRPr="00140B0F">
        <w:rPr>
          <w:color w:val="FFFFFF" w:themeColor="background1"/>
        </w:rPr>
        <w:t>§ 68)</w:t>
      </w:r>
      <w:bookmarkEnd w:id="45"/>
    </w:p>
    <w:p w14:paraId="268333BE" w14:textId="77777777" w:rsidR="00B855F0" w:rsidRPr="00F22BC2" w:rsidRDefault="00FE3F51" w:rsidP="00B855F0">
      <w:pPr>
        <w:spacing w:after="0"/>
        <w:ind w:firstLine="539"/>
        <w:jc w:val="both"/>
        <w:rPr>
          <w:rFonts w:cs="Arial"/>
        </w:rPr>
      </w:pPr>
      <w:r w:rsidRPr="00F22BC2">
        <w:rPr>
          <w:rFonts w:cs="Arial"/>
          <w:b/>
        </w:rPr>
        <w:t>§ 68</w:t>
      </w:r>
      <w:r w:rsidRPr="00F22BC2">
        <w:rPr>
          <w:rFonts w:cs="Arial"/>
        </w:rPr>
        <w:t>. Do zakresu działania Wydziału Polityki Społecznej</w:t>
      </w:r>
      <w:r w:rsidRPr="00F22BC2">
        <w:rPr>
          <w:rFonts w:cs="Arial"/>
          <w:b/>
        </w:rPr>
        <w:t xml:space="preserve"> </w:t>
      </w:r>
      <w:r w:rsidRPr="00F22BC2">
        <w:rPr>
          <w:rFonts w:cs="Arial"/>
        </w:rPr>
        <w:t>należy w szczególności:</w:t>
      </w:r>
    </w:p>
    <w:p w14:paraId="1264C20A" w14:textId="77777777" w:rsidR="00B855F0" w:rsidRPr="00F22BC2" w:rsidRDefault="00FE3F51" w:rsidP="008052F8">
      <w:pPr>
        <w:pStyle w:val="Akapitzlist"/>
        <w:numPr>
          <w:ilvl w:val="0"/>
          <w:numId w:val="107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w zakresie pomocy społecznej:</w:t>
      </w:r>
      <w:r w:rsidRPr="00F22BC2">
        <w:rPr>
          <w:rFonts w:ascii="Arial" w:hAnsi="Arial" w:cs="Arial"/>
          <w:b/>
          <w:sz w:val="24"/>
          <w:szCs w:val="24"/>
        </w:rPr>
        <w:t xml:space="preserve"> </w:t>
      </w:r>
    </w:p>
    <w:p w14:paraId="3E74AE15" w14:textId="77777777" w:rsidR="00B855F0" w:rsidRPr="00F22BC2" w:rsidRDefault="00FE3F51" w:rsidP="008052F8">
      <w:pPr>
        <w:pStyle w:val="Akapitzlist"/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ustalanie sposobu wykonywania zadań z zakresu administracji rządowej realizowanych przez jednostki samorządu terytorialnego,</w:t>
      </w:r>
    </w:p>
    <w:p w14:paraId="1D473B2A" w14:textId="77777777" w:rsidR="00B855F0" w:rsidRPr="00F22BC2" w:rsidRDefault="00FE3F51" w:rsidP="008052F8">
      <w:pPr>
        <w:pStyle w:val="Akapitzlist"/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stwierdzenie zgodności programów naprawczych w zakresie osiągania standardów w jednostkach organizacyjnych pomocy społecznej oraz ocena stopnia ich realizacji,</w:t>
      </w:r>
    </w:p>
    <w:p w14:paraId="50B58470" w14:textId="349D4AC2" w:rsidR="00B855F0" w:rsidRPr="00F22BC2" w:rsidRDefault="00FE3F51" w:rsidP="008052F8">
      <w:pPr>
        <w:pStyle w:val="Akapitzlist"/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prowadzenie rejestru miejsc, w których gmina udziela tymczasowego schronienia w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schroniskach dla osób bezdomnych, schroniskach dla osób bezdomnych z</w:t>
      </w:r>
      <w:r w:rsidR="0075247D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usługami opiekuńczymi, noclegowniach oraz ogrzewalniach,</w:t>
      </w:r>
    </w:p>
    <w:p w14:paraId="5EA68FC8" w14:textId="77777777" w:rsidR="00B855F0" w:rsidRPr="00F22BC2" w:rsidRDefault="00FE3F51" w:rsidP="008052F8">
      <w:pPr>
        <w:pStyle w:val="Akapitzlist"/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prowadzenie rejestru jednostek specjalistycznego poradnictwa,</w:t>
      </w:r>
    </w:p>
    <w:p w14:paraId="36E6D65B" w14:textId="59E8E211" w:rsidR="00B855F0" w:rsidRPr="00F22BC2" w:rsidRDefault="00FE3F51" w:rsidP="008052F8">
      <w:pPr>
        <w:pStyle w:val="Akapitzlist"/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koordynowanie działań w zakresie integracji cudzoziemców, którzy uzyskali w</w:t>
      </w:r>
      <w:r w:rsidR="0075247D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Rzeczypospolitej Polskiej status uchodźcy lub ochronę uzupełniającą, w</w:t>
      </w:r>
      <w:r w:rsidR="0075247D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szczególności w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zakresie wskazania im miejsca zamieszkania oraz prowadzenie rejestru zatwierdzonych indywidualnych programów integracji,</w:t>
      </w:r>
    </w:p>
    <w:p w14:paraId="50BA2DB6" w14:textId="77777777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realizacja lub zlecanie jednostkom samorządu terytorialnego lub podmiotom niepublicznym zadań wynikających z programów rządowych,</w:t>
      </w:r>
    </w:p>
    <w:p w14:paraId="117871FE" w14:textId="5D37EE3A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nadzór nad realizacją zadań samorządu gminnego, powiatowego i województwa, w</w:t>
      </w:r>
      <w:r w:rsidR="0075247D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tym nad jakością działalności jednostek organizacyjnych pomocy społecznej oraz nad jakością usług, dla których minister właściwy do spraw zabezpieczenia społecznego określił standardy, a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także nad zgodnością zatrudnienia pracowników jednostek organizacyjnych pomocy społecznej z wymaganymi kwalifikacjami,</w:t>
      </w:r>
    </w:p>
    <w:p w14:paraId="54B9CCB4" w14:textId="77777777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kontrola jakości usług, dla których minister właściwy do spraw zabezpieczenia społecznego określił standardy, wykonywanych przez podmioty niepubliczne na podstawie umowy z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organami administracji rządowej i samorządowej,</w:t>
      </w:r>
    </w:p>
    <w:p w14:paraId="76EEEE67" w14:textId="356056D0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analiza stanu i skuteczności pomocy społecznej w oparciu o ocenę zasobów pomocy społecznej przyjętą przez samorząd województwa pomorskiego z</w:t>
      </w:r>
      <w:r w:rsidR="0075247D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uwzględnieniem założeń przewidzianych w strategii,</w:t>
      </w:r>
    </w:p>
    <w:p w14:paraId="473CDD87" w14:textId="340822F4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sporządzanie sprawozdawczości oraz przekazywanie jej ministrowi właściwemu do</w:t>
      </w:r>
      <w:r w:rsidR="0075247D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spraw zabezpieczenia społecznego,</w:t>
      </w:r>
    </w:p>
    <w:p w14:paraId="050B647B" w14:textId="0B5CB395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realizacja zadań określanych przez ministra właściwego do spraw zabezpieczenia społecznego w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zakresie utrzymania i rozwoju systemu informatycznego w</w:t>
      </w:r>
      <w:r w:rsidR="0075247D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jednostkach organizacyjnych pomocy społecznej w województwie pomorskim oraz współdziałanie we współfinansowaniu i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sprawowanie nadzoru nad jego funkcjonowaniem,</w:t>
      </w:r>
    </w:p>
    <w:p w14:paraId="211A6D65" w14:textId="77777777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współdziałanie w finansowaniu programów w określonym przez wojewodę obszarze pomocy społecznej, realizowanych przez jednostki samorządu terytorialnego lub podmioty uprawnione,</w:t>
      </w:r>
    </w:p>
    <w:p w14:paraId="0DE383B3" w14:textId="77777777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lastRenderedPageBreak/>
        <w:t>koordynowanie, w ramach systemu pomocy społecznej, działań w zakresie zapobiegania handlowi ludźmi oraz wsparcia udzielanego ofiarom handlu ludźmi,</w:t>
      </w:r>
    </w:p>
    <w:p w14:paraId="6C4032DB" w14:textId="77777777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udział w realizacji pomocy rządowej w przypadku zdarzeń losowych, klęsk żywiołowych i ekologicznych,</w:t>
      </w:r>
    </w:p>
    <w:p w14:paraId="75EBEAAD" w14:textId="77777777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wydawanie i cofanie zezwoleń na prowadzenie domów pomocy społecznej oraz prowadzenie rejestru domów pomocy społecznej,</w:t>
      </w:r>
    </w:p>
    <w:p w14:paraId="7696D712" w14:textId="77777777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nadzór nad jakością działalności domów pomocy społecznej prowadzonych przez jednostki samorządu terytorialnego oraz nad jakością usług, dla których minister właściwy do spraw zabezpieczenia społecznego określił standardy, a także nad zgodnością zatrudnienia pracowników domów pomocy społecznej prowadzonych przez jednostki samorządu terytorialnego z wymaganymi kwalifikacjami,</w:t>
      </w:r>
    </w:p>
    <w:p w14:paraId="13C5C0DB" w14:textId="77777777" w:rsidR="00B855F0" w:rsidRPr="00F22BC2" w:rsidRDefault="00FE3F51" w:rsidP="008052F8">
      <w:pPr>
        <w:pStyle w:val="Akapitzlist"/>
        <w:numPr>
          <w:ilvl w:val="0"/>
          <w:numId w:val="99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kontrola jakości usług, dla których minister właściwy do spraw zabezpieczenia społecznego określił standardy, wykonywanych przez domy pomocy społecznej prowadzone przez podmioty niepubliczne, w tym prowadzone na zlecenie organu jednostki samorządu terytorialnego,</w:t>
      </w:r>
    </w:p>
    <w:p w14:paraId="24845A04" w14:textId="115CAA11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wydawanie i cofanie zezwoleń na prowadzenie placówek zapewniających całodobową opiekę osobom niepełnosprawnym, przewlekle chorym lub osobom w</w:t>
      </w:r>
      <w:r w:rsidR="00445C13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podeszłym wieku, w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tym prowadzonych na podstawie przepisów o działalności gospodarczej oraz prowadzenie rejestru tych placówek,</w:t>
      </w:r>
    </w:p>
    <w:p w14:paraId="047E17BC" w14:textId="77777777" w:rsidR="00B855F0" w:rsidRPr="00F22BC2" w:rsidRDefault="00FE3F51" w:rsidP="008052F8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kontrola placówek zapewniających całodobową opiekę osobom niepełnosprawnym, przewlekle chorym lub osobom w podeszłym wieku, w tym prowad</w:t>
      </w:r>
      <w:r>
        <w:rPr>
          <w:rFonts w:ascii="Arial" w:hAnsi="Arial" w:cs="Arial"/>
          <w:sz w:val="24"/>
          <w:szCs w:val="24"/>
        </w:rPr>
        <w:t xml:space="preserve">zonych na podstawie przepisów o </w:t>
      </w:r>
      <w:r w:rsidRPr="00F22BC2">
        <w:rPr>
          <w:rFonts w:ascii="Arial" w:hAnsi="Arial" w:cs="Arial"/>
          <w:sz w:val="24"/>
          <w:szCs w:val="24"/>
        </w:rPr>
        <w:t>działalności gospodarczej, w zakresie stand</w:t>
      </w:r>
      <w:r>
        <w:rPr>
          <w:rFonts w:ascii="Arial" w:hAnsi="Arial" w:cs="Arial"/>
          <w:sz w:val="24"/>
          <w:szCs w:val="24"/>
        </w:rPr>
        <w:t xml:space="preserve">ardów usług socjalno-bytowych i </w:t>
      </w:r>
      <w:r w:rsidRPr="00F22BC2">
        <w:rPr>
          <w:rFonts w:ascii="Arial" w:hAnsi="Arial" w:cs="Arial"/>
          <w:sz w:val="24"/>
          <w:szCs w:val="24"/>
        </w:rPr>
        <w:t>przestrzegania praw mieszkańców tych placówek;</w:t>
      </w:r>
    </w:p>
    <w:p w14:paraId="74613753" w14:textId="77777777" w:rsidR="00B855F0" w:rsidRPr="00F22BC2" w:rsidRDefault="00FE3F51" w:rsidP="008052F8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w zakresie promocji zatrudnienia i instytucji rynku pracy:</w:t>
      </w:r>
    </w:p>
    <w:p w14:paraId="5094558D" w14:textId="77777777" w:rsidR="00B855F0" w:rsidRPr="00F22BC2" w:rsidRDefault="00FE3F51" w:rsidP="008052F8">
      <w:pPr>
        <w:pStyle w:val="Akapitzlist"/>
        <w:numPr>
          <w:ilvl w:val="0"/>
          <w:numId w:val="100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nadzór nad realizacją zadań w zakresie polityki rynku pracy wykonywanych przez marszałka województwa lub starostę, wojewódzkie lub powiatowe urz</w:t>
      </w:r>
      <w:r>
        <w:rPr>
          <w:rFonts w:ascii="Arial" w:hAnsi="Arial" w:cs="Arial"/>
          <w:sz w:val="24"/>
          <w:szCs w:val="24"/>
        </w:rPr>
        <w:t xml:space="preserve">ędy pracy oraz inne podmioty, w </w:t>
      </w:r>
      <w:r w:rsidRPr="00F22BC2">
        <w:rPr>
          <w:rFonts w:ascii="Arial" w:hAnsi="Arial" w:cs="Arial"/>
          <w:sz w:val="24"/>
          <w:szCs w:val="24"/>
        </w:rPr>
        <w:t>szczególności w zakresie:</w:t>
      </w:r>
    </w:p>
    <w:p w14:paraId="65A2D95D" w14:textId="77777777" w:rsidR="00B855F0" w:rsidRPr="00F22BC2" w:rsidRDefault="00FE3F51" w:rsidP="008052F8">
      <w:pPr>
        <w:pStyle w:val="Akapitzlist"/>
        <w:numPr>
          <w:ilvl w:val="0"/>
          <w:numId w:val="108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sposobu prowadzenia przez urzędy pracy usług rynku pracy,</w:t>
      </w:r>
    </w:p>
    <w:p w14:paraId="3379A824" w14:textId="62B91A60" w:rsidR="00B855F0" w:rsidRPr="00F22BC2" w:rsidRDefault="00FE3F51" w:rsidP="008052F8">
      <w:pPr>
        <w:pStyle w:val="Akapitzlist"/>
        <w:numPr>
          <w:ilvl w:val="0"/>
          <w:numId w:val="108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spełniania wymogów kwalifikacyjnych określonych dla dyrektorów i</w:t>
      </w:r>
      <w:r w:rsidR="00445C13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pracowników urzędów pracy,</w:t>
      </w:r>
    </w:p>
    <w:p w14:paraId="5D34415F" w14:textId="77777777" w:rsidR="00B855F0" w:rsidRPr="00F22BC2" w:rsidRDefault="00FE3F51" w:rsidP="008052F8">
      <w:pPr>
        <w:pStyle w:val="Akapitzlist"/>
        <w:numPr>
          <w:ilvl w:val="0"/>
          <w:numId w:val="108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przestrzegania zasad i trybu wydatkowania środków Funduszu Pracy,</w:t>
      </w:r>
    </w:p>
    <w:p w14:paraId="38BCC09D" w14:textId="77777777" w:rsidR="00B855F0" w:rsidRPr="00F22BC2" w:rsidRDefault="00FE3F51" w:rsidP="008052F8">
      <w:pPr>
        <w:pStyle w:val="Akapitzlist"/>
        <w:numPr>
          <w:ilvl w:val="0"/>
          <w:numId w:val="108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prawidłowości zlecania realizacji zadań i usług rynku pracy lub zlecania działań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aktywizacyjnych,</w:t>
      </w:r>
    </w:p>
    <w:p w14:paraId="3C361E7A" w14:textId="77777777" w:rsidR="00B855F0" w:rsidRPr="00F22BC2" w:rsidRDefault="00FE3F51" w:rsidP="008052F8">
      <w:pPr>
        <w:pStyle w:val="Akapitzlist"/>
        <w:numPr>
          <w:ilvl w:val="0"/>
          <w:numId w:val="108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kontroli realizacji innych zadań, wynikających z u</w:t>
      </w:r>
      <w:r>
        <w:rPr>
          <w:rFonts w:ascii="Arial" w:hAnsi="Arial" w:cs="Arial"/>
          <w:sz w:val="24"/>
          <w:szCs w:val="24"/>
        </w:rPr>
        <w:t xml:space="preserve">stawy o promocji zatrudnienia i </w:t>
      </w:r>
      <w:r w:rsidRPr="00F22BC2">
        <w:rPr>
          <w:rFonts w:ascii="Arial" w:hAnsi="Arial" w:cs="Arial"/>
          <w:sz w:val="24"/>
          <w:szCs w:val="24"/>
        </w:rPr>
        <w:t>instytucjach rynku pracy, wykonywanych przez samorząd terytorialny lub inne podmioty,</w:t>
      </w:r>
    </w:p>
    <w:p w14:paraId="033C0730" w14:textId="77777777" w:rsidR="00B855F0" w:rsidRPr="00F22BC2" w:rsidRDefault="00FE3F51" w:rsidP="008052F8">
      <w:pPr>
        <w:pStyle w:val="Akapitzlist"/>
        <w:numPr>
          <w:ilvl w:val="0"/>
          <w:numId w:val="108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realizowania przez podmioty, którym udzielono akredytacji, zobowiązań wynikających z ustawy o promocji zatrudnienia i instytucjach rynku pracy oraz umowy akredytacyjnej,</w:t>
      </w:r>
    </w:p>
    <w:p w14:paraId="30EC8040" w14:textId="77777777" w:rsidR="00B855F0" w:rsidRPr="00F22BC2" w:rsidRDefault="00FE3F51" w:rsidP="008052F8">
      <w:pPr>
        <w:pStyle w:val="Akapitzlist"/>
        <w:numPr>
          <w:ilvl w:val="0"/>
          <w:numId w:val="100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 xml:space="preserve">organizowanie i współdziałanie w finansowaniu szkoleń dla pracowników </w:t>
      </w:r>
      <w:r w:rsidR="00BF2788">
        <w:rPr>
          <w:rFonts w:ascii="Arial" w:hAnsi="Arial" w:cs="Arial"/>
          <w:sz w:val="24"/>
          <w:szCs w:val="24"/>
        </w:rPr>
        <w:t>u</w:t>
      </w:r>
      <w:r w:rsidRPr="00F22BC2">
        <w:rPr>
          <w:rFonts w:ascii="Arial" w:hAnsi="Arial" w:cs="Arial"/>
          <w:sz w:val="24"/>
          <w:szCs w:val="24"/>
        </w:rPr>
        <w:t>rzędu oraz wojewódzkich i powiatowych urzędów pracy,</w:t>
      </w:r>
    </w:p>
    <w:p w14:paraId="7C00D97C" w14:textId="17CE0CFE" w:rsidR="00B855F0" w:rsidRDefault="00FE3F51" w:rsidP="008052F8">
      <w:pPr>
        <w:pStyle w:val="Akapitzlist"/>
        <w:numPr>
          <w:ilvl w:val="0"/>
          <w:numId w:val="100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lastRenderedPageBreak/>
        <w:t>realizacja zadań organu wyższego stopnia w postępowaniu administracyjnym w</w:t>
      </w:r>
      <w:r w:rsidR="00445C13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sprawach dotyczących świadczeń z tytułu bezrobocia</w:t>
      </w:r>
      <w:r>
        <w:rPr>
          <w:rFonts w:ascii="Arial" w:hAnsi="Arial" w:cs="Arial"/>
          <w:sz w:val="24"/>
          <w:szCs w:val="24"/>
        </w:rPr>
        <w:t>,</w:t>
      </w:r>
    </w:p>
    <w:p w14:paraId="47A470C5" w14:textId="6494F05F" w:rsidR="00B855F0" w:rsidRPr="00B9321A" w:rsidRDefault="00BF4295" w:rsidP="008052F8">
      <w:pPr>
        <w:pStyle w:val="Akapitzlist"/>
        <w:numPr>
          <w:ilvl w:val="0"/>
          <w:numId w:val="100"/>
        </w:numPr>
        <w:jc w:val="both"/>
        <w:rPr>
          <w:rFonts w:ascii="Arial" w:hAnsi="Arial" w:cs="Arial"/>
          <w:sz w:val="24"/>
          <w:szCs w:val="24"/>
        </w:rPr>
      </w:pPr>
      <w:r w:rsidRPr="00B9321A">
        <w:rPr>
          <w:rStyle w:val="Odwoanieprzypisudolnego"/>
          <w:rFonts w:ascii="Arial" w:hAnsi="Arial"/>
          <w:sz w:val="24"/>
          <w:szCs w:val="24"/>
        </w:rPr>
        <w:footnoteReference w:id="55"/>
      </w:r>
      <w:r w:rsidRPr="00B9321A">
        <w:rPr>
          <w:rFonts w:ascii="Arial" w:hAnsi="Arial" w:cs="Arial"/>
          <w:sz w:val="24"/>
          <w:szCs w:val="24"/>
          <w:vertAlign w:val="superscript"/>
        </w:rPr>
        <w:t>)</w:t>
      </w:r>
      <w:r w:rsidR="00B9321A" w:rsidRPr="00B9321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7009A" w:rsidRPr="00B9321A">
        <w:rPr>
          <w:rFonts w:ascii="Arial" w:hAnsi="Arial" w:cs="Arial"/>
          <w:sz w:val="24"/>
          <w:szCs w:val="24"/>
        </w:rPr>
        <w:t>opiniowanie możliwości umorzenia w całości lub w części, odroczenia terminu spłaty lub rozłożenia na raty przez starostę powiatu (prezydenta miasta na prawach powiatu) wykorzystanych przez przedsiębiorców niezgodnie z przeznaczeniem, pobranych nienależnie lub w nadmiernej wysokości świadczeń wskazanych w art. 15zzb-15zze, art. 15zze2 i  art. 15zze4 ustawy z dnia 2 marca 2020 r. o szczególnych rozwiązaniach związanych z zapobieganiem, przeciwdziałaniem i</w:t>
      </w:r>
      <w:r w:rsidR="0075247D" w:rsidRPr="00B9321A">
        <w:rPr>
          <w:rFonts w:ascii="Arial" w:hAnsi="Arial" w:cs="Arial"/>
          <w:sz w:val="24"/>
          <w:szCs w:val="24"/>
        </w:rPr>
        <w:t> </w:t>
      </w:r>
      <w:r w:rsidR="00C7009A" w:rsidRPr="00B9321A">
        <w:rPr>
          <w:rFonts w:ascii="Arial" w:hAnsi="Arial" w:cs="Arial"/>
          <w:sz w:val="24"/>
          <w:szCs w:val="24"/>
        </w:rPr>
        <w:t>zwalczaniem COVID-19, innych chorób zakaźnych oraz wywołanych nimi sytuacji kryzysowych, jeżeli kwota tych świadczeń jest równa lub wyższa niż 1500 zł.</w:t>
      </w:r>
      <w:r w:rsidR="00B9321A">
        <w:rPr>
          <w:rFonts w:ascii="Arial" w:hAnsi="Arial" w:cs="Arial"/>
          <w:sz w:val="24"/>
          <w:szCs w:val="24"/>
        </w:rPr>
        <w:t>;</w:t>
      </w:r>
    </w:p>
    <w:p w14:paraId="0A86FFD3" w14:textId="77777777" w:rsidR="00B855F0" w:rsidRPr="00F22BC2" w:rsidRDefault="00FE3F51" w:rsidP="008052F8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w zakresie wspierania rodziny i systemu pieczy zastępczej:</w:t>
      </w:r>
    </w:p>
    <w:p w14:paraId="7810F55A" w14:textId="77777777" w:rsidR="00B855F0" w:rsidRPr="00F22BC2" w:rsidRDefault="00FE3F51" w:rsidP="008052F8">
      <w:pPr>
        <w:pStyle w:val="Akapitzlist"/>
        <w:numPr>
          <w:ilvl w:val="0"/>
          <w:numId w:val="10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 xml:space="preserve">prowadzenie rejestru placówek opiekuńczo-wychowawczych, regionalnych placówek opiekuńczo-terapeutycznych i interwencyjnych ośrodków </w:t>
      </w:r>
      <w:r w:rsidRPr="005702FA">
        <w:rPr>
          <w:rFonts w:ascii="Arial" w:hAnsi="Arial" w:cs="Arial"/>
          <w:sz w:val="24"/>
          <w:szCs w:val="24"/>
        </w:rPr>
        <w:t>preadopcyjnych,</w:t>
      </w:r>
    </w:p>
    <w:p w14:paraId="3DA16446" w14:textId="77777777" w:rsidR="00B855F0" w:rsidRPr="00F22BC2" w:rsidRDefault="00FE3F51" w:rsidP="008052F8">
      <w:pPr>
        <w:pStyle w:val="Akapitzlist"/>
        <w:numPr>
          <w:ilvl w:val="0"/>
          <w:numId w:val="10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prowadzenie rejestru wolnych miejsc w placówkach opiekuńczo-wychowawczych, regionalnych placówkach opiekuńczo-terapeutycznych i interwencyjnych ośrodkach preadopcyjnych na terenie województwa pomorskiego,</w:t>
      </w:r>
    </w:p>
    <w:p w14:paraId="73909E87" w14:textId="4BE77B20" w:rsidR="00B855F0" w:rsidRPr="00F22BC2" w:rsidRDefault="00FE3F51" w:rsidP="008052F8">
      <w:pPr>
        <w:pStyle w:val="Akapitzlist"/>
        <w:numPr>
          <w:ilvl w:val="0"/>
          <w:numId w:val="10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wydawanie i cofanie zezwoleń na prowadzenie placówek opiekuńczo-wychowawczych, regionalnych placówek opiekuńczo-terapeutycznych i</w:t>
      </w:r>
      <w:r w:rsidR="00445C13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interwencyjnych ośrodków preadopcyjnych,</w:t>
      </w:r>
    </w:p>
    <w:p w14:paraId="0E1E9DBA" w14:textId="77777777" w:rsidR="00B855F0" w:rsidRPr="00F22BC2" w:rsidRDefault="00FE3F51" w:rsidP="008052F8">
      <w:pPr>
        <w:pStyle w:val="Akapitzlist"/>
        <w:numPr>
          <w:ilvl w:val="0"/>
          <w:numId w:val="10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kontrola działalności placówek opiekuńczo-wychowawczych, regionalnych placówek opiekuńczo-terapeutycznych oraz interwencyjnych ośrodków preadopcyjnych,</w:t>
      </w:r>
    </w:p>
    <w:p w14:paraId="4795A5A3" w14:textId="77777777" w:rsidR="00B855F0" w:rsidRPr="00F22BC2" w:rsidRDefault="00FE3F51" w:rsidP="008052F8">
      <w:pPr>
        <w:pStyle w:val="Akapitzlist"/>
        <w:numPr>
          <w:ilvl w:val="0"/>
          <w:numId w:val="101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kontrola realizacji zadań z zakresu wspierania rodziny, pieczy zastępczej, usamodzielnień pełnoletnich wychowanków i adopcji wykonywanych przez jednostki samorządu terytorialnego i jednostki organizacyjne wspierania rodziny i systemu pieczy zastępczej,</w:t>
      </w:r>
    </w:p>
    <w:p w14:paraId="5300397A" w14:textId="77777777" w:rsidR="00B855F0" w:rsidRPr="00F22BC2" w:rsidRDefault="00FE3F51" w:rsidP="008052F8">
      <w:pPr>
        <w:pStyle w:val="Akapitzlist"/>
        <w:numPr>
          <w:ilvl w:val="0"/>
          <w:numId w:val="10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kontrola zgodności zatrudnienia pracowników jednostek organizacyjnych wspierania rodziny i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systemu pieczy zastępczej z wymaganymi kwalifikacjami,</w:t>
      </w:r>
    </w:p>
    <w:p w14:paraId="4AA9E04D" w14:textId="77777777" w:rsidR="00B855F0" w:rsidRPr="00F22BC2" w:rsidRDefault="00FE3F51" w:rsidP="008052F8">
      <w:pPr>
        <w:pStyle w:val="Akapitzlist"/>
        <w:numPr>
          <w:ilvl w:val="0"/>
          <w:numId w:val="10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 xml:space="preserve">zasięganie informacji o sposobie realizacji zadań wynikających </w:t>
      </w:r>
      <w:r>
        <w:rPr>
          <w:rFonts w:ascii="Arial" w:hAnsi="Arial" w:cs="Arial"/>
          <w:sz w:val="24"/>
          <w:szCs w:val="24"/>
        </w:rPr>
        <w:t xml:space="preserve">z ustawy o wspieraniu rodziny i </w:t>
      </w:r>
      <w:r w:rsidRPr="00F22BC2">
        <w:rPr>
          <w:rFonts w:ascii="Arial" w:hAnsi="Arial" w:cs="Arial"/>
          <w:sz w:val="24"/>
          <w:szCs w:val="24"/>
        </w:rPr>
        <w:t>systemie pieczy zastępczej przez samorząd gminny, powiatowy i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województwa,</w:t>
      </w:r>
    </w:p>
    <w:p w14:paraId="720EC1C9" w14:textId="20381F1E" w:rsidR="00B855F0" w:rsidRPr="00697EFC" w:rsidRDefault="00360D06" w:rsidP="008052F8">
      <w:pPr>
        <w:pStyle w:val="Akapitzlist"/>
        <w:numPr>
          <w:ilvl w:val="0"/>
          <w:numId w:val="10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697EFC">
        <w:rPr>
          <w:rStyle w:val="Odwoanieprzypisudolnego"/>
          <w:rFonts w:ascii="Arial" w:hAnsi="Arial"/>
          <w:sz w:val="24"/>
          <w:szCs w:val="24"/>
        </w:rPr>
        <w:footnoteReference w:id="56"/>
      </w:r>
      <w:r w:rsidRPr="00697EFC">
        <w:rPr>
          <w:rFonts w:ascii="Arial" w:hAnsi="Arial" w:cs="Arial"/>
          <w:sz w:val="24"/>
          <w:szCs w:val="24"/>
          <w:vertAlign w:val="superscript"/>
        </w:rPr>
        <w:t>)</w:t>
      </w:r>
      <w:r w:rsidRPr="00697EFC">
        <w:rPr>
          <w:rFonts w:ascii="Arial" w:hAnsi="Arial" w:cs="Arial"/>
          <w:sz w:val="24"/>
          <w:szCs w:val="24"/>
        </w:rPr>
        <w:t>realizacja lub zlecanie jednostkom samorządu terytorialnego zadań wynikających z programów rządowych z zakresu wspierania rodziny i systemu pieczy zastępczej,</w:t>
      </w:r>
    </w:p>
    <w:p w14:paraId="3B2D37BA" w14:textId="77777777" w:rsidR="00B855F0" w:rsidRPr="00F22BC2" w:rsidRDefault="00FE3F51" w:rsidP="008052F8">
      <w:pPr>
        <w:pStyle w:val="Akapitzlist"/>
        <w:numPr>
          <w:ilvl w:val="0"/>
          <w:numId w:val="10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przekazywanie sprawozdań rzeczowo-finansowych z zakresu wspierania rodziny i systemu pieczy zastępczej ministrowi właściwemu do spraw rodziny,</w:t>
      </w:r>
    </w:p>
    <w:p w14:paraId="6A98C684" w14:textId="4A8E5BA4" w:rsidR="00360D06" w:rsidRDefault="00FE3F51" w:rsidP="00360D06">
      <w:pPr>
        <w:pStyle w:val="Akapitzlist"/>
        <w:numPr>
          <w:ilvl w:val="0"/>
          <w:numId w:val="10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wydawanie i cofanie zezwoleń na przyjęcie kolejnego dziecka do placówki</w:t>
      </w:r>
      <w:r w:rsidR="00360D06">
        <w:rPr>
          <w:rFonts w:ascii="Arial" w:hAnsi="Arial" w:cs="Arial"/>
          <w:sz w:val="24"/>
          <w:szCs w:val="24"/>
        </w:rPr>
        <w:t>,</w:t>
      </w:r>
    </w:p>
    <w:p w14:paraId="0CAFD3DE" w14:textId="5A1D1097" w:rsidR="00360D06" w:rsidRPr="00697EFC" w:rsidRDefault="00360D06" w:rsidP="00360D06">
      <w:pPr>
        <w:pStyle w:val="Akapitzlist"/>
        <w:numPr>
          <w:ilvl w:val="0"/>
          <w:numId w:val="10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697EFC">
        <w:rPr>
          <w:rStyle w:val="Odwoanieprzypisudolnego"/>
          <w:rFonts w:ascii="Arial" w:hAnsi="Arial" w:cs="Arial"/>
          <w:sz w:val="24"/>
          <w:szCs w:val="24"/>
        </w:rPr>
        <w:footnoteReference w:id="57"/>
      </w:r>
      <w:r w:rsidRPr="00697EFC">
        <w:rPr>
          <w:rFonts w:ascii="Arial" w:hAnsi="Arial" w:cs="Arial"/>
          <w:sz w:val="24"/>
          <w:szCs w:val="24"/>
          <w:vertAlign w:val="superscript"/>
        </w:rPr>
        <w:t>)</w:t>
      </w:r>
      <w:r w:rsidRPr="00697EFC">
        <w:rPr>
          <w:rFonts w:ascii="Arial" w:hAnsi="Arial" w:cs="Arial"/>
          <w:sz w:val="24"/>
          <w:szCs w:val="24"/>
        </w:rPr>
        <w:t>gromadzenie informacji o liczbie miejsc w rodzinnej pieczy zastępczej na terenie danego powiatu</w:t>
      </w:r>
      <w:r w:rsidR="00697EFC">
        <w:rPr>
          <w:rFonts w:ascii="Arial" w:hAnsi="Arial" w:cs="Arial"/>
          <w:sz w:val="24"/>
          <w:szCs w:val="24"/>
        </w:rPr>
        <w:t>,</w:t>
      </w:r>
    </w:p>
    <w:p w14:paraId="4ADA32DB" w14:textId="155DBEE9" w:rsidR="00360D06" w:rsidRPr="00697EFC" w:rsidRDefault="00360D06" w:rsidP="00360D06">
      <w:pPr>
        <w:pStyle w:val="Akapitzlist"/>
        <w:numPr>
          <w:ilvl w:val="0"/>
          <w:numId w:val="102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697EFC">
        <w:rPr>
          <w:rFonts w:ascii="Arial" w:hAnsi="Arial" w:cs="Arial"/>
          <w:sz w:val="24"/>
          <w:szCs w:val="24"/>
        </w:rPr>
        <w:t xml:space="preserve">udział, w roli obserwatora, w posiedzeniach ośrodka adopcyjnego dotyczących kwalifikowania dziecka do przysposobienia, dokonywania wstępnej oceny kandydata </w:t>
      </w:r>
      <w:r w:rsidRPr="00697EFC">
        <w:rPr>
          <w:rFonts w:ascii="Arial" w:hAnsi="Arial" w:cs="Arial"/>
          <w:sz w:val="24"/>
          <w:szCs w:val="24"/>
        </w:rPr>
        <w:lastRenderedPageBreak/>
        <w:t>do przysposobienia dziecka oraz wydawania opinii kwalifikacyjnej kandydata do przysposobienia dziecka w celu kontroli zapewnienia odpowiedniej jakości prowadzonych procedur przysposobienia</w:t>
      </w:r>
      <w:r w:rsidR="00CB065A" w:rsidRPr="00697EFC">
        <w:rPr>
          <w:rFonts w:ascii="Arial" w:hAnsi="Arial" w:cs="Arial"/>
          <w:sz w:val="24"/>
          <w:szCs w:val="24"/>
        </w:rPr>
        <w:t>;</w:t>
      </w:r>
    </w:p>
    <w:p w14:paraId="64D7F90F" w14:textId="10DBB3D4" w:rsidR="00B855F0" w:rsidRPr="00F22BC2" w:rsidRDefault="00FE3F51" w:rsidP="008052F8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sporządzanie sprawozdań rzeczowo-finansowych w zakresie opieki nad dziećmi w</w:t>
      </w:r>
      <w:r w:rsidR="00140B0F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wieku do lat 3 i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przekazywanie ich ministrowi właściwemu do spraw rodziny;</w:t>
      </w:r>
    </w:p>
    <w:p w14:paraId="4C7A8E70" w14:textId="40D65B68" w:rsidR="00B855F0" w:rsidRPr="00B9321A" w:rsidRDefault="00BF4295" w:rsidP="008052F8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Arial" w:hAnsi="Arial" w:cs="Arial"/>
          <w:sz w:val="24"/>
          <w:szCs w:val="24"/>
        </w:rPr>
      </w:pPr>
      <w:r w:rsidRPr="00B9321A">
        <w:rPr>
          <w:rStyle w:val="Odwoanieprzypisudolnego"/>
          <w:rFonts w:ascii="Arial" w:hAnsi="Arial"/>
          <w:sz w:val="24"/>
          <w:szCs w:val="24"/>
        </w:rPr>
        <w:footnoteReference w:id="58"/>
      </w:r>
      <w:r w:rsidRPr="00B9321A">
        <w:rPr>
          <w:rFonts w:ascii="Arial" w:hAnsi="Arial" w:cs="Arial"/>
          <w:sz w:val="24"/>
          <w:szCs w:val="24"/>
          <w:vertAlign w:val="superscript"/>
        </w:rPr>
        <w:t>)</w:t>
      </w:r>
      <w:r w:rsidR="00B9321A" w:rsidRPr="00B9321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9321A">
        <w:rPr>
          <w:rFonts w:ascii="Arial" w:hAnsi="Arial" w:cs="Arial"/>
          <w:sz w:val="24"/>
          <w:szCs w:val="24"/>
        </w:rPr>
        <w:t>kontrola działalności organów samorządu terytorialnego realizujących zadania zlecone z zakresu administracji rządowej dotyczące świadczeń rodzinnych oraz dotyczące przyznawania i wypłaty świadczeń z funduszu alimentacyjnego i działań podejmowanych wobec dłużników alimentacyjnych;</w:t>
      </w:r>
    </w:p>
    <w:p w14:paraId="14B73E4D" w14:textId="77777777" w:rsidR="00B855F0" w:rsidRPr="00F22BC2" w:rsidRDefault="00FE3F51" w:rsidP="008052F8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przekazywanie ministrowi właściwemu do spraw rodziny sprawozdań rzeczowo-finansowych z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wykonywania przez organy samorządu terytorialnego zadań z zakresu świadczeń rodzinnych i pomocy państwa w wychowywaniu dzieci oraz ministrowi właściwemu do spraw zabezpieczenia społecznego sprawozdań z realizacji przez organy samorządu terytorialnego zadań z zakresu pomocy osobom uprawnionym do alimentów;</w:t>
      </w:r>
    </w:p>
    <w:p w14:paraId="54DDBAC1" w14:textId="7A7D7806" w:rsidR="00B855F0" w:rsidRPr="00B2187D" w:rsidRDefault="00453E66" w:rsidP="008052F8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Arial" w:hAnsi="Arial" w:cs="Arial"/>
          <w:sz w:val="24"/>
          <w:szCs w:val="24"/>
        </w:rPr>
      </w:pPr>
      <w:r w:rsidRPr="00B2187D">
        <w:rPr>
          <w:rStyle w:val="Odwoanieprzypisudolnego"/>
          <w:rFonts w:ascii="Arial" w:hAnsi="Arial"/>
          <w:sz w:val="24"/>
          <w:szCs w:val="24"/>
        </w:rPr>
        <w:footnoteReference w:id="59"/>
      </w:r>
      <w:r w:rsidRPr="00B2187D">
        <w:rPr>
          <w:rFonts w:ascii="Arial" w:hAnsi="Arial" w:cs="Arial"/>
          <w:sz w:val="24"/>
          <w:szCs w:val="24"/>
          <w:vertAlign w:val="superscript"/>
        </w:rPr>
        <w:t>)</w:t>
      </w:r>
      <w:r w:rsidR="00B9321A" w:rsidRPr="00B2187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E3F51" w:rsidRPr="00B2187D">
        <w:rPr>
          <w:rFonts w:ascii="Arial" w:hAnsi="Arial" w:cs="Arial"/>
          <w:sz w:val="24"/>
          <w:szCs w:val="24"/>
        </w:rPr>
        <w:t>wykonywanie zadań w zakresie przeciwdziałania</w:t>
      </w:r>
      <w:r w:rsidRPr="00B2187D">
        <w:rPr>
          <w:rFonts w:ascii="Arial" w:hAnsi="Arial" w:cs="Arial"/>
          <w:sz w:val="24"/>
          <w:szCs w:val="24"/>
        </w:rPr>
        <w:t xml:space="preserve"> przemocy domowej</w:t>
      </w:r>
      <w:r w:rsidR="00FE3F51" w:rsidRPr="00B2187D">
        <w:rPr>
          <w:rFonts w:ascii="Arial" w:hAnsi="Arial" w:cs="Arial"/>
          <w:sz w:val="24"/>
          <w:szCs w:val="24"/>
        </w:rPr>
        <w:t>, w</w:t>
      </w:r>
      <w:r w:rsidR="0028598E" w:rsidRPr="00B2187D">
        <w:rPr>
          <w:rFonts w:ascii="Arial" w:hAnsi="Arial" w:cs="Arial"/>
          <w:sz w:val="24"/>
          <w:szCs w:val="24"/>
        </w:rPr>
        <w:t> </w:t>
      </w:r>
      <w:r w:rsidR="00FE3F51" w:rsidRPr="00B2187D">
        <w:rPr>
          <w:rFonts w:ascii="Arial" w:hAnsi="Arial" w:cs="Arial"/>
          <w:sz w:val="24"/>
          <w:szCs w:val="24"/>
        </w:rPr>
        <w:t>szczególności:</w:t>
      </w:r>
    </w:p>
    <w:p w14:paraId="14578C61" w14:textId="77777777" w:rsidR="00453E66" w:rsidRPr="00B2187D" w:rsidRDefault="00453E66" w:rsidP="00453E66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opracowywanie materiałów instruktażowych, zaleceń, procedur postępowania interwencyjnego w sytuacjach kryzysowych związanych z przemocą domową dla osób realizujących te zadania,</w:t>
      </w:r>
    </w:p>
    <w:p w14:paraId="7DB1241A" w14:textId="77777777" w:rsidR="00453E66" w:rsidRPr="00B2187D" w:rsidRDefault="00453E66" w:rsidP="00453E66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monitorowanie zjawiska przemocy domowej,</w:t>
      </w:r>
    </w:p>
    <w:p w14:paraId="0FC2E280" w14:textId="77777777" w:rsidR="00453E66" w:rsidRPr="00B2187D" w:rsidRDefault="00453E66" w:rsidP="00453E66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monitorowanie realizacji Rządowego Programu Przeciwdziałania Przemocy Domowej przy pomocy Wojewódzkiego Koordynatora Realizacji Rządowego Programu Przeciwdziałania Przemocy Domowej,</w:t>
      </w:r>
    </w:p>
    <w:p w14:paraId="4277EF17" w14:textId="77777777" w:rsidR="00453E66" w:rsidRPr="00B2187D" w:rsidRDefault="00453E66" w:rsidP="00453E66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nadzór nad realizacją zadań z zakresu przeciwdziałania przemocy domowej realizowanych przez samorząd gminny, powiatowy i województwa,</w:t>
      </w:r>
    </w:p>
    <w:p w14:paraId="07060953" w14:textId="6547D0F8" w:rsidR="00B855F0" w:rsidRPr="00B2187D" w:rsidRDefault="00453E66" w:rsidP="00453E66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kontrola realizacji zadań z zakresu przeciwdziałania przemocy domowej wykonywanych przez podmioty niepubliczne na podstawie umów z organami administracji rządowej i samorządowej;</w:t>
      </w:r>
    </w:p>
    <w:p w14:paraId="0DA07C90" w14:textId="77777777" w:rsidR="00B855F0" w:rsidRPr="00F22BC2" w:rsidRDefault="00FE3F51" w:rsidP="008052F8">
      <w:pPr>
        <w:pStyle w:val="Akapitzlist"/>
        <w:numPr>
          <w:ilvl w:val="0"/>
          <w:numId w:val="10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w zakresie rehabilitacji zawodowej i społecznej oraz zatrudniania osób niepełnosprawnych:</w:t>
      </w:r>
    </w:p>
    <w:p w14:paraId="60D757C2" w14:textId="77777777" w:rsidR="00B855F0" w:rsidRPr="00F22BC2" w:rsidRDefault="00FE3F51" w:rsidP="008052F8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przyznawanie i stwierdzanie utraty statusu zakładu pracy chronionej lub zakładu aktywności zawodowej,</w:t>
      </w:r>
    </w:p>
    <w:p w14:paraId="404E9733" w14:textId="77777777" w:rsidR="00B855F0" w:rsidRPr="00F22BC2" w:rsidRDefault="00FE3F51" w:rsidP="008052F8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kontrola zakładów pracy chronionej i zakładów aktywności zawodowej w zakresie spełniania warunków i obowiązków określonych w ustawie o rehabilitacji zawodowej i społecznej oraz zatrudnianiu osób niepełnosprawnych,</w:t>
      </w:r>
    </w:p>
    <w:p w14:paraId="220B64AF" w14:textId="77777777" w:rsidR="00B855F0" w:rsidRPr="00F22BC2" w:rsidRDefault="00FE3F51" w:rsidP="008052F8">
      <w:pPr>
        <w:pStyle w:val="Akapitzlist"/>
        <w:numPr>
          <w:ilvl w:val="0"/>
          <w:numId w:val="104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prowadzenie rejestru ośrodków przyjmujących grupy turnusów rehabilitacyjnych oraz rejestru organizatorów turnusów rehabilitacyjnych, a także rozpatrywanie wniosków o wpis oraz wpisywanie lub wykreślenie z tych rejestrów,</w:t>
      </w:r>
    </w:p>
    <w:p w14:paraId="2A22494B" w14:textId="16B91652" w:rsidR="00B855F0" w:rsidRDefault="00FE3F51" w:rsidP="008052F8">
      <w:pPr>
        <w:pStyle w:val="Akapitzlist"/>
        <w:numPr>
          <w:ilvl w:val="0"/>
          <w:numId w:val="104"/>
        </w:numPr>
        <w:tabs>
          <w:tab w:val="left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lastRenderedPageBreak/>
        <w:t>przedstawianie Pełnomocnikowi Rządu do Spraw Osób Niepełnosprawnych informacji, dokumentów i sprawozdań okresowych dotyczących realizowanych zadań z zakresu rehabilitacji zawodowej i społecznej oraz zatrudnianiu osób niepełnosprawnych,</w:t>
      </w:r>
      <w:r>
        <w:rPr>
          <w:rFonts w:ascii="Arial" w:hAnsi="Arial" w:cs="Arial"/>
          <w:sz w:val="24"/>
          <w:szCs w:val="24"/>
        </w:rPr>
        <w:t xml:space="preserve"> w </w:t>
      </w:r>
      <w:r w:rsidRPr="00F22BC2">
        <w:rPr>
          <w:rFonts w:ascii="Arial" w:hAnsi="Arial" w:cs="Arial"/>
          <w:sz w:val="24"/>
          <w:szCs w:val="24"/>
        </w:rPr>
        <w:t>szczególności o decyzjach oraz stanie zatrudnienia w</w:t>
      </w:r>
      <w:r w:rsidR="0028598E">
        <w:rPr>
          <w:rFonts w:ascii="Arial" w:hAnsi="Arial" w:cs="Arial"/>
          <w:sz w:val="24"/>
          <w:szCs w:val="24"/>
        </w:rPr>
        <w:t> </w:t>
      </w:r>
      <w:r w:rsidRPr="00F22BC2">
        <w:rPr>
          <w:rFonts w:ascii="Arial" w:hAnsi="Arial" w:cs="Arial"/>
          <w:sz w:val="24"/>
          <w:szCs w:val="24"/>
        </w:rPr>
        <w:t>zakładach pracy chronionej i zakładach aktywności zawodowej;</w:t>
      </w:r>
    </w:p>
    <w:p w14:paraId="0062932C" w14:textId="77777777" w:rsidR="00C060A2" w:rsidRPr="00C060A2" w:rsidRDefault="00C060A2" w:rsidP="00C060A2">
      <w:pPr>
        <w:pStyle w:val="Akapitzlist"/>
        <w:tabs>
          <w:tab w:val="left" w:pos="993"/>
        </w:tabs>
        <w:spacing w:after="0"/>
        <w:ind w:left="284" w:hanging="284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060A2">
        <w:rPr>
          <w:rFonts w:ascii="Arial" w:hAnsi="Arial" w:cs="Arial"/>
          <w:color w:val="000000" w:themeColor="text1"/>
          <w:sz w:val="24"/>
          <w:szCs w:val="24"/>
        </w:rPr>
        <w:t>8a)</w:t>
      </w:r>
      <w:r>
        <w:rPr>
          <w:rStyle w:val="Odwoanieprzypisudolnego"/>
          <w:rFonts w:ascii="Arial" w:hAnsi="Arial"/>
          <w:color w:val="000000" w:themeColor="text1"/>
          <w:sz w:val="24"/>
          <w:szCs w:val="24"/>
        </w:rPr>
        <w:footnoteReference w:id="60"/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)</w:t>
      </w:r>
      <w:r w:rsidRPr="00C060A2">
        <w:rPr>
          <w:rFonts w:ascii="Arial" w:hAnsi="Arial" w:cs="Arial"/>
          <w:color w:val="000000" w:themeColor="text1"/>
          <w:sz w:val="24"/>
          <w:szCs w:val="24"/>
        </w:rPr>
        <w:t xml:space="preserve"> w zakresie ekonomii społecznej:</w:t>
      </w:r>
    </w:p>
    <w:p w14:paraId="60B4B90D" w14:textId="77777777" w:rsidR="00C060A2" w:rsidRPr="00C060A2" w:rsidRDefault="00C060A2" w:rsidP="008052F8">
      <w:pPr>
        <w:pStyle w:val="Akapitzlist"/>
        <w:numPr>
          <w:ilvl w:val="3"/>
          <w:numId w:val="192"/>
        </w:numPr>
        <w:tabs>
          <w:tab w:val="left" w:pos="1418"/>
        </w:tabs>
        <w:spacing w:after="0"/>
        <w:ind w:left="709" w:hanging="425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60A2">
        <w:rPr>
          <w:rFonts w:ascii="Arial" w:hAnsi="Arial" w:cs="Arial"/>
          <w:color w:val="000000" w:themeColor="text1"/>
          <w:sz w:val="24"/>
          <w:szCs w:val="24"/>
        </w:rPr>
        <w:t>wydawanie decyzji o nadaniu i utracie statusu przedsiębiorstwa społecznego,</w:t>
      </w:r>
    </w:p>
    <w:p w14:paraId="102C1F2A" w14:textId="77777777" w:rsidR="00C060A2" w:rsidRPr="00C060A2" w:rsidRDefault="00C060A2" w:rsidP="008052F8">
      <w:pPr>
        <w:pStyle w:val="Akapitzlist"/>
        <w:numPr>
          <w:ilvl w:val="3"/>
          <w:numId w:val="192"/>
        </w:numPr>
        <w:tabs>
          <w:tab w:val="left" w:pos="1418"/>
        </w:tabs>
        <w:spacing w:after="0"/>
        <w:ind w:left="709" w:hanging="425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60A2">
        <w:rPr>
          <w:rFonts w:ascii="Arial" w:hAnsi="Arial" w:cs="Arial"/>
          <w:color w:val="000000" w:themeColor="text1"/>
          <w:sz w:val="24"/>
          <w:szCs w:val="24"/>
        </w:rPr>
        <w:t>nadzór nad działalnością przedsiębiorstw społecznych i ich kontrola,</w:t>
      </w:r>
    </w:p>
    <w:p w14:paraId="07B43E4A" w14:textId="77777777" w:rsidR="00C060A2" w:rsidRPr="00C060A2" w:rsidRDefault="00C060A2" w:rsidP="008052F8">
      <w:pPr>
        <w:pStyle w:val="Akapitzlist"/>
        <w:numPr>
          <w:ilvl w:val="3"/>
          <w:numId w:val="192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C060A2">
        <w:rPr>
          <w:rFonts w:ascii="Arial" w:hAnsi="Arial" w:cs="Arial"/>
          <w:color w:val="000000" w:themeColor="text1"/>
          <w:sz w:val="24"/>
          <w:szCs w:val="24"/>
        </w:rPr>
        <w:t>prowadzenie sprawozdawczości w zakresie przedsiębiorstw społecznych;</w:t>
      </w:r>
    </w:p>
    <w:p w14:paraId="28C660EB" w14:textId="77777777" w:rsidR="00B855F0" w:rsidRPr="00F22BC2" w:rsidRDefault="00FE3F51" w:rsidP="008052F8">
      <w:pPr>
        <w:pStyle w:val="Akapitzlist"/>
        <w:numPr>
          <w:ilvl w:val="0"/>
          <w:numId w:val="105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9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przyznawanie i stwierdzanie utraty statusu centrum integracji społecznej oraz prowadzenie rejestru jednostek organizacyjnych, którym nadano status centrum integracji społecznej, a także przedstawianie ministrowi właściwemu do spraw zabezpieczenia społecznego sprawozdań z działalności centrów integracji społecznej;</w:t>
      </w:r>
    </w:p>
    <w:p w14:paraId="5D80EE83" w14:textId="77777777" w:rsidR="00B855F0" w:rsidRPr="00F22BC2" w:rsidRDefault="00FE3F51" w:rsidP="008052F8">
      <w:pPr>
        <w:pStyle w:val="Akapitzlist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</w:rPr>
        <w:t>prowadzenie rejestru klubów integracji społecznej oraz wpisywanie i wykreślanie</w:t>
      </w:r>
      <w:r>
        <w:rPr>
          <w:rFonts w:ascii="Arial" w:hAnsi="Arial" w:cs="Arial"/>
          <w:sz w:val="24"/>
          <w:szCs w:val="24"/>
        </w:rPr>
        <w:t xml:space="preserve"> z tego rejestru, a </w:t>
      </w:r>
      <w:r w:rsidRPr="00F22BC2">
        <w:rPr>
          <w:rFonts w:ascii="Arial" w:hAnsi="Arial" w:cs="Arial"/>
          <w:sz w:val="24"/>
          <w:szCs w:val="24"/>
        </w:rPr>
        <w:t>także przedstawianie ministrowi właściwemu do spraw zabezpieczenia społecznego informacji o</w:t>
      </w:r>
      <w:r>
        <w:rPr>
          <w:rFonts w:ascii="Arial" w:hAnsi="Arial" w:cs="Arial"/>
          <w:sz w:val="24"/>
          <w:szCs w:val="24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liczbie zarejestrowanych klubów integracji społecznej;</w:t>
      </w:r>
    </w:p>
    <w:p w14:paraId="364AFAF2" w14:textId="77777777" w:rsidR="00B855F0" w:rsidRPr="00F22BC2" w:rsidRDefault="00FE3F51" w:rsidP="008052F8">
      <w:pPr>
        <w:pStyle w:val="Akapitzlist"/>
        <w:numPr>
          <w:ilvl w:val="0"/>
          <w:numId w:val="106"/>
        </w:num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F22BC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22BC2">
        <w:rPr>
          <w:rFonts w:ascii="Arial" w:hAnsi="Arial" w:cs="Arial"/>
          <w:sz w:val="24"/>
          <w:szCs w:val="24"/>
        </w:rPr>
        <w:t>ustalanie potrzeb i opracowywanie rocznych planów wydatków dla gmin i powiatów na realizację zadań z zakresu pomocy społecznej, świadczeń rodzinnych, pomocy osobom uprawnionym do alimentów, wspierania rodziny i systemu pieczy zastępczej, pomocy państwa w wychowywaniu dzieci oraz programów rządowych;</w:t>
      </w:r>
    </w:p>
    <w:p w14:paraId="7589EA35" w14:textId="7BBE800D" w:rsidR="00B855F0" w:rsidRPr="00F22BC2" w:rsidRDefault="00FE3F51" w:rsidP="008052F8">
      <w:pPr>
        <w:pStyle w:val="Akapitzlist"/>
        <w:numPr>
          <w:ilvl w:val="0"/>
          <w:numId w:val="106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606067">
        <w:rPr>
          <w:rFonts w:ascii="Arial" w:hAnsi="Arial" w:cs="Arial"/>
          <w:bCs/>
          <w:sz w:val="24"/>
          <w:szCs w:val="24"/>
        </w:rPr>
        <w:t>sporządzanie i przekazywanie ministrowi właściwemu do spraw zabezpieczenia społecznego i rodziny sprawozdań z realizacji budżetu w układzie zadaniowym i</w:t>
      </w:r>
      <w:r w:rsidR="0075247D">
        <w:rPr>
          <w:rFonts w:ascii="Arial" w:hAnsi="Arial" w:cs="Arial"/>
          <w:bCs/>
          <w:sz w:val="24"/>
          <w:szCs w:val="24"/>
        </w:rPr>
        <w:t> </w:t>
      </w:r>
      <w:r w:rsidRPr="00606067">
        <w:rPr>
          <w:rFonts w:ascii="Arial" w:hAnsi="Arial" w:cs="Arial"/>
          <w:bCs/>
          <w:sz w:val="24"/>
          <w:szCs w:val="24"/>
        </w:rPr>
        <w:t>tradycyjnym z obszarów zabezpieczenie społeczne i rodzina</w:t>
      </w:r>
      <w:r w:rsidRPr="00F22BC2">
        <w:rPr>
          <w:rFonts w:ascii="Arial" w:hAnsi="Arial" w:cs="Arial"/>
          <w:sz w:val="24"/>
          <w:szCs w:val="24"/>
        </w:rPr>
        <w:t>;</w:t>
      </w:r>
    </w:p>
    <w:p w14:paraId="12B4DFD1" w14:textId="0B4AC323" w:rsidR="00140B0F" w:rsidRPr="00B2187D" w:rsidRDefault="005C1580" w:rsidP="00140B0F">
      <w:pPr>
        <w:numPr>
          <w:ilvl w:val="0"/>
          <w:numId w:val="109"/>
        </w:numPr>
        <w:autoSpaceDE w:val="0"/>
        <w:autoSpaceDN w:val="0"/>
        <w:adjustRightInd w:val="0"/>
        <w:ind w:left="425" w:hanging="425"/>
        <w:jc w:val="both"/>
        <w:rPr>
          <w:rFonts w:cs="Arial"/>
        </w:rPr>
      </w:pPr>
      <w:r w:rsidRPr="00B2187D">
        <w:rPr>
          <w:rFonts w:cs="Arial"/>
        </w:rPr>
        <w:t>(uchylony)</w:t>
      </w:r>
      <w:r>
        <w:rPr>
          <w:rStyle w:val="Odwoanieprzypisudolnego"/>
        </w:rPr>
        <w:footnoteReference w:id="61"/>
      </w:r>
      <w:r w:rsidRPr="00B2187D">
        <w:rPr>
          <w:rFonts w:cs="Arial"/>
          <w:vertAlign w:val="superscript"/>
        </w:rPr>
        <w:t>)</w:t>
      </w:r>
      <w:r w:rsidR="00FE3F51" w:rsidRPr="00B2187D">
        <w:rPr>
          <w:rFonts w:cs="Arial"/>
        </w:rPr>
        <w:t>.</w:t>
      </w:r>
    </w:p>
    <w:p w14:paraId="1D94FC8C" w14:textId="200CEC0C" w:rsidR="00140B0F" w:rsidRPr="00140B0F" w:rsidRDefault="00140B0F" w:rsidP="00140B0F">
      <w:pPr>
        <w:pStyle w:val="Nagwek3"/>
        <w:rPr>
          <w:color w:val="FFFFFF" w:themeColor="background1"/>
        </w:rPr>
      </w:pPr>
      <w:bookmarkStart w:id="46" w:name="_Toc176259231"/>
      <w:r w:rsidRPr="00140B0F">
        <w:rPr>
          <w:color w:val="FFFFFF" w:themeColor="background1"/>
        </w:rPr>
        <w:t>Wydział Koordynacji Świadczeń ( § 69)</w:t>
      </w:r>
      <w:bookmarkEnd w:id="46"/>
    </w:p>
    <w:p w14:paraId="3AC7AC80" w14:textId="120971B1" w:rsidR="00B855F0" w:rsidRPr="00F22BC2" w:rsidRDefault="00FE3F51" w:rsidP="00B855F0">
      <w:pPr>
        <w:spacing w:after="0"/>
        <w:ind w:firstLine="567"/>
        <w:jc w:val="both"/>
        <w:rPr>
          <w:rFonts w:cs="Arial"/>
        </w:rPr>
      </w:pPr>
      <w:r w:rsidRPr="00F22BC2">
        <w:rPr>
          <w:rFonts w:cs="Arial"/>
          <w:b/>
        </w:rPr>
        <w:t>§ 69.</w:t>
      </w:r>
      <w:r w:rsidR="003D23B5" w:rsidRPr="003D23B5">
        <w:rPr>
          <w:rStyle w:val="Odwoanieprzypisudolnego"/>
        </w:rPr>
        <w:footnoteReference w:id="62"/>
      </w:r>
      <w:r w:rsidR="003D23B5" w:rsidRPr="003D23B5">
        <w:rPr>
          <w:rFonts w:cs="Arial"/>
          <w:vertAlign w:val="superscript"/>
        </w:rPr>
        <w:t>)</w:t>
      </w:r>
      <w:r w:rsidRPr="00F22BC2">
        <w:rPr>
          <w:rFonts w:cs="Arial"/>
          <w:vertAlign w:val="superscript"/>
        </w:rPr>
        <w:t xml:space="preserve">  </w:t>
      </w:r>
      <w:r w:rsidRPr="00F22BC2">
        <w:rPr>
          <w:rFonts w:cs="Arial"/>
        </w:rPr>
        <w:t>Do zakresu działania Wydziału Koordynacji Świadczeń należy w</w:t>
      </w:r>
      <w:r w:rsidR="0028598E">
        <w:rPr>
          <w:rFonts w:cs="Arial"/>
        </w:rPr>
        <w:t> </w:t>
      </w:r>
      <w:r w:rsidRPr="00F22BC2">
        <w:rPr>
          <w:rFonts w:cs="Arial"/>
        </w:rPr>
        <w:t>szczególności:</w:t>
      </w:r>
    </w:p>
    <w:p w14:paraId="1931835E" w14:textId="5288AB6B" w:rsidR="003D23B5" w:rsidRPr="003D23B5" w:rsidRDefault="003D23B5" w:rsidP="008052F8">
      <w:pPr>
        <w:pStyle w:val="Akapitzlist"/>
        <w:numPr>
          <w:ilvl w:val="0"/>
          <w:numId w:val="185"/>
        </w:numPr>
        <w:spacing w:after="0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D23B5">
        <w:rPr>
          <w:rFonts w:ascii="Arial" w:hAnsi="Arial" w:cs="Arial"/>
          <w:sz w:val="24"/>
          <w:szCs w:val="24"/>
        </w:rPr>
        <w:t>pełnienie funkcji instytucji właściwej w związku z udziałem Rzeczypospolitej Polskiej w koordynacji systemów zabezpieczenia społecznego w przypadku przemieszczania się osób w granicach Unii Europejskiej, Europejskiego Obszaru Gospodarczego i</w:t>
      </w:r>
      <w:r w:rsidR="00445C13">
        <w:rPr>
          <w:rFonts w:ascii="Arial" w:hAnsi="Arial" w:cs="Arial"/>
          <w:sz w:val="24"/>
          <w:szCs w:val="24"/>
        </w:rPr>
        <w:t> </w:t>
      </w:r>
      <w:r w:rsidRPr="003D23B5">
        <w:rPr>
          <w:rFonts w:ascii="Arial" w:hAnsi="Arial" w:cs="Arial"/>
          <w:sz w:val="24"/>
          <w:szCs w:val="24"/>
        </w:rPr>
        <w:t>Konfederacji Szwajcarskiej;</w:t>
      </w:r>
    </w:p>
    <w:p w14:paraId="1B8970F6" w14:textId="77777777" w:rsidR="003D23B5" w:rsidRPr="003D23B5" w:rsidRDefault="003D23B5" w:rsidP="008052F8">
      <w:pPr>
        <w:numPr>
          <w:ilvl w:val="0"/>
          <w:numId w:val="185"/>
        </w:numPr>
        <w:tabs>
          <w:tab w:val="left" w:pos="423"/>
        </w:tabs>
        <w:spacing w:after="0"/>
        <w:ind w:left="567" w:right="20" w:hanging="425"/>
        <w:jc w:val="both"/>
        <w:rPr>
          <w:rFonts w:cs="Arial"/>
        </w:rPr>
      </w:pPr>
      <w:r w:rsidRPr="003D23B5">
        <w:rPr>
          <w:rFonts w:cs="Arial"/>
        </w:rPr>
        <w:t>prowadzenie postępowań administracyjnych w zakresie:</w:t>
      </w:r>
    </w:p>
    <w:p w14:paraId="02BF4F9C" w14:textId="77777777" w:rsidR="003D23B5" w:rsidRPr="003D23B5" w:rsidRDefault="003D23B5" w:rsidP="008052F8">
      <w:pPr>
        <w:numPr>
          <w:ilvl w:val="0"/>
          <w:numId w:val="186"/>
        </w:numPr>
        <w:tabs>
          <w:tab w:val="left" w:pos="423"/>
        </w:tabs>
        <w:spacing w:after="0"/>
        <w:ind w:left="993" w:right="20"/>
        <w:jc w:val="both"/>
        <w:rPr>
          <w:rFonts w:cs="Arial"/>
        </w:rPr>
      </w:pPr>
      <w:r w:rsidRPr="003D23B5">
        <w:rPr>
          <w:rFonts w:cs="Arial"/>
        </w:rPr>
        <w:t>świadczeń rodzinnych,</w:t>
      </w:r>
    </w:p>
    <w:p w14:paraId="005DB6AB" w14:textId="77777777" w:rsidR="003D23B5" w:rsidRPr="003D23B5" w:rsidRDefault="003D23B5" w:rsidP="008052F8">
      <w:pPr>
        <w:numPr>
          <w:ilvl w:val="0"/>
          <w:numId w:val="186"/>
        </w:numPr>
        <w:tabs>
          <w:tab w:val="left" w:pos="423"/>
        </w:tabs>
        <w:spacing w:after="0"/>
        <w:ind w:left="993" w:right="20"/>
        <w:jc w:val="both"/>
        <w:rPr>
          <w:rFonts w:cs="Arial"/>
        </w:rPr>
      </w:pPr>
      <w:r w:rsidRPr="003D23B5">
        <w:rPr>
          <w:rFonts w:cs="Arial"/>
        </w:rPr>
        <w:t>jednorazowych świadczeń z tytułu urodzenia się żywego dziecka,</w:t>
      </w:r>
    </w:p>
    <w:p w14:paraId="26356AEF" w14:textId="0926991E" w:rsidR="003D23B5" w:rsidRPr="003D23B5" w:rsidRDefault="003D23B5" w:rsidP="00CB065A">
      <w:pPr>
        <w:numPr>
          <w:ilvl w:val="0"/>
          <w:numId w:val="186"/>
        </w:numPr>
        <w:tabs>
          <w:tab w:val="left" w:pos="423"/>
        </w:tabs>
        <w:ind w:left="992" w:right="23" w:hanging="357"/>
        <w:jc w:val="both"/>
        <w:rPr>
          <w:rFonts w:cs="Arial"/>
        </w:rPr>
      </w:pPr>
      <w:r w:rsidRPr="003D23B5">
        <w:rPr>
          <w:rFonts w:cs="Arial"/>
        </w:rPr>
        <w:t>ustalania prawa do świadczenia - w zakresie wniosków o ustalenie prawa do</w:t>
      </w:r>
      <w:r w:rsidR="00445C13">
        <w:rPr>
          <w:rFonts w:cs="Arial"/>
        </w:rPr>
        <w:t> </w:t>
      </w:r>
      <w:r w:rsidRPr="003D23B5">
        <w:rPr>
          <w:rFonts w:cs="Arial"/>
        </w:rPr>
        <w:t>świadczenia wychowawczego na okres świadczeniowy do 31 maja 2022 r.;</w:t>
      </w:r>
    </w:p>
    <w:p w14:paraId="6A540EC2" w14:textId="6520CE49" w:rsidR="003D23B5" w:rsidRPr="00697EFC" w:rsidRDefault="00CB065A" w:rsidP="008052F8">
      <w:pPr>
        <w:pStyle w:val="Akapitzlist"/>
        <w:numPr>
          <w:ilvl w:val="0"/>
          <w:numId w:val="185"/>
        </w:numPr>
        <w:tabs>
          <w:tab w:val="left" w:pos="423"/>
        </w:tabs>
        <w:spacing w:after="0"/>
        <w:ind w:left="426"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97EF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lastRenderedPageBreak/>
        <w:footnoteReference w:id="63"/>
      </w:r>
      <w:r w:rsidRPr="00697EFC">
        <w:rPr>
          <w:rFonts w:ascii="Arial" w:eastAsia="Calibri" w:hAnsi="Arial" w:cs="Arial"/>
          <w:sz w:val="24"/>
          <w:szCs w:val="24"/>
          <w:vertAlign w:val="superscript"/>
        </w:rPr>
        <w:t>)</w:t>
      </w:r>
      <w:r w:rsidR="00697EFC" w:rsidRPr="00697EFC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Pr="00697EFC">
        <w:rPr>
          <w:rFonts w:ascii="Arial" w:eastAsia="Times New Roman" w:hAnsi="Arial" w:cs="Arial"/>
          <w:sz w:val="24"/>
          <w:szCs w:val="24"/>
          <w:lang w:eastAsia="pl-PL"/>
        </w:rPr>
        <w:t>wymiana z Zakładem Ubezpieczeń Społecznych oraz innymi instytucjami prowadzącymi rejestry publiczne, informacji, danych i dokumentacji mającej wpływ na ustalenie prawa do świadczenia wychowawczego, prawa do rodzinnego kapitału opiekuńczego oraz świadczenia wspierającego rodziców w aktywności zawodowej oraz w wychowaniu dziecka – „Aktywny rodzic”</w:t>
      </w:r>
      <w:r w:rsidR="003D23B5" w:rsidRPr="00697EF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5C72469" w14:textId="77777777" w:rsidR="003D23B5" w:rsidRPr="003D23B5" w:rsidRDefault="003D23B5" w:rsidP="003D23B5">
      <w:pPr>
        <w:tabs>
          <w:tab w:val="left" w:pos="423"/>
        </w:tabs>
        <w:spacing w:after="0"/>
        <w:ind w:left="426" w:right="20" w:hanging="360"/>
        <w:jc w:val="both"/>
        <w:rPr>
          <w:rFonts w:cs="Arial"/>
        </w:rPr>
      </w:pPr>
      <w:r>
        <w:rPr>
          <w:rFonts w:cs="Arial"/>
          <w:szCs w:val="20"/>
        </w:rPr>
        <w:t xml:space="preserve">4) </w:t>
      </w:r>
      <w:r w:rsidRPr="003D23B5">
        <w:rPr>
          <w:rFonts w:cs="Arial"/>
        </w:rPr>
        <w:t>ustalenie czy i w jakim okresie mają zastosowanie przepisy o koordynacji systemów zabezpieczenia społecznego oraz ustalanie ustawodawstwa mającego pierwszeństwo, zgodnie z przepisami o koordynacji systemów zabezpieczenia społecznego;</w:t>
      </w:r>
    </w:p>
    <w:p w14:paraId="33CC9441" w14:textId="77777777" w:rsidR="003D23B5" w:rsidRPr="003D23B5" w:rsidRDefault="003D23B5" w:rsidP="008052F8">
      <w:pPr>
        <w:pStyle w:val="Akapitzlist"/>
        <w:numPr>
          <w:ilvl w:val="0"/>
          <w:numId w:val="187"/>
        </w:numPr>
        <w:tabs>
          <w:tab w:val="left" w:pos="423"/>
        </w:tabs>
        <w:spacing w:after="0"/>
        <w:ind w:left="426" w:right="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D23B5">
        <w:rPr>
          <w:rFonts w:ascii="Arial" w:eastAsia="Times New Roman" w:hAnsi="Arial" w:cs="Arial"/>
          <w:sz w:val="24"/>
          <w:szCs w:val="24"/>
          <w:lang w:eastAsia="pl-PL"/>
        </w:rPr>
        <w:t>prowadzenie postępowań windykacyjnych w sprawach nienależnie pobranych świadczeń wynikających z koordynacji systemów zabezpieczenia społecznego;</w:t>
      </w:r>
    </w:p>
    <w:p w14:paraId="4A605FB9" w14:textId="2AC83ACA" w:rsidR="003D23B5" w:rsidRDefault="003D23B5" w:rsidP="008052F8">
      <w:pPr>
        <w:numPr>
          <w:ilvl w:val="0"/>
          <w:numId w:val="187"/>
        </w:numPr>
        <w:tabs>
          <w:tab w:val="left" w:pos="423"/>
        </w:tabs>
        <w:ind w:left="426" w:right="20"/>
        <w:jc w:val="both"/>
        <w:rPr>
          <w:rFonts w:cs="Arial"/>
          <w:szCs w:val="20"/>
        </w:rPr>
      </w:pPr>
      <w:r w:rsidRPr="003D23B5">
        <w:rPr>
          <w:rFonts w:cs="Arial"/>
        </w:rPr>
        <w:t>sporządzanie sprawozdań dla ministra właściwego do spraw zabezpieczenia społecznego w związku z koordynacją systemu społecznego</w:t>
      </w:r>
      <w:r w:rsidRPr="00BC25F9">
        <w:rPr>
          <w:rFonts w:cs="Arial"/>
          <w:szCs w:val="20"/>
        </w:rPr>
        <w:t>.</w:t>
      </w:r>
    </w:p>
    <w:p w14:paraId="5E841439" w14:textId="4FEA20D2" w:rsidR="00140B0F" w:rsidRPr="007F2CD3" w:rsidRDefault="00140B0F" w:rsidP="007F2CD3">
      <w:pPr>
        <w:pStyle w:val="Nagwek3"/>
        <w:rPr>
          <w:color w:val="FFFFFF" w:themeColor="background1"/>
        </w:rPr>
      </w:pPr>
      <w:bookmarkStart w:id="47" w:name="_Toc176259232"/>
      <w:r w:rsidRPr="007F2CD3">
        <w:rPr>
          <w:color w:val="FFFFFF" w:themeColor="background1"/>
        </w:rPr>
        <w:t xml:space="preserve">Wydział Bezpieczeństwa i Zarządzania Kryzysowego </w:t>
      </w:r>
      <w:r w:rsidR="007F2CD3" w:rsidRPr="007F2CD3">
        <w:rPr>
          <w:color w:val="FFFFFF" w:themeColor="background1"/>
        </w:rPr>
        <w:t>(</w:t>
      </w:r>
      <w:r w:rsidRPr="007F2CD3">
        <w:rPr>
          <w:color w:val="FFFFFF" w:themeColor="background1"/>
        </w:rPr>
        <w:t>§ 70</w:t>
      </w:r>
      <w:r w:rsidR="007F2CD3" w:rsidRPr="007F2CD3">
        <w:rPr>
          <w:color w:val="FFFFFF" w:themeColor="background1"/>
        </w:rPr>
        <w:t>)</w:t>
      </w:r>
      <w:bookmarkEnd w:id="47"/>
    </w:p>
    <w:p w14:paraId="6E451B70" w14:textId="77777777" w:rsidR="00B855F0" w:rsidRPr="00F22BC2" w:rsidRDefault="00FE3F51" w:rsidP="00B855F0">
      <w:pPr>
        <w:spacing w:after="0"/>
        <w:ind w:firstLine="284"/>
        <w:jc w:val="both"/>
        <w:rPr>
          <w:rFonts w:cs="Arial"/>
        </w:rPr>
      </w:pPr>
      <w:r w:rsidRPr="00F22BC2">
        <w:rPr>
          <w:rFonts w:cs="Arial"/>
          <w:b/>
        </w:rPr>
        <w:t>§ 70.</w:t>
      </w:r>
      <w:r w:rsidRPr="00F22BC2">
        <w:rPr>
          <w:rFonts w:cs="Arial"/>
          <w:vertAlign w:val="superscript"/>
        </w:rPr>
        <w:t xml:space="preserve"> </w:t>
      </w:r>
      <w:r w:rsidRPr="00F22BC2">
        <w:rPr>
          <w:rFonts w:cs="Arial"/>
        </w:rPr>
        <w:t>Do zakresu działania Wydziału Bezpieczeństwa i Zarządzania Kryzysowego należy w</w:t>
      </w:r>
      <w:r>
        <w:rPr>
          <w:rFonts w:cs="Arial"/>
        </w:rPr>
        <w:t xml:space="preserve"> </w:t>
      </w:r>
      <w:r w:rsidRPr="00F22BC2">
        <w:rPr>
          <w:rFonts w:cs="Arial"/>
        </w:rPr>
        <w:t>szczególności:</w:t>
      </w:r>
      <w:r w:rsidRPr="00F22BC2">
        <w:rPr>
          <w:rFonts w:cs="Arial"/>
          <w:color w:val="FFFFFF"/>
        </w:rPr>
        <w:t xml:space="preserve"> </w:t>
      </w:r>
    </w:p>
    <w:p w14:paraId="6C3A92B8" w14:textId="77777777" w:rsidR="00B855F0" w:rsidRPr="00F22BC2" w:rsidRDefault="00FE3F51" w:rsidP="00B2187D">
      <w:pPr>
        <w:pStyle w:val="Akapitzlist"/>
        <w:widowControl w:val="0"/>
        <w:numPr>
          <w:ilvl w:val="0"/>
          <w:numId w:val="110"/>
        </w:numPr>
        <w:overflowPunct w:val="0"/>
        <w:autoSpaceDE w:val="0"/>
        <w:autoSpaceDN w:val="0"/>
        <w:adjustRightInd w:val="0"/>
        <w:spacing w:before="240" w:after="0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w zakresie bezpieczeństwa publicznego:</w:t>
      </w:r>
    </w:p>
    <w:p w14:paraId="1E1B8093" w14:textId="77777777" w:rsidR="00B855F0" w:rsidRPr="00F22BC2" w:rsidRDefault="00FE3F51" w:rsidP="008052F8">
      <w:pPr>
        <w:pStyle w:val="Akapitzlist"/>
        <w:numPr>
          <w:ilvl w:val="0"/>
          <w:numId w:val="111"/>
        </w:numPr>
        <w:spacing w:after="0"/>
        <w:ind w:left="567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 xml:space="preserve">planowanie operacyjne w ramach przygotowań obronnych województwa realizowanych przez organy administracji rządowej, organy samorządu terytorialnego oraz przedsiębiorców, </w:t>
      </w:r>
    </w:p>
    <w:p w14:paraId="20205841" w14:textId="77777777" w:rsidR="00B855F0" w:rsidRPr="00F22BC2" w:rsidRDefault="00FE3F51" w:rsidP="008052F8">
      <w:pPr>
        <w:pStyle w:val="Akapitzlist"/>
        <w:numPr>
          <w:ilvl w:val="0"/>
          <w:numId w:val="111"/>
        </w:numPr>
        <w:spacing w:after="0"/>
        <w:ind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programowanie obronne, w tym opracowywanie i nadzór nad realizacją Programu Pozamilitarnych Przygotowań Obronnych Województwa Pomorskiego, Programu Doskonalenia Obrony Cywilnej Województwa Pomorskiego oraz opracowywanie Narodowego Kwestionariusza Pozamilitarnych Przygotowań Obronnych,</w:t>
      </w:r>
    </w:p>
    <w:p w14:paraId="13E668B8" w14:textId="77777777" w:rsidR="00B855F0" w:rsidRPr="00F22BC2" w:rsidRDefault="00FE3F51" w:rsidP="008052F8">
      <w:pPr>
        <w:numPr>
          <w:ilvl w:val="0"/>
          <w:numId w:val="111"/>
        </w:numPr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realizacja zadań związanych z podwyższaniem gotowości obronnej państwa, w tym organizowanie i tworzenie systemu stałych dyżurów na potrzeby podwyższania gotowości obronnej państwa oraz prowadzenie okresowych treningów tego systemu,</w:t>
      </w:r>
    </w:p>
    <w:p w14:paraId="094C09AD" w14:textId="761DEE83" w:rsidR="00B855F0" w:rsidRPr="00F22BC2" w:rsidRDefault="00FE3F51" w:rsidP="008052F8">
      <w:pPr>
        <w:numPr>
          <w:ilvl w:val="0"/>
          <w:numId w:val="111"/>
        </w:numPr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prowadzenie ewidencji obiektów szczególnie ważnych dla bezpieczeństwa i</w:t>
      </w:r>
      <w:r w:rsidR="0075247D">
        <w:rPr>
          <w:rFonts w:cs="Arial"/>
          <w:color w:val="000000"/>
        </w:rPr>
        <w:t> </w:t>
      </w:r>
      <w:r w:rsidRPr="00F22BC2">
        <w:rPr>
          <w:rFonts w:cs="Arial"/>
          <w:color w:val="000000"/>
        </w:rPr>
        <w:t>obronności państwa oraz planowanie i organizacja realizacji zadań w zakresie ich szczególnej ochrony,</w:t>
      </w:r>
    </w:p>
    <w:p w14:paraId="451BF97B" w14:textId="77777777" w:rsidR="00B855F0" w:rsidRPr="00F22BC2" w:rsidRDefault="00FE3F51" w:rsidP="008052F8">
      <w:pPr>
        <w:numPr>
          <w:ilvl w:val="0"/>
          <w:numId w:val="111"/>
        </w:numPr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przygotowanie systemów łączności na potrzeby obronne państwa,</w:t>
      </w:r>
    </w:p>
    <w:p w14:paraId="5D3EB009" w14:textId="77777777" w:rsidR="00B855F0" w:rsidRPr="00F22BC2" w:rsidRDefault="00FE3F51" w:rsidP="008052F8">
      <w:pPr>
        <w:numPr>
          <w:ilvl w:val="0"/>
          <w:numId w:val="111"/>
        </w:numPr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przygotowanie podmiotów leczniczych na potrzeby obronne państwa,</w:t>
      </w:r>
    </w:p>
    <w:p w14:paraId="48F426A1" w14:textId="77777777" w:rsidR="00B855F0" w:rsidRPr="00F22BC2" w:rsidRDefault="00FE3F51" w:rsidP="008052F8">
      <w:pPr>
        <w:numPr>
          <w:ilvl w:val="0"/>
          <w:numId w:val="111"/>
        </w:numPr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organizacja szkolenia obronnego w województwie,</w:t>
      </w:r>
    </w:p>
    <w:p w14:paraId="597AD4C4" w14:textId="77777777" w:rsidR="00B855F0" w:rsidRPr="00F22BC2" w:rsidRDefault="00FE3F51" w:rsidP="008052F8">
      <w:pPr>
        <w:numPr>
          <w:ilvl w:val="0"/>
          <w:numId w:val="111"/>
        </w:numPr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kontrola realizacji zadań obronnych wykonywanych przez organy samorządu terytorialnego, organy administracji zespolonej i przedsiębiorców, na których wojewoda nałożył obowiązek realizacji zadań obronnych,</w:t>
      </w:r>
    </w:p>
    <w:p w14:paraId="58413AB8" w14:textId="77777777" w:rsidR="00B855F0" w:rsidRPr="00F22BC2" w:rsidRDefault="00FE3F51" w:rsidP="008052F8">
      <w:pPr>
        <w:numPr>
          <w:ilvl w:val="0"/>
          <w:numId w:val="111"/>
        </w:numPr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realizacja zadań w zakresie przygotowań do militaryzacji,</w:t>
      </w:r>
    </w:p>
    <w:p w14:paraId="597684AD" w14:textId="34D7074B" w:rsidR="00B855F0" w:rsidRPr="00F22BC2" w:rsidRDefault="00FE3F51" w:rsidP="008052F8">
      <w:pPr>
        <w:numPr>
          <w:ilvl w:val="0"/>
          <w:numId w:val="111"/>
        </w:numPr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lastRenderedPageBreak/>
        <w:t xml:space="preserve">przygotowanie urzędu, jednostek samorządu terytorialnego, organów administracji zespolonej województwa oraz przedsiębiorców do </w:t>
      </w:r>
      <w:r>
        <w:rPr>
          <w:rFonts w:cs="Arial"/>
          <w:color w:val="000000"/>
        </w:rPr>
        <w:t>realizacji zadań wynikających z</w:t>
      </w:r>
      <w:r w:rsidR="0075247D">
        <w:rPr>
          <w:rFonts w:cs="Arial"/>
          <w:color w:val="000000"/>
        </w:rPr>
        <w:t> </w:t>
      </w:r>
      <w:r w:rsidRPr="00F22BC2">
        <w:rPr>
          <w:rFonts w:cs="Arial"/>
          <w:color w:val="000000"/>
        </w:rPr>
        <w:t>obowiązków wsparcia państwa - gospodarza (HNS),</w:t>
      </w:r>
    </w:p>
    <w:p w14:paraId="32CCC6E7" w14:textId="77777777" w:rsidR="00B855F0" w:rsidRPr="00F22BC2" w:rsidRDefault="00FE3F51" w:rsidP="008052F8">
      <w:pPr>
        <w:numPr>
          <w:ilvl w:val="0"/>
          <w:numId w:val="111"/>
        </w:numPr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koordynowanie przedsięwzięć w zakresie współpracy cywilno-wojskowej (CIMIC),</w:t>
      </w:r>
    </w:p>
    <w:p w14:paraId="74F74E87" w14:textId="77777777" w:rsidR="00B855F0" w:rsidRPr="00F22BC2" w:rsidRDefault="00FE3F51" w:rsidP="008052F8">
      <w:pPr>
        <w:pStyle w:val="Akapitzlist"/>
        <w:numPr>
          <w:ilvl w:val="0"/>
          <w:numId w:val="111"/>
        </w:numPr>
        <w:spacing w:after="0"/>
        <w:ind w:left="567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organizacja i koordynowanie prowadzenia rejestracji i kwalifikacji wojskowej na terenie województwa pomorskiego,</w:t>
      </w:r>
    </w:p>
    <w:p w14:paraId="4E8C7D3D" w14:textId="77777777" w:rsidR="00B855F0" w:rsidRPr="00F22BC2" w:rsidRDefault="00FE3F51" w:rsidP="008052F8">
      <w:pPr>
        <w:numPr>
          <w:ilvl w:val="0"/>
          <w:numId w:val="111"/>
        </w:numPr>
        <w:tabs>
          <w:tab w:val="left" w:pos="567"/>
        </w:tabs>
        <w:spacing w:after="0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 xml:space="preserve">organizacja i planowanie akcji doręczania kart powołania do czynnej służby wojskowej na terenie województwa oraz sprawowanie nadzoru nad przebiegiem akcji kurierskiej, </w:t>
      </w:r>
    </w:p>
    <w:p w14:paraId="7EAD7216" w14:textId="77777777" w:rsidR="00B855F0" w:rsidRPr="00F22BC2" w:rsidRDefault="00FE3F51" w:rsidP="008052F8">
      <w:pPr>
        <w:numPr>
          <w:ilvl w:val="0"/>
          <w:numId w:val="111"/>
        </w:numPr>
        <w:tabs>
          <w:tab w:val="left" w:pos="567"/>
        </w:tabs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koordynowanie na obszarze województwa działalności organów samorządu terytorialnego w</w:t>
      </w:r>
      <w:r>
        <w:rPr>
          <w:rFonts w:cs="Arial"/>
          <w:color w:val="000000"/>
        </w:rPr>
        <w:t xml:space="preserve"> </w:t>
      </w:r>
      <w:r w:rsidRPr="00F22BC2">
        <w:rPr>
          <w:rFonts w:cs="Arial"/>
          <w:color w:val="000000"/>
        </w:rPr>
        <w:t>zakresie planowania i nakładania świadczeń osobistych i rzeczowych,</w:t>
      </w:r>
    </w:p>
    <w:p w14:paraId="5EFEA988" w14:textId="53097F8C" w:rsidR="00B855F0" w:rsidRPr="00F22BC2" w:rsidRDefault="00FE3F51" w:rsidP="008052F8">
      <w:pPr>
        <w:numPr>
          <w:ilvl w:val="0"/>
          <w:numId w:val="111"/>
        </w:numPr>
        <w:tabs>
          <w:tab w:val="left" w:pos="567"/>
        </w:tabs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rozpatrywanie odwołań jako organ II instancji od decyzji wójtów (burmistrzów, prezydentów miast) w sprawie nałożenia o</w:t>
      </w:r>
      <w:r>
        <w:rPr>
          <w:rFonts w:cs="Arial"/>
          <w:color w:val="000000"/>
        </w:rPr>
        <w:t>bowiązku świadczeń osobistych i</w:t>
      </w:r>
      <w:r w:rsidR="00445C13">
        <w:rPr>
          <w:rFonts w:cs="Arial"/>
          <w:color w:val="000000"/>
        </w:rPr>
        <w:t> </w:t>
      </w:r>
      <w:r w:rsidRPr="00F22BC2">
        <w:rPr>
          <w:rFonts w:cs="Arial"/>
          <w:color w:val="000000"/>
        </w:rPr>
        <w:t>rzeczowych,</w:t>
      </w:r>
    </w:p>
    <w:p w14:paraId="6ABAA3D7" w14:textId="77777777" w:rsidR="00B855F0" w:rsidRPr="00F22BC2" w:rsidRDefault="00FE3F51" w:rsidP="008052F8">
      <w:pPr>
        <w:numPr>
          <w:ilvl w:val="0"/>
          <w:numId w:val="111"/>
        </w:numPr>
        <w:spacing w:after="0"/>
        <w:ind w:left="567" w:hanging="28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prowadzenie reklamacji od obowiązku pełnienia czynnej służby wojskowej w razie ogłoszenia mobilizacji i w czasie wojny w stosunku do pracowników urzędu,</w:t>
      </w:r>
    </w:p>
    <w:p w14:paraId="152C5C5B" w14:textId="77777777" w:rsidR="00B855F0" w:rsidRPr="00F22BC2" w:rsidRDefault="00FE3F51" w:rsidP="008052F8">
      <w:pPr>
        <w:numPr>
          <w:ilvl w:val="0"/>
          <w:numId w:val="111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dokonywanie oceny stanu przygotowań obrony cywilnej,</w:t>
      </w:r>
    </w:p>
    <w:p w14:paraId="61DFBC17" w14:textId="77777777" w:rsidR="00B855F0" w:rsidRPr="00F22BC2" w:rsidRDefault="00FE3F51" w:rsidP="008052F8">
      <w:pPr>
        <w:numPr>
          <w:ilvl w:val="0"/>
          <w:numId w:val="111"/>
        </w:numPr>
        <w:spacing w:after="0"/>
        <w:ind w:hanging="294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opracowywanie planu obrony cywilnej województwa i opiniowanie planów obrony cywilnej powiatów (miast na prawach powiatów),</w:t>
      </w:r>
    </w:p>
    <w:p w14:paraId="5F3F9E90" w14:textId="77777777" w:rsidR="00B855F0" w:rsidRPr="00F22BC2" w:rsidRDefault="00FE3F51" w:rsidP="008052F8">
      <w:pPr>
        <w:pStyle w:val="Akapitzlist"/>
        <w:numPr>
          <w:ilvl w:val="0"/>
          <w:numId w:val="114"/>
        </w:numPr>
        <w:spacing w:after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organizowanie i koordynowanie szkoleń oraz ćwiczeń obrony cywilnej na szczeblu  województwa,</w:t>
      </w:r>
    </w:p>
    <w:p w14:paraId="26B2DCD8" w14:textId="72102079" w:rsidR="00B855F0" w:rsidRPr="00F22BC2" w:rsidRDefault="00FE3F51" w:rsidP="008052F8">
      <w:pPr>
        <w:pStyle w:val="Akapitzlist"/>
        <w:numPr>
          <w:ilvl w:val="0"/>
          <w:numId w:val="115"/>
        </w:numPr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przygotowanie i zapewnienie działania wojewódzkiego systemu wykrywania i</w:t>
      </w:r>
      <w:r w:rsidR="00445C13">
        <w:rPr>
          <w:rFonts w:ascii="Arial" w:hAnsi="Arial" w:cs="Arial"/>
          <w:color w:val="000000"/>
          <w:sz w:val="24"/>
          <w:szCs w:val="24"/>
        </w:rPr>
        <w:t> </w:t>
      </w:r>
      <w:r w:rsidRPr="00F22BC2">
        <w:rPr>
          <w:rFonts w:ascii="Arial" w:hAnsi="Arial" w:cs="Arial"/>
          <w:color w:val="000000"/>
          <w:sz w:val="24"/>
          <w:szCs w:val="24"/>
        </w:rPr>
        <w:t>alarmowania oraz systemu wczesnego ostrzegania o zagrożeniach,</w:t>
      </w:r>
    </w:p>
    <w:p w14:paraId="36CF1ED7" w14:textId="77777777" w:rsidR="00B855F0" w:rsidRPr="00F22BC2" w:rsidRDefault="00FE3F51" w:rsidP="008052F8">
      <w:pPr>
        <w:pStyle w:val="Akapitzlist"/>
        <w:numPr>
          <w:ilvl w:val="0"/>
          <w:numId w:val="116"/>
        </w:numPr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tworzenie i przygotowywanie do działań wojewódzkich jednostek organizacyjnych obrony cywilnej oraz nadzór nad tworzeniem i przygotowywaniem do działania powiatowych jednostek organizacyjnych obrony cywilnej,</w:t>
      </w:r>
    </w:p>
    <w:p w14:paraId="42DEE5D0" w14:textId="77777777" w:rsidR="00B855F0" w:rsidRPr="00F22BC2" w:rsidRDefault="00FE3F51" w:rsidP="008052F8">
      <w:pPr>
        <w:pStyle w:val="Akapitzlist"/>
        <w:numPr>
          <w:ilvl w:val="0"/>
          <w:numId w:val="116"/>
        </w:numPr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koordynacja przygotowania i organizowania ewakuacji ludności na wypadek powstania masowego zagrożenia dla życia i zdrowia na znacznym obszarze województwa,</w:t>
      </w:r>
    </w:p>
    <w:p w14:paraId="7C232FE1" w14:textId="689B08F4" w:rsidR="00B855F0" w:rsidRPr="00F22BC2" w:rsidRDefault="00FE3F51" w:rsidP="008052F8">
      <w:pPr>
        <w:pStyle w:val="Akapitzlist"/>
        <w:numPr>
          <w:ilvl w:val="0"/>
          <w:numId w:val="116"/>
        </w:numPr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zaopatrywanie organów i formacji obrony cywilnej w sprzęt, środki techniczne i</w:t>
      </w:r>
      <w:r w:rsidR="00445C13">
        <w:rPr>
          <w:rFonts w:ascii="Arial" w:hAnsi="Arial" w:cs="Arial"/>
          <w:color w:val="000000"/>
          <w:sz w:val="24"/>
          <w:szCs w:val="24"/>
        </w:rPr>
        <w:t> </w:t>
      </w:r>
      <w:r w:rsidRPr="00F22BC2">
        <w:rPr>
          <w:rFonts w:ascii="Arial" w:hAnsi="Arial" w:cs="Arial"/>
          <w:color w:val="000000"/>
          <w:sz w:val="24"/>
          <w:szCs w:val="24"/>
        </w:rPr>
        <w:t xml:space="preserve">umundurowanie niezbędne do wykonywania zadań obrony cywilnej, </w:t>
      </w:r>
    </w:p>
    <w:p w14:paraId="6CF0CA57" w14:textId="77777777" w:rsidR="00B855F0" w:rsidRPr="00F22BC2" w:rsidRDefault="00FE3F51" w:rsidP="008052F8">
      <w:pPr>
        <w:pStyle w:val="Akapitzlist"/>
        <w:numPr>
          <w:ilvl w:val="0"/>
          <w:numId w:val="116"/>
        </w:numPr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 xml:space="preserve">integracja sił obrony cywilnej oraz innych służb, w tym </w:t>
      </w:r>
      <w:proofErr w:type="spellStart"/>
      <w:r w:rsidRPr="00F22BC2">
        <w:rPr>
          <w:rFonts w:ascii="Arial" w:hAnsi="Arial" w:cs="Arial"/>
          <w:color w:val="000000"/>
          <w:sz w:val="24"/>
          <w:szCs w:val="24"/>
        </w:rPr>
        <w:t>sanitarno</w:t>
      </w:r>
      <w:proofErr w:type="spellEnd"/>
      <w:r w:rsidRPr="00F22BC2">
        <w:rPr>
          <w:rFonts w:ascii="Arial" w:hAnsi="Arial" w:cs="Arial"/>
          <w:color w:val="000000"/>
          <w:sz w:val="24"/>
          <w:szCs w:val="24"/>
        </w:rPr>
        <w:t xml:space="preserve"> – epidemiologicznych 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22BC2">
        <w:rPr>
          <w:rFonts w:ascii="Arial" w:hAnsi="Arial" w:cs="Arial"/>
          <w:color w:val="000000"/>
          <w:sz w:val="24"/>
          <w:szCs w:val="24"/>
        </w:rPr>
        <w:t>społecznych organizacji ratowniczych, do prowadzenia akcji ratunkowych oraz likwidacji sutków klęsk żywiołowych i zagrożeń środowiska na obszarze województwa,</w:t>
      </w:r>
    </w:p>
    <w:p w14:paraId="6C8F5254" w14:textId="77777777" w:rsidR="00B855F0" w:rsidRPr="00F22BC2" w:rsidRDefault="00FE3F51" w:rsidP="008052F8">
      <w:pPr>
        <w:pStyle w:val="Akapitzlist"/>
        <w:numPr>
          <w:ilvl w:val="0"/>
          <w:numId w:val="116"/>
        </w:numPr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 xml:space="preserve">opiniowanie wniosków w sprawie tworzenia formacji obrony cywilnej, </w:t>
      </w:r>
    </w:p>
    <w:p w14:paraId="515661EB" w14:textId="77777777" w:rsidR="00B855F0" w:rsidRPr="00F22BC2" w:rsidRDefault="00FE3F51" w:rsidP="008052F8">
      <w:pPr>
        <w:pStyle w:val="Akapitzlist"/>
        <w:numPr>
          <w:ilvl w:val="0"/>
          <w:numId w:val="116"/>
        </w:numPr>
        <w:spacing w:after="0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 xml:space="preserve"> kontrolowanie przygotowania formacji obrony cywilnej i ratowników do prowadzenia działań ratowniczych,</w:t>
      </w:r>
    </w:p>
    <w:p w14:paraId="79F74285" w14:textId="77777777" w:rsidR="00B855F0" w:rsidRPr="00F22BC2" w:rsidRDefault="00FE3F51" w:rsidP="00B855F0">
      <w:pPr>
        <w:spacing w:after="0"/>
        <w:ind w:left="567" w:hanging="425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za) organizowanie i prowadzenie szkoleń ratowników odbywających służbę w obronie cywilnej,</w:t>
      </w:r>
    </w:p>
    <w:p w14:paraId="1DBFD377" w14:textId="77777777" w:rsidR="00B855F0" w:rsidRPr="00F22BC2" w:rsidRDefault="00FE3F51" w:rsidP="00B855F0">
      <w:pPr>
        <w:spacing w:after="0"/>
        <w:ind w:left="567" w:hanging="425"/>
        <w:jc w:val="both"/>
        <w:rPr>
          <w:rFonts w:cs="Arial"/>
          <w:color w:val="000000"/>
        </w:rPr>
      </w:pPr>
      <w:proofErr w:type="spellStart"/>
      <w:r w:rsidRPr="00F22BC2">
        <w:rPr>
          <w:rFonts w:cs="Arial"/>
          <w:color w:val="000000"/>
        </w:rPr>
        <w:lastRenderedPageBreak/>
        <w:t>zb</w:t>
      </w:r>
      <w:proofErr w:type="spellEnd"/>
      <w:r w:rsidRPr="00F22BC2">
        <w:rPr>
          <w:rFonts w:cs="Arial"/>
          <w:color w:val="000000"/>
        </w:rPr>
        <w:t>) nadzór nad przygotowywaniem i zapewnianiem niezb</w:t>
      </w:r>
      <w:r>
        <w:rPr>
          <w:rFonts w:cs="Arial"/>
          <w:color w:val="000000"/>
        </w:rPr>
        <w:t xml:space="preserve">ędnych sił do doraźnej pomocy w </w:t>
      </w:r>
      <w:r w:rsidRPr="00F22BC2">
        <w:rPr>
          <w:rFonts w:cs="Arial"/>
          <w:color w:val="000000"/>
        </w:rPr>
        <w:t>grzebaniu zmarłych,</w:t>
      </w:r>
    </w:p>
    <w:p w14:paraId="63204C7A" w14:textId="77777777" w:rsidR="00B855F0" w:rsidRPr="00F22BC2" w:rsidRDefault="00FE3F51" w:rsidP="00B855F0">
      <w:pPr>
        <w:spacing w:after="0"/>
        <w:ind w:left="567" w:hanging="425"/>
        <w:jc w:val="both"/>
        <w:rPr>
          <w:rFonts w:cs="Arial"/>
          <w:color w:val="000000"/>
        </w:rPr>
      </w:pPr>
      <w:proofErr w:type="spellStart"/>
      <w:r w:rsidRPr="00F22BC2">
        <w:rPr>
          <w:rFonts w:cs="Arial"/>
          <w:color w:val="000000"/>
        </w:rPr>
        <w:t>zc</w:t>
      </w:r>
      <w:proofErr w:type="spellEnd"/>
      <w:r w:rsidRPr="00F22BC2">
        <w:rPr>
          <w:rFonts w:cs="Arial"/>
          <w:color w:val="000000"/>
        </w:rPr>
        <w:t>) ustalanie zadań i kontrolowanie ich realizacji oraz koordynowanie przedsięwzięć obrony cywilnej wykonywanych przez szefów obrony cywilnej powiatów,</w:t>
      </w:r>
    </w:p>
    <w:p w14:paraId="6922D2C3" w14:textId="77777777" w:rsidR="00B855F0" w:rsidRPr="00F22BC2" w:rsidRDefault="00FE3F51" w:rsidP="00B855F0">
      <w:pPr>
        <w:spacing w:after="0"/>
        <w:ind w:left="567" w:hanging="425"/>
        <w:jc w:val="both"/>
        <w:rPr>
          <w:rFonts w:cs="Arial"/>
          <w:color w:val="000000"/>
        </w:rPr>
      </w:pPr>
      <w:proofErr w:type="spellStart"/>
      <w:r w:rsidRPr="00F22BC2">
        <w:rPr>
          <w:rFonts w:cs="Arial"/>
          <w:color w:val="000000"/>
        </w:rPr>
        <w:t>zd</w:t>
      </w:r>
      <w:proofErr w:type="spellEnd"/>
      <w:r w:rsidRPr="00F22BC2">
        <w:rPr>
          <w:rFonts w:cs="Arial"/>
          <w:color w:val="000000"/>
        </w:rPr>
        <w:t>) współpraca z terenowymi organami administracji wojskowej w zakresie nadania przydziałów organizacyjno-mobilizacyjnych do wojewódzkich formacji obrony cywilnej,</w:t>
      </w:r>
    </w:p>
    <w:p w14:paraId="77FC7900" w14:textId="77777777" w:rsidR="00B855F0" w:rsidRPr="00F22BC2" w:rsidRDefault="00FE3F51" w:rsidP="00B855F0">
      <w:pPr>
        <w:spacing w:after="0"/>
        <w:ind w:left="567" w:hanging="425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ze) opracowywanie zbiorczych informacji za województwo dotyczących realizacji zadań z zakresu obrony cywilnej,</w:t>
      </w:r>
    </w:p>
    <w:p w14:paraId="2BBAE000" w14:textId="77777777" w:rsidR="00B855F0" w:rsidRPr="00F22BC2" w:rsidRDefault="00FE3F51" w:rsidP="00B855F0">
      <w:pPr>
        <w:spacing w:after="0"/>
        <w:ind w:left="567" w:hanging="425"/>
        <w:jc w:val="both"/>
        <w:rPr>
          <w:rFonts w:cs="Arial"/>
          <w:color w:val="000000"/>
        </w:rPr>
      </w:pPr>
      <w:proofErr w:type="spellStart"/>
      <w:r w:rsidRPr="00F22BC2">
        <w:rPr>
          <w:rFonts w:cs="Arial"/>
          <w:color w:val="000000"/>
        </w:rPr>
        <w:t>zf</w:t>
      </w:r>
      <w:proofErr w:type="spellEnd"/>
      <w:r w:rsidRPr="00F22BC2">
        <w:rPr>
          <w:rFonts w:cs="Arial"/>
          <w:color w:val="000000"/>
        </w:rPr>
        <w:t>) uzgadnianie powiatowych planów ochrony zabytków n</w:t>
      </w:r>
      <w:r>
        <w:rPr>
          <w:rFonts w:cs="Arial"/>
          <w:color w:val="000000"/>
        </w:rPr>
        <w:t xml:space="preserve">a wypadek konfliktu zbrojnego i </w:t>
      </w:r>
      <w:r w:rsidRPr="00F22BC2">
        <w:rPr>
          <w:rFonts w:cs="Arial"/>
          <w:color w:val="000000"/>
        </w:rPr>
        <w:t>sytuacji kryzysowych;</w:t>
      </w:r>
    </w:p>
    <w:p w14:paraId="3B30222A" w14:textId="77777777" w:rsidR="00B855F0" w:rsidRPr="00F22BC2" w:rsidRDefault="00FE3F51" w:rsidP="00B855F0">
      <w:pPr>
        <w:spacing w:after="0"/>
        <w:ind w:left="142"/>
        <w:jc w:val="both"/>
        <w:rPr>
          <w:rFonts w:cs="Arial"/>
          <w:color w:val="000000"/>
        </w:rPr>
      </w:pPr>
      <w:proofErr w:type="spellStart"/>
      <w:r w:rsidRPr="00F22BC2">
        <w:rPr>
          <w:rFonts w:cs="Arial"/>
          <w:color w:val="000000"/>
        </w:rPr>
        <w:t>zg</w:t>
      </w:r>
      <w:proofErr w:type="spellEnd"/>
      <w:r w:rsidRPr="00F22BC2">
        <w:rPr>
          <w:rFonts w:cs="Arial"/>
          <w:color w:val="000000"/>
        </w:rPr>
        <w:t>) wyposażanie i utrzymywanie wojewódzkiego magazynu przeciwpowodziowego,</w:t>
      </w:r>
    </w:p>
    <w:p w14:paraId="409B67A5" w14:textId="3F91059B" w:rsidR="00B855F0" w:rsidRPr="00F22BC2" w:rsidRDefault="00FE3F51" w:rsidP="00B855F0">
      <w:pPr>
        <w:spacing w:after="0"/>
        <w:ind w:left="567" w:hanging="425"/>
        <w:jc w:val="both"/>
        <w:rPr>
          <w:rFonts w:cs="Arial"/>
          <w:color w:val="000000"/>
        </w:rPr>
      </w:pPr>
      <w:proofErr w:type="spellStart"/>
      <w:r w:rsidRPr="00F22BC2">
        <w:rPr>
          <w:rFonts w:cs="Arial"/>
          <w:color w:val="000000"/>
        </w:rPr>
        <w:t>zh</w:t>
      </w:r>
      <w:proofErr w:type="spellEnd"/>
      <w:r w:rsidRPr="00F22BC2">
        <w:rPr>
          <w:rFonts w:cs="Arial"/>
          <w:color w:val="000000"/>
        </w:rPr>
        <w:t>) prowadzenie spraw związanych z realizacją obowiązków wojewody wynikających z</w:t>
      </w:r>
      <w:r w:rsidR="0028598E">
        <w:rPr>
          <w:rFonts w:cs="Arial"/>
          <w:color w:val="000000"/>
        </w:rPr>
        <w:t> </w:t>
      </w:r>
      <w:r w:rsidRPr="00F22BC2">
        <w:rPr>
          <w:rFonts w:cs="Arial"/>
          <w:color w:val="000000"/>
        </w:rPr>
        <w:t>ustawy o</w:t>
      </w:r>
      <w:r>
        <w:rPr>
          <w:rFonts w:cs="Arial"/>
          <w:color w:val="000000"/>
        </w:rPr>
        <w:t xml:space="preserve"> </w:t>
      </w:r>
      <w:r w:rsidRPr="00F22BC2">
        <w:rPr>
          <w:rFonts w:cs="Arial"/>
          <w:color w:val="000000"/>
        </w:rPr>
        <w:t>materiałach wybuchowych przeznaczonych do użytku cywilnego,</w:t>
      </w:r>
    </w:p>
    <w:p w14:paraId="24E3FC3C" w14:textId="07858B0A" w:rsidR="00B855F0" w:rsidRPr="00F22BC2" w:rsidRDefault="00FE3F51" w:rsidP="00B855F0">
      <w:pPr>
        <w:spacing w:after="0"/>
        <w:ind w:left="567" w:hanging="425"/>
        <w:jc w:val="both"/>
        <w:rPr>
          <w:rFonts w:cs="Arial"/>
          <w:color w:val="000000"/>
        </w:rPr>
      </w:pPr>
      <w:proofErr w:type="spellStart"/>
      <w:r w:rsidRPr="00F22BC2">
        <w:rPr>
          <w:rFonts w:cs="Arial"/>
          <w:color w:val="000000"/>
        </w:rPr>
        <w:t>zi</w:t>
      </w:r>
      <w:proofErr w:type="spellEnd"/>
      <w:r w:rsidRPr="00F22BC2">
        <w:rPr>
          <w:rFonts w:cs="Arial"/>
          <w:color w:val="000000"/>
        </w:rPr>
        <w:t>) prowadzenie spraw związanych z realizacją obowiązków w</w:t>
      </w:r>
      <w:r>
        <w:rPr>
          <w:rFonts w:cs="Arial"/>
          <w:color w:val="000000"/>
        </w:rPr>
        <w:t>ojewody wynikających z</w:t>
      </w:r>
      <w:r w:rsidR="0028598E">
        <w:rPr>
          <w:rFonts w:cs="Arial"/>
          <w:color w:val="000000"/>
        </w:rPr>
        <w:t> </w:t>
      </w:r>
      <w:r>
        <w:rPr>
          <w:rFonts w:cs="Arial"/>
          <w:color w:val="000000"/>
        </w:rPr>
        <w:t xml:space="preserve">ustawy o </w:t>
      </w:r>
      <w:r w:rsidRPr="00F22BC2">
        <w:rPr>
          <w:rFonts w:cs="Arial"/>
          <w:color w:val="000000"/>
        </w:rPr>
        <w:t>zapasach ropy naftowej, produktów naftowych i gazu ziemne</w:t>
      </w:r>
      <w:r>
        <w:rPr>
          <w:rFonts w:cs="Arial"/>
          <w:color w:val="000000"/>
        </w:rPr>
        <w:t xml:space="preserve">go oraz zasadach postępowania w </w:t>
      </w:r>
      <w:r w:rsidRPr="00F22BC2">
        <w:rPr>
          <w:rFonts w:cs="Arial"/>
          <w:color w:val="000000"/>
        </w:rPr>
        <w:t>sytuacjach zagrożenia bezp</w:t>
      </w:r>
      <w:r>
        <w:rPr>
          <w:rFonts w:cs="Arial"/>
          <w:color w:val="000000"/>
        </w:rPr>
        <w:t xml:space="preserve">ieczeństwa paliwowego państwa i </w:t>
      </w:r>
      <w:r w:rsidRPr="00F22BC2">
        <w:rPr>
          <w:rFonts w:cs="Arial"/>
          <w:color w:val="000000"/>
        </w:rPr>
        <w:t>zakłóceń na rynku naftowym, a</w:t>
      </w:r>
      <w:r>
        <w:rPr>
          <w:rFonts w:cs="Arial"/>
          <w:color w:val="000000"/>
        </w:rPr>
        <w:t xml:space="preserve"> </w:t>
      </w:r>
      <w:r w:rsidRPr="00F22BC2">
        <w:rPr>
          <w:rFonts w:cs="Arial"/>
          <w:color w:val="000000"/>
        </w:rPr>
        <w:t>zwłaszcza opracowywanie i</w:t>
      </w:r>
      <w:r>
        <w:rPr>
          <w:rFonts w:cs="Arial"/>
          <w:color w:val="000000"/>
        </w:rPr>
        <w:t xml:space="preserve"> </w:t>
      </w:r>
      <w:r w:rsidRPr="00F22BC2">
        <w:rPr>
          <w:rFonts w:cs="Arial"/>
          <w:color w:val="000000"/>
        </w:rPr>
        <w:t xml:space="preserve">coroczna aktualizacja wojewódzkiego </w:t>
      </w:r>
      <w:r>
        <w:rPr>
          <w:rFonts w:cs="Arial"/>
          <w:color w:val="000000"/>
        </w:rPr>
        <w:t xml:space="preserve">Planu wprowadzenia ograniczeń w zakresie obrotu paliwami i </w:t>
      </w:r>
      <w:r w:rsidRPr="00F22BC2">
        <w:rPr>
          <w:rFonts w:cs="Arial"/>
          <w:color w:val="000000"/>
        </w:rPr>
        <w:t>zmniejszenia zużycia paliw w województwie pomorskim;</w:t>
      </w:r>
    </w:p>
    <w:p w14:paraId="595054B9" w14:textId="77777777" w:rsidR="00B855F0" w:rsidRPr="00F22BC2" w:rsidRDefault="00FE3F51" w:rsidP="00B855F0">
      <w:pPr>
        <w:spacing w:after="0"/>
        <w:ind w:left="567" w:hanging="425"/>
        <w:jc w:val="both"/>
        <w:rPr>
          <w:rFonts w:cs="Arial"/>
          <w:color w:val="000000"/>
        </w:rPr>
      </w:pPr>
      <w:proofErr w:type="spellStart"/>
      <w:r w:rsidRPr="00F22BC2">
        <w:rPr>
          <w:rFonts w:cs="Arial"/>
          <w:color w:val="000000"/>
        </w:rPr>
        <w:t>zj</w:t>
      </w:r>
      <w:proofErr w:type="spellEnd"/>
      <w:r w:rsidRPr="00F22BC2">
        <w:rPr>
          <w:rFonts w:cs="Arial"/>
          <w:color w:val="000000"/>
        </w:rPr>
        <w:t>) realizacja zadań wynikających z ustawy o ochronie osób i</w:t>
      </w:r>
      <w:r>
        <w:rPr>
          <w:rFonts w:cs="Arial"/>
          <w:color w:val="000000"/>
        </w:rPr>
        <w:t xml:space="preserve"> </w:t>
      </w:r>
      <w:r w:rsidRPr="00F22BC2">
        <w:rPr>
          <w:rFonts w:cs="Arial"/>
          <w:color w:val="000000"/>
        </w:rPr>
        <w:t>mienia;</w:t>
      </w:r>
    </w:p>
    <w:p w14:paraId="79CF2F9F" w14:textId="5E343E41" w:rsidR="00B855F0" w:rsidRDefault="00FE3F51" w:rsidP="00B855F0">
      <w:pPr>
        <w:spacing w:after="0"/>
        <w:ind w:left="567" w:hanging="425"/>
        <w:jc w:val="both"/>
        <w:rPr>
          <w:rFonts w:cs="Arial"/>
          <w:color w:val="000000"/>
        </w:rPr>
      </w:pPr>
      <w:proofErr w:type="spellStart"/>
      <w:r w:rsidRPr="00F22BC2">
        <w:rPr>
          <w:rFonts w:cs="Arial"/>
          <w:color w:val="000000"/>
        </w:rPr>
        <w:t>zk</w:t>
      </w:r>
      <w:proofErr w:type="spellEnd"/>
      <w:r w:rsidRPr="00F22BC2">
        <w:rPr>
          <w:rFonts w:cs="Arial"/>
          <w:color w:val="000000"/>
        </w:rPr>
        <w:t>) uzgadnianie sporządzonych przez operatorów oraz przedsiębiorstwa energetyczne planów ograniczeń w</w:t>
      </w:r>
      <w:r>
        <w:rPr>
          <w:rFonts w:cs="Arial"/>
          <w:color w:val="000000"/>
        </w:rPr>
        <w:t xml:space="preserve"> dostawie ciepła, opracowanie i </w:t>
      </w:r>
      <w:r w:rsidRPr="00F22BC2">
        <w:rPr>
          <w:rFonts w:cs="Arial"/>
          <w:color w:val="000000"/>
        </w:rPr>
        <w:t>prowadz</w:t>
      </w:r>
      <w:r>
        <w:rPr>
          <w:rFonts w:cs="Arial"/>
          <w:color w:val="000000"/>
        </w:rPr>
        <w:t xml:space="preserve">enie wojewódzkiej bazy danych o </w:t>
      </w:r>
      <w:r w:rsidRPr="00F22BC2">
        <w:rPr>
          <w:rFonts w:cs="Arial"/>
          <w:color w:val="000000"/>
        </w:rPr>
        <w:t>przedsiębiorcach dostarczających ciepło oraz organizacja dystrybucji upoważnień do zakupu paliw stałych w sytuacji wprowadzenia ograniczeń;</w:t>
      </w:r>
    </w:p>
    <w:p w14:paraId="61068FBA" w14:textId="50DB6903" w:rsidR="00762C4C" w:rsidRPr="00B2187D" w:rsidRDefault="000D2BC1" w:rsidP="00B2187D">
      <w:pPr>
        <w:pStyle w:val="Akapitzlist"/>
        <w:widowControl w:val="0"/>
        <w:numPr>
          <w:ilvl w:val="0"/>
          <w:numId w:val="110"/>
        </w:numPr>
        <w:overflowPunct w:val="0"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Style w:val="Odwoanieprzypisudolnego"/>
          <w:rFonts w:ascii="Arial" w:hAnsi="Arial"/>
          <w:color w:val="000000"/>
          <w:sz w:val="24"/>
          <w:szCs w:val="24"/>
        </w:rPr>
        <w:footnoteReference w:id="64"/>
      </w:r>
      <w:r w:rsidRPr="00B2187D">
        <w:rPr>
          <w:rFonts w:ascii="Arial" w:hAnsi="Arial" w:cs="Arial"/>
          <w:color w:val="000000"/>
          <w:sz w:val="24"/>
          <w:szCs w:val="24"/>
          <w:vertAlign w:val="superscript"/>
        </w:rPr>
        <w:t xml:space="preserve">) </w:t>
      </w:r>
      <w:r w:rsidR="00B2187D" w:rsidRPr="00B2187D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="00762C4C" w:rsidRPr="00B2187D">
        <w:rPr>
          <w:rFonts w:ascii="Arial" w:hAnsi="Arial" w:cs="Arial"/>
          <w:color w:val="000000"/>
          <w:sz w:val="24"/>
          <w:szCs w:val="24"/>
        </w:rPr>
        <w:t>w zakresie planowania cywilnego:</w:t>
      </w:r>
    </w:p>
    <w:p w14:paraId="0D1D4C8A" w14:textId="315B551A" w:rsidR="006B0FE1" w:rsidRPr="00B2187D" w:rsidRDefault="006B0FE1" w:rsidP="00B2187D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opracowywanie i aktualizowanie Wojewódzkiego Planu Zarządzania Kryzysowego,</w:t>
      </w:r>
    </w:p>
    <w:p w14:paraId="380E02C8" w14:textId="17DC96C5" w:rsidR="006B0FE1" w:rsidRPr="00B2187D" w:rsidRDefault="006B0FE1" w:rsidP="00B2187D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przygotowywanie, w oparciu o analizę zagrożeń w poszczególnych powiatach, zaleceń wojewody do Powiatowych Planów Zarządzania Kryzysowego,</w:t>
      </w:r>
    </w:p>
    <w:p w14:paraId="0C8D726C" w14:textId="0490D29F" w:rsidR="006B0FE1" w:rsidRPr="00B2187D" w:rsidRDefault="006B0FE1" w:rsidP="00B2187D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opiniowanie i przedkładanie do zatwierdzenia wojewodzie Powiatowych Planów Zarządzania Kryzysowego,</w:t>
      </w:r>
    </w:p>
    <w:p w14:paraId="296B62D1" w14:textId="42ECC313" w:rsidR="006B0FE1" w:rsidRPr="00B2187D" w:rsidRDefault="006B0FE1" w:rsidP="00B2187D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gromadzenie i przetwarzanie informacji dotyczących infrastruktury krytycznej zlokalizowanej na terenie województwa,</w:t>
      </w:r>
    </w:p>
    <w:p w14:paraId="17BAADA4" w14:textId="10049B47" w:rsidR="006B0FE1" w:rsidRPr="00B2187D" w:rsidRDefault="006B0FE1" w:rsidP="00B2187D">
      <w:pPr>
        <w:pStyle w:val="Akapitzlist"/>
        <w:widowControl w:val="0"/>
        <w:numPr>
          <w:ilvl w:val="1"/>
          <w:numId w:val="207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planowanie wsparcia innych organów właściwych w sprawach zarządzania kryzysowego,</w:t>
      </w:r>
    </w:p>
    <w:p w14:paraId="6FA42B84" w14:textId="1BC5B170" w:rsidR="006B0FE1" w:rsidRPr="00B2187D" w:rsidRDefault="006B0FE1" w:rsidP="000D2BC1">
      <w:pPr>
        <w:pStyle w:val="Akapitzlist"/>
        <w:widowControl w:val="0"/>
        <w:numPr>
          <w:ilvl w:val="1"/>
          <w:numId w:val="207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sporządzanie i aktualizowanie raportu cząstkowego o zagrożeniach bezpieczeństwa narodowego na potrzeby Krajowego Planu Zarządzania Kryzysowego,</w:t>
      </w:r>
    </w:p>
    <w:p w14:paraId="082656FA" w14:textId="0A34C379" w:rsidR="006B0FE1" w:rsidRPr="00B2187D" w:rsidRDefault="006B0FE1" w:rsidP="000D2BC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planowanie wsparcia przez organy administracji publicznej realizacji zadań Sił Zbrojnych Rzeczypospolitej Polskiej,</w:t>
      </w:r>
    </w:p>
    <w:p w14:paraId="41E35736" w14:textId="253BABC3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 xml:space="preserve">współpraca z organizacjami pozarządowymi uczestniczącymi w reagowaniu na </w:t>
      </w:r>
      <w:r w:rsidRPr="00B2187D">
        <w:rPr>
          <w:rFonts w:ascii="Arial" w:hAnsi="Arial" w:cs="Arial"/>
          <w:color w:val="000000"/>
          <w:sz w:val="24"/>
          <w:szCs w:val="24"/>
        </w:rPr>
        <w:lastRenderedPageBreak/>
        <w:t>sytuacje kryzysowe,</w:t>
      </w:r>
    </w:p>
    <w:p w14:paraId="49959AC4" w14:textId="7D391128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opracowywanie i aktualizowanie wojewódzkiego planu postępowania awaryjnego w przypadku zdarzeń radiacyjnych,</w:t>
      </w:r>
    </w:p>
    <w:p w14:paraId="0B5F3D7A" w14:textId="11542A03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sporządzanie i aktualizowanie wojewódzkiego planu działania na wypadek wystąpienia epidemii chorób zakaźnych,</w:t>
      </w:r>
    </w:p>
    <w:p w14:paraId="5FC636DA" w14:textId="64DC7FF1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sporządzanie i aktualizacja wojewódzkiego planu przygotowania miejsc lądowania rozbitków w czasie prowadzenia Masowej Operacji Ratowniczej,</w:t>
      </w:r>
    </w:p>
    <w:p w14:paraId="28A3418E" w14:textId="7A252BFF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realizowanie zadań w zakresie usuwania skutków klęsk żywiołowych w infrastrukturze komunalnej,</w:t>
      </w:r>
    </w:p>
    <w:p w14:paraId="23756D9F" w14:textId="7F15C19B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współdziałanie z Szefem Agencji Bezpieczeństwa Wewnętrznego w zakresie zapobiegania, przeciwdziałania i usuwania skutków zdarzeń o charakterze terrorystycznym,</w:t>
      </w:r>
    </w:p>
    <w:p w14:paraId="6AFB2149" w14:textId="00B14DC6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przygotowanie działań związanych z wykazem przedsięwzięć i procedur systemu zarządzania kryzysowego,</w:t>
      </w:r>
    </w:p>
    <w:p w14:paraId="3F38D406" w14:textId="2D015F27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142" w:firstLine="142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sprawowania nadzoru nad działalnością straży gminnych (miejskich),</w:t>
      </w:r>
    </w:p>
    <w:p w14:paraId="022AB03E" w14:textId="28AC13D1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prowadzenie spraw dotyczących standaryzacji i certyfikacji straży gminnych,</w:t>
      </w:r>
    </w:p>
    <w:p w14:paraId="3AB7E7A2" w14:textId="1BC5155B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rozpatrywanie zażaleń na niewniesienie przez straż gminną (miejską) wniosków o</w:t>
      </w:r>
      <w:r w:rsidR="0028598E" w:rsidRPr="00B2187D">
        <w:rPr>
          <w:rFonts w:ascii="Arial" w:hAnsi="Arial" w:cs="Arial"/>
          <w:color w:val="000000"/>
          <w:sz w:val="24"/>
          <w:szCs w:val="24"/>
        </w:rPr>
        <w:t> </w:t>
      </w:r>
      <w:r w:rsidRPr="00B2187D">
        <w:rPr>
          <w:rFonts w:ascii="Arial" w:hAnsi="Arial" w:cs="Arial"/>
          <w:color w:val="000000"/>
          <w:sz w:val="24"/>
          <w:szCs w:val="24"/>
        </w:rPr>
        <w:t>ukaranie do sądu, złożonych przez osoby zawiadamiające o wykroczeniu nie będące pokrzywdzonym,</w:t>
      </w:r>
    </w:p>
    <w:p w14:paraId="3C3DF2AB" w14:textId="2C8AA408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realizowanie rządowych programów poprawy bezpieczeństwa,</w:t>
      </w:r>
    </w:p>
    <w:p w14:paraId="2F93592C" w14:textId="401C4425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realizowanie zadań z zakresu ratownictwa wodnego wynikających z ustawy o</w:t>
      </w:r>
      <w:r w:rsidR="0028598E" w:rsidRPr="00B2187D">
        <w:rPr>
          <w:rFonts w:ascii="Arial" w:hAnsi="Arial" w:cs="Arial"/>
          <w:color w:val="000000"/>
          <w:sz w:val="24"/>
          <w:szCs w:val="24"/>
        </w:rPr>
        <w:t> </w:t>
      </w:r>
      <w:r w:rsidRPr="00B2187D">
        <w:rPr>
          <w:rFonts w:ascii="Arial" w:hAnsi="Arial" w:cs="Arial"/>
          <w:color w:val="000000"/>
          <w:sz w:val="24"/>
          <w:szCs w:val="24"/>
        </w:rPr>
        <w:t>bezpieczeństwie osób przebywających na obszarach wodnych,</w:t>
      </w:r>
    </w:p>
    <w:p w14:paraId="42D0B8A9" w14:textId="316E39ED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realizowanie zadań wynikających z ustawy o działaniach antyterrorystycznych,</w:t>
      </w:r>
    </w:p>
    <w:p w14:paraId="5C4916C4" w14:textId="6CB11063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realizowanie zadań wynikających z ustawy o wojewodzie i administracji rządowej w województwie, w zakresie dokonywania oceny stanu zabezpieczenia przeciwpowodziowego województwa, opracowywania planu operacyjnego ochrony przed powodzią oraz ogłaszania i odwoływania pogotowia i alarmu przeciwpowodziowego,</w:t>
      </w:r>
    </w:p>
    <w:p w14:paraId="7AFB4234" w14:textId="5FCE9741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organizowanie i koordynowanie ćwiczeń oraz treningów z zakresu zarządzania kryzysowego,</w:t>
      </w:r>
    </w:p>
    <w:p w14:paraId="1427BF67" w14:textId="138D8B08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prowadzenie działalności popularyzacyjnej w zakresie bezpieczeństwa powszechnego,</w:t>
      </w:r>
    </w:p>
    <w:p w14:paraId="53E6854B" w14:textId="381B7365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prowadzenie bazy danych organizacji pozarządowych województwa mogących uczestniczyć w reagowaniu na sytuacje kryzysowe,</w:t>
      </w:r>
    </w:p>
    <w:p w14:paraId="4D9474E6" w14:textId="1026BA18" w:rsidR="006B0FE1" w:rsidRPr="00B2187D" w:rsidRDefault="006B0FE1" w:rsidP="006B0FE1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realizowanie przedsięwzięć w zakresie przygotowania województwa do okresu zimowego,</w:t>
      </w:r>
    </w:p>
    <w:p w14:paraId="53556F8C" w14:textId="38BDDA60" w:rsidR="006B0FE1" w:rsidRPr="00B2187D" w:rsidRDefault="006B0FE1" w:rsidP="00B2187D">
      <w:pPr>
        <w:pStyle w:val="Akapitzlist"/>
        <w:widowControl w:val="0"/>
        <w:numPr>
          <w:ilvl w:val="1"/>
          <w:numId w:val="207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prowadzenie spraw związanych z usuwaniem skutków ruchów osuwiskowych ziemi, erozji brzegu morskiego lub przeciwdziałaniem tym zdarzeniom,</w:t>
      </w:r>
    </w:p>
    <w:p w14:paraId="0FA53F74" w14:textId="243FCEA2" w:rsidR="006B0FE1" w:rsidRPr="00B2187D" w:rsidRDefault="006B0FE1" w:rsidP="00B2187D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 xml:space="preserve">za) </w:t>
      </w:r>
      <w:r w:rsidR="000D2BC1" w:rsidRPr="00B2187D">
        <w:rPr>
          <w:rFonts w:ascii="Arial" w:hAnsi="Arial" w:cs="Arial"/>
          <w:color w:val="000000"/>
          <w:sz w:val="24"/>
          <w:szCs w:val="24"/>
        </w:rPr>
        <w:tab/>
      </w:r>
      <w:r w:rsidRPr="00B2187D">
        <w:rPr>
          <w:rFonts w:ascii="Arial" w:hAnsi="Arial" w:cs="Arial"/>
          <w:color w:val="000000"/>
          <w:sz w:val="24"/>
          <w:szCs w:val="24"/>
        </w:rPr>
        <w:t>prowadzenie spraw określonych w kompetencji wojewody w zakresie wynikającym</w:t>
      </w:r>
      <w:r w:rsidR="00CC4F08" w:rsidRPr="00B2187D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187D">
        <w:rPr>
          <w:rFonts w:ascii="Arial" w:hAnsi="Arial" w:cs="Arial"/>
          <w:color w:val="000000"/>
          <w:sz w:val="24"/>
          <w:szCs w:val="24"/>
        </w:rPr>
        <w:t>z postanowień ustawy Prawo Atomowe,</w:t>
      </w:r>
    </w:p>
    <w:p w14:paraId="08A4FFCB" w14:textId="3CB3F51E" w:rsidR="006B0FE1" w:rsidRDefault="006B0FE1" w:rsidP="00B2187D">
      <w:pPr>
        <w:pStyle w:val="Akapitzlist"/>
        <w:widowControl w:val="0"/>
        <w:overflowPunct w:val="0"/>
        <w:autoSpaceDE w:val="0"/>
        <w:autoSpaceDN w:val="0"/>
        <w:adjustRightInd w:val="0"/>
        <w:spacing w:after="0"/>
        <w:ind w:left="709" w:hanging="42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2187D">
        <w:rPr>
          <w:rFonts w:ascii="Arial" w:hAnsi="Arial" w:cs="Arial"/>
          <w:color w:val="000000"/>
          <w:sz w:val="24"/>
          <w:szCs w:val="24"/>
        </w:rPr>
        <w:t>zb</w:t>
      </w:r>
      <w:proofErr w:type="spellEnd"/>
      <w:r w:rsidRPr="00B2187D">
        <w:rPr>
          <w:rFonts w:ascii="Arial" w:hAnsi="Arial" w:cs="Arial"/>
          <w:color w:val="000000"/>
          <w:sz w:val="24"/>
          <w:szCs w:val="24"/>
        </w:rPr>
        <w:t xml:space="preserve">) </w:t>
      </w:r>
      <w:r w:rsidR="000D2BC1" w:rsidRPr="00B2187D">
        <w:rPr>
          <w:rFonts w:ascii="Arial" w:hAnsi="Arial" w:cs="Arial"/>
          <w:color w:val="000000"/>
          <w:sz w:val="24"/>
          <w:szCs w:val="24"/>
        </w:rPr>
        <w:tab/>
      </w:r>
      <w:r w:rsidRPr="00B2187D">
        <w:rPr>
          <w:rFonts w:ascii="Arial" w:hAnsi="Arial" w:cs="Arial"/>
          <w:color w:val="000000"/>
          <w:sz w:val="24"/>
          <w:szCs w:val="24"/>
        </w:rPr>
        <w:t>uzgadnianie planów ochrony portów morskich</w:t>
      </w:r>
      <w:r w:rsidR="000D2BC1" w:rsidRPr="00B2187D">
        <w:rPr>
          <w:rFonts w:ascii="Arial" w:hAnsi="Arial" w:cs="Arial"/>
          <w:color w:val="000000"/>
          <w:sz w:val="24"/>
          <w:szCs w:val="24"/>
        </w:rPr>
        <w:t>;</w:t>
      </w:r>
    </w:p>
    <w:p w14:paraId="32F7C11F" w14:textId="5233389D" w:rsidR="00B855F0" w:rsidRPr="00F22BC2" w:rsidRDefault="00FE3F51" w:rsidP="00B2187D">
      <w:pPr>
        <w:pStyle w:val="Akapitzlist"/>
        <w:widowControl w:val="0"/>
        <w:numPr>
          <w:ilvl w:val="0"/>
          <w:numId w:val="110"/>
        </w:numPr>
        <w:overflowPunct w:val="0"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F22BC2">
        <w:rPr>
          <w:rFonts w:ascii="Arial" w:hAnsi="Arial" w:cs="Arial"/>
          <w:color w:val="000000"/>
          <w:sz w:val="24"/>
          <w:szCs w:val="24"/>
        </w:rPr>
        <w:t>w zakresie działalności Wojewódzkiego Centrum Zarządzania Kryzysowego:</w:t>
      </w:r>
    </w:p>
    <w:p w14:paraId="65B88F96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lastRenderedPageBreak/>
        <w:t>gromadzenie i przetwarzanie danych oraz ocena zagrożeń występujących na obszarze województwa, monitorowanie, analizowanie i prognozowanie rozwoju zagrożeń na obszarze województwa,</w:t>
      </w:r>
    </w:p>
    <w:p w14:paraId="746958B6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dostarczanie niezbędnych informacji dotyczących aktualnego stanu bezpieczeństwa dla</w:t>
      </w:r>
      <w:r>
        <w:rPr>
          <w:rFonts w:cs="Arial"/>
          <w:color w:val="000000"/>
        </w:rPr>
        <w:t xml:space="preserve"> </w:t>
      </w:r>
      <w:r w:rsidRPr="00F22BC2">
        <w:rPr>
          <w:rFonts w:cs="Arial"/>
          <w:color w:val="000000"/>
        </w:rPr>
        <w:t>Wojewódzkiego Zespołu Zarządzania Kryzysowego i Rządowego Zespołu Zarządzania Kryzysowego oraz Rządowego Centrum Bezpieczeństwa,</w:t>
      </w:r>
    </w:p>
    <w:p w14:paraId="087D3B8D" w14:textId="5A0202E9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zapewnienie funkcjonowania Wojewódzkiego Zes</w:t>
      </w:r>
      <w:r>
        <w:rPr>
          <w:rFonts w:cs="Arial"/>
          <w:color w:val="000000"/>
        </w:rPr>
        <w:t>połu Zarządzania Kryzysowego, w</w:t>
      </w:r>
      <w:r w:rsidR="0028598E">
        <w:rPr>
          <w:rFonts w:cs="Arial"/>
          <w:color w:val="000000"/>
        </w:rPr>
        <w:t> </w:t>
      </w:r>
      <w:r w:rsidRPr="00F22BC2">
        <w:rPr>
          <w:rFonts w:cs="Arial"/>
          <w:color w:val="000000"/>
        </w:rPr>
        <w:t>tym dokumentowanie jego prac,</w:t>
      </w:r>
    </w:p>
    <w:p w14:paraId="47624665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realizacja zadań stałego dyżuru w ramach gotowości obronnej państwa,</w:t>
      </w:r>
    </w:p>
    <w:p w14:paraId="2033770C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planowanie użycia pododdziałów lub oddziałów Sił Zbrojny</w:t>
      </w:r>
      <w:r>
        <w:rPr>
          <w:rFonts w:cs="Arial"/>
          <w:color w:val="000000"/>
        </w:rPr>
        <w:t xml:space="preserve">ch Rzeczypospolitej Polskiej do </w:t>
      </w:r>
      <w:r w:rsidRPr="00F22BC2">
        <w:rPr>
          <w:rFonts w:cs="Arial"/>
          <w:color w:val="000000"/>
        </w:rPr>
        <w:t>wykonywania zadań określonych w ustawie o zarządzaniu kryzysowym,</w:t>
      </w:r>
    </w:p>
    <w:p w14:paraId="716ABF7A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zarządzanie infrastrukturą informatyczną Wojewódzkiego Centrum Zarządzania Kryzysowego,</w:t>
      </w:r>
    </w:p>
    <w:p w14:paraId="2740AD66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pełnienie całodobowego dyżuru w celu zapewnienia przepływu informacji na potrzeby zarządzania kryzysowego,</w:t>
      </w:r>
    </w:p>
    <w:p w14:paraId="7748E21E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współdziałanie z centrami zarządzania kryzysowego organów administracji publicznej,</w:t>
      </w:r>
    </w:p>
    <w:p w14:paraId="42177E5A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nadzór nad funkcjonowaniem systemu wykrywania i alarmowania oraz systemu wczesnego ostrzegania ludności,</w:t>
      </w:r>
    </w:p>
    <w:p w14:paraId="1A571A70" w14:textId="0E935A1C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współdziałanie z podmiotami prowadzącymi ak</w:t>
      </w:r>
      <w:r>
        <w:rPr>
          <w:rFonts w:cs="Arial"/>
          <w:color w:val="000000"/>
        </w:rPr>
        <w:t>cje ratownicze, poszukiwawcze i</w:t>
      </w:r>
      <w:r w:rsidR="00CC4F08">
        <w:rPr>
          <w:rFonts w:cs="Arial"/>
          <w:color w:val="000000"/>
        </w:rPr>
        <w:t> </w:t>
      </w:r>
      <w:r w:rsidRPr="00F22BC2">
        <w:rPr>
          <w:rFonts w:cs="Arial"/>
          <w:color w:val="000000"/>
        </w:rPr>
        <w:t>humanitarne;</w:t>
      </w:r>
    </w:p>
    <w:p w14:paraId="1A9E0911" w14:textId="61380CB2" w:rsidR="00B855F0" w:rsidRPr="00B2187D" w:rsidRDefault="00CC4F08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B2187D">
        <w:rPr>
          <w:rStyle w:val="Odwoanieprzypisudolnego"/>
        </w:rPr>
        <w:footnoteReference w:id="65"/>
      </w:r>
      <w:r w:rsidRPr="00B2187D">
        <w:rPr>
          <w:vertAlign w:val="superscript"/>
        </w:rPr>
        <w:t>)</w:t>
      </w:r>
      <w:r w:rsidR="00B2187D">
        <w:rPr>
          <w:vertAlign w:val="superscript"/>
        </w:rPr>
        <w:t xml:space="preserve"> </w:t>
      </w:r>
      <w:r w:rsidRPr="00B2187D">
        <w:t>realizowanie zadań wynikających z ustawy o bezpieczeństwie imprez masowych, w tym wydawanie decyzji administracyjnych o umieszczeniu określonego stadionu, obiektu lub terenu w wykazie stadionów, obiektów lub terenów, na których obowiązkowe jest utrwalanie przebiegu imprezy masowej za pomocą urządzeń rejestrujących obraz i dźwięk</w:t>
      </w:r>
      <w:r w:rsidR="00B2187D">
        <w:rPr>
          <w:rFonts w:cs="Arial"/>
          <w:color w:val="000000"/>
        </w:rPr>
        <w:t>,</w:t>
      </w:r>
    </w:p>
    <w:p w14:paraId="3BCE8481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realizowanie zadań wynikających z ustawy Prawo o zgromadzeniach w zakresie:</w:t>
      </w:r>
    </w:p>
    <w:p w14:paraId="7CBE0C98" w14:textId="77777777" w:rsidR="00B855F0" w:rsidRPr="00F22BC2" w:rsidRDefault="00FE3F51" w:rsidP="008052F8">
      <w:pPr>
        <w:numPr>
          <w:ilvl w:val="1"/>
          <w:numId w:val="119"/>
        </w:numPr>
        <w:spacing w:after="0"/>
        <w:ind w:left="99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postępowania uproszczonego,</w:t>
      </w:r>
    </w:p>
    <w:p w14:paraId="21F62B37" w14:textId="77777777" w:rsidR="00B855F0" w:rsidRPr="00F22BC2" w:rsidRDefault="00FE3F51" w:rsidP="008052F8">
      <w:pPr>
        <w:numPr>
          <w:ilvl w:val="1"/>
          <w:numId w:val="119"/>
        </w:numPr>
        <w:spacing w:after="0"/>
        <w:ind w:left="99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zgromadzeń cyklicznych;</w:t>
      </w:r>
    </w:p>
    <w:p w14:paraId="7BE4AA87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współpraca z Biurem Logistyki w zakresie nadzoru nad monitoringiem budynku,</w:t>
      </w:r>
    </w:p>
    <w:p w14:paraId="0E6EFD2C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opracowanie i bieżąca aktualizacja procedur działania w systemie zarządzania kryzysowego,</w:t>
      </w:r>
    </w:p>
    <w:p w14:paraId="52F34BD6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prowadzenie i nadzorowanie wykorzystania Centralnej Aplikacji Raportującej (CAR) przez administrację publiczną województwa pomorskiego do ewidencjonowania zdarzeń z obszaru odpowiedzialności,</w:t>
      </w:r>
    </w:p>
    <w:p w14:paraId="5AB13C30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prowadzenie bazy danych o zdarzeniach mających wpływ na bezpieczeństwo, życie i</w:t>
      </w:r>
      <w:r>
        <w:rPr>
          <w:rFonts w:cs="Arial"/>
          <w:color w:val="000000"/>
        </w:rPr>
        <w:t xml:space="preserve"> </w:t>
      </w:r>
      <w:r w:rsidRPr="00F22BC2">
        <w:rPr>
          <w:rFonts w:cs="Arial"/>
          <w:color w:val="000000"/>
        </w:rPr>
        <w:t>zdrowie ludzi,</w:t>
      </w:r>
    </w:p>
    <w:p w14:paraId="5C5EE968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 xml:space="preserve">pełnienie funkcji lokalnego administratora systemu (LAS) </w:t>
      </w:r>
      <w:proofErr w:type="spellStart"/>
      <w:r w:rsidRPr="00F22BC2">
        <w:rPr>
          <w:rFonts w:cs="Arial"/>
          <w:color w:val="000000"/>
        </w:rPr>
        <w:t>Pem</w:t>
      </w:r>
      <w:proofErr w:type="spellEnd"/>
      <w:r w:rsidRPr="00F22BC2">
        <w:rPr>
          <w:rFonts w:cs="Arial"/>
          <w:color w:val="000000"/>
        </w:rPr>
        <w:t>-HEART SNPI OPAL,</w:t>
      </w:r>
    </w:p>
    <w:p w14:paraId="402D312B" w14:textId="77777777" w:rsidR="00B855F0" w:rsidRPr="00F22BC2" w:rsidRDefault="00FE3F51" w:rsidP="008052F8">
      <w:pPr>
        <w:numPr>
          <w:ilvl w:val="0"/>
          <w:numId w:val="117"/>
        </w:numPr>
        <w:spacing w:after="0"/>
        <w:ind w:left="567" w:hanging="283"/>
        <w:jc w:val="both"/>
        <w:rPr>
          <w:rFonts w:cs="Arial"/>
          <w:color w:val="000000"/>
        </w:rPr>
      </w:pPr>
      <w:r w:rsidRPr="00F22BC2">
        <w:rPr>
          <w:rFonts w:cs="Arial"/>
          <w:color w:val="000000"/>
        </w:rPr>
        <w:t>zarządzanie infrastrukturą informatyczną wydziału na potrzeby obronności państwa, obrony cywilnej i zarządzania kryzysowego,</w:t>
      </w:r>
    </w:p>
    <w:p w14:paraId="20C4182A" w14:textId="726EA524" w:rsidR="00B855F0" w:rsidRPr="00B2187D" w:rsidRDefault="00CC4F08" w:rsidP="00B2187D">
      <w:pPr>
        <w:numPr>
          <w:ilvl w:val="0"/>
          <w:numId w:val="117"/>
        </w:numPr>
        <w:spacing w:after="0"/>
        <w:ind w:left="567" w:hanging="284"/>
        <w:jc w:val="both"/>
        <w:rPr>
          <w:rFonts w:cs="Arial"/>
          <w:color w:val="000000"/>
        </w:rPr>
      </w:pPr>
      <w:r w:rsidRPr="00B2187D">
        <w:rPr>
          <w:rFonts w:cs="Arial"/>
          <w:color w:val="000000"/>
        </w:rPr>
        <w:lastRenderedPageBreak/>
        <w:t>(uchylone)</w:t>
      </w:r>
      <w:r w:rsidR="00223678" w:rsidRPr="00B2187D">
        <w:rPr>
          <w:rStyle w:val="Odwoanieprzypisudolnego"/>
          <w:color w:val="000000"/>
        </w:rPr>
        <w:footnoteReference w:id="66"/>
      </w:r>
      <w:r w:rsidR="00223678" w:rsidRPr="00B2187D">
        <w:rPr>
          <w:rFonts w:cs="Arial"/>
          <w:color w:val="000000"/>
          <w:vertAlign w:val="superscript"/>
        </w:rPr>
        <w:t>)</w:t>
      </w:r>
      <w:r w:rsidR="00FE3F51" w:rsidRPr="00B2187D">
        <w:rPr>
          <w:rFonts w:cs="Arial"/>
          <w:color w:val="000000"/>
        </w:rPr>
        <w:t>;</w:t>
      </w:r>
    </w:p>
    <w:p w14:paraId="19C24546" w14:textId="42D09648" w:rsidR="00223678" w:rsidRPr="00B2187D" w:rsidRDefault="00946D83" w:rsidP="00B2187D">
      <w:pPr>
        <w:pStyle w:val="Akapitzlist"/>
        <w:numPr>
          <w:ilvl w:val="0"/>
          <w:numId w:val="209"/>
        </w:numPr>
        <w:spacing w:after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cs="Arial"/>
          <w:color w:val="000000"/>
        </w:rPr>
        <w:t xml:space="preserve"> </w:t>
      </w:r>
      <w:r w:rsidR="009071B2" w:rsidRPr="00B2187D">
        <w:rPr>
          <w:rStyle w:val="Odwoanieprzypisudolnego"/>
          <w:rFonts w:ascii="Arial" w:hAnsi="Arial"/>
          <w:color w:val="000000"/>
          <w:sz w:val="24"/>
          <w:szCs w:val="24"/>
        </w:rPr>
        <w:footnoteReference w:id="67"/>
      </w:r>
      <w:r w:rsidR="009071B2" w:rsidRPr="00B2187D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B2187D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B2187D">
        <w:rPr>
          <w:rFonts w:ascii="Arial" w:hAnsi="Arial" w:cs="Arial"/>
          <w:color w:val="000000"/>
          <w:sz w:val="24"/>
          <w:szCs w:val="24"/>
        </w:rPr>
        <w:t>w zakresie rolnictwa i ochrony środowiska:</w:t>
      </w:r>
    </w:p>
    <w:p w14:paraId="799689C8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współpraca z podmiotami realizującymi monitoring środowiska,</w:t>
      </w:r>
    </w:p>
    <w:p w14:paraId="1F30AC07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realizowanie zadań w zakresie usuwania skutków klęsk żywiołowych w rolnictwie,</w:t>
      </w:r>
    </w:p>
    <w:p w14:paraId="29445173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wydawanie aktów prawa miejscowego związanych z korzystaniem i ograniczaniem korzystania z wód w sytuacjach stanów nadzwyczajnych, w tym klęsk żywiołowych,</w:t>
      </w:r>
    </w:p>
    <w:p w14:paraId="3CF57880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ustanawianie i znoszenie terenów ochrony bezpośredniej i pośredniej w drodze aktu prawa miejscowego, w tym wskazywanie obowiązków przy ustanawianiu takiego terenu,</w:t>
      </w:r>
    </w:p>
    <w:p w14:paraId="301CAA88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ustanawianie obszarów ochronnych w drodze aktu prawa miejscowego, w tym wskazywanie ograniczeń dotyczących użytkowania gruntów oraz korzystania z wód,</w:t>
      </w:r>
    </w:p>
    <w:p w14:paraId="56C6E9B0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uzgadnianie decyzji wydanych przez Wody Polskie w zakresie obniżenia piętrzenia wody lub opróżnienia zbiornika,</w:t>
      </w:r>
    </w:p>
    <w:p w14:paraId="27FFED50" w14:textId="36BEF6CF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uzgadnianie decyzji wydanych przez Wody Polskie w sprawie rozstrzygnięć w</w:t>
      </w:r>
      <w:r w:rsidR="0028598E" w:rsidRPr="00B2187D">
        <w:rPr>
          <w:rFonts w:ascii="Arial" w:hAnsi="Arial" w:cs="Arial"/>
          <w:color w:val="000000"/>
          <w:sz w:val="24"/>
          <w:szCs w:val="24"/>
        </w:rPr>
        <w:t> </w:t>
      </w:r>
      <w:r w:rsidRPr="00B2187D">
        <w:rPr>
          <w:rFonts w:ascii="Arial" w:hAnsi="Arial" w:cs="Arial"/>
          <w:color w:val="000000"/>
          <w:sz w:val="24"/>
          <w:szCs w:val="24"/>
        </w:rPr>
        <w:t>zakresie wykonywania urządzeń melioracji wodnych,</w:t>
      </w:r>
    </w:p>
    <w:p w14:paraId="203FF0E1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współdziałanie z Regionalnym Zarządem Gospodarki Wodnej w zakresie opracowywania Wojewódzkiego Planu Zarządzania Kryzysowego,</w:t>
      </w:r>
    </w:p>
    <w:p w14:paraId="5008A0E8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uzgadnianie z Wodami Polskimi programów planowanych inwestycji w gospodarce wodnej,</w:t>
      </w:r>
    </w:p>
    <w:p w14:paraId="7611D4D2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na wniosek Wód Polskich, przyjmowanie w drodze aktu prawa miejscowego, planu utrzymania wód,</w:t>
      </w:r>
    </w:p>
    <w:p w14:paraId="251E75C0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wydawanie decyzji w sprawie przeniesienia własności urządzeń wodnych na rzecz właściciela wód, w przypadku wygaśnięcia lub cofnięcia pozwolenia wodnoprawnego,</w:t>
      </w:r>
    </w:p>
    <w:p w14:paraId="1C980B29" w14:textId="77777777" w:rsidR="00946D83" w:rsidRPr="00B2187D" w:rsidRDefault="00946D83" w:rsidP="00B2187D">
      <w:pPr>
        <w:pStyle w:val="Akapitzlist"/>
        <w:numPr>
          <w:ilvl w:val="0"/>
          <w:numId w:val="210"/>
        </w:numPr>
        <w:tabs>
          <w:tab w:val="left" w:pos="709"/>
        </w:tabs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nadzór nad działalnością Związków Spółek Wodnych,</w:t>
      </w:r>
    </w:p>
    <w:p w14:paraId="0FF0F785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ustalanie, w drodze decyzji, wysokości odszkodowania przy roszczeniach poszkodowanego – poza szkodami będącymi następstwem wykonywania pozwolenia wodnoprawnego albo dokonania zgłoszenia wodnoprawnego,</w:t>
      </w:r>
    </w:p>
    <w:p w14:paraId="2A5451B4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ustanawianie i znoszenie obwodów rybackich w drodze aktu prawa miejscowego,</w:t>
      </w:r>
    </w:p>
    <w:p w14:paraId="7FCF3C8E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 xml:space="preserve">opiniowanie projektów aktów prawa miejscowego z zakresu ochrony środowiska wydawanych przez organy administracji niezespolonej, w ramach uzgadniania tych aktów przez wojewodę oraz rozpatrywanie </w:t>
      </w:r>
      <w:r w:rsidRPr="00B2187D">
        <w:rPr>
          <w:rFonts w:ascii="Arial" w:hAnsi="Arial" w:cs="Arial"/>
          <w:sz w:val="24"/>
          <w:szCs w:val="24"/>
        </w:rPr>
        <w:t>spraw skargowo wnioskowych z zakresu ochrony środowiska,</w:t>
      </w:r>
    </w:p>
    <w:p w14:paraId="4C530F71" w14:textId="77777777" w:rsidR="00946D83" w:rsidRPr="00B2187D" w:rsidRDefault="00946D83" w:rsidP="00B2187D">
      <w:pPr>
        <w:pStyle w:val="Akapitzlist"/>
        <w:numPr>
          <w:ilvl w:val="0"/>
          <w:numId w:val="210"/>
        </w:numPr>
        <w:tabs>
          <w:tab w:val="left" w:pos="709"/>
        </w:tabs>
        <w:spacing w:after="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współpraca z organami zespolonej administracji rządowej oraz administracji niezespolonej prowadzącymi na terenie województwa działalność w obszarze wsi i rolnictwa, organami samorządu terytorialnego, regionalnymi oddziałami agencji rolnych i innymi podmiotami w zakresie zadań związanych z rolnictwem,</w:t>
      </w:r>
    </w:p>
    <w:p w14:paraId="298445A2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 xml:space="preserve">koordynowanie współpracy z organami zespolonej i niezespolonej administracji rządowej województwa pomorskiego w zakresie wykrywania i zwalczania </w:t>
      </w:r>
      <w:r w:rsidRPr="00B2187D">
        <w:rPr>
          <w:rFonts w:ascii="Arial" w:hAnsi="Arial" w:cs="Arial"/>
          <w:sz w:val="24"/>
          <w:szCs w:val="24"/>
        </w:rPr>
        <w:lastRenderedPageBreak/>
        <w:t>nieprawidłowości w tranzycie towarów rolno – spożywczych z Ukrainy przez terytorium RP,</w:t>
      </w:r>
    </w:p>
    <w:p w14:paraId="52701AB0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opracowanie i aktualizacja wojewódzkiego planu ratowania zwierząt zaolejonych,</w:t>
      </w:r>
    </w:p>
    <w:p w14:paraId="31BCACAD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współpraca z Wojewódzką Inspekcją Weterynaryjną, Lasami Państwowymi, Polskim Związkiem Łowieckim i jednostkami samorządu terytorialnego w zakresie zwalczania chorób zakaźnych zwierząt,</w:t>
      </w:r>
    </w:p>
    <w:p w14:paraId="2E39416A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współpraca z Wojewódzkim Inspektoratem Ochrony Środowiska i jednostkami samorządu terytorialnego w zakresie gospodarowania odpadami,</w:t>
      </w:r>
    </w:p>
    <w:p w14:paraId="658F4DCE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współpraca z Regionalnym Zarządem Gospodarki Wodnej w Gdańsku w zakresie gospodarki wodnej związanej z rolnictwem,</w:t>
      </w:r>
    </w:p>
    <w:p w14:paraId="45A8D0EC" w14:textId="7777777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współpraca z samorządem rolniczym oraz społeczno-zawodowymi organizacjami rolniczymi, działającymi na terenie województwa pomorskiego, w obszarze zagadnień z zakresu Wspólnej Polityki Rolnej Unii Europejskiej,</w:t>
      </w:r>
    </w:p>
    <w:p w14:paraId="26CC2FAC" w14:textId="3E4BE4E7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sprawowanie nadzoru nad działalnością Pomorskiej Izby Rolniczej</w:t>
      </w:r>
      <w:r w:rsidR="00B2187D">
        <w:rPr>
          <w:rFonts w:ascii="Arial" w:hAnsi="Arial" w:cs="Arial"/>
          <w:sz w:val="24"/>
          <w:szCs w:val="24"/>
        </w:rPr>
        <w:t>,</w:t>
      </w:r>
    </w:p>
    <w:p w14:paraId="07F9DD7C" w14:textId="3EA8CC3E" w:rsidR="00946D83" w:rsidRPr="00B2187D" w:rsidRDefault="00946D83" w:rsidP="00B2187D">
      <w:pPr>
        <w:pStyle w:val="Akapitzlist"/>
        <w:numPr>
          <w:ilvl w:val="0"/>
          <w:numId w:val="210"/>
        </w:numPr>
        <w:spacing w:after="0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color w:val="000000"/>
          <w:sz w:val="24"/>
          <w:szCs w:val="24"/>
        </w:rPr>
        <w:t>uzgadnianie projektów planów zarządzania ryzykiem powodziowym</w:t>
      </w:r>
      <w:r w:rsidRPr="00B2187D">
        <w:rPr>
          <w:rFonts w:cs="Arial"/>
        </w:rPr>
        <w:t>;</w:t>
      </w:r>
    </w:p>
    <w:p w14:paraId="1DDFB90F" w14:textId="77777777" w:rsidR="00B855F0" w:rsidRPr="00315815" w:rsidRDefault="00921114" w:rsidP="008052F8">
      <w:pPr>
        <w:pStyle w:val="Akapitzlist"/>
        <w:numPr>
          <w:ilvl w:val="0"/>
          <w:numId w:val="110"/>
        </w:numPr>
        <w:spacing w:after="0"/>
        <w:ind w:left="284" w:hanging="2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E3F51" w:rsidRPr="00315815">
        <w:rPr>
          <w:rFonts w:ascii="Arial" w:hAnsi="Arial" w:cs="Arial"/>
          <w:color w:val="000000"/>
          <w:sz w:val="24"/>
          <w:szCs w:val="24"/>
        </w:rPr>
        <w:t>w zakresie systemu powiadamiania ratunkowego:</w:t>
      </w:r>
    </w:p>
    <w:p w14:paraId="2ACB37F6" w14:textId="5E4852A8" w:rsidR="00B855F0" w:rsidRPr="005A1BAC" w:rsidRDefault="00FE3F51" w:rsidP="008052F8">
      <w:pPr>
        <w:pStyle w:val="Bezodstpw"/>
        <w:numPr>
          <w:ilvl w:val="0"/>
          <w:numId w:val="156"/>
        </w:numPr>
        <w:spacing w:line="276" w:lineRule="auto"/>
        <w:jc w:val="both"/>
        <w:rPr>
          <w:rFonts w:ascii="Arial" w:hAnsi="Arial" w:cs="Arial"/>
        </w:rPr>
      </w:pPr>
      <w:r w:rsidRPr="00315815">
        <w:rPr>
          <w:rFonts w:ascii="Arial" w:hAnsi="Arial" w:cs="Arial"/>
          <w:color w:val="000000"/>
        </w:rPr>
        <w:t xml:space="preserve">obsługa zgłoszeń alarmowych, </w:t>
      </w:r>
      <w:r w:rsidRPr="00315815">
        <w:rPr>
          <w:rFonts w:ascii="Arial" w:hAnsi="Arial" w:cs="Arial"/>
        </w:rPr>
        <w:t>z wyłączeniem systemów sygnalizacji pożarowej, o</w:t>
      </w:r>
      <w:r w:rsidR="00FF445B">
        <w:rPr>
          <w:rFonts w:ascii="Arial" w:hAnsi="Arial" w:cs="Arial"/>
        </w:rPr>
        <w:t> </w:t>
      </w:r>
      <w:r w:rsidRPr="00315815">
        <w:rPr>
          <w:rFonts w:ascii="Arial" w:hAnsi="Arial" w:cs="Arial"/>
        </w:rPr>
        <w:t>których mowa w ustawie z dnia 24 sierpnia 1991 r. o ochronie</w:t>
      </w:r>
      <w:r w:rsidRPr="005A1BAC">
        <w:rPr>
          <w:rFonts w:ascii="Arial" w:hAnsi="Arial" w:cs="Arial"/>
        </w:rPr>
        <w:t xml:space="preserve"> przeciwpożarowej, w tym:</w:t>
      </w:r>
    </w:p>
    <w:p w14:paraId="512EA518" w14:textId="77777777" w:rsidR="00B855F0" w:rsidRPr="005A1BAC" w:rsidRDefault="00FE3F51" w:rsidP="008052F8">
      <w:pPr>
        <w:pStyle w:val="Bezodstpw"/>
        <w:numPr>
          <w:ilvl w:val="0"/>
          <w:numId w:val="15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zgłoszeń</w:t>
      </w:r>
      <w:r w:rsidRPr="005A1BAC">
        <w:rPr>
          <w:rFonts w:ascii="Arial" w:hAnsi="Arial" w:cs="Arial"/>
        </w:rPr>
        <w:t xml:space="preserve"> alarmow</w:t>
      </w:r>
      <w:r>
        <w:rPr>
          <w:rFonts w:ascii="Arial" w:hAnsi="Arial" w:cs="Arial"/>
        </w:rPr>
        <w:t>ych</w:t>
      </w:r>
      <w:r w:rsidRPr="005A1BAC">
        <w:rPr>
          <w:rFonts w:ascii="Arial" w:hAnsi="Arial" w:cs="Arial"/>
        </w:rPr>
        <w:t>,</w:t>
      </w:r>
    </w:p>
    <w:p w14:paraId="05806390" w14:textId="77777777" w:rsidR="00B855F0" w:rsidRPr="005A1BAC" w:rsidRDefault="00FE3F51" w:rsidP="008052F8">
      <w:pPr>
        <w:pStyle w:val="Bezodstpw"/>
        <w:numPr>
          <w:ilvl w:val="0"/>
          <w:numId w:val="157"/>
        </w:numPr>
        <w:spacing w:line="276" w:lineRule="auto"/>
        <w:jc w:val="both"/>
        <w:rPr>
          <w:rFonts w:ascii="Arial" w:hAnsi="Arial" w:cs="Arial"/>
        </w:rPr>
      </w:pPr>
      <w:r w:rsidRPr="005A1BAC">
        <w:rPr>
          <w:rFonts w:ascii="Arial" w:hAnsi="Arial" w:cs="Arial"/>
        </w:rPr>
        <w:t xml:space="preserve">powiązanie </w:t>
      </w:r>
      <w:r>
        <w:rPr>
          <w:rFonts w:ascii="Arial" w:hAnsi="Arial" w:cs="Arial"/>
        </w:rPr>
        <w:t>zgłoszeń alarmowych</w:t>
      </w:r>
      <w:r w:rsidRPr="005A1BAC">
        <w:rPr>
          <w:rFonts w:ascii="Arial" w:hAnsi="Arial" w:cs="Arial"/>
        </w:rPr>
        <w:t xml:space="preserve"> z danymi teleadresowymi miejsca zgłoszenia oraz jego pozycją geograficzną,</w:t>
      </w:r>
    </w:p>
    <w:p w14:paraId="2978369F" w14:textId="77777777" w:rsidR="00B855F0" w:rsidRPr="005A1BAC" w:rsidRDefault="00FE3F51" w:rsidP="008052F8">
      <w:pPr>
        <w:pStyle w:val="Bezodstpw"/>
        <w:numPr>
          <w:ilvl w:val="0"/>
          <w:numId w:val="157"/>
        </w:numPr>
        <w:spacing w:line="276" w:lineRule="auto"/>
        <w:jc w:val="both"/>
        <w:rPr>
          <w:rFonts w:ascii="Arial" w:hAnsi="Arial" w:cs="Arial"/>
        </w:rPr>
      </w:pPr>
      <w:r w:rsidRPr="005A1BAC">
        <w:rPr>
          <w:rFonts w:ascii="Arial" w:hAnsi="Arial" w:cs="Arial"/>
        </w:rPr>
        <w:t xml:space="preserve">wybór odpowiedniej grupy podmiotów, do której </w:t>
      </w:r>
      <w:r>
        <w:rPr>
          <w:rFonts w:ascii="Arial" w:hAnsi="Arial" w:cs="Arial"/>
        </w:rPr>
        <w:t>są</w:t>
      </w:r>
      <w:r w:rsidRPr="005A1BAC">
        <w:rPr>
          <w:rFonts w:ascii="Arial" w:hAnsi="Arial" w:cs="Arial"/>
        </w:rPr>
        <w:t xml:space="preserve"> skierowane zgromadzone dane o zgłoszeniu alarmowym,</w:t>
      </w:r>
    </w:p>
    <w:p w14:paraId="03D44B28" w14:textId="3A4B1D9C" w:rsidR="00B855F0" w:rsidRPr="005A1BAC" w:rsidRDefault="00FE3F51" w:rsidP="008052F8">
      <w:pPr>
        <w:pStyle w:val="Bezodstpw"/>
        <w:numPr>
          <w:ilvl w:val="0"/>
          <w:numId w:val="157"/>
        </w:numPr>
        <w:spacing w:line="276" w:lineRule="auto"/>
        <w:jc w:val="both"/>
        <w:rPr>
          <w:rFonts w:ascii="Arial" w:hAnsi="Arial" w:cs="Arial"/>
        </w:rPr>
      </w:pPr>
      <w:r w:rsidRPr="005A1BAC">
        <w:rPr>
          <w:rFonts w:ascii="Arial" w:hAnsi="Arial" w:cs="Arial"/>
        </w:rPr>
        <w:t>przekaz</w:t>
      </w:r>
      <w:r>
        <w:rPr>
          <w:rFonts w:ascii="Arial" w:hAnsi="Arial" w:cs="Arial"/>
        </w:rPr>
        <w:t>yw</w:t>
      </w:r>
      <w:r w:rsidRPr="005A1BAC">
        <w:rPr>
          <w:rFonts w:ascii="Arial" w:hAnsi="Arial" w:cs="Arial"/>
        </w:rPr>
        <w:t>anie, gdy zachodzi taka potrzeba, zgromadzonych danych drogą elektroniczną z wykorzystaniem systemu teleinformatycznego, a</w:t>
      </w:r>
      <w:r w:rsidR="00FF445B">
        <w:rPr>
          <w:rFonts w:ascii="Arial" w:hAnsi="Arial" w:cs="Arial"/>
        </w:rPr>
        <w:t> </w:t>
      </w:r>
      <w:r w:rsidRPr="005A1BAC">
        <w:rPr>
          <w:rFonts w:ascii="Arial" w:hAnsi="Arial" w:cs="Arial"/>
        </w:rPr>
        <w:t>w</w:t>
      </w:r>
      <w:r w:rsidR="00FF445B">
        <w:rPr>
          <w:rFonts w:ascii="Arial" w:hAnsi="Arial" w:cs="Arial"/>
        </w:rPr>
        <w:t> </w:t>
      </w:r>
      <w:r w:rsidRPr="005A1BAC">
        <w:rPr>
          <w:rFonts w:ascii="Arial" w:hAnsi="Arial" w:cs="Arial"/>
        </w:rPr>
        <w:t>uzasadnionych przypadkach - w</w:t>
      </w:r>
      <w:r>
        <w:rPr>
          <w:rFonts w:ascii="Arial" w:hAnsi="Arial" w:cs="Arial"/>
        </w:rPr>
        <w:t>raz z przekierowaniem połączeń telefonicznych</w:t>
      </w:r>
      <w:r w:rsidRPr="005A1BA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godnie z kwalifikacją zgłoszeń</w:t>
      </w:r>
      <w:r w:rsidRPr="005A1BAC">
        <w:rPr>
          <w:rFonts w:ascii="Arial" w:hAnsi="Arial" w:cs="Arial"/>
        </w:rPr>
        <w:t xml:space="preserve"> do podmiotów ratowniczych,</w:t>
      </w:r>
    </w:p>
    <w:p w14:paraId="0253E566" w14:textId="77777777" w:rsidR="00B855F0" w:rsidRPr="005A1BAC" w:rsidRDefault="00FE3F51" w:rsidP="008052F8">
      <w:pPr>
        <w:pStyle w:val="Bezodstpw"/>
        <w:numPr>
          <w:ilvl w:val="0"/>
          <w:numId w:val="156"/>
        </w:numPr>
        <w:spacing w:line="276" w:lineRule="auto"/>
        <w:jc w:val="both"/>
        <w:rPr>
          <w:rFonts w:ascii="Arial" w:hAnsi="Arial" w:cs="Arial"/>
        </w:rPr>
      </w:pPr>
      <w:r w:rsidRPr="005A1BAC">
        <w:rPr>
          <w:rFonts w:ascii="Arial" w:hAnsi="Arial" w:cs="Arial"/>
        </w:rPr>
        <w:t>wymiana danych o zgłoszeniach alarmowych przetwarzanych</w:t>
      </w:r>
      <w:r>
        <w:rPr>
          <w:rFonts w:ascii="Arial" w:hAnsi="Arial" w:cs="Arial"/>
        </w:rPr>
        <w:t xml:space="preserve"> w systemie teleinformatycznym </w:t>
      </w:r>
      <w:r w:rsidRPr="005A1BAC">
        <w:rPr>
          <w:rFonts w:ascii="Arial" w:hAnsi="Arial" w:cs="Arial"/>
        </w:rPr>
        <w:t>z podmiotami ratowniczymi lub podmio</w:t>
      </w:r>
      <w:r>
        <w:rPr>
          <w:rFonts w:ascii="Arial" w:hAnsi="Arial" w:cs="Arial"/>
        </w:rPr>
        <w:t>tami pomocniczymi,</w:t>
      </w:r>
    </w:p>
    <w:p w14:paraId="67941F71" w14:textId="77777777" w:rsidR="00B855F0" w:rsidRPr="005A1BAC" w:rsidRDefault="00FE3F51" w:rsidP="008052F8">
      <w:pPr>
        <w:pStyle w:val="Bezodstpw"/>
        <w:numPr>
          <w:ilvl w:val="0"/>
          <w:numId w:val="156"/>
        </w:numPr>
        <w:spacing w:line="276" w:lineRule="auto"/>
        <w:jc w:val="both"/>
        <w:rPr>
          <w:rFonts w:ascii="Arial" w:hAnsi="Arial" w:cs="Arial"/>
        </w:rPr>
      </w:pPr>
      <w:r w:rsidRPr="005A1BAC">
        <w:rPr>
          <w:rFonts w:ascii="Arial" w:hAnsi="Arial" w:cs="Arial"/>
        </w:rPr>
        <w:t>wprowadzanie do systemu teleinformatycznego, i ewidencjonowanie w tym systemie danych dotyczących treści zgłoszeń alarmowych, w tym nagrań rozmów telefonicznych obejmujących całość zgłoszenia alarmowego, danych osób zgłaszających i innych osób wskazanych w trakcie przyjmowania zgłoszenia, pozycji geograficznych, informacji o miejscu zdarzenia i jego rodzaju oraz skróconego opisu zdarzenia;</w:t>
      </w:r>
    </w:p>
    <w:p w14:paraId="38872465" w14:textId="77777777" w:rsidR="00B855F0" w:rsidRPr="005A1BAC" w:rsidRDefault="00FE3F51" w:rsidP="008052F8">
      <w:pPr>
        <w:pStyle w:val="Bezodstpw"/>
        <w:numPr>
          <w:ilvl w:val="0"/>
          <w:numId w:val="156"/>
        </w:numPr>
        <w:spacing w:line="276" w:lineRule="auto"/>
        <w:jc w:val="both"/>
        <w:rPr>
          <w:rFonts w:ascii="Arial" w:hAnsi="Arial" w:cs="Arial"/>
        </w:rPr>
      </w:pPr>
      <w:r w:rsidRPr="005A1BAC">
        <w:rPr>
          <w:rFonts w:ascii="Arial" w:hAnsi="Arial" w:cs="Arial"/>
        </w:rPr>
        <w:t>wykonywanie analiz związanych z funkcjonowaniem systemu na obszarze obsługiwanym przez centrum oraz tworzenie statystyk w zakresie liczby, rodzaju oraz czasów</w:t>
      </w:r>
      <w:r>
        <w:rPr>
          <w:rFonts w:ascii="Arial" w:hAnsi="Arial" w:cs="Arial"/>
        </w:rPr>
        <w:t xml:space="preserve"> realizacji zgłoszeń alarmowych,</w:t>
      </w:r>
    </w:p>
    <w:p w14:paraId="338C0837" w14:textId="77777777" w:rsidR="00B855F0" w:rsidRPr="005A1BAC" w:rsidRDefault="00FE3F51" w:rsidP="008052F8">
      <w:pPr>
        <w:pStyle w:val="Bezodstpw"/>
        <w:numPr>
          <w:ilvl w:val="0"/>
          <w:numId w:val="156"/>
        </w:numPr>
        <w:spacing w:line="276" w:lineRule="auto"/>
        <w:jc w:val="both"/>
        <w:rPr>
          <w:rFonts w:ascii="Arial" w:hAnsi="Arial" w:cs="Arial"/>
        </w:rPr>
      </w:pPr>
      <w:r w:rsidRPr="005A1BAC">
        <w:rPr>
          <w:rFonts w:ascii="Arial" w:hAnsi="Arial" w:cs="Arial"/>
        </w:rPr>
        <w:t>współpraca oraz wymiana informacji z centrami zarządzania kryzysowego,</w:t>
      </w:r>
    </w:p>
    <w:p w14:paraId="1E23F170" w14:textId="77777777" w:rsidR="00B855F0" w:rsidRPr="005A1BAC" w:rsidRDefault="00FE3F51" w:rsidP="008052F8">
      <w:pPr>
        <w:pStyle w:val="Bezodstpw"/>
        <w:numPr>
          <w:ilvl w:val="0"/>
          <w:numId w:val="156"/>
        </w:numPr>
        <w:spacing w:line="276" w:lineRule="auto"/>
        <w:jc w:val="both"/>
        <w:rPr>
          <w:rFonts w:ascii="Arial" w:hAnsi="Arial" w:cs="Arial"/>
        </w:rPr>
      </w:pPr>
      <w:r w:rsidRPr="005A1BAC">
        <w:rPr>
          <w:rFonts w:ascii="Arial" w:hAnsi="Arial" w:cs="Arial"/>
        </w:rPr>
        <w:t>wymiana informacji i danych, z wyłączeniem danych osobowych i nagrań rozmów telefonicznych, z podmiotami ratowniczymi, na potrzeby analiz</w:t>
      </w:r>
      <w:r>
        <w:rPr>
          <w:rFonts w:ascii="Arial" w:hAnsi="Arial" w:cs="Arial"/>
        </w:rPr>
        <w:t>,</w:t>
      </w:r>
    </w:p>
    <w:p w14:paraId="63F205CA" w14:textId="0BD1BB2D" w:rsidR="00B855F0" w:rsidRPr="005A1BAC" w:rsidRDefault="00FE3F51" w:rsidP="008052F8">
      <w:pPr>
        <w:pStyle w:val="Bezodstpw"/>
        <w:numPr>
          <w:ilvl w:val="0"/>
          <w:numId w:val="156"/>
        </w:numPr>
        <w:spacing w:after="360" w:line="276" w:lineRule="auto"/>
        <w:ind w:left="714" w:hanging="357"/>
        <w:jc w:val="both"/>
        <w:rPr>
          <w:rFonts w:ascii="Arial" w:hAnsi="Arial" w:cs="Arial"/>
        </w:rPr>
      </w:pPr>
      <w:r w:rsidRPr="005A1BAC">
        <w:rPr>
          <w:rFonts w:ascii="Arial" w:hAnsi="Arial" w:cs="Arial"/>
        </w:rPr>
        <w:lastRenderedPageBreak/>
        <w:t xml:space="preserve">podejmowanie działań mających na celu przekazanie informacji o </w:t>
      </w:r>
      <w:r>
        <w:rPr>
          <w:rFonts w:ascii="Arial" w:hAnsi="Arial" w:cs="Arial"/>
        </w:rPr>
        <w:t xml:space="preserve">zgłoszeniach </w:t>
      </w:r>
      <w:r w:rsidRPr="005A1BAC">
        <w:rPr>
          <w:rFonts w:ascii="Arial" w:hAnsi="Arial" w:cs="Arial"/>
        </w:rPr>
        <w:t>do</w:t>
      </w:r>
      <w:r w:rsidR="0028598E">
        <w:rPr>
          <w:rFonts w:ascii="Arial" w:hAnsi="Arial" w:cs="Arial"/>
        </w:rPr>
        <w:t> </w:t>
      </w:r>
      <w:r w:rsidRPr="005A1BAC">
        <w:rPr>
          <w:rFonts w:ascii="Arial" w:hAnsi="Arial" w:cs="Arial"/>
        </w:rPr>
        <w:t>podmiotów, do których zadań należy ochrona życia, zdrowia, bezpieczeństwa i</w:t>
      </w:r>
      <w:r w:rsidR="0028598E">
        <w:rPr>
          <w:rFonts w:ascii="Arial" w:hAnsi="Arial" w:cs="Arial"/>
        </w:rPr>
        <w:t> </w:t>
      </w:r>
      <w:r w:rsidRPr="005A1BAC">
        <w:rPr>
          <w:rFonts w:ascii="Arial" w:hAnsi="Arial" w:cs="Arial"/>
        </w:rPr>
        <w:t>porządku publicznego, mienia lub środowiska, których numery telefoniczne nie są obsługiwane w ramach systemu.</w:t>
      </w:r>
    </w:p>
    <w:p w14:paraId="7D0F0D09" w14:textId="19A2333D" w:rsidR="007F2CD3" w:rsidRPr="0061338A" w:rsidRDefault="007F2CD3" w:rsidP="007F2CD3">
      <w:pPr>
        <w:pStyle w:val="Nagwek3"/>
        <w:rPr>
          <w:color w:val="FFFFFF" w:themeColor="background1"/>
        </w:rPr>
      </w:pPr>
      <w:bookmarkStart w:id="48" w:name="_Toc176259233"/>
      <w:r w:rsidRPr="0061338A">
        <w:rPr>
          <w:color w:val="FFFFFF" w:themeColor="background1"/>
          <w:szCs w:val="20"/>
        </w:rPr>
        <w:t>Wydział Państwowego Ratownictwa Medycznego (</w:t>
      </w:r>
      <w:r w:rsidRPr="0061338A">
        <w:rPr>
          <w:rFonts w:cs="Arial"/>
          <w:color w:val="FFFFFF" w:themeColor="background1"/>
          <w:szCs w:val="20"/>
        </w:rPr>
        <w:t>§ 71)</w:t>
      </w:r>
      <w:bookmarkEnd w:id="48"/>
      <w:r w:rsidRPr="0061338A">
        <w:rPr>
          <w:color w:val="FFFFFF" w:themeColor="background1"/>
        </w:rPr>
        <w:t xml:space="preserve"> </w:t>
      </w:r>
    </w:p>
    <w:p w14:paraId="56D507C0" w14:textId="4EED34CA" w:rsidR="00B855F0" w:rsidRPr="00B266D7" w:rsidRDefault="00FE3F51" w:rsidP="00B855F0">
      <w:pPr>
        <w:spacing w:after="0"/>
        <w:ind w:firstLine="567"/>
        <w:jc w:val="both"/>
        <w:rPr>
          <w:rFonts w:cs="Arial"/>
        </w:rPr>
      </w:pPr>
      <w:r w:rsidRPr="00B266D7">
        <w:rPr>
          <w:rFonts w:cs="Arial"/>
          <w:b/>
        </w:rPr>
        <w:t>§ 71</w:t>
      </w:r>
      <w:r w:rsidRPr="00B266D7">
        <w:rPr>
          <w:rFonts w:cs="Arial"/>
        </w:rPr>
        <w:t xml:space="preserve">. Do zakresu działania Wydziału Państwowego Ratownictwa Medycznego należy w szczególności: </w:t>
      </w:r>
    </w:p>
    <w:p w14:paraId="459723C5" w14:textId="77777777" w:rsidR="00B855F0" w:rsidRPr="00B266D7" w:rsidRDefault="00FE3F51" w:rsidP="008052F8">
      <w:pPr>
        <w:pStyle w:val="Akapitzlist"/>
        <w:numPr>
          <w:ilvl w:val="1"/>
          <w:numId w:val="169"/>
        </w:numPr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realizowanie zadań w zakresie ratownictwa medycznego:</w:t>
      </w:r>
    </w:p>
    <w:p w14:paraId="5244204C" w14:textId="77777777" w:rsidR="00B855F0" w:rsidRPr="00B266D7" w:rsidRDefault="00FE3F51" w:rsidP="008052F8">
      <w:pPr>
        <w:numPr>
          <w:ilvl w:val="0"/>
          <w:numId w:val="120"/>
        </w:numPr>
        <w:spacing w:after="0"/>
        <w:jc w:val="both"/>
        <w:rPr>
          <w:rFonts w:cs="Arial"/>
        </w:rPr>
      </w:pPr>
      <w:r w:rsidRPr="00B266D7">
        <w:rPr>
          <w:rFonts w:cs="Arial"/>
        </w:rPr>
        <w:t>planowanie systemu Państwowego Ratownictwa Medycznego (PRM) na terenie województwa pomorskiego, w tym sporządzanie wojewódzkiego planu działania systemu Państwowego Ratownictwa Medycznego oraz jego aktualizacja,</w:t>
      </w:r>
    </w:p>
    <w:p w14:paraId="1A97D462" w14:textId="77777777" w:rsidR="00B855F0" w:rsidRPr="00B266D7" w:rsidRDefault="00FE3F51" w:rsidP="008052F8">
      <w:pPr>
        <w:numPr>
          <w:ilvl w:val="0"/>
          <w:numId w:val="120"/>
        </w:numPr>
        <w:tabs>
          <w:tab w:val="left" w:pos="567"/>
        </w:tabs>
        <w:spacing w:after="0"/>
        <w:ind w:left="567" w:hanging="294"/>
        <w:jc w:val="both"/>
        <w:rPr>
          <w:rFonts w:cs="Arial"/>
        </w:rPr>
      </w:pPr>
      <w:r w:rsidRPr="00B266D7">
        <w:rPr>
          <w:rFonts w:cs="Arial"/>
        </w:rPr>
        <w:t>organizowanie systemu PRM na terenie województwa pomorskiego, w tym:</w:t>
      </w:r>
    </w:p>
    <w:p w14:paraId="4DBB8619" w14:textId="77777777" w:rsidR="00B855F0" w:rsidRPr="00B266D7" w:rsidRDefault="00FE3F51" w:rsidP="008052F8">
      <w:pPr>
        <w:pStyle w:val="Akapitzlist"/>
        <w:numPr>
          <w:ilvl w:val="0"/>
          <w:numId w:val="113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ustalanie liczby i rozmieszczenia na obszarze województwa zespołów ratownictwa medycznego,</w:t>
      </w:r>
    </w:p>
    <w:p w14:paraId="2E144666" w14:textId="77777777" w:rsidR="00B855F0" w:rsidRPr="00B266D7" w:rsidRDefault="00FE3F51" w:rsidP="008052F8">
      <w:pPr>
        <w:pStyle w:val="Akapitzlist"/>
        <w:numPr>
          <w:ilvl w:val="0"/>
          <w:numId w:val="113"/>
        </w:numPr>
        <w:ind w:left="993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określanie, w uzgodnieniu z dyrektorem Pomorskiego Oddziału Wojewódzkiego Narodowego Funduszu Zdrowia, liczby i rozmieszczenia szpitalnych oddziałów ratunkowych funkcjonujących w województwie,</w:t>
      </w:r>
    </w:p>
    <w:p w14:paraId="5ADD7E4F" w14:textId="77777777" w:rsidR="00B855F0" w:rsidRPr="00B266D7" w:rsidRDefault="00FE3F51" w:rsidP="008052F8">
      <w:pPr>
        <w:pStyle w:val="Akapitzlist"/>
        <w:numPr>
          <w:ilvl w:val="0"/>
          <w:numId w:val="113"/>
        </w:numPr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podejmowanie działań organizacyjnych na terenie województwa pomorskiego, zmierzających do zapewnienia dotarcia zespołu ratownictwa medycznego na miejsce zdarzenia, w czasie określonym wymogami ustawy o Państwowym Ratownictwie Medycznym,</w:t>
      </w:r>
    </w:p>
    <w:p w14:paraId="7E4392EF" w14:textId="77777777" w:rsidR="00B855F0" w:rsidRPr="00B266D7" w:rsidRDefault="00FE3F51" w:rsidP="008052F8">
      <w:pPr>
        <w:numPr>
          <w:ilvl w:val="0"/>
          <w:numId w:val="120"/>
        </w:numPr>
        <w:spacing w:after="0"/>
        <w:ind w:left="709" w:hanging="294"/>
        <w:jc w:val="both"/>
        <w:rPr>
          <w:rFonts w:cs="Arial"/>
        </w:rPr>
      </w:pPr>
      <w:r w:rsidRPr="00B266D7">
        <w:rPr>
          <w:rFonts w:cs="Arial"/>
        </w:rPr>
        <w:t>nadzór i kontrola systemu PRM na terenie województwa pomorskiego, w tym:</w:t>
      </w:r>
    </w:p>
    <w:p w14:paraId="0168CCCB" w14:textId="77777777" w:rsidR="00B855F0" w:rsidRPr="00B266D7" w:rsidRDefault="00FE3F51" w:rsidP="008052F8">
      <w:pPr>
        <w:pStyle w:val="Akapitzlist"/>
        <w:numPr>
          <w:ilvl w:val="0"/>
          <w:numId w:val="112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kontrola dysponentów jednostek systemu PRM,</w:t>
      </w:r>
    </w:p>
    <w:p w14:paraId="2C8545DD" w14:textId="77777777" w:rsidR="00B855F0" w:rsidRPr="00B266D7" w:rsidRDefault="00FE3F51" w:rsidP="008052F8">
      <w:pPr>
        <w:pStyle w:val="Akapitzlist"/>
        <w:numPr>
          <w:ilvl w:val="0"/>
          <w:numId w:val="112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kontrola jednostek współpracujących z systemem PRM w zakresie zadań związanych z ratownictwem medycznym,</w:t>
      </w:r>
    </w:p>
    <w:p w14:paraId="0FD5F905" w14:textId="7AF08B77" w:rsidR="00B855F0" w:rsidRPr="00B266D7" w:rsidRDefault="00FE3F51" w:rsidP="008052F8">
      <w:pPr>
        <w:pStyle w:val="Akapitzlist"/>
        <w:numPr>
          <w:ilvl w:val="0"/>
          <w:numId w:val="112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kontrola podmiotów prowadzących kursy w zakresie kwalifikowanej pierwszej pomocy, pod względem spełniania przez nie wymagań określonych w ustawie o</w:t>
      </w:r>
      <w:r w:rsidR="0028598E">
        <w:rPr>
          <w:rFonts w:ascii="Arial" w:hAnsi="Arial" w:cs="Arial"/>
          <w:sz w:val="24"/>
          <w:szCs w:val="24"/>
        </w:rPr>
        <w:t> </w:t>
      </w:r>
      <w:r w:rsidRPr="00B266D7">
        <w:rPr>
          <w:rFonts w:ascii="Arial" w:hAnsi="Arial" w:cs="Arial"/>
          <w:sz w:val="24"/>
          <w:szCs w:val="24"/>
        </w:rPr>
        <w:t>Państwowym Ratownictwie Medycznym,</w:t>
      </w:r>
    </w:p>
    <w:p w14:paraId="1EBEE99B" w14:textId="306DB345" w:rsidR="00B855F0" w:rsidRPr="00B2187D" w:rsidRDefault="009071B2" w:rsidP="008052F8">
      <w:pPr>
        <w:pStyle w:val="Akapitzlist"/>
        <w:numPr>
          <w:ilvl w:val="0"/>
          <w:numId w:val="112"/>
        </w:numPr>
        <w:spacing w:after="0"/>
        <w:ind w:left="993" w:hanging="284"/>
        <w:jc w:val="both"/>
        <w:rPr>
          <w:rFonts w:ascii="Arial" w:hAnsi="Arial" w:cs="Arial"/>
          <w:sz w:val="24"/>
          <w:szCs w:val="24"/>
        </w:rPr>
      </w:pPr>
      <w:r w:rsidRPr="00B2187D">
        <w:rPr>
          <w:rFonts w:ascii="Arial" w:hAnsi="Arial" w:cs="Arial"/>
          <w:sz w:val="24"/>
          <w:szCs w:val="24"/>
        </w:rPr>
        <w:t>(uchylon</w:t>
      </w:r>
      <w:r w:rsidR="00E66A95" w:rsidRPr="00B2187D">
        <w:rPr>
          <w:rFonts w:ascii="Arial" w:hAnsi="Arial" w:cs="Arial"/>
          <w:sz w:val="24"/>
          <w:szCs w:val="24"/>
        </w:rPr>
        <w:t>y</w:t>
      </w:r>
      <w:r w:rsidRPr="00B2187D">
        <w:rPr>
          <w:rFonts w:ascii="Arial" w:hAnsi="Arial" w:cs="Arial"/>
          <w:sz w:val="24"/>
          <w:szCs w:val="24"/>
        </w:rPr>
        <w:t>)</w:t>
      </w:r>
      <w:r w:rsidRPr="00B2187D">
        <w:rPr>
          <w:rStyle w:val="Odwoanieprzypisudolnego"/>
          <w:rFonts w:ascii="Arial" w:hAnsi="Arial"/>
          <w:sz w:val="24"/>
          <w:szCs w:val="24"/>
        </w:rPr>
        <w:footnoteReference w:id="68"/>
      </w:r>
      <w:r w:rsidRPr="00B2187D">
        <w:rPr>
          <w:rFonts w:ascii="Arial" w:hAnsi="Arial" w:cs="Arial"/>
          <w:sz w:val="24"/>
          <w:szCs w:val="24"/>
          <w:vertAlign w:val="superscript"/>
        </w:rPr>
        <w:t>)</w:t>
      </w:r>
      <w:r w:rsidR="00FE3F51" w:rsidRPr="00B2187D">
        <w:rPr>
          <w:rFonts w:ascii="Arial" w:hAnsi="Arial" w:cs="Arial"/>
          <w:sz w:val="24"/>
          <w:szCs w:val="24"/>
        </w:rPr>
        <w:t>,</w:t>
      </w:r>
    </w:p>
    <w:p w14:paraId="1D14A4A8" w14:textId="7EEF7846" w:rsidR="00B855F0" w:rsidRPr="00B2187D" w:rsidRDefault="00E71362" w:rsidP="008052F8">
      <w:pPr>
        <w:numPr>
          <w:ilvl w:val="0"/>
          <w:numId w:val="120"/>
        </w:numPr>
        <w:spacing w:after="0"/>
        <w:ind w:left="709" w:hanging="283"/>
        <w:jc w:val="both"/>
        <w:rPr>
          <w:rFonts w:cs="Arial"/>
        </w:rPr>
      </w:pPr>
      <w:r w:rsidRPr="00B2187D">
        <w:rPr>
          <w:rStyle w:val="Odwoanieprzypisudolnego"/>
        </w:rPr>
        <w:footnoteReference w:id="69"/>
      </w:r>
      <w:r w:rsidRPr="00B2187D">
        <w:rPr>
          <w:rFonts w:cs="Arial"/>
          <w:vertAlign w:val="superscript"/>
        </w:rPr>
        <w:t xml:space="preserve">) </w:t>
      </w:r>
      <w:r w:rsidR="009071B2" w:rsidRPr="00B2187D">
        <w:rPr>
          <w:rFonts w:cs="Arial"/>
        </w:rPr>
        <w:t>opracowywanie i przedstawianie ministrowi właściwemu do spraw zdrowia założeń dotyczących finansowania dyspozytorni medycznych oraz wsparcia psychologicznego dyspozytorów medycznych</w:t>
      </w:r>
      <w:r w:rsidR="00FE3F51" w:rsidRPr="00B2187D">
        <w:rPr>
          <w:rFonts w:cs="Arial"/>
        </w:rPr>
        <w:t>,</w:t>
      </w:r>
    </w:p>
    <w:p w14:paraId="3BFD8BD9" w14:textId="17C8D0BC" w:rsidR="00B855F0" w:rsidRPr="00B2187D" w:rsidRDefault="00E71362" w:rsidP="008052F8">
      <w:pPr>
        <w:numPr>
          <w:ilvl w:val="0"/>
          <w:numId w:val="120"/>
        </w:numPr>
        <w:spacing w:after="0"/>
        <w:jc w:val="both"/>
        <w:rPr>
          <w:rFonts w:cs="Arial"/>
        </w:rPr>
      </w:pPr>
      <w:r w:rsidRPr="00B2187D">
        <w:rPr>
          <w:rFonts w:cs="Arial"/>
        </w:rPr>
        <w:t>(uchylon</w:t>
      </w:r>
      <w:r w:rsidR="00E66A95" w:rsidRPr="00B2187D">
        <w:rPr>
          <w:rFonts w:cs="Arial"/>
        </w:rPr>
        <w:t>y</w:t>
      </w:r>
      <w:r w:rsidRPr="00B2187D">
        <w:rPr>
          <w:rFonts w:cs="Arial"/>
        </w:rPr>
        <w:t>)</w:t>
      </w:r>
      <w:r w:rsidRPr="00B2187D">
        <w:rPr>
          <w:rStyle w:val="Odwoanieprzypisudolnego"/>
        </w:rPr>
        <w:footnoteReference w:id="70"/>
      </w:r>
      <w:r w:rsidR="00B2187D">
        <w:rPr>
          <w:rFonts w:cs="Arial"/>
          <w:vertAlign w:val="superscript"/>
        </w:rPr>
        <w:t>)</w:t>
      </w:r>
      <w:r w:rsidR="00FE3F51" w:rsidRPr="00B2187D">
        <w:rPr>
          <w:rFonts w:cs="Arial"/>
        </w:rPr>
        <w:t>,</w:t>
      </w:r>
    </w:p>
    <w:p w14:paraId="08EAD89E" w14:textId="77777777" w:rsidR="00B855F0" w:rsidRPr="00B266D7" w:rsidRDefault="00FE3F51" w:rsidP="008052F8">
      <w:pPr>
        <w:numPr>
          <w:ilvl w:val="0"/>
          <w:numId w:val="120"/>
        </w:numPr>
        <w:spacing w:after="0"/>
        <w:ind w:left="709" w:hanging="283"/>
        <w:jc w:val="both"/>
        <w:rPr>
          <w:rFonts w:cs="Arial"/>
        </w:rPr>
      </w:pPr>
      <w:r w:rsidRPr="00B266D7">
        <w:rPr>
          <w:rFonts w:cs="Arial"/>
        </w:rPr>
        <w:t>współdziałanie z innymi urzędami wojewódzkimi w przypadku zdarzeń losowych wymagających koordynacji działań i wzajemnego wsparcia służb medycznych,</w:t>
      </w:r>
    </w:p>
    <w:p w14:paraId="3484D9D9" w14:textId="7874231D" w:rsidR="00B855F0" w:rsidRPr="00B266D7" w:rsidRDefault="00FE3F51" w:rsidP="008052F8">
      <w:pPr>
        <w:numPr>
          <w:ilvl w:val="0"/>
          <w:numId w:val="120"/>
        </w:numPr>
        <w:spacing w:after="0"/>
        <w:ind w:left="709" w:hanging="283"/>
        <w:jc w:val="both"/>
        <w:rPr>
          <w:rFonts w:cs="Arial"/>
        </w:rPr>
      </w:pPr>
      <w:r w:rsidRPr="00B266D7">
        <w:rPr>
          <w:rFonts w:cs="Arial"/>
        </w:rPr>
        <w:t>wydawanie decyzji administracyjnych o wpisie, odmowie wpisu lub wykreśleniu z</w:t>
      </w:r>
      <w:r w:rsidR="0075247D">
        <w:rPr>
          <w:rFonts w:cs="Arial"/>
        </w:rPr>
        <w:t> </w:t>
      </w:r>
      <w:r w:rsidRPr="00B266D7">
        <w:rPr>
          <w:rFonts w:cs="Arial"/>
        </w:rPr>
        <w:t>rejestru jednostek współpracujących z systemem PRM,</w:t>
      </w:r>
    </w:p>
    <w:p w14:paraId="67A6395D" w14:textId="0DFC8967" w:rsidR="00B855F0" w:rsidRPr="00B2187D" w:rsidRDefault="00E66A95" w:rsidP="008052F8">
      <w:pPr>
        <w:numPr>
          <w:ilvl w:val="0"/>
          <w:numId w:val="120"/>
        </w:numPr>
        <w:spacing w:after="0"/>
        <w:ind w:left="709" w:hanging="283"/>
        <w:jc w:val="both"/>
        <w:rPr>
          <w:rFonts w:cs="Arial"/>
        </w:rPr>
      </w:pPr>
      <w:r w:rsidRPr="00B2187D">
        <w:rPr>
          <w:rFonts w:cs="Arial"/>
        </w:rPr>
        <w:t>(uchylony)</w:t>
      </w:r>
      <w:r w:rsidRPr="00B2187D">
        <w:rPr>
          <w:rStyle w:val="Odwoanieprzypisudolnego"/>
        </w:rPr>
        <w:footnoteReference w:id="71"/>
      </w:r>
      <w:r w:rsidR="00B2187D">
        <w:rPr>
          <w:rFonts w:cs="Arial"/>
          <w:vertAlign w:val="superscript"/>
        </w:rPr>
        <w:t>)</w:t>
      </w:r>
      <w:r w:rsidR="00FE3F51" w:rsidRPr="00B2187D">
        <w:rPr>
          <w:rFonts w:cs="Arial"/>
        </w:rPr>
        <w:t>,</w:t>
      </w:r>
    </w:p>
    <w:p w14:paraId="6EF39553" w14:textId="77777777" w:rsidR="00B855F0" w:rsidRPr="00B266D7" w:rsidRDefault="00FE3F51" w:rsidP="008052F8">
      <w:pPr>
        <w:numPr>
          <w:ilvl w:val="0"/>
          <w:numId w:val="120"/>
        </w:numPr>
        <w:spacing w:after="0"/>
        <w:ind w:left="709" w:hanging="283"/>
        <w:jc w:val="both"/>
        <w:rPr>
          <w:rFonts w:cs="Arial"/>
        </w:rPr>
      </w:pPr>
      <w:r w:rsidRPr="00B266D7">
        <w:rPr>
          <w:rFonts w:cs="Arial"/>
        </w:rPr>
        <w:lastRenderedPageBreak/>
        <w:t>zatwierdzanie, odmowa zatwierdzenia lub cofniecie zatwierdzenia programu kursu w zakresie kwalifikowanej pierwszej pomocy,</w:t>
      </w:r>
    </w:p>
    <w:p w14:paraId="11B48A9D" w14:textId="77777777" w:rsidR="00B855F0" w:rsidRPr="00B266D7" w:rsidRDefault="00FE3F51" w:rsidP="008052F8">
      <w:pPr>
        <w:numPr>
          <w:ilvl w:val="0"/>
          <w:numId w:val="120"/>
        </w:numPr>
        <w:spacing w:after="0"/>
        <w:ind w:left="709" w:hanging="283"/>
        <w:jc w:val="both"/>
        <w:rPr>
          <w:rFonts w:cs="Arial"/>
        </w:rPr>
      </w:pPr>
      <w:r w:rsidRPr="00B266D7">
        <w:rPr>
          <w:rFonts w:cs="Arial"/>
        </w:rPr>
        <w:t>pełnienie całodobowego dyżuru przez wojewódzkiego koordynatora ratownictwa medycznego,</w:t>
      </w:r>
    </w:p>
    <w:p w14:paraId="56366D72" w14:textId="77777777" w:rsidR="00B855F0" w:rsidRPr="00B266D7" w:rsidRDefault="00FE3F51" w:rsidP="008052F8">
      <w:pPr>
        <w:numPr>
          <w:ilvl w:val="0"/>
          <w:numId w:val="120"/>
        </w:numPr>
        <w:spacing w:after="0"/>
        <w:ind w:left="709" w:hanging="283"/>
        <w:jc w:val="both"/>
        <w:rPr>
          <w:rFonts w:cs="Arial"/>
        </w:rPr>
      </w:pPr>
      <w:r w:rsidRPr="00B266D7">
        <w:rPr>
          <w:rFonts w:cs="Arial"/>
        </w:rPr>
        <w:t>współpraca wojewódzkiego koordynatora ratownictwa medycznego z Biurem Logistyki w zakresie nadzoru nad monitoringiem budynku,</w:t>
      </w:r>
    </w:p>
    <w:p w14:paraId="0111820A" w14:textId="310F8B9A" w:rsidR="00B855F0" w:rsidRPr="00B2187D" w:rsidRDefault="00E71362" w:rsidP="008052F8">
      <w:pPr>
        <w:numPr>
          <w:ilvl w:val="0"/>
          <w:numId w:val="120"/>
        </w:numPr>
        <w:spacing w:after="0"/>
        <w:ind w:left="709" w:hanging="283"/>
        <w:jc w:val="both"/>
        <w:rPr>
          <w:rFonts w:cs="Arial"/>
        </w:rPr>
      </w:pPr>
      <w:r w:rsidRPr="00B2187D">
        <w:rPr>
          <w:rFonts w:cs="Arial"/>
        </w:rPr>
        <w:t>(uchylon</w:t>
      </w:r>
      <w:r w:rsidR="00E66A95" w:rsidRPr="00B2187D">
        <w:rPr>
          <w:rFonts w:cs="Arial"/>
        </w:rPr>
        <w:t>y</w:t>
      </w:r>
      <w:r w:rsidRPr="00B2187D">
        <w:rPr>
          <w:rFonts w:cs="Arial"/>
        </w:rPr>
        <w:t>)</w:t>
      </w:r>
      <w:r w:rsidRPr="00B2187D">
        <w:rPr>
          <w:rStyle w:val="Odwoanieprzypisudolnego"/>
        </w:rPr>
        <w:footnoteReference w:id="72"/>
      </w:r>
      <w:r w:rsidR="002E63C1" w:rsidRPr="00B2187D">
        <w:rPr>
          <w:rFonts w:cs="Arial"/>
          <w:vertAlign w:val="superscript"/>
        </w:rPr>
        <w:t>)</w:t>
      </w:r>
      <w:r w:rsidR="00FE3F51" w:rsidRPr="00B2187D">
        <w:rPr>
          <w:rFonts w:cs="Arial"/>
        </w:rPr>
        <w:t>,</w:t>
      </w:r>
    </w:p>
    <w:p w14:paraId="17B66206" w14:textId="46123017" w:rsidR="00B855F0" w:rsidRPr="00B2187D" w:rsidRDefault="002E63C1" w:rsidP="008052F8">
      <w:pPr>
        <w:numPr>
          <w:ilvl w:val="0"/>
          <w:numId w:val="120"/>
        </w:numPr>
        <w:spacing w:after="0"/>
        <w:ind w:left="709" w:hanging="283"/>
        <w:jc w:val="both"/>
        <w:rPr>
          <w:rFonts w:cs="Arial"/>
        </w:rPr>
      </w:pPr>
      <w:r w:rsidRPr="00B2187D">
        <w:rPr>
          <w:rFonts w:cs="Arial"/>
        </w:rPr>
        <w:t>(uchylon</w:t>
      </w:r>
      <w:r w:rsidR="00E66A95" w:rsidRPr="00B2187D">
        <w:rPr>
          <w:rFonts w:cs="Arial"/>
        </w:rPr>
        <w:t>y</w:t>
      </w:r>
      <w:r w:rsidRPr="00B2187D">
        <w:rPr>
          <w:rFonts w:cs="Arial"/>
        </w:rPr>
        <w:t>)</w:t>
      </w:r>
      <w:r w:rsidRPr="00B2187D">
        <w:rPr>
          <w:rStyle w:val="Odwoanieprzypisudolnego"/>
        </w:rPr>
        <w:footnoteReference w:id="73"/>
      </w:r>
      <w:r w:rsidR="00B2187D" w:rsidRPr="00B2187D">
        <w:rPr>
          <w:rFonts w:cs="Arial"/>
          <w:vertAlign w:val="superscript"/>
        </w:rPr>
        <w:t>)</w:t>
      </w:r>
      <w:r w:rsidR="00B2187D" w:rsidRPr="00B2187D">
        <w:rPr>
          <w:rFonts w:cs="Arial"/>
        </w:rPr>
        <w:t>,</w:t>
      </w:r>
    </w:p>
    <w:p w14:paraId="4ADB2FFC" w14:textId="77777777" w:rsidR="00B855F0" w:rsidRPr="00B266D7" w:rsidRDefault="00FE3F51" w:rsidP="008052F8">
      <w:pPr>
        <w:numPr>
          <w:ilvl w:val="0"/>
          <w:numId w:val="120"/>
        </w:numPr>
        <w:spacing w:after="0"/>
        <w:ind w:left="709" w:hanging="283"/>
        <w:jc w:val="both"/>
        <w:rPr>
          <w:rFonts w:cs="Arial"/>
        </w:rPr>
      </w:pPr>
      <w:r w:rsidRPr="00B266D7">
        <w:rPr>
          <w:rFonts w:cs="Arial"/>
        </w:rPr>
        <w:t>prowadzenie ewidencji szpitalnych oddziałów ratunkowych, centrów urazowych, centrów urazowych dla dzieci i jednostek organizacyjnych szpitali wyspecjalizowanych w zakresie udzielania świadczeń zdrowotnych niezbędnych dla ratownictwa medycznego,</w:t>
      </w:r>
    </w:p>
    <w:p w14:paraId="55CCB78A" w14:textId="515F85F5" w:rsidR="00B855F0" w:rsidRPr="00B2187D" w:rsidRDefault="00E66A95" w:rsidP="008052F8">
      <w:pPr>
        <w:numPr>
          <w:ilvl w:val="0"/>
          <w:numId w:val="120"/>
        </w:numPr>
        <w:spacing w:after="19"/>
        <w:ind w:right="18"/>
        <w:jc w:val="both"/>
        <w:rPr>
          <w:rFonts w:cs="Arial"/>
        </w:rPr>
      </w:pPr>
      <w:r w:rsidRPr="00B2187D">
        <w:rPr>
          <w:rFonts w:cs="Arial"/>
        </w:rPr>
        <w:t>(uchylony)</w:t>
      </w:r>
      <w:r w:rsidRPr="00B2187D">
        <w:rPr>
          <w:rStyle w:val="Odwoanieprzypisudolnego"/>
        </w:rPr>
        <w:footnoteReference w:id="74"/>
      </w:r>
      <w:r w:rsidR="00B2187D">
        <w:rPr>
          <w:rFonts w:cs="Arial"/>
          <w:vertAlign w:val="superscript"/>
        </w:rPr>
        <w:t>)</w:t>
      </w:r>
      <w:r w:rsidR="00B2187D">
        <w:rPr>
          <w:rFonts w:cs="Arial"/>
        </w:rPr>
        <w:t>,</w:t>
      </w:r>
    </w:p>
    <w:p w14:paraId="29AA1B53" w14:textId="77777777" w:rsidR="00B855F0" w:rsidRPr="00B266D7" w:rsidRDefault="00FE3F51" w:rsidP="008052F8">
      <w:pPr>
        <w:numPr>
          <w:ilvl w:val="0"/>
          <w:numId w:val="120"/>
        </w:numPr>
        <w:spacing w:after="19"/>
        <w:ind w:right="18"/>
        <w:jc w:val="both"/>
        <w:rPr>
          <w:rFonts w:cs="Arial"/>
        </w:rPr>
      </w:pPr>
      <w:r w:rsidRPr="00B266D7">
        <w:rPr>
          <w:rFonts w:cs="Arial"/>
        </w:rPr>
        <w:t>ustalanie harmonogramu funkcjonowania jednostek organizacyjnych szpitali wyspecjalizowanych w zakresie udzielania świadczeń zdrowotnych niezbędnych dla ratownictwa medycznego, w warunkach zwiększonej gotowości do udzielania świadczeń opieki zdrowotnej na rzecz osób w stanie nagłego zagrożenia zdrowotnego;</w:t>
      </w:r>
    </w:p>
    <w:p w14:paraId="7DE71218" w14:textId="77777777" w:rsidR="00B855F0" w:rsidRPr="00B266D7" w:rsidRDefault="00FE3F51" w:rsidP="008052F8">
      <w:pPr>
        <w:numPr>
          <w:ilvl w:val="0"/>
          <w:numId w:val="120"/>
        </w:numPr>
        <w:spacing w:after="0"/>
        <w:jc w:val="both"/>
        <w:rPr>
          <w:rFonts w:cs="Arial"/>
        </w:rPr>
      </w:pPr>
      <w:r w:rsidRPr="00B266D7">
        <w:rPr>
          <w:rFonts w:cs="Arial"/>
        </w:rPr>
        <w:t>rozpatrywanie zażaleń, skarg i wniosków dotyczących funkcjonowania jednostek systemu PRM,</w:t>
      </w:r>
    </w:p>
    <w:p w14:paraId="24AE25D8" w14:textId="61297BF7" w:rsidR="00B855F0" w:rsidRPr="00924968" w:rsidRDefault="00D05F1F" w:rsidP="008052F8">
      <w:pPr>
        <w:numPr>
          <w:ilvl w:val="0"/>
          <w:numId w:val="120"/>
        </w:numPr>
        <w:spacing w:after="0"/>
        <w:jc w:val="both"/>
        <w:rPr>
          <w:rFonts w:cs="Arial"/>
        </w:rPr>
      </w:pPr>
      <w:r w:rsidRPr="00924968">
        <w:rPr>
          <w:rFonts w:cs="Arial"/>
        </w:rPr>
        <w:t>(uchylony)</w:t>
      </w:r>
      <w:r w:rsidRPr="00924968">
        <w:rPr>
          <w:rStyle w:val="Odwoanieprzypisudolnego"/>
        </w:rPr>
        <w:footnoteReference w:id="75"/>
      </w:r>
      <w:r w:rsidRPr="00924968">
        <w:rPr>
          <w:rFonts w:cs="Arial"/>
          <w:vertAlign w:val="superscript"/>
        </w:rPr>
        <w:t>)</w:t>
      </w:r>
      <w:r w:rsidR="00924968">
        <w:rPr>
          <w:rFonts w:cs="Arial"/>
        </w:rPr>
        <w:t>,</w:t>
      </w:r>
    </w:p>
    <w:p w14:paraId="47EEA483" w14:textId="77777777" w:rsidR="00B855F0" w:rsidRPr="00B266D7" w:rsidRDefault="005C1580" w:rsidP="008052F8">
      <w:pPr>
        <w:numPr>
          <w:ilvl w:val="0"/>
          <w:numId w:val="120"/>
        </w:numPr>
        <w:tabs>
          <w:tab w:val="clear" w:pos="720"/>
          <w:tab w:val="num" w:pos="993"/>
        </w:tabs>
        <w:spacing w:after="0"/>
        <w:jc w:val="both"/>
        <w:rPr>
          <w:rFonts w:cs="Arial"/>
        </w:rPr>
      </w:pPr>
      <w:r>
        <w:rPr>
          <w:rFonts w:cs="Arial"/>
        </w:rPr>
        <w:t>(uchylony)</w:t>
      </w:r>
      <w:r>
        <w:rPr>
          <w:rStyle w:val="Odwoanieprzypisudolnego"/>
        </w:rPr>
        <w:footnoteReference w:id="76"/>
      </w:r>
      <w:r>
        <w:rPr>
          <w:rFonts w:cs="Arial"/>
          <w:vertAlign w:val="superscript"/>
        </w:rPr>
        <w:t>)</w:t>
      </w:r>
      <w:r w:rsidR="00FE3F51" w:rsidRPr="00B266D7">
        <w:rPr>
          <w:rFonts w:cs="Arial"/>
        </w:rPr>
        <w:t>,</w:t>
      </w:r>
    </w:p>
    <w:p w14:paraId="292A15A6" w14:textId="1CA808DF" w:rsidR="00B855F0" w:rsidRDefault="005C1580" w:rsidP="008052F8">
      <w:pPr>
        <w:numPr>
          <w:ilvl w:val="0"/>
          <w:numId w:val="120"/>
        </w:numPr>
        <w:tabs>
          <w:tab w:val="clear" w:pos="720"/>
          <w:tab w:val="num" w:pos="426"/>
          <w:tab w:val="num" w:pos="993"/>
        </w:tabs>
        <w:spacing w:after="0"/>
        <w:jc w:val="both"/>
        <w:rPr>
          <w:rFonts w:cs="Arial"/>
        </w:rPr>
      </w:pPr>
      <w:r>
        <w:rPr>
          <w:rFonts w:cs="Arial"/>
        </w:rPr>
        <w:t>(uchylony)</w:t>
      </w:r>
      <w:r w:rsidR="00924968" w:rsidRPr="00924968">
        <w:rPr>
          <w:rFonts w:cs="Arial"/>
          <w:vertAlign w:val="superscript"/>
        </w:rPr>
        <w:t>69</w:t>
      </w:r>
      <w:r>
        <w:rPr>
          <w:rFonts w:cs="Arial"/>
          <w:vertAlign w:val="superscript"/>
        </w:rPr>
        <w:t>)</w:t>
      </w:r>
      <w:r w:rsidR="00FE3F51" w:rsidRPr="00B266D7">
        <w:rPr>
          <w:rFonts w:cs="Arial"/>
        </w:rPr>
        <w:t>;</w:t>
      </w:r>
    </w:p>
    <w:p w14:paraId="0CD7FAAA" w14:textId="75690164" w:rsidR="00D05F1F" w:rsidRPr="00924968" w:rsidRDefault="00D05F1F" w:rsidP="008052F8">
      <w:pPr>
        <w:numPr>
          <w:ilvl w:val="0"/>
          <w:numId w:val="120"/>
        </w:numPr>
        <w:tabs>
          <w:tab w:val="clear" w:pos="720"/>
          <w:tab w:val="num" w:pos="426"/>
          <w:tab w:val="num" w:pos="993"/>
        </w:tabs>
        <w:spacing w:after="0"/>
        <w:jc w:val="both"/>
        <w:rPr>
          <w:rFonts w:cs="Arial"/>
        </w:rPr>
      </w:pPr>
      <w:r w:rsidRPr="00924968">
        <w:rPr>
          <w:rStyle w:val="Odwoanieprzypisudolnego"/>
        </w:rPr>
        <w:footnoteReference w:id="77"/>
      </w:r>
      <w:r w:rsidRPr="00924968">
        <w:rPr>
          <w:vertAlign w:val="superscript"/>
        </w:rPr>
        <w:t>)</w:t>
      </w:r>
      <w:r w:rsidR="00924968">
        <w:rPr>
          <w:vertAlign w:val="superscript"/>
        </w:rPr>
        <w:t xml:space="preserve"> </w:t>
      </w:r>
      <w:r w:rsidRPr="00924968">
        <w:t>przygotowywanie podmiotów leczniczych będących dysponentami zespołów ratownictwa medycznego na potrzeby obronne państwa;</w:t>
      </w:r>
    </w:p>
    <w:p w14:paraId="4E8D55E6" w14:textId="77777777" w:rsidR="00B855F0" w:rsidRPr="00B266D7" w:rsidRDefault="00FE3F51" w:rsidP="008052F8">
      <w:pPr>
        <w:numPr>
          <w:ilvl w:val="1"/>
          <w:numId w:val="169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 xml:space="preserve">realizowanie zadań </w:t>
      </w:r>
      <w:r w:rsidRPr="00B266D7">
        <w:rPr>
          <w:rFonts w:cs="Arial"/>
        </w:rPr>
        <w:t>w zakresie prowadzenia dyspozytorni medycznych:</w:t>
      </w:r>
    </w:p>
    <w:p w14:paraId="1F25352B" w14:textId="77777777" w:rsidR="00B855F0" w:rsidRPr="00B266D7" w:rsidRDefault="00FE3F51" w:rsidP="008052F8">
      <w:pPr>
        <w:pStyle w:val="Akapitzlist"/>
        <w:numPr>
          <w:ilvl w:val="1"/>
          <w:numId w:val="12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realizacja zadań na stanowiskach dyspozytora medycznego, głównego dyspozytora medycznego i zastępcy głównego dyspozytora medycznego,</w:t>
      </w:r>
    </w:p>
    <w:p w14:paraId="71757993" w14:textId="720551F9" w:rsidR="00B855F0" w:rsidRPr="00B266D7" w:rsidRDefault="00FE3F51" w:rsidP="008052F8">
      <w:pPr>
        <w:pStyle w:val="Akapitzlist"/>
        <w:numPr>
          <w:ilvl w:val="1"/>
          <w:numId w:val="12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opracowanie szczegółowego sposobu funkcjonowania dyspozytorni medycznych, z</w:t>
      </w:r>
      <w:r w:rsidR="0075247D">
        <w:rPr>
          <w:rFonts w:ascii="Arial" w:hAnsi="Arial" w:cs="Arial"/>
          <w:sz w:val="24"/>
          <w:szCs w:val="24"/>
        </w:rPr>
        <w:t> </w:t>
      </w:r>
      <w:r w:rsidRPr="00B266D7">
        <w:rPr>
          <w:rFonts w:ascii="Arial" w:hAnsi="Arial" w:cs="Arial"/>
          <w:sz w:val="24"/>
          <w:szCs w:val="24"/>
        </w:rPr>
        <w:t>uwzględnieniem zapewnienia ciągłości jej funkcjonowania oraz organizacji pracy dyspozytorów medycznych,</w:t>
      </w:r>
    </w:p>
    <w:p w14:paraId="42C5FD21" w14:textId="77777777" w:rsidR="00B855F0" w:rsidRPr="00B266D7" w:rsidRDefault="00FE3F51" w:rsidP="008052F8">
      <w:pPr>
        <w:pStyle w:val="Akapitzlist"/>
        <w:numPr>
          <w:ilvl w:val="1"/>
          <w:numId w:val="12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opracowanie planu postępowania w przypadku wystąpienia awarii uniemożliwiającej przyjmowanie i obsługę powiadomień o zdarzeniach i zgłoszeń alarmowych,</w:t>
      </w:r>
    </w:p>
    <w:p w14:paraId="408CB73A" w14:textId="77777777" w:rsidR="00B855F0" w:rsidRPr="00B266D7" w:rsidRDefault="00FE3F51" w:rsidP="008052F8">
      <w:pPr>
        <w:pStyle w:val="Akapitzlist"/>
        <w:numPr>
          <w:ilvl w:val="1"/>
          <w:numId w:val="12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przygotowanie, weryfikacja i aktualizacja wykazów i opracowań niezbędnych podczas realizacji zadań przez dyspozytorów medycznych,</w:t>
      </w:r>
    </w:p>
    <w:p w14:paraId="715DF68C" w14:textId="77777777" w:rsidR="00B855F0" w:rsidRPr="00B266D7" w:rsidRDefault="00FE3F51" w:rsidP="008052F8">
      <w:pPr>
        <w:pStyle w:val="Akapitzlist"/>
        <w:numPr>
          <w:ilvl w:val="1"/>
          <w:numId w:val="12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lastRenderedPageBreak/>
        <w:t>nadzór nad pracą dyspozytorów medycznych, ze szczególnym uwzględnieniem sposobu przeprowadzania rozmów, decyzji podejmowanych w zakresie dysponowania oraz odmów zadysponowania zespołów ratownictwa medycznego, obsługi zdarzeń, w tym zdarzeń z dużą liczbą poszkodowanych,</w:t>
      </w:r>
    </w:p>
    <w:p w14:paraId="3CC847D4" w14:textId="77777777" w:rsidR="00B855F0" w:rsidRPr="00B266D7" w:rsidRDefault="00FE3F51" w:rsidP="008052F8">
      <w:pPr>
        <w:pStyle w:val="Akapitzlist"/>
        <w:numPr>
          <w:ilvl w:val="1"/>
          <w:numId w:val="12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dokonywanie oceny sposobu realizacji zadań przez dyspozytorów medycznych na podstawie formularza oceny pracy dyspozytora medycznego, uwzględniającego kryteria oceny pracy dyspozytora medycznego,</w:t>
      </w:r>
    </w:p>
    <w:p w14:paraId="6A786A4D" w14:textId="77777777" w:rsidR="00B855F0" w:rsidRPr="00B266D7" w:rsidRDefault="00FE3F51" w:rsidP="008052F8">
      <w:pPr>
        <w:pStyle w:val="Akapitzlist"/>
        <w:numPr>
          <w:ilvl w:val="1"/>
          <w:numId w:val="12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rozpatrywanie zażaleń, skarg i wniosków dotyczących funkcjonowania dyspozytorni medycznych,</w:t>
      </w:r>
    </w:p>
    <w:p w14:paraId="28930775" w14:textId="77777777" w:rsidR="00B855F0" w:rsidRPr="00B266D7" w:rsidRDefault="00FE3F51" w:rsidP="008052F8">
      <w:pPr>
        <w:pStyle w:val="Akapitzlist"/>
        <w:numPr>
          <w:ilvl w:val="1"/>
          <w:numId w:val="12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zapewnienie wsparcia psychologicznego dyspozytorów medycznych,</w:t>
      </w:r>
    </w:p>
    <w:p w14:paraId="2B91D42B" w14:textId="77777777" w:rsidR="00B855F0" w:rsidRPr="00B266D7" w:rsidRDefault="00FE3F51" w:rsidP="008052F8">
      <w:pPr>
        <w:pStyle w:val="Akapitzlist"/>
        <w:numPr>
          <w:ilvl w:val="1"/>
          <w:numId w:val="12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tworzenie i przechowywanie dokumentacji dyspozytorni medycznych,</w:t>
      </w:r>
    </w:p>
    <w:p w14:paraId="14854619" w14:textId="77777777" w:rsidR="00B855F0" w:rsidRPr="00B266D7" w:rsidRDefault="00FE3F51" w:rsidP="008052F8">
      <w:pPr>
        <w:pStyle w:val="Akapitzlist"/>
        <w:numPr>
          <w:ilvl w:val="1"/>
          <w:numId w:val="121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rejestrowanie i przechowywanie nagrań rozmów prowadzonych na stanowisku dyspozytora medycznego,</w:t>
      </w:r>
    </w:p>
    <w:p w14:paraId="57DEE3B4" w14:textId="77777777" w:rsidR="00B855F0" w:rsidRPr="00B266D7" w:rsidRDefault="00FE3F51" w:rsidP="008052F8">
      <w:pPr>
        <w:pStyle w:val="Akapitzlist"/>
        <w:numPr>
          <w:ilvl w:val="1"/>
          <w:numId w:val="121"/>
        </w:numPr>
        <w:spacing w:after="0"/>
        <w:ind w:left="709" w:hanging="357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sporządzanie analizy liczby, natężenia i czasu obsługi zgłoszeń na stanowisku dyspozytorów medycznych w celu ustalenia właściwej liczby stanowisk dyspozytorów medycznych do aktualnych potrzeb systemu,</w:t>
      </w:r>
    </w:p>
    <w:p w14:paraId="1CD25A31" w14:textId="2D3B246B" w:rsidR="00B855F0" w:rsidRPr="00B266D7" w:rsidRDefault="00FE3F51" w:rsidP="008052F8">
      <w:pPr>
        <w:numPr>
          <w:ilvl w:val="1"/>
          <w:numId w:val="121"/>
        </w:numPr>
        <w:spacing w:after="0"/>
        <w:ind w:left="709" w:hanging="357"/>
        <w:jc w:val="both"/>
        <w:rPr>
          <w:rFonts w:cs="Arial"/>
        </w:rPr>
      </w:pPr>
      <w:r w:rsidRPr="00B266D7">
        <w:rPr>
          <w:rFonts w:cs="Arial"/>
        </w:rPr>
        <w:t>realizacja zadań związanych z centralizacją dyspozytorni medycznych w</w:t>
      </w:r>
      <w:r w:rsidR="0075247D">
        <w:rPr>
          <w:rFonts w:cs="Arial"/>
        </w:rPr>
        <w:t> </w:t>
      </w:r>
      <w:r w:rsidRPr="00B266D7">
        <w:rPr>
          <w:rFonts w:cs="Arial"/>
        </w:rPr>
        <w:t>województwie;</w:t>
      </w:r>
    </w:p>
    <w:p w14:paraId="4CDACF8F" w14:textId="77777777" w:rsidR="00B855F0" w:rsidRPr="00B266D7" w:rsidRDefault="00FE3F51" w:rsidP="008052F8">
      <w:pPr>
        <w:pStyle w:val="Akapitzlist"/>
        <w:numPr>
          <w:ilvl w:val="1"/>
          <w:numId w:val="169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organizacja i sprawowanie nadzoru nad funkcjonowaniem sieci łączności radiowej wykorzystywanej przez jednostki systemu PRM na obszarze województwa celem integracji z systemami radiowymi dysponentów jednostek systemu PRM;</w:t>
      </w:r>
    </w:p>
    <w:p w14:paraId="01597EEA" w14:textId="46F51FA1" w:rsidR="00B855F0" w:rsidRDefault="00FE3F51" w:rsidP="00DB45B3">
      <w:pPr>
        <w:pStyle w:val="Akapitzlist"/>
        <w:numPr>
          <w:ilvl w:val="1"/>
          <w:numId w:val="169"/>
        </w:numPr>
        <w:spacing w:after="24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B266D7">
        <w:rPr>
          <w:rFonts w:ascii="Arial" w:hAnsi="Arial" w:cs="Arial"/>
          <w:sz w:val="24"/>
          <w:szCs w:val="24"/>
        </w:rPr>
        <w:t>zapewnienie utrzymania i funkcjonowania Systemu Wspomagania Dowodzenia Państwowego Ratownictwa Medycznego na terenie województwa.</w:t>
      </w:r>
    </w:p>
    <w:p w14:paraId="44CB3D7A" w14:textId="10D34B53" w:rsidR="007F2CD3" w:rsidRPr="007F2CD3" w:rsidRDefault="007F2CD3" w:rsidP="007F2CD3">
      <w:pPr>
        <w:pStyle w:val="Nagwek3"/>
        <w:rPr>
          <w:color w:val="FFFFFF" w:themeColor="background1"/>
          <w:szCs w:val="20"/>
        </w:rPr>
      </w:pPr>
      <w:bookmarkStart w:id="49" w:name="_Toc176259234"/>
      <w:r w:rsidRPr="007F2CD3">
        <w:rPr>
          <w:color w:val="FFFFFF" w:themeColor="background1"/>
          <w:szCs w:val="20"/>
        </w:rPr>
        <w:t>Wydział Zdrowia – Pomorskie Centrum Zdrowia Publicznego (§ 72)</w:t>
      </w:r>
      <w:bookmarkEnd w:id="49"/>
    </w:p>
    <w:p w14:paraId="616681F1" w14:textId="77777777" w:rsidR="00B855F0" w:rsidRPr="00B266D7" w:rsidRDefault="00FE3F51" w:rsidP="00B855F0">
      <w:pPr>
        <w:spacing w:after="0"/>
        <w:ind w:firstLine="539"/>
        <w:jc w:val="both"/>
        <w:rPr>
          <w:rFonts w:cs="Arial"/>
        </w:rPr>
      </w:pPr>
      <w:r w:rsidRPr="00B266D7">
        <w:rPr>
          <w:rFonts w:cs="Arial"/>
          <w:b/>
        </w:rPr>
        <w:t>§ 72.</w:t>
      </w:r>
      <w:r w:rsidRPr="00B266D7">
        <w:rPr>
          <w:rFonts w:cs="Arial"/>
          <w:vertAlign w:val="superscript"/>
        </w:rPr>
        <w:t xml:space="preserve"> </w:t>
      </w:r>
      <w:r w:rsidRPr="00B266D7">
        <w:rPr>
          <w:rFonts w:cs="Arial"/>
        </w:rPr>
        <w:t>Do zakresu działania Wydziału Zdrowia – Pomorskiego Centrum Zdrowia Publicznego należy w szczególności:</w:t>
      </w:r>
    </w:p>
    <w:p w14:paraId="3493D777" w14:textId="77777777" w:rsidR="00B855F0" w:rsidRPr="00B266D7" w:rsidRDefault="00FE3F51" w:rsidP="008052F8">
      <w:pPr>
        <w:numPr>
          <w:ilvl w:val="0"/>
          <w:numId w:val="12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Arial"/>
        </w:rPr>
      </w:pPr>
      <w:r w:rsidRPr="00B266D7">
        <w:rPr>
          <w:rFonts w:cs="Arial"/>
        </w:rPr>
        <w:t>prowadzenie spraw związanych ze szkoleniem specjalistycznym lekarzy, lekarzy dentystów w systemie tradycyjnym (papierowym) i elektronicznym w oparciu o System Monitorowania Kształcenia;</w:t>
      </w:r>
    </w:p>
    <w:p w14:paraId="26BDB82A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vertAlign w:val="superscript"/>
        </w:rPr>
        <w:t xml:space="preserve"> </w:t>
      </w:r>
      <w:r w:rsidRPr="00F42418">
        <w:rPr>
          <w:rFonts w:cs="Arial"/>
        </w:rPr>
        <w:t>prowadzenie spraw związanych z uzyskiwaniem tytułu specjalisty przez farmaceutów, diagnostów laboratoryjnych oraz w dziedzinach mających zastosowanie w ochronie zdrowia w systemie</w:t>
      </w:r>
      <w:r w:rsidRPr="00F42418">
        <w:rPr>
          <w:rFonts w:cs="Arial"/>
          <w:color w:val="000000"/>
        </w:rPr>
        <w:t xml:space="preserve"> tradycyjnym (papierowym) i elektronicznym w oparciu o System Monitorowania Kształcenia;</w:t>
      </w:r>
    </w:p>
    <w:p w14:paraId="574EE51E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nadzór nad stażem podyplomowym lekarzy i lekarzy dentystów oraz organizacja egzaminu LEK i</w:t>
      </w:r>
      <w:r>
        <w:rPr>
          <w:rFonts w:cs="Arial"/>
          <w:color w:val="000000"/>
        </w:rPr>
        <w:t xml:space="preserve"> </w:t>
      </w:r>
      <w:r w:rsidRPr="00F42418">
        <w:rPr>
          <w:rFonts w:cs="Arial"/>
          <w:color w:val="000000"/>
        </w:rPr>
        <w:t>LDEK;</w:t>
      </w:r>
    </w:p>
    <w:p w14:paraId="08B8A324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prowadzenie rejestru podmiotów leczniczych;</w:t>
      </w:r>
    </w:p>
    <w:p w14:paraId="2E575D7E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sprawowanie kontroli nad działalnością podmiotów leczniczych na obszarze województwa pomorskiego;</w:t>
      </w:r>
    </w:p>
    <w:p w14:paraId="68AA7433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sprawowanie przez Naczelnego Lekarza Uzdrowiska nadzoru nad lecznictwem uzdrowiskowym prowadzonym przez zakłady lecznictwa uzdrowiskowego na obszarze województwa pomorskiego;</w:t>
      </w:r>
    </w:p>
    <w:p w14:paraId="6E38C907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lastRenderedPageBreak/>
        <w:t xml:space="preserve">nadzór merytoryczny nad realizacją rządowych programów z zakresu ochrony zdrowia, w tym Narodowego Programu Zdrowia; </w:t>
      </w:r>
    </w:p>
    <w:p w14:paraId="1384FF17" w14:textId="77777777" w:rsidR="00B855F0" w:rsidRPr="00F42418" w:rsidRDefault="005C1580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(uchylony)</w:t>
      </w:r>
      <w:r>
        <w:rPr>
          <w:rStyle w:val="Odwoanieprzypisudolnego"/>
          <w:color w:val="000000"/>
        </w:rPr>
        <w:footnoteReference w:id="78"/>
      </w:r>
      <w:r>
        <w:rPr>
          <w:rFonts w:cs="Arial"/>
          <w:color w:val="000000"/>
          <w:vertAlign w:val="superscript"/>
        </w:rPr>
        <w:t>)</w:t>
      </w:r>
      <w:r w:rsidR="00FE3F51" w:rsidRPr="00F42418">
        <w:rPr>
          <w:rFonts w:cs="Arial"/>
          <w:color w:val="000000"/>
        </w:rPr>
        <w:t>;</w:t>
      </w:r>
    </w:p>
    <w:p w14:paraId="703ADE68" w14:textId="600A652F" w:rsidR="00B855F0" w:rsidRPr="00F42418" w:rsidRDefault="005C1580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(uchylony)</w:t>
      </w:r>
      <w:r w:rsidR="00924968" w:rsidRPr="00924968">
        <w:rPr>
          <w:rFonts w:cs="Arial"/>
          <w:color w:val="000000"/>
          <w:vertAlign w:val="superscript"/>
        </w:rPr>
        <w:t>71</w:t>
      </w:r>
      <w:r>
        <w:rPr>
          <w:rFonts w:cs="Arial"/>
          <w:color w:val="000000"/>
          <w:vertAlign w:val="superscript"/>
        </w:rPr>
        <w:t>)</w:t>
      </w:r>
      <w:r w:rsidR="00FE3F51" w:rsidRPr="00F42418">
        <w:rPr>
          <w:rFonts w:cs="Arial"/>
          <w:color w:val="000000"/>
        </w:rPr>
        <w:t>;</w:t>
      </w:r>
    </w:p>
    <w:p w14:paraId="1D733FCF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kontrola wykonywania i dokumentowania badań lekarskich i psychologicznych oraz wydawanych orzeczeń lekarskich i psychologicznych doty</w:t>
      </w:r>
      <w:r>
        <w:rPr>
          <w:rFonts w:cs="Arial"/>
          <w:color w:val="000000"/>
        </w:rPr>
        <w:t xml:space="preserve">czących osób ubiegających się o </w:t>
      </w:r>
      <w:r w:rsidRPr="00F42418">
        <w:rPr>
          <w:rFonts w:cs="Arial"/>
          <w:color w:val="000000"/>
        </w:rPr>
        <w:t>pozwolenie na broń;</w:t>
      </w:r>
    </w:p>
    <w:p w14:paraId="69639DC5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prowadzenie spraw związanych z powoływaniem i odwoływaniem konsultantów wojewódzkich w województwie pomorskim, w tym sporządzanie umów cywilnoprawnych z</w:t>
      </w:r>
      <w:r>
        <w:rPr>
          <w:rFonts w:cs="Arial"/>
          <w:color w:val="000000"/>
        </w:rPr>
        <w:t xml:space="preserve"> </w:t>
      </w:r>
      <w:r w:rsidRPr="00F42418">
        <w:rPr>
          <w:rFonts w:cs="Arial"/>
          <w:color w:val="000000"/>
        </w:rPr>
        <w:t>konsultantami wojewódzkimi w poszczególnych dziedzinach medycyny, farmacji lub innej dziedzinie mającej zastosowanie w ochronie zdrowia;</w:t>
      </w:r>
    </w:p>
    <w:p w14:paraId="2DA889E6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przygotowywanie projektów zarządzeń dotyczących likwidacji, przekształcenia oraz połączenia podmiotów leczniczych w formie jednostki budżetowej;</w:t>
      </w:r>
    </w:p>
    <w:p w14:paraId="35BF15A5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prowadzenie postępowań w sprawach czasowego zaprzestania działalności całkowicie lub w</w:t>
      </w:r>
      <w:r>
        <w:rPr>
          <w:rFonts w:cs="Arial"/>
          <w:color w:val="000000"/>
        </w:rPr>
        <w:t xml:space="preserve"> </w:t>
      </w:r>
      <w:r w:rsidRPr="00F42418">
        <w:rPr>
          <w:rFonts w:cs="Arial"/>
          <w:color w:val="000000"/>
        </w:rPr>
        <w:t>zakresie niektórych jednostek lub komórek organizacyjnych podmiotu leczniczego wykonującego działalność leczniczą w rodzaju stacjonarne i całodobowe świadczenia zdrowotne;</w:t>
      </w:r>
    </w:p>
    <w:p w14:paraId="7EAE33A7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proponowanie przedstawicieli wojewody do składów ra</w:t>
      </w:r>
      <w:r>
        <w:rPr>
          <w:rFonts w:cs="Arial"/>
          <w:color w:val="000000"/>
        </w:rPr>
        <w:t xml:space="preserve">d społecznych działających przy </w:t>
      </w:r>
      <w:r w:rsidRPr="00F42418">
        <w:rPr>
          <w:rFonts w:cs="Arial"/>
          <w:color w:val="000000"/>
        </w:rPr>
        <w:t>podmiotach leczniczych niebędących przedsiębiorcami utworzonych przez organy gminy, powiatu lub samorządu województwa;</w:t>
      </w:r>
    </w:p>
    <w:p w14:paraId="7C009044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prowadzenie monitoringu – kwartalne przetwarzanie i opracowywanie struktury zobowiązań podmiotów leczniczych niebędących przedsiębiorcami w ramach współpracy z Ministerstwem Zdrowia;</w:t>
      </w:r>
    </w:p>
    <w:p w14:paraId="3CAB719F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organizacja badań statystycznych na terenie województwa pomorskiego w zakresie zdrowia</w:t>
      </w:r>
      <w:r>
        <w:rPr>
          <w:rFonts w:cs="Arial"/>
          <w:color w:val="000000"/>
        </w:rPr>
        <w:t xml:space="preserve"> </w:t>
      </w:r>
      <w:r w:rsidRPr="00F42418">
        <w:rPr>
          <w:rFonts w:cs="Arial"/>
          <w:color w:val="000000"/>
        </w:rPr>
        <w:t>i ochrony zdrowia, w tym: pozyskiwanie, gromadzenie, weryfikacja danych uzyskanych w</w:t>
      </w:r>
      <w:r>
        <w:rPr>
          <w:rFonts w:cs="Arial"/>
          <w:color w:val="000000"/>
        </w:rPr>
        <w:t xml:space="preserve"> </w:t>
      </w:r>
      <w:r w:rsidRPr="00F42418">
        <w:rPr>
          <w:rFonts w:cs="Arial"/>
          <w:color w:val="000000"/>
        </w:rPr>
        <w:t>związku z realizacją badań statystycznych oraz weryfikacja</w:t>
      </w:r>
      <w:r>
        <w:rPr>
          <w:rFonts w:cs="Arial"/>
          <w:color w:val="000000"/>
        </w:rPr>
        <w:t xml:space="preserve"> poprawności danych zawartych w </w:t>
      </w:r>
      <w:r w:rsidRPr="00F42418">
        <w:rPr>
          <w:rFonts w:cs="Arial"/>
          <w:color w:val="000000"/>
        </w:rPr>
        <w:t>jednostkowych formularzach sprawozdawczych MZ, sporząd</w:t>
      </w:r>
      <w:r>
        <w:rPr>
          <w:rFonts w:cs="Arial"/>
          <w:color w:val="000000"/>
        </w:rPr>
        <w:t xml:space="preserve">zanie zestawień zbiorczych, ich </w:t>
      </w:r>
      <w:r w:rsidRPr="00F42418">
        <w:rPr>
          <w:rFonts w:cs="Arial"/>
          <w:color w:val="000000"/>
        </w:rPr>
        <w:t>analiza oraz transmisja danych do właściwych pomiotów na poziomie centralnym oraz administrowanie na poziomie regionalnym Systemu Statystyki w Ochronie Zdrowia;</w:t>
      </w:r>
    </w:p>
    <w:p w14:paraId="1832B06A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>przygotowywanie analiz stanu zdrowia mieszkańców województwa pomorskiego oraz występujących zagrożeń zdrowotnych, analiza i ocena potrzeb w zakresie przeciwdziałania zagrożeniom społecznym;</w:t>
      </w:r>
    </w:p>
    <w:p w14:paraId="6BA68934" w14:textId="77777777" w:rsidR="00B855F0" w:rsidRPr="00F42418" w:rsidRDefault="005C1580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>
        <w:rPr>
          <w:rStyle w:val="Odwoanieprzypisudolnego"/>
          <w:color w:val="000000"/>
        </w:rPr>
        <w:footnoteReference w:id="79"/>
      </w:r>
      <w:r>
        <w:rPr>
          <w:rFonts w:cs="Arial"/>
          <w:color w:val="000000"/>
          <w:vertAlign w:val="superscript"/>
        </w:rPr>
        <w:t xml:space="preserve">) </w:t>
      </w:r>
      <w:r w:rsidR="00FE3F51" w:rsidRPr="00F42418">
        <w:rPr>
          <w:rFonts w:cs="Arial"/>
          <w:color w:val="000000"/>
        </w:rPr>
        <w:t xml:space="preserve">współpraca z Wydziałem Bezpieczeństwa i Zarządzania Kryzysowego </w:t>
      </w:r>
      <w:r>
        <w:rPr>
          <w:rFonts w:cs="Arial"/>
          <w:color w:val="000000"/>
        </w:rPr>
        <w:t xml:space="preserve">oraz Wydziałem Państwowego Ratownictwa Medycznego </w:t>
      </w:r>
      <w:r w:rsidR="00FE3F51" w:rsidRPr="00F42418">
        <w:rPr>
          <w:rFonts w:cs="Arial"/>
          <w:color w:val="000000"/>
        </w:rPr>
        <w:t>w zakresie wymiany danych dotyczących organizacji ochrony zdrowia w województwie pomorskim;</w:t>
      </w:r>
    </w:p>
    <w:p w14:paraId="6EEA80A8" w14:textId="13B5089D" w:rsidR="00B855F0" w:rsidRPr="00697EFC" w:rsidRDefault="00CB065A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697EFC">
        <w:rPr>
          <w:rFonts w:cs="Arial"/>
          <w:color w:val="000000"/>
          <w:lang w:eastAsia="en-US"/>
        </w:rPr>
        <w:t>(uchylony)</w:t>
      </w:r>
      <w:r w:rsidRPr="00697EFC">
        <w:rPr>
          <w:rStyle w:val="Odwoanieprzypisudolnego"/>
          <w:color w:val="000000"/>
          <w:lang w:eastAsia="en-US"/>
        </w:rPr>
        <w:footnoteReference w:id="80"/>
      </w:r>
      <w:r w:rsidR="00FE3F51" w:rsidRPr="00697EFC">
        <w:rPr>
          <w:rFonts w:cs="Arial"/>
          <w:color w:val="000000"/>
        </w:rPr>
        <w:t>;</w:t>
      </w:r>
    </w:p>
    <w:p w14:paraId="3556951C" w14:textId="77777777" w:rsidR="00B855F0" w:rsidRPr="00F42418" w:rsidRDefault="00E86DFB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>
        <w:rPr>
          <w:rStyle w:val="Odwoanieprzypisudolnego"/>
          <w:iCs/>
          <w:color w:val="000000" w:themeColor="text1"/>
        </w:rPr>
        <w:lastRenderedPageBreak/>
        <w:footnoteReference w:id="81"/>
      </w:r>
      <w:r>
        <w:rPr>
          <w:rFonts w:cs="Arial"/>
          <w:iCs/>
          <w:color w:val="000000" w:themeColor="text1"/>
          <w:vertAlign w:val="superscript"/>
        </w:rPr>
        <w:t xml:space="preserve">) </w:t>
      </w:r>
      <w:r w:rsidRPr="0039531A">
        <w:rPr>
          <w:rFonts w:cs="Arial"/>
          <w:iCs/>
          <w:color w:val="000000" w:themeColor="text1"/>
        </w:rPr>
        <w:t xml:space="preserve">przygotowywanie </w:t>
      </w:r>
      <w:r w:rsidRPr="0039531A">
        <w:rPr>
          <w:rFonts w:eastAsia="UniversPro-Roman" w:cs="Arial"/>
          <w:iCs/>
        </w:rPr>
        <w:t xml:space="preserve">szczegółowego harmonogramu rocznego realizacji zadań </w:t>
      </w:r>
      <w:r w:rsidRPr="0039531A">
        <w:rPr>
          <w:rFonts w:cs="Arial"/>
          <w:iCs/>
          <w:color w:val="000000" w:themeColor="text1"/>
        </w:rPr>
        <w:t>Krajowego Programu Zapobiegania Zakażeniom HIV i AIDS oraz rocznego sprawozdania z realizowanego harmonogramu</w:t>
      </w:r>
      <w:r w:rsidR="00FE3F51" w:rsidRPr="00F42418">
        <w:rPr>
          <w:rFonts w:cs="Arial"/>
          <w:color w:val="000000"/>
        </w:rPr>
        <w:t>;</w:t>
      </w:r>
    </w:p>
    <w:p w14:paraId="55A31230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</w:rPr>
        <w:t>obsługa organizacyjna Wojewódzkiej Rady do spraw Potrzeb Zdrowotnych;</w:t>
      </w:r>
    </w:p>
    <w:p w14:paraId="6BFD8C0F" w14:textId="77777777" w:rsidR="00B855F0" w:rsidRPr="00F42418" w:rsidRDefault="00E86DFB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>
        <w:rPr>
          <w:rStyle w:val="Odwoanieprzypisudolnego"/>
          <w:iCs/>
        </w:rPr>
        <w:footnoteReference w:id="82"/>
      </w:r>
      <w:r>
        <w:rPr>
          <w:rFonts w:cs="Arial"/>
          <w:iCs/>
          <w:vertAlign w:val="superscript"/>
        </w:rPr>
        <w:t xml:space="preserve">) </w:t>
      </w:r>
      <w:r w:rsidRPr="0039531A">
        <w:rPr>
          <w:rFonts w:cs="Arial"/>
          <w:iCs/>
        </w:rPr>
        <w:t>sporządzanie regionalnej mapy potrzeb zdrowotnych oraz Wojewódzkiego Planu Transformacj</w:t>
      </w:r>
      <w:r>
        <w:rPr>
          <w:rFonts w:cs="Arial"/>
          <w:iCs/>
        </w:rPr>
        <w:t>i dla województwa pomorskiego w </w:t>
      </w:r>
      <w:r w:rsidRPr="0039531A">
        <w:rPr>
          <w:rFonts w:cs="Arial"/>
          <w:iCs/>
        </w:rPr>
        <w:t>porozumieniu z Wojewódzką Radą do spraw Potrzeb Zdrowotnych</w:t>
      </w:r>
      <w:r w:rsidR="00FE3F51" w:rsidRPr="00F42418">
        <w:rPr>
          <w:rFonts w:cs="Arial"/>
        </w:rPr>
        <w:t>;</w:t>
      </w:r>
    </w:p>
    <w:p w14:paraId="78F3065E" w14:textId="357C3354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</w:rPr>
        <w:t>przyjmowanie do opiniowania wniosków o celowości inwestycji w ochronie zdrowia w</w:t>
      </w:r>
      <w:r w:rsidR="00EE4CDA">
        <w:rPr>
          <w:rFonts w:cs="Arial"/>
        </w:rPr>
        <w:t> </w:t>
      </w:r>
      <w:r w:rsidRPr="00F42418">
        <w:rPr>
          <w:rFonts w:cs="Arial"/>
        </w:rPr>
        <w:t>systemie IOWISZ (Instrument Oceny Wniosków Inwestycyjnych w Sektorze Zdrowia);</w:t>
      </w:r>
    </w:p>
    <w:p w14:paraId="1E484C25" w14:textId="77A1AA09" w:rsidR="00B855F0" w:rsidRPr="00F42418" w:rsidRDefault="00575FC0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>
        <w:rPr>
          <w:rStyle w:val="Odwoanieprzypisudolnego"/>
          <w:iCs/>
          <w:color w:val="000000" w:themeColor="text1"/>
        </w:rPr>
        <w:footnoteReference w:id="83"/>
      </w:r>
      <w:r>
        <w:rPr>
          <w:rFonts w:cs="Arial"/>
          <w:iCs/>
          <w:color w:val="000000" w:themeColor="text1"/>
          <w:vertAlign w:val="superscript"/>
        </w:rPr>
        <w:t xml:space="preserve">) </w:t>
      </w:r>
      <w:r w:rsidRPr="0039531A">
        <w:rPr>
          <w:rFonts w:cs="Arial"/>
          <w:iCs/>
          <w:color w:val="000000" w:themeColor="text1"/>
        </w:rPr>
        <w:t>sporządzanie rocznej informacji o realizacji zadań z zakresu zdrowia publicznego na podstawie sprawozdań jednostek samorządu terytorialnego oraz opracowywanie zbior</w:t>
      </w:r>
      <w:r>
        <w:rPr>
          <w:rFonts w:cs="Arial"/>
          <w:iCs/>
          <w:color w:val="000000" w:themeColor="text1"/>
        </w:rPr>
        <w:t>czej informacji wraz z opinią o </w:t>
      </w:r>
      <w:r w:rsidRPr="0039531A">
        <w:rPr>
          <w:rFonts w:cs="Arial"/>
          <w:iCs/>
          <w:color w:val="000000" w:themeColor="text1"/>
        </w:rPr>
        <w:t>zgodności zrealizowanych lub podjętych zadań z</w:t>
      </w:r>
      <w:r w:rsidR="00EE4CDA">
        <w:rPr>
          <w:rFonts w:cs="Arial"/>
          <w:iCs/>
          <w:color w:val="000000" w:themeColor="text1"/>
        </w:rPr>
        <w:t> </w:t>
      </w:r>
      <w:r w:rsidRPr="0039531A">
        <w:rPr>
          <w:rFonts w:cs="Arial"/>
          <w:iCs/>
          <w:color w:val="000000" w:themeColor="text1"/>
        </w:rPr>
        <w:t>Wojewódzkim Planem Transformacji</w:t>
      </w:r>
      <w:r w:rsidR="00FE3F51" w:rsidRPr="00F42418">
        <w:rPr>
          <w:rFonts w:cs="Arial"/>
          <w:color w:val="000000"/>
        </w:rPr>
        <w:t>;</w:t>
      </w:r>
    </w:p>
    <w:p w14:paraId="569DF4FE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  <w:color w:val="000000"/>
        </w:rPr>
        <w:t xml:space="preserve">przyjmowanie z podmiotów prowadzących szkolenie </w:t>
      </w:r>
      <w:r w:rsidRPr="00F42418">
        <w:rPr>
          <w:rFonts w:cs="Arial"/>
        </w:rPr>
        <w:t>specjalizacyjne deklaracji lekarzy odbywających specjalizację w trybie rezydentury dotyczące zobowiązania się do wykonywania zawodu lekarza na terytorium Rzeczypospolitej Polskiej w podmiocie wykonującym działalność leczniczą w łącznym okresie dwóch lat z pięciu kolejnych lat przypadających od dnia uzyskania potwierdzenia zakończenia szkolenia;</w:t>
      </w:r>
    </w:p>
    <w:p w14:paraId="04CC8E0B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</w:rPr>
      </w:pPr>
      <w:r w:rsidRPr="00F42418">
        <w:rPr>
          <w:rFonts w:cs="Arial"/>
          <w:vertAlign w:val="superscript"/>
        </w:rPr>
        <w:t xml:space="preserve"> </w:t>
      </w:r>
      <w:r w:rsidRPr="00F42418">
        <w:rPr>
          <w:rFonts w:cs="Arial"/>
        </w:rPr>
        <w:t>przyjmowanie z podmiotów prowadzących szkolenie informacji o rozwiązaniu umowy o pracę i o okresie pobierania przez lekarzy zwiększonego wynagrodzenia;</w:t>
      </w:r>
    </w:p>
    <w:p w14:paraId="3671E056" w14:textId="77777777" w:rsidR="00B855F0" w:rsidRPr="00F42418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</w:rPr>
      </w:pPr>
      <w:r w:rsidRPr="00F42418">
        <w:rPr>
          <w:rFonts w:cs="Arial"/>
        </w:rPr>
        <w:t>zawiadamianie lekarzy o okresie realizacji zobowiązania, obliczanie okresu realizacji zobowiązania;</w:t>
      </w:r>
    </w:p>
    <w:p w14:paraId="49B820C1" w14:textId="57D041A9" w:rsidR="00B855F0" w:rsidRPr="00B1637C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rPr>
          <w:rFonts w:cs="Arial"/>
        </w:rPr>
        <w:t>rozpatrywanie spraw związanych z karami oraz ich umarzaniem, w tym wydawanie decyzji w</w:t>
      </w:r>
      <w:r>
        <w:rPr>
          <w:rFonts w:cs="Arial"/>
        </w:rPr>
        <w:t xml:space="preserve"> </w:t>
      </w:r>
      <w:r w:rsidRPr="00F42418">
        <w:rPr>
          <w:rFonts w:cs="Arial"/>
        </w:rPr>
        <w:t>przedmiocie nałożenia kar w przypadk</w:t>
      </w:r>
      <w:r>
        <w:rPr>
          <w:rFonts w:cs="Arial"/>
        </w:rPr>
        <w:t>u niewywiązywania się lekarzy z</w:t>
      </w:r>
      <w:r w:rsidR="0028598E">
        <w:rPr>
          <w:rFonts w:cs="Arial"/>
        </w:rPr>
        <w:t> </w:t>
      </w:r>
      <w:r w:rsidRPr="00F42418">
        <w:rPr>
          <w:rFonts w:cs="Arial"/>
        </w:rPr>
        <w:t>zobowiązań;</w:t>
      </w:r>
    </w:p>
    <w:p w14:paraId="37CD59F7" w14:textId="4C14616C" w:rsidR="00B855F0" w:rsidRPr="00B1637C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B1637C">
        <w:rPr>
          <w:rFonts w:eastAsia="Calibri"/>
        </w:rPr>
        <w:t xml:space="preserve">sporządzanie rocznych </w:t>
      </w:r>
      <w:r w:rsidRPr="00F42418">
        <w:t>umów z kierownikami podmiotów prowadzących szkolenie specjalizacyjne;</w:t>
      </w:r>
    </w:p>
    <w:p w14:paraId="5C012801" w14:textId="134D1E2A" w:rsidR="00B855F0" w:rsidRPr="00B1637C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t>weryfikowanie danych zawartych w przesłanych przez podmiot szkolący wykazów kierowników specjalizacji;</w:t>
      </w:r>
    </w:p>
    <w:p w14:paraId="33688EF2" w14:textId="30B6F61D" w:rsidR="00B855F0" w:rsidRPr="00B1637C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6" w:hanging="426"/>
        <w:jc w:val="both"/>
        <w:rPr>
          <w:rFonts w:cs="Arial"/>
          <w:color w:val="000000"/>
        </w:rPr>
      </w:pPr>
      <w:r w:rsidRPr="00F42418">
        <w:t xml:space="preserve">przeprowadzanie kontroli w zakresie przestrzegania przez podmiot szkolący przepisów dotyczących zadań kierownika specjalizacji oraz realizacji programu specjalizacji;   </w:t>
      </w:r>
    </w:p>
    <w:p w14:paraId="4D40B8EC" w14:textId="77777777" w:rsidR="00575FC0" w:rsidRPr="00575FC0" w:rsidRDefault="00FE3F51" w:rsidP="008052F8">
      <w:pPr>
        <w:numPr>
          <w:ilvl w:val="0"/>
          <w:numId w:val="135"/>
        </w:numPr>
        <w:tabs>
          <w:tab w:val="num" w:pos="426"/>
        </w:tabs>
        <w:spacing w:after="0"/>
        <w:ind w:left="425" w:hanging="425"/>
        <w:jc w:val="both"/>
        <w:rPr>
          <w:rFonts w:cs="Arial"/>
          <w:color w:val="000000"/>
        </w:rPr>
      </w:pPr>
      <w:r w:rsidRPr="00F42418">
        <w:rPr>
          <w:rFonts w:cs="Arial"/>
        </w:rPr>
        <w:t>weryfikowanie i merytoryczne opisywanie faktur/not księgowych wystawianych przez podmioty prowadzące szkolenie specjalizacyjne</w:t>
      </w:r>
      <w:r w:rsidR="00575FC0">
        <w:rPr>
          <w:rFonts w:cs="Arial"/>
        </w:rPr>
        <w:t>;</w:t>
      </w:r>
    </w:p>
    <w:p w14:paraId="47031BDD" w14:textId="3082B11E" w:rsidR="00B855F0" w:rsidRPr="00522398" w:rsidRDefault="00575FC0" w:rsidP="008052F8">
      <w:pPr>
        <w:numPr>
          <w:ilvl w:val="0"/>
          <w:numId w:val="135"/>
        </w:numPr>
        <w:tabs>
          <w:tab w:val="num" w:pos="426"/>
        </w:tabs>
        <w:spacing w:after="0"/>
        <w:ind w:left="425" w:hanging="425"/>
        <w:jc w:val="both"/>
        <w:rPr>
          <w:rFonts w:cs="Arial"/>
          <w:color w:val="000000"/>
        </w:rPr>
      </w:pPr>
      <w:r>
        <w:rPr>
          <w:rStyle w:val="Odwoanieprzypisudolnego"/>
          <w:iCs/>
          <w:color w:val="000000" w:themeColor="text1"/>
        </w:rPr>
        <w:footnoteReference w:id="84"/>
      </w:r>
      <w:r>
        <w:rPr>
          <w:rFonts w:cs="Arial"/>
          <w:iCs/>
          <w:color w:val="000000" w:themeColor="text1"/>
          <w:vertAlign w:val="superscript"/>
        </w:rPr>
        <w:t>)</w:t>
      </w:r>
      <w:r w:rsidRPr="0039531A">
        <w:rPr>
          <w:rFonts w:cs="Arial"/>
          <w:iCs/>
          <w:color w:val="000000" w:themeColor="text1"/>
        </w:rPr>
        <w:t>opiniowanie programów jednostek samorządu terytorialnego pod kątem zgodności z</w:t>
      </w:r>
      <w:r w:rsidR="00EE4CDA">
        <w:rPr>
          <w:rFonts w:cs="Arial"/>
          <w:iCs/>
          <w:color w:val="000000" w:themeColor="text1"/>
        </w:rPr>
        <w:t> </w:t>
      </w:r>
      <w:r w:rsidRPr="0039531A">
        <w:rPr>
          <w:rFonts w:cs="Arial"/>
          <w:iCs/>
          <w:color w:val="000000" w:themeColor="text1"/>
        </w:rPr>
        <w:t xml:space="preserve">Wojewódzkim Planem Transformacji oraz Narodowym Programem </w:t>
      </w:r>
      <w:r w:rsidRPr="00522398">
        <w:rPr>
          <w:rFonts w:cs="Arial"/>
          <w:iCs/>
          <w:color w:val="000000" w:themeColor="text1"/>
        </w:rPr>
        <w:t>Zdrowia</w:t>
      </w:r>
      <w:r w:rsidR="003F4DA5" w:rsidRPr="00522398">
        <w:rPr>
          <w:rFonts w:cs="Arial"/>
        </w:rPr>
        <w:t>;</w:t>
      </w:r>
    </w:p>
    <w:p w14:paraId="442C9286" w14:textId="65A111C2" w:rsidR="003F4DA5" w:rsidRPr="00522398" w:rsidRDefault="003F4DA5" w:rsidP="008052F8">
      <w:pPr>
        <w:numPr>
          <w:ilvl w:val="0"/>
          <w:numId w:val="135"/>
        </w:numPr>
        <w:tabs>
          <w:tab w:val="num" w:pos="426"/>
        </w:tabs>
        <w:spacing w:after="0"/>
        <w:ind w:left="425" w:hanging="425"/>
        <w:jc w:val="both"/>
        <w:rPr>
          <w:rFonts w:cs="Arial"/>
          <w:color w:val="000000"/>
        </w:rPr>
      </w:pPr>
      <w:r w:rsidRPr="00522398">
        <w:rPr>
          <w:rStyle w:val="Odwoanieprzypisudolnego"/>
        </w:rPr>
        <w:footnoteReference w:id="85"/>
      </w:r>
      <w:r w:rsidR="004043CC" w:rsidRPr="00522398">
        <w:rPr>
          <w:rFonts w:cs="Arial"/>
          <w:vertAlign w:val="superscript"/>
        </w:rPr>
        <w:t xml:space="preserve">) </w:t>
      </w:r>
      <w:r w:rsidRPr="00522398">
        <w:rPr>
          <w:rFonts w:cs="Arial"/>
        </w:rPr>
        <w:t>realizacja zadań z zakresu opieki geriatrycznej, w tym:</w:t>
      </w:r>
    </w:p>
    <w:p w14:paraId="1E3813B3" w14:textId="315B7F1C" w:rsidR="003F4DA5" w:rsidRPr="00522398" w:rsidRDefault="003F4DA5" w:rsidP="008052F8">
      <w:pPr>
        <w:pStyle w:val="Akapitzlist"/>
        <w:numPr>
          <w:ilvl w:val="1"/>
          <w:numId w:val="195"/>
        </w:numPr>
        <w:tabs>
          <w:tab w:val="num" w:pos="426"/>
        </w:tabs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522398">
        <w:rPr>
          <w:rFonts w:ascii="Arial" w:hAnsi="Arial" w:cs="Arial"/>
          <w:color w:val="000000"/>
          <w:sz w:val="24"/>
          <w:szCs w:val="24"/>
        </w:rPr>
        <w:lastRenderedPageBreak/>
        <w:t>sporządzanie i aktualizacja wojewódzkiego planu działania szczególnej opieki geriatrycznej,</w:t>
      </w:r>
    </w:p>
    <w:p w14:paraId="68586C74" w14:textId="3B99F65D" w:rsidR="003F4DA5" w:rsidRPr="00522398" w:rsidRDefault="003F4DA5" w:rsidP="008052F8">
      <w:pPr>
        <w:pStyle w:val="Akapitzlist"/>
        <w:numPr>
          <w:ilvl w:val="1"/>
          <w:numId w:val="195"/>
        </w:numPr>
        <w:tabs>
          <w:tab w:val="num" w:pos="426"/>
        </w:tabs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522398">
        <w:rPr>
          <w:rFonts w:ascii="Arial" w:hAnsi="Arial" w:cs="Arial"/>
          <w:color w:val="000000"/>
          <w:sz w:val="24"/>
          <w:szCs w:val="24"/>
        </w:rPr>
        <w:t>uzgadnianie z powiatami warunków utworzenia centrum zdrowia 75+,</w:t>
      </w:r>
    </w:p>
    <w:p w14:paraId="05F3A8F3" w14:textId="2349526F" w:rsidR="003F4DA5" w:rsidRDefault="003F4DA5" w:rsidP="008052F8">
      <w:pPr>
        <w:pStyle w:val="Akapitzlist"/>
        <w:numPr>
          <w:ilvl w:val="1"/>
          <w:numId w:val="195"/>
        </w:numPr>
        <w:tabs>
          <w:tab w:val="num" w:pos="426"/>
        </w:tabs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522398">
        <w:rPr>
          <w:rFonts w:ascii="Arial" w:hAnsi="Arial" w:cs="Arial"/>
          <w:color w:val="000000"/>
          <w:sz w:val="24"/>
          <w:szCs w:val="24"/>
        </w:rPr>
        <w:t>monitorowanie działalności centrum w zakresie organizacji i dostępności do</w:t>
      </w:r>
      <w:r w:rsidR="00EE4CDA">
        <w:rPr>
          <w:rFonts w:ascii="Arial" w:hAnsi="Arial" w:cs="Arial"/>
          <w:color w:val="000000"/>
          <w:sz w:val="24"/>
          <w:szCs w:val="24"/>
        </w:rPr>
        <w:t> </w:t>
      </w:r>
      <w:r w:rsidRPr="00522398">
        <w:rPr>
          <w:rFonts w:ascii="Arial" w:hAnsi="Arial" w:cs="Arial"/>
          <w:color w:val="000000"/>
          <w:sz w:val="24"/>
          <w:szCs w:val="24"/>
        </w:rPr>
        <w:t>świadczeń opieki zdrowotnej</w:t>
      </w:r>
      <w:r w:rsidR="00BD43D5">
        <w:rPr>
          <w:rFonts w:ascii="Arial" w:hAnsi="Arial" w:cs="Arial"/>
          <w:color w:val="000000"/>
          <w:sz w:val="24"/>
          <w:szCs w:val="24"/>
        </w:rPr>
        <w:t>;</w:t>
      </w:r>
    </w:p>
    <w:p w14:paraId="56F7871C" w14:textId="1F5BD2E7" w:rsidR="00BD43D5" w:rsidRPr="00031FB5" w:rsidRDefault="00CE48B4" w:rsidP="008052F8">
      <w:pPr>
        <w:pStyle w:val="Akapitzlist"/>
        <w:numPr>
          <w:ilvl w:val="0"/>
          <w:numId w:val="135"/>
        </w:numPr>
        <w:spacing w:after="0"/>
        <w:ind w:left="-686" w:firstLine="686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31FB5">
        <w:rPr>
          <w:rStyle w:val="Odwoanieprzypisudolnego"/>
          <w:rFonts w:ascii="Arial" w:hAnsi="Arial"/>
          <w:color w:val="000000"/>
          <w:sz w:val="24"/>
          <w:szCs w:val="24"/>
        </w:rPr>
        <w:footnoteReference w:id="86"/>
      </w:r>
      <w:r w:rsidRPr="00031FB5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031FB5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="00BD43D5" w:rsidRPr="00031FB5">
        <w:rPr>
          <w:rFonts w:ascii="Arial" w:hAnsi="Arial" w:cs="Arial"/>
          <w:color w:val="000000"/>
          <w:sz w:val="24"/>
          <w:szCs w:val="24"/>
        </w:rPr>
        <w:t>realizacja zadań z zakresu ustawy o niektórych zawodach medycznych w tym:</w:t>
      </w:r>
    </w:p>
    <w:p w14:paraId="3BF2F2C2" w14:textId="73E38999" w:rsidR="00BD43D5" w:rsidRPr="00031FB5" w:rsidRDefault="00BD43D5" w:rsidP="008052F8">
      <w:pPr>
        <w:pStyle w:val="Akapitzlist"/>
        <w:numPr>
          <w:ilvl w:val="1"/>
          <w:numId w:val="201"/>
        </w:numPr>
        <w:spacing w:after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031FB5">
        <w:rPr>
          <w:rFonts w:ascii="Arial" w:hAnsi="Arial" w:cs="Arial"/>
          <w:color w:val="000000"/>
          <w:sz w:val="24"/>
          <w:szCs w:val="24"/>
        </w:rPr>
        <w:t>prowadzenie Centralnego Rejestru Osób Uprawnionych do Wykonywania</w:t>
      </w:r>
      <w:r w:rsidR="00CE48B4" w:rsidRPr="00031F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1FB5">
        <w:rPr>
          <w:rFonts w:ascii="Arial" w:hAnsi="Arial" w:cs="Arial"/>
          <w:color w:val="000000"/>
          <w:sz w:val="24"/>
          <w:szCs w:val="24"/>
        </w:rPr>
        <w:t>Zawodu Medycznego,</w:t>
      </w:r>
    </w:p>
    <w:p w14:paraId="573F11D9" w14:textId="49AA49A5" w:rsidR="007F2CD3" w:rsidRPr="007F2CD3" w:rsidRDefault="00BD43D5" w:rsidP="00DB45B3">
      <w:pPr>
        <w:pStyle w:val="Akapitzlist"/>
        <w:numPr>
          <w:ilvl w:val="0"/>
          <w:numId w:val="201"/>
        </w:numPr>
        <w:spacing w:after="240"/>
        <w:ind w:left="709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031FB5">
        <w:rPr>
          <w:rFonts w:ascii="Arial" w:hAnsi="Arial" w:cs="Arial"/>
          <w:color w:val="000000"/>
          <w:sz w:val="24"/>
          <w:szCs w:val="24"/>
        </w:rPr>
        <w:t>wydawanie kart rozwoju zawodowego oraz potwierdzanie osobom</w:t>
      </w:r>
      <w:r w:rsidR="00CE48B4" w:rsidRPr="00031F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1FB5">
        <w:rPr>
          <w:rFonts w:ascii="Arial" w:hAnsi="Arial" w:cs="Arial"/>
          <w:color w:val="000000"/>
          <w:sz w:val="24"/>
          <w:szCs w:val="24"/>
        </w:rPr>
        <w:t>wykonującym zawód medyczny dopełnienia obowiązku doskonalenia</w:t>
      </w:r>
      <w:r w:rsidR="00CE48B4" w:rsidRPr="00031FB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1FB5">
        <w:rPr>
          <w:rFonts w:ascii="Arial" w:hAnsi="Arial" w:cs="Arial"/>
          <w:color w:val="000000"/>
          <w:sz w:val="24"/>
          <w:szCs w:val="24"/>
        </w:rPr>
        <w:t>zawodowego.</w:t>
      </w:r>
    </w:p>
    <w:p w14:paraId="79C327D2" w14:textId="5E9A09F5" w:rsidR="007F2CD3" w:rsidRPr="007F2CD3" w:rsidRDefault="007F2CD3" w:rsidP="007F2CD3">
      <w:pPr>
        <w:pStyle w:val="Nagwek3"/>
        <w:rPr>
          <w:rFonts w:cs="Arial"/>
          <w:color w:val="FFFFFF" w:themeColor="background1"/>
          <w:szCs w:val="20"/>
        </w:rPr>
      </w:pPr>
      <w:bookmarkStart w:id="50" w:name="_Toc176259235"/>
      <w:r w:rsidRPr="007F2CD3">
        <w:rPr>
          <w:rFonts w:eastAsia="Calibri" w:cs="Arial"/>
          <w:color w:val="FFFFFF" w:themeColor="background1"/>
          <w:szCs w:val="20"/>
        </w:rPr>
        <w:t>Zespół do Spraw Ochrony Informacji Niejawnych (</w:t>
      </w:r>
      <w:r w:rsidRPr="007F2CD3">
        <w:rPr>
          <w:rFonts w:cs="Arial"/>
          <w:color w:val="FFFFFF" w:themeColor="background1"/>
          <w:szCs w:val="20"/>
        </w:rPr>
        <w:t>§ 73)</w:t>
      </w:r>
      <w:bookmarkEnd w:id="50"/>
    </w:p>
    <w:p w14:paraId="5D50B6DD" w14:textId="77777777" w:rsidR="00B855F0" w:rsidRPr="00F42418" w:rsidRDefault="00FE3F51" w:rsidP="00B855F0">
      <w:pPr>
        <w:spacing w:after="0"/>
        <w:ind w:firstLine="709"/>
        <w:jc w:val="both"/>
        <w:rPr>
          <w:rFonts w:eastAsia="Calibri" w:cs="Arial"/>
          <w:color w:val="000000"/>
          <w:lang w:eastAsia="en-US"/>
        </w:rPr>
      </w:pPr>
      <w:r w:rsidRPr="00F42418">
        <w:rPr>
          <w:rFonts w:cs="Arial"/>
          <w:b/>
          <w:color w:val="000000"/>
        </w:rPr>
        <w:t>§ 73</w:t>
      </w:r>
      <w:r w:rsidRPr="00F42418">
        <w:rPr>
          <w:rFonts w:cs="Arial"/>
          <w:color w:val="000000"/>
        </w:rPr>
        <w:t xml:space="preserve">. </w:t>
      </w:r>
      <w:r w:rsidRPr="00F42418">
        <w:rPr>
          <w:rFonts w:eastAsia="Calibri" w:cs="Arial"/>
          <w:color w:val="000000"/>
          <w:lang w:eastAsia="en-US"/>
        </w:rPr>
        <w:t>Do Zespołu do Spraw Ochrony Informacji Niejawnych należy w szczególności:</w:t>
      </w:r>
    </w:p>
    <w:p w14:paraId="7C84245B" w14:textId="5475A2AB" w:rsidR="00B855F0" w:rsidRPr="00F42418" w:rsidRDefault="00FE3F51" w:rsidP="008052F8">
      <w:pPr>
        <w:pStyle w:val="Akapitzlist"/>
        <w:numPr>
          <w:ilvl w:val="1"/>
          <w:numId w:val="131"/>
        </w:numPr>
        <w:tabs>
          <w:tab w:val="clear" w:pos="1440"/>
          <w:tab w:val="num" w:pos="426"/>
        </w:tabs>
        <w:ind w:left="426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51" w:name="_Toc466979419"/>
      <w:r w:rsidRPr="00F42418">
        <w:rPr>
          <w:rFonts w:ascii="Arial" w:eastAsia="Calibri" w:hAnsi="Arial" w:cs="Arial"/>
          <w:color w:val="000000"/>
          <w:sz w:val="24"/>
          <w:szCs w:val="24"/>
        </w:rPr>
        <w:t>zapewnienie przestrzegania przepisów ustawy o ochronie informacji niejawnych przy wytwarzaniu, przetwarzaniu, przekazywaniu oraz przechowywaniu dokumentów niejawnych, w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42418">
        <w:rPr>
          <w:rFonts w:ascii="Arial" w:eastAsia="Calibri" w:hAnsi="Arial" w:cs="Arial"/>
          <w:color w:val="000000"/>
          <w:sz w:val="24"/>
          <w:szCs w:val="24"/>
        </w:rPr>
        <w:t xml:space="preserve">tym </w:t>
      </w:r>
      <w:r w:rsidRPr="00F42418">
        <w:rPr>
          <w:rFonts w:ascii="Arial" w:hAnsi="Arial" w:cs="Arial"/>
          <w:sz w:val="24"/>
          <w:szCs w:val="24"/>
        </w:rPr>
        <w:t>koordynacja, nadzór i kontrola ochrony informacji niejawnych w</w:t>
      </w:r>
      <w:r w:rsidR="00EE4CDA">
        <w:rPr>
          <w:rFonts w:ascii="Arial" w:hAnsi="Arial" w:cs="Arial"/>
          <w:sz w:val="24"/>
          <w:szCs w:val="24"/>
        </w:rPr>
        <w:t> </w:t>
      </w:r>
      <w:r w:rsidRPr="00F42418">
        <w:rPr>
          <w:rFonts w:ascii="Arial" w:hAnsi="Arial" w:cs="Arial"/>
          <w:sz w:val="24"/>
          <w:szCs w:val="24"/>
        </w:rPr>
        <w:t>urzędzie;</w:t>
      </w:r>
    </w:p>
    <w:p w14:paraId="7473C2B9" w14:textId="77777777" w:rsidR="00B855F0" w:rsidRPr="00F42418" w:rsidRDefault="00FE3F51" w:rsidP="008052F8">
      <w:pPr>
        <w:pStyle w:val="Akapitzlist"/>
        <w:numPr>
          <w:ilvl w:val="1"/>
          <w:numId w:val="131"/>
        </w:numPr>
        <w:tabs>
          <w:tab w:val="clear" w:pos="1440"/>
          <w:tab w:val="num" w:pos="426"/>
        </w:tabs>
        <w:ind w:left="426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2418">
        <w:rPr>
          <w:rFonts w:ascii="Arial" w:eastAsia="Calibri" w:hAnsi="Arial" w:cs="Arial"/>
          <w:color w:val="000000"/>
          <w:sz w:val="24"/>
          <w:szCs w:val="24"/>
        </w:rPr>
        <w:t>ochrona systemów i sieci teleinformatycznych, w których są przetwarzane informacje niejawne;</w:t>
      </w:r>
    </w:p>
    <w:p w14:paraId="1802233A" w14:textId="77777777" w:rsidR="00B855F0" w:rsidRPr="00F42418" w:rsidRDefault="00FE3F51" w:rsidP="008052F8">
      <w:pPr>
        <w:pStyle w:val="Akapitzlist"/>
        <w:numPr>
          <w:ilvl w:val="1"/>
          <w:numId w:val="131"/>
        </w:numPr>
        <w:tabs>
          <w:tab w:val="clear" w:pos="1440"/>
          <w:tab w:val="num" w:pos="426"/>
        </w:tabs>
        <w:ind w:left="426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2418">
        <w:rPr>
          <w:rFonts w:ascii="Arial" w:eastAsia="Calibri" w:hAnsi="Arial" w:cs="Arial"/>
          <w:color w:val="000000"/>
          <w:sz w:val="24"/>
          <w:szCs w:val="24"/>
        </w:rPr>
        <w:t>prowadzenie wyodrębnionej komórki organizacyjnej zwanej Kancelarią Tajną odpowiedzialną za właściwe rejestrowanie, przechowywanie, obieg i wydawanie (udostępnianie) materiałów uprawnionym osobom;</w:t>
      </w:r>
    </w:p>
    <w:p w14:paraId="250E30D4" w14:textId="77777777" w:rsidR="00B855F0" w:rsidRPr="00F42418" w:rsidRDefault="00FE3F51" w:rsidP="008052F8">
      <w:pPr>
        <w:pStyle w:val="Akapitzlist"/>
        <w:numPr>
          <w:ilvl w:val="1"/>
          <w:numId w:val="131"/>
        </w:numPr>
        <w:tabs>
          <w:tab w:val="clear" w:pos="1440"/>
          <w:tab w:val="num" w:pos="426"/>
        </w:tabs>
        <w:ind w:left="426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2418">
        <w:rPr>
          <w:rFonts w:ascii="Arial" w:eastAsia="Calibri" w:hAnsi="Arial" w:cs="Arial"/>
          <w:color w:val="000000"/>
          <w:sz w:val="24"/>
          <w:szCs w:val="24"/>
        </w:rPr>
        <w:t xml:space="preserve">prowadzenie czynności związanych z przyjmowaniem,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rejestrowaniem, analizowaniem i </w:t>
      </w:r>
      <w:r w:rsidRPr="00F42418">
        <w:rPr>
          <w:rFonts w:ascii="Arial" w:eastAsia="Calibri" w:hAnsi="Arial" w:cs="Arial"/>
          <w:color w:val="000000"/>
          <w:sz w:val="24"/>
          <w:szCs w:val="24"/>
        </w:rPr>
        <w:t>przechowywaniem dokumentacji oświadczeń majątkowych;</w:t>
      </w:r>
    </w:p>
    <w:p w14:paraId="2C73F6CE" w14:textId="77777777" w:rsidR="00B855F0" w:rsidRPr="00F42418" w:rsidRDefault="00FE3F51" w:rsidP="008052F8">
      <w:pPr>
        <w:pStyle w:val="Akapitzlist"/>
        <w:numPr>
          <w:ilvl w:val="1"/>
          <w:numId w:val="131"/>
        </w:numPr>
        <w:tabs>
          <w:tab w:val="clear" w:pos="1440"/>
          <w:tab w:val="num" w:pos="426"/>
        </w:tabs>
        <w:ind w:left="426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2418">
        <w:rPr>
          <w:rFonts w:ascii="Arial" w:eastAsia="Calibri" w:hAnsi="Arial" w:cs="Arial"/>
          <w:color w:val="000000"/>
          <w:sz w:val="24"/>
          <w:szCs w:val="24"/>
        </w:rPr>
        <w:t>prowadzenie spraw w zakresie oświadczeń lustracyjnych;</w:t>
      </w:r>
    </w:p>
    <w:p w14:paraId="77D002BE" w14:textId="77777777" w:rsidR="00B855F0" w:rsidRDefault="00FE3F51" w:rsidP="008052F8">
      <w:pPr>
        <w:pStyle w:val="Akapitzlist"/>
        <w:numPr>
          <w:ilvl w:val="1"/>
          <w:numId w:val="131"/>
        </w:numPr>
        <w:tabs>
          <w:tab w:val="clear" w:pos="1440"/>
          <w:tab w:val="num" w:pos="426"/>
        </w:tabs>
        <w:spacing w:after="0"/>
        <w:ind w:left="426" w:hanging="284"/>
        <w:contextualSpacing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2418">
        <w:rPr>
          <w:rFonts w:ascii="Arial" w:eastAsia="Calibri" w:hAnsi="Arial" w:cs="Arial"/>
          <w:color w:val="000000"/>
          <w:sz w:val="24"/>
          <w:szCs w:val="24"/>
        </w:rPr>
        <w:t>wykonywanie zadań administratora systemów teleinformatycznych (ASTI) służących do przetwarzania informacji n</w:t>
      </w:r>
      <w:r>
        <w:rPr>
          <w:rFonts w:ascii="Arial" w:eastAsia="Calibri" w:hAnsi="Arial" w:cs="Arial"/>
          <w:color w:val="000000"/>
          <w:sz w:val="24"/>
          <w:szCs w:val="24"/>
        </w:rPr>
        <w:t>iejawnych;</w:t>
      </w:r>
    </w:p>
    <w:p w14:paraId="02061EED" w14:textId="77777777" w:rsidR="00B855F0" w:rsidRPr="002F4C60" w:rsidRDefault="00FE3F51" w:rsidP="008052F8">
      <w:pPr>
        <w:pStyle w:val="Bezodstpw"/>
        <w:numPr>
          <w:ilvl w:val="1"/>
          <w:numId w:val="131"/>
        </w:numPr>
        <w:tabs>
          <w:tab w:val="clear" w:pos="1440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2F4C60">
        <w:rPr>
          <w:rFonts w:ascii="Arial" w:hAnsi="Arial" w:cs="Arial"/>
        </w:rPr>
        <w:t>w zakresie ochrony danych osobowych:</w:t>
      </w:r>
    </w:p>
    <w:p w14:paraId="3FDD0CCA" w14:textId="77777777" w:rsidR="00B855F0" w:rsidRPr="002F4C60" w:rsidRDefault="00FE3F51" w:rsidP="008052F8">
      <w:pPr>
        <w:pStyle w:val="Bezodstpw"/>
        <w:numPr>
          <w:ilvl w:val="0"/>
          <w:numId w:val="182"/>
        </w:numPr>
        <w:spacing w:line="276" w:lineRule="auto"/>
        <w:jc w:val="both"/>
        <w:rPr>
          <w:rFonts w:ascii="Arial" w:hAnsi="Arial" w:cs="Arial"/>
        </w:rPr>
      </w:pPr>
      <w:r w:rsidRPr="002F4C60">
        <w:rPr>
          <w:rFonts w:ascii="Arial" w:hAnsi="Arial" w:cs="Arial"/>
        </w:rPr>
        <w:t>prowadzenie, na podstawie danych przekazywanych przez wydziały:</w:t>
      </w:r>
    </w:p>
    <w:p w14:paraId="1E407F0C" w14:textId="77777777" w:rsidR="00B855F0" w:rsidRPr="002F4C60" w:rsidRDefault="00FE3F51" w:rsidP="008052F8">
      <w:pPr>
        <w:pStyle w:val="Bezodstpw"/>
        <w:numPr>
          <w:ilvl w:val="0"/>
          <w:numId w:val="183"/>
        </w:numPr>
        <w:spacing w:line="276" w:lineRule="auto"/>
        <w:ind w:left="993"/>
        <w:jc w:val="both"/>
        <w:rPr>
          <w:rFonts w:ascii="Arial" w:hAnsi="Arial" w:cs="Arial"/>
        </w:rPr>
      </w:pPr>
      <w:r w:rsidRPr="002F4C60">
        <w:rPr>
          <w:rFonts w:ascii="Arial" w:hAnsi="Arial" w:cs="Arial"/>
        </w:rPr>
        <w:t>Rejestru czynności przetwarzania danych osobowych,</w:t>
      </w:r>
    </w:p>
    <w:p w14:paraId="2B56BBCA" w14:textId="77777777" w:rsidR="00B855F0" w:rsidRPr="002F4C60" w:rsidRDefault="00FE3F51" w:rsidP="008052F8">
      <w:pPr>
        <w:pStyle w:val="Bezodstpw"/>
        <w:numPr>
          <w:ilvl w:val="0"/>
          <w:numId w:val="183"/>
        </w:numPr>
        <w:spacing w:line="276" w:lineRule="auto"/>
        <w:ind w:left="993"/>
        <w:jc w:val="both"/>
        <w:rPr>
          <w:rFonts w:ascii="Arial" w:hAnsi="Arial" w:cs="Arial"/>
        </w:rPr>
      </w:pPr>
      <w:r w:rsidRPr="002F4C60">
        <w:rPr>
          <w:rFonts w:ascii="Arial" w:hAnsi="Arial" w:cs="Arial"/>
        </w:rPr>
        <w:t>Rejestru kategorii czynności przetwarzania danych osobowych,</w:t>
      </w:r>
    </w:p>
    <w:p w14:paraId="396EF259" w14:textId="77777777" w:rsidR="00B855F0" w:rsidRPr="00F0190E" w:rsidRDefault="00FE3F51" w:rsidP="008052F8">
      <w:pPr>
        <w:pStyle w:val="Bezodstpw"/>
        <w:numPr>
          <w:ilvl w:val="1"/>
          <w:numId w:val="183"/>
        </w:numPr>
        <w:spacing w:line="276" w:lineRule="auto"/>
        <w:ind w:left="993"/>
        <w:jc w:val="both"/>
        <w:rPr>
          <w:rFonts w:ascii="Arial" w:hAnsi="Arial" w:cs="Arial"/>
        </w:rPr>
      </w:pPr>
      <w:r w:rsidRPr="00F0190E">
        <w:rPr>
          <w:rFonts w:ascii="Arial" w:hAnsi="Arial" w:cs="Arial"/>
        </w:rPr>
        <w:t>Rejestru na</w:t>
      </w:r>
      <w:r>
        <w:rPr>
          <w:rFonts w:ascii="Arial" w:hAnsi="Arial" w:cs="Arial"/>
        </w:rPr>
        <w:t xml:space="preserve">ruszeń ochrony danych osobowych </w:t>
      </w:r>
      <w:r w:rsidRPr="00F0190E">
        <w:rPr>
          <w:rFonts w:ascii="Arial" w:hAnsi="Arial" w:cs="Arial"/>
        </w:rPr>
        <w:t>- za które odpowiada administrator</w:t>
      </w:r>
      <w:r>
        <w:rPr>
          <w:rFonts w:ascii="Arial" w:hAnsi="Arial" w:cs="Arial"/>
        </w:rPr>
        <w:t>,</w:t>
      </w:r>
    </w:p>
    <w:p w14:paraId="7054227C" w14:textId="77777777" w:rsidR="00B855F0" w:rsidRPr="002F4C60" w:rsidRDefault="00FE3F51" w:rsidP="008052F8">
      <w:pPr>
        <w:pStyle w:val="Bezodstpw"/>
        <w:numPr>
          <w:ilvl w:val="0"/>
          <w:numId w:val="183"/>
        </w:numPr>
        <w:spacing w:line="276" w:lineRule="auto"/>
        <w:ind w:left="993"/>
        <w:jc w:val="both"/>
        <w:rPr>
          <w:rFonts w:ascii="Arial" w:hAnsi="Arial" w:cs="Arial"/>
        </w:rPr>
      </w:pPr>
      <w:r w:rsidRPr="002F4C60">
        <w:rPr>
          <w:rFonts w:ascii="Arial" w:hAnsi="Arial" w:cs="Arial"/>
        </w:rPr>
        <w:t>wykazu osób którym administrator wydał upoważnienie do przetwarzania danych osobowych</w:t>
      </w:r>
      <w:r>
        <w:rPr>
          <w:rFonts w:ascii="Arial" w:hAnsi="Arial" w:cs="Arial"/>
        </w:rPr>
        <w:t>,</w:t>
      </w:r>
    </w:p>
    <w:p w14:paraId="66BBED4D" w14:textId="36BE6307" w:rsidR="00B855F0" w:rsidRDefault="00FE3F51" w:rsidP="008052F8">
      <w:pPr>
        <w:pStyle w:val="Bezodstpw"/>
        <w:numPr>
          <w:ilvl w:val="0"/>
          <w:numId w:val="182"/>
        </w:numPr>
        <w:spacing w:line="276" w:lineRule="auto"/>
        <w:jc w:val="both"/>
        <w:rPr>
          <w:rFonts w:ascii="Arial" w:hAnsi="Arial" w:cs="Arial"/>
        </w:rPr>
      </w:pPr>
      <w:r w:rsidRPr="002F4C60">
        <w:rPr>
          <w:rFonts w:ascii="Arial" w:hAnsi="Arial" w:cs="Arial"/>
        </w:rPr>
        <w:t>koordynowanie działań związanych z rozpatrywaniem wniosków osób fizycznych w</w:t>
      </w:r>
      <w:r w:rsidR="00EE4CDA">
        <w:rPr>
          <w:rFonts w:ascii="Arial" w:hAnsi="Arial" w:cs="Arial"/>
        </w:rPr>
        <w:t> </w:t>
      </w:r>
      <w:r w:rsidRPr="002F4C60">
        <w:rPr>
          <w:rFonts w:ascii="Arial" w:hAnsi="Arial" w:cs="Arial"/>
        </w:rPr>
        <w:t xml:space="preserve">zakresie przetwarzania w </w:t>
      </w:r>
      <w:r>
        <w:rPr>
          <w:rFonts w:ascii="Arial" w:hAnsi="Arial" w:cs="Arial"/>
        </w:rPr>
        <w:t>u</w:t>
      </w:r>
      <w:r w:rsidRPr="002F4C60">
        <w:rPr>
          <w:rFonts w:ascii="Arial" w:hAnsi="Arial" w:cs="Arial"/>
        </w:rPr>
        <w:t>rzędzie danych osobowych ich dotyczących, w tym rozpatrywanie wniosków przekraczających za</w:t>
      </w:r>
      <w:r>
        <w:rPr>
          <w:rFonts w:ascii="Arial" w:hAnsi="Arial" w:cs="Arial"/>
        </w:rPr>
        <w:t>kres działania jednego wydziału,</w:t>
      </w:r>
    </w:p>
    <w:p w14:paraId="528B7F5C" w14:textId="600959BC" w:rsidR="00B855F0" w:rsidRPr="007F2CD3" w:rsidRDefault="00FE3F51" w:rsidP="008052F8">
      <w:pPr>
        <w:pStyle w:val="Bezodstpw"/>
        <w:numPr>
          <w:ilvl w:val="0"/>
          <w:numId w:val="182"/>
        </w:numPr>
        <w:spacing w:after="240" w:line="276" w:lineRule="auto"/>
        <w:ind w:left="714" w:hanging="357"/>
        <w:jc w:val="both"/>
        <w:rPr>
          <w:rFonts w:ascii="Arial" w:eastAsia="Calibri" w:hAnsi="Arial" w:cs="Arial"/>
          <w:color w:val="000000"/>
        </w:rPr>
      </w:pPr>
      <w:r w:rsidRPr="00F0190E">
        <w:rPr>
          <w:rFonts w:ascii="Arial" w:hAnsi="Arial" w:cs="Arial"/>
        </w:rPr>
        <w:lastRenderedPageBreak/>
        <w:t>koordynowanie spraw związanych z wykonywaniem przez wydziały analizy ryzyka związanego z operacjami przetwarzania danych osobowych, mając na uwadze charakter, zakres, kontekst i cele przetwarzania</w:t>
      </w:r>
      <w:r>
        <w:rPr>
          <w:rFonts w:ascii="Arial" w:hAnsi="Arial" w:cs="Arial"/>
        </w:rPr>
        <w:t>.</w:t>
      </w:r>
    </w:p>
    <w:p w14:paraId="61C461F4" w14:textId="0468E54F" w:rsidR="007F2CD3" w:rsidRPr="007F2CD3" w:rsidRDefault="007F2CD3" w:rsidP="007F2CD3">
      <w:pPr>
        <w:pStyle w:val="Nagwek3"/>
        <w:rPr>
          <w:rFonts w:eastAsia="Calibri"/>
          <w:color w:val="FFFFFF" w:themeColor="background1"/>
          <w:szCs w:val="20"/>
        </w:rPr>
      </w:pPr>
      <w:bookmarkStart w:id="52" w:name="_Toc176259236"/>
      <w:r w:rsidRPr="007F2CD3">
        <w:rPr>
          <w:rFonts w:eastAsia="Calibri"/>
          <w:color w:val="FFFFFF" w:themeColor="background1"/>
          <w:szCs w:val="20"/>
        </w:rPr>
        <w:t>Inspektor Ochrony Danych (</w:t>
      </w:r>
      <w:r w:rsidRPr="007F2CD3">
        <w:rPr>
          <w:color w:val="FFFFFF" w:themeColor="background1"/>
          <w:szCs w:val="20"/>
        </w:rPr>
        <w:t>§ 74)</w:t>
      </w:r>
      <w:bookmarkEnd w:id="52"/>
    </w:p>
    <w:bookmarkEnd w:id="51"/>
    <w:p w14:paraId="4CA1C4D6" w14:textId="0C9BDB6E" w:rsidR="00B855F0" w:rsidRPr="00F42418" w:rsidRDefault="00FE3F51" w:rsidP="00FF445B">
      <w:pPr>
        <w:spacing w:after="120"/>
        <w:ind w:firstLine="709"/>
        <w:jc w:val="both"/>
        <w:rPr>
          <w:rFonts w:eastAsia="Calibri" w:cs="Arial"/>
          <w:color w:val="000000"/>
          <w:lang w:eastAsia="en-US"/>
        </w:rPr>
      </w:pPr>
      <w:r w:rsidRPr="00F42418">
        <w:rPr>
          <w:rFonts w:cs="Arial"/>
          <w:b/>
        </w:rPr>
        <w:t>§ 74</w:t>
      </w:r>
      <w:r w:rsidRPr="00F42418">
        <w:rPr>
          <w:rFonts w:cs="Arial"/>
        </w:rPr>
        <w:t>.</w:t>
      </w:r>
      <w:r>
        <w:rPr>
          <w:rFonts w:cs="Arial"/>
          <w:vertAlign w:val="superscript"/>
        </w:rPr>
        <w:t xml:space="preserve"> </w:t>
      </w:r>
      <w:r>
        <w:rPr>
          <w:rFonts w:eastAsia="Calibri" w:cs="Arial"/>
          <w:lang w:eastAsia="en-US"/>
        </w:rPr>
        <w:t xml:space="preserve">1. </w:t>
      </w:r>
      <w:r w:rsidRPr="00F42418">
        <w:rPr>
          <w:rFonts w:eastAsia="Calibri" w:cs="Arial"/>
          <w:lang w:eastAsia="en-US"/>
        </w:rPr>
        <w:t>Do zadań Inspektora Ochrony</w:t>
      </w:r>
      <w:r w:rsidRPr="00F42418">
        <w:rPr>
          <w:rFonts w:eastAsia="Calibri" w:cs="Arial"/>
          <w:color w:val="000000"/>
          <w:lang w:eastAsia="en-US"/>
        </w:rPr>
        <w:t xml:space="preserve"> Danych należy</w:t>
      </w:r>
      <w:r>
        <w:rPr>
          <w:rFonts w:eastAsia="Calibri" w:cs="Arial"/>
          <w:color w:val="000000"/>
          <w:lang w:eastAsia="en-US"/>
        </w:rPr>
        <w:t xml:space="preserve"> </w:t>
      </w:r>
      <w:r w:rsidRPr="00FD3E60">
        <w:rPr>
          <w:rFonts w:eastAsia="Calibri" w:cs="Arial"/>
          <w:color w:val="000000"/>
          <w:lang w:eastAsia="en-US"/>
        </w:rPr>
        <w:t>realizacja zadań wynikających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</w:t>
      </w:r>
      <w:r>
        <w:rPr>
          <w:rFonts w:eastAsia="Calibri" w:cs="Arial"/>
          <w:color w:val="000000"/>
          <w:lang w:eastAsia="en-US"/>
        </w:rPr>
        <w:t xml:space="preserve"> </w:t>
      </w:r>
      <w:r w:rsidRPr="00FD3E60">
        <w:rPr>
          <w:rFonts w:eastAsia="Calibri" w:cs="Arial"/>
          <w:color w:val="000000"/>
          <w:lang w:eastAsia="en-US"/>
        </w:rPr>
        <w:t>o ochronie danych osobowych</w:t>
      </w:r>
      <w:r>
        <w:rPr>
          <w:rFonts w:eastAsia="Calibri" w:cs="Arial"/>
          <w:color w:val="000000"/>
          <w:lang w:eastAsia="en-US"/>
        </w:rPr>
        <w:t>, a</w:t>
      </w:r>
      <w:r w:rsidR="00FF445B">
        <w:rPr>
          <w:rFonts w:eastAsia="Calibri" w:cs="Arial"/>
          <w:color w:val="000000"/>
          <w:lang w:eastAsia="en-US"/>
        </w:rPr>
        <w:t> </w:t>
      </w:r>
      <w:r>
        <w:rPr>
          <w:rFonts w:eastAsia="Calibri" w:cs="Arial"/>
          <w:color w:val="000000"/>
          <w:lang w:eastAsia="en-US"/>
        </w:rPr>
        <w:t>w szczególności</w:t>
      </w:r>
      <w:r w:rsidRPr="00F42418">
        <w:rPr>
          <w:rFonts w:eastAsia="Calibri" w:cs="Arial"/>
          <w:color w:val="000000"/>
          <w:lang w:eastAsia="en-US"/>
        </w:rPr>
        <w:t>:</w:t>
      </w:r>
    </w:p>
    <w:p w14:paraId="75092C77" w14:textId="628C720A" w:rsidR="00B855F0" w:rsidRPr="008D3261" w:rsidRDefault="00FE3F51" w:rsidP="008052F8">
      <w:pPr>
        <w:numPr>
          <w:ilvl w:val="0"/>
          <w:numId w:val="152"/>
        </w:numPr>
        <w:tabs>
          <w:tab w:val="clear" w:pos="2157"/>
          <w:tab w:val="num" w:pos="426"/>
        </w:tabs>
        <w:spacing w:after="0"/>
        <w:ind w:left="426"/>
        <w:contextualSpacing/>
        <w:jc w:val="both"/>
        <w:rPr>
          <w:rFonts w:cs="Arial"/>
        </w:rPr>
      </w:pPr>
      <w:r w:rsidRPr="008D3261">
        <w:rPr>
          <w:rFonts w:cs="Arial"/>
        </w:rPr>
        <w:t>informowanie administratora oraz pracowników o obowiązkach spoczywających na nich na mocy rozporządzenia oraz innych przepisów, w tym przepisów krajowych o</w:t>
      </w:r>
      <w:r w:rsidR="00445C13">
        <w:rPr>
          <w:rFonts w:cs="Arial"/>
        </w:rPr>
        <w:t> </w:t>
      </w:r>
      <w:r w:rsidRPr="008D3261">
        <w:rPr>
          <w:rFonts w:cs="Arial"/>
        </w:rPr>
        <w:t>ochronie danych osobowych i doradzanie im w tej sprawie;</w:t>
      </w:r>
    </w:p>
    <w:p w14:paraId="7BFBD28E" w14:textId="77777777" w:rsidR="00B855F0" w:rsidRPr="008D3261" w:rsidRDefault="00FE3F51" w:rsidP="008052F8">
      <w:pPr>
        <w:numPr>
          <w:ilvl w:val="0"/>
          <w:numId w:val="152"/>
        </w:numPr>
        <w:tabs>
          <w:tab w:val="clear" w:pos="2157"/>
          <w:tab w:val="num" w:pos="426"/>
        </w:tabs>
        <w:spacing w:after="0"/>
        <w:ind w:left="426"/>
        <w:contextualSpacing/>
        <w:jc w:val="both"/>
        <w:rPr>
          <w:rFonts w:cs="Arial"/>
        </w:rPr>
      </w:pPr>
      <w:r w:rsidRPr="008D3261">
        <w:rPr>
          <w:rFonts w:cs="Arial"/>
        </w:rPr>
        <w:t>monitorowanie przestrzegania rozporządzenia oraz innych przepisów Unii i przepisów Rzeczypospolitej Polskiej o ochronie danych osobowych oraz polityk administratora lub podmiotu przetwarzającego oraz przeprowadzanie powiązanych z tym audytów;</w:t>
      </w:r>
    </w:p>
    <w:p w14:paraId="06C97F36" w14:textId="77777777" w:rsidR="00B855F0" w:rsidRPr="008D3261" w:rsidRDefault="00FE3F51" w:rsidP="008052F8">
      <w:pPr>
        <w:numPr>
          <w:ilvl w:val="0"/>
          <w:numId w:val="152"/>
        </w:numPr>
        <w:tabs>
          <w:tab w:val="clear" w:pos="2157"/>
          <w:tab w:val="num" w:pos="426"/>
        </w:tabs>
        <w:spacing w:after="0"/>
        <w:ind w:left="426"/>
        <w:contextualSpacing/>
        <w:jc w:val="both"/>
        <w:rPr>
          <w:rFonts w:cs="Arial"/>
        </w:rPr>
      </w:pPr>
      <w:r w:rsidRPr="008D3261">
        <w:rPr>
          <w:rFonts w:cs="Arial"/>
        </w:rPr>
        <w:t>szkolenie personelu uczestniczącego w operacjach przetwarzania danych osobowych;</w:t>
      </w:r>
    </w:p>
    <w:p w14:paraId="7B21E433" w14:textId="77777777" w:rsidR="00B855F0" w:rsidRPr="008D3261" w:rsidRDefault="00FE3F51" w:rsidP="008052F8">
      <w:pPr>
        <w:numPr>
          <w:ilvl w:val="0"/>
          <w:numId w:val="152"/>
        </w:numPr>
        <w:tabs>
          <w:tab w:val="clear" w:pos="2157"/>
          <w:tab w:val="num" w:pos="426"/>
        </w:tabs>
        <w:spacing w:after="0"/>
        <w:ind w:left="426"/>
        <w:contextualSpacing/>
        <w:jc w:val="both"/>
        <w:rPr>
          <w:rFonts w:cs="Arial"/>
        </w:rPr>
      </w:pPr>
      <w:r w:rsidRPr="008D3261">
        <w:rPr>
          <w:rFonts w:cs="Arial"/>
        </w:rPr>
        <w:t>udzielanie na żądanie zaleceń co do oceny skutków dla ochrony danych oraz monitorowanie jej wykonania zgodnie z art. 35 rozporządzenia;</w:t>
      </w:r>
    </w:p>
    <w:p w14:paraId="5E3C7176" w14:textId="77777777" w:rsidR="00B855F0" w:rsidRPr="008D3261" w:rsidRDefault="00FE3F51" w:rsidP="008052F8">
      <w:pPr>
        <w:numPr>
          <w:ilvl w:val="0"/>
          <w:numId w:val="152"/>
        </w:numPr>
        <w:tabs>
          <w:tab w:val="clear" w:pos="2157"/>
          <w:tab w:val="num" w:pos="426"/>
        </w:tabs>
        <w:spacing w:after="0"/>
        <w:ind w:left="426"/>
        <w:contextualSpacing/>
        <w:jc w:val="both"/>
        <w:rPr>
          <w:rFonts w:cs="Arial"/>
        </w:rPr>
      </w:pPr>
      <w:r w:rsidRPr="008D3261">
        <w:rPr>
          <w:rFonts w:cs="Arial"/>
        </w:rPr>
        <w:t>pełnienie funkcji punktu kontaktowego dla Prezesa Urzędu Ochrony Danych Osobowych w kwestiach związanych z przetwarzaniem, w tym z uprzednimi konsultacjami, o których mowa w art. 36 RODO, oraz w stosownych przypadkach prowadzenie konsultacji we wszelkich innych sprawach;</w:t>
      </w:r>
    </w:p>
    <w:p w14:paraId="4FD99C4D" w14:textId="77777777" w:rsidR="00B855F0" w:rsidRPr="008D3261" w:rsidRDefault="00FE3F51" w:rsidP="008052F8">
      <w:pPr>
        <w:numPr>
          <w:ilvl w:val="0"/>
          <w:numId w:val="152"/>
        </w:numPr>
        <w:tabs>
          <w:tab w:val="clear" w:pos="2157"/>
          <w:tab w:val="num" w:pos="426"/>
        </w:tabs>
        <w:ind w:left="425"/>
        <w:contextualSpacing/>
        <w:jc w:val="both"/>
        <w:rPr>
          <w:rFonts w:cs="Arial"/>
        </w:rPr>
      </w:pPr>
      <w:r w:rsidRPr="008D3261">
        <w:rPr>
          <w:rFonts w:cs="Arial"/>
        </w:rPr>
        <w:t>współpraca z Prezesem Urzędu Ochrony Danych Osobowych w zakresie między innymi zgłaszania i wyjaśniania na</w:t>
      </w:r>
      <w:r>
        <w:rPr>
          <w:rFonts w:cs="Arial"/>
        </w:rPr>
        <w:t>ruszeń ochrony danych osobowych.</w:t>
      </w:r>
    </w:p>
    <w:p w14:paraId="6A8DF05B" w14:textId="67F93816" w:rsidR="007F2CD3" w:rsidRPr="007F2CD3" w:rsidRDefault="00FE3F51" w:rsidP="008052F8">
      <w:pPr>
        <w:pStyle w:val="Akapitzlist"/>
        <w:numPr>
          <w:ilvl w:val="1"/>
          <w:numId w:val="152"/>
        </w:numPr>
        <w:tabs>
          <w:tab w:val="clear" w:pos="360"/>
          <w:tab w:val="left" w:pos="0"/>
          <w:tab w:val="left" w:pos="851"/>
        </w:tabs>
        <w:spacing w:after="120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Funkcję Inspektora Ochrony D</w:t>
      </w:r>
      <w:r w:rsidRPr="008D3261">
        <w:rPr>
          <w:rFonts w:ascii="Arial" w:hAnsi="Arial" w:cs="Arial"/>
          <w:sz w:val="24"/>
          <w:szCs w:val="24"/>
        </w:rPr>
        <w:t>anych pełni Pełnomocnik Wojewody do Spraw Ochrony Informacji Niejawnych.</w:t>
      </w:r>
    </w:p>
    <w:p w14:paraId="4C958094" w14:textId="29C706AA" w:rsidR="007F2CD3" w:rsidRPr="007F2CD3" w:rsidRDefault="007F2CD3" w:rsidP="007F2CD3">
      <w:pPr>
        <w:pStyle w:val="Nagwek3"/>
        <w:rPr>
          <w:color w:val="FFFFFF" w:themeColor="background1"/>
          <w:szCs w:val="20"/>
        </w:rPr>
      </w:pPr>
      <w:bookmarkStart w:id="53" w:name="_Toc176259237"/>
      <w:r w:rsidRPr="001D1B28">
        <w:rPr>
          <w:color w:val="FFFFFF" w:themeColor="background1"/>
          <w:szCs w:val="20"/>
        </w:rPr>
        <w:t>Wieloosobowe samodzieln</w:t>
      </w:r>
      <w:r w:rsidR="001D1B28" w:rsidRPr="001D1B28">
        <w:rPr>
          <w:color w:val="FFFFFF" w:themeColor="background1"/>
          <w:szCs w:val="20"/>
        </w:rPr>
        <w:t>e</w:t>
      </w:r>
      <w:r w:rsidRPr="001D1B28">
        <w:rPr>
          <w:color w:val="FFFFFF" w:themeColor="background1"/>
          <w:szCs w:val="20"/>
        </w:rPr>
        <w:t xml:space="preserve"> stanowisk</w:t>
      </w:r>
      <w:r w:rsidR="001D1B28" w:rsidRPr="001D1B28">
        <w:rPr>
          <w:color w:val="FFFFFF" w:themeColor="background1"/>
          <w:szCs w:val="20"/>
        </w:rPr>
        <w:t xml:space="preserve">o </w:t>
      </w:r>
      <w:r w:rsidRPr="001D1B28">
        <w:rPr>
          <w:color w:val="FFFFFF" w:themeColor="background1"/>
          <w:szCs w:val="20"/>
        </w:rPr>
        <w:t xml:space="preserve">pracy do spraw audytu wewnętrznego </w:t>
      </w:r>
      <w:r w:rsidRPr="007F2CD3">
        <w:rPr>
          <w:color w:val="FFFFFF" w:themeColor="background1"/>
          <w:szCs w:val="20"/>
        </w:rPr>
        <w:t>(</w:t>
      </w:r>
      <w:r w:rsidRPr="007F2CD3">
        <w:rPr>
          <w:rFonts w:cs="Arial"/>
          <w:color w:val="FFFFFF" w:themeColor="background1"/>
          <w:szCs w:val="20"/>
        </w:rPr>
        <w:t>§ 75)</w:t>
      </w:r>
      <w:bookmarkEnd w:id="53"/>
    </w:p>
    <w:p w14:paraId="4E711F5D" w14:textId="77777777" w:rsidR="00B855F0" w:rsidRPr="00F42418" w:rsidRDefault="00FE3F51" w:rsidP="00B855F0">
      <w:pPr>
        <w:tabs>
          <w:tab w:val="num" w:pos="360"/>
          <w:tab w:val="left" w:pos="540"/>
        </w:tabs>
        <w:spacing w:after="0"/>
        <w:ind w:left="68" w:firstLine="358"/>
        <w:jc w:val="both"/>
        <w:rPr>
          <w:rFonts w:cs="Arial"/>
        </w:rPr>
      </w:pPr>
      <w:r w:rsidRPr="00F42418">
        <w:rPr>
          <w:rFonts w:cs="Arial"/>
          <w:b/>
          <w:color w:val="000000"/>
        </w:rPr>
        <w:tab/>
      </w:r>
      <w:r w:rsidRPr="00F42418">
        <w:rPr>
          <w:rFonts w:cs="Arial"/>
          <w:b/>
        </w:rPr>
        <w:t>§ 75</w:t>
      </w:r>
      <w:r w:rsidRPr="00F42418">
        <w:rPr>
          <w:rFonts w:cs="Arial"/>
        </w:rPr>
        <w:t>.</w:t>
      </w:r>
      <w:r w:rsidRPr="00F42418">
        <w:rPr>
          <w:rFonts w:cs="Arial"/>
          <w:vertAlign w:val="superscript"/>
        </w:rPr>
        <w:t xml:space="preserve"> </w:t>
      </w:r>
      <w:r w:rsidRPr="00F42418">
        <w:rPr>
          <w:rFonts w:cs="Arial"/>
        </w:rPr>
        <w:t>Do wieloosobowego samodzielnego stanowiska pracy do spraw audytu wewnętrznego należy w szczególności prowadzenie niezależnej i obiektywnej działalności mającej na celu wspieranie wojewody w realizacji celów i zadań poprzez:</w:t>
      </w:r>
    </w:p>
    <w:p w14:paraId="64CD21FA" w14:textId="77777777" w:rsidR="00B855F0" w:rsidRPr="00F42418" w:rsidRDefault="00FE3F51" w:rsidP="008052F8">
      <w:pPr>
        <w:numPr>
          <w:ilvl w:val="0"/>
          <w:numId w:val="132"/>
        </w:numPr>
        <w:spacing w:after="0"/>
        <w:ind w:left="426"/>
        <w:jc w:val="both"/>
        <w:rPr>
          <w:rFonts w:cs="Arial"/>
        </w:rPr>
      </w:pPr>
      <w:r w:rsidRPr="00F42418">
        <w:rPr>
          <w:rFonts w:cs="Arial"/>
        </w:rPr>
        <w:t>systematyczną ocenę kontroli zarządczej dokonywaną według kryterium adekwatności, skuteczności i efektywności,</w:t>
      </w:r>
    </w:p>
    <w:p w14:paraId="2C9D62F1" w14:textId="3389D620" w:rsidR="00B855F0" w:rsidRDefault="00FE3F51" w:rsidP="008052F8">
      <w:pPr>
        <w:numPr>
          <w:ilvl w:val="0"/>
          <w:numId w:val="132"/>
        </w:numPr>
        <w:ind w:left="425" w:hanging="357"/>
        <w:jc w:val="both"/>
        <w:rPr>
          <w:rFonts w:cs="Arial"/>
        </w:rPr>
      </w:pPr>
      <w:r w:rsidRPr="00F42418">
        <w:rPr>
          <w:rFonts w:cs="Arial"/>
        </w:rPr>
        <w:t xml:space="preserve">wykonywanie czynności doradczych na wniosek wojewody lub z własnej inicjatywy </w:t>
      </w:r>
      <w:r>
        <w:rPr>
          <w:rFonts w:cs="Arial"/>
        </w:rPr>
        <w:t>w</w:t>
      </w:r>
      <w:r w:rsidR="00445C13">
        <w:rPr>
          <w:rFonts w:cs="Arial"/>
        </w:rPr>
        <w:t> </w:t>
      </w:r>
      <w:r w:rsidRPr="00F42418">
        <w:rPr>
          <w:rFonts w:cs="Arial"/>
        </w:rPr>
        <w:t>zakresie z nim uzgodnionym.</w:t>
      </w:r>
    </w:p>
    <w:p w14:paraId="176FD09E" w14:textId="13F23020" w:rsidR="007F2CD3" w:rsidRPr="001D1B28" w:rsidRDefault="007F2CD3" w:rsidP="001D1B28">
      <w:pPr>
        <w:pStyle w:val="Nagwek3"/>
        <w:rPr>
          <w:color w:val="FFFFFF" w:themeColor="background1"/>
          <w:szCs w:val="20"/>
        </w:rPr>
      </w:pPr>
      <w:bookmarkStart w:id="54" w:name="_Toc176259238"/>
      <w:r w:rsidRPr="001D1B28">
        <w:rPr>
          <w:color w:val="FFFFFF" w:themeColor="background1"/>
          <w:szCs w:val="20"/>
        </w:rPr>
        <w:t>Państwowa Straż Łowieck</w:t>
      </w:r>
      <w:r w:rsidR="001D1B28" w:rsidRPr="001D1B28">
        <w:rPr>
          <w:color w:val="FFFFFF" w:themeColor="background1"/>
          <w:szCs w:val="20"/>
        </w:rPr>
        <w:t>a</w:t>
      </w:r>
      <w:r w:rsidRPr="001D1B28">
        <w:rPr>
          <w:color w:val="FFFFFF" w:themeColor="background1"/>
          <w:szCs w:val="20"/>
        </w:rPr>
        <w:t xml:space="preserve"> (</w:t>
      </w:r>
      <w:r w:rsidRPr="001D1B28">
        <w:rPr>
          <w:color w:val="FFFFFF" w:themeColor="background1"/>
          <w:szCs w:val="20"/>
          <w:lang w:eastAsia="ar-SA"/>
        </w:rPr>
        <w:t>§ 76)</w:t>
      </w:r>
      <w:bookmarkEnd w:id="54"/>
    </w:p>
    <w:p w14:paraId="2CE97957" w14:textId="77777777" w:rsidR="00B855F0" w:rsidRPr="00F42418" w:rsidRDefault="00FE3F51" w:rsidP="00B855F0">
      <w:pPr>
        <w:widowControl w:val="0"/>
        <w:suppressAutoHyphens/>
        <w:spacing w:after="0"/>
        <w:ind w:firstLine="539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b/>
          <w:color w:val="000000"/>
          <w:lang w:eastAsia="ar-SA"/>
        </w:rPr>
        <w:t>§ 76</w:t>
      </w:r>
      <w:r w:rsidRPr="00F42418">
        <w:rPr>
          <w:rFonts w:cs="Arial"/>
          <w:color w:val="000000"/>
          <w:lang w:eastAsia="ar-SA"/>
        </w:rPr>
        <w:t xml:space="preserve">. Do </w:t>
      </w:r>
      <w:r w:rsidRPr="00F42418">
        <w:rPr>
          <w:rFonts w:cs="Arial"/>
          <w:color w:val="000000"/>
        </w:rPr>
        <w:t>Państwowej Straży Łowieckiej</w:t>
      </w:r>
      <w:r w:rsidRPr="00F42418">
        <w:rPr>
          <w:rFonts w:cs="Arial"/>
          <w:color w:val="000000"/>
          <w:lang w:eastAsia="ar-SA"/>
        </w:rPr>
        <w:t xml:space="preserve"> należy w szczególności:</w:t>
      </w:r>
    </w:p>
    <w:p w14:paraId="13E0C484" w14:textId="77777777" w:rsidR="00B855F0" w:rsidRPr="00F42418" w:rsidRDefault="00FE3F51" w:rsidP="008052F8">
      <w:pPr>
        <w:widowControl w:val="0"/>
        <w:numPr>
          <w:ilvl w:val="0"/>
          <w:numId w:val="122"/>
        </w:numPr>
        <w:tabs>
          <w:tab w:val="clear" w:pos="720"/>
          <w:tab w:val="num" w:pos="360"/>
          <w:tab w:val="left" w:pos="108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 xml:space="preserve">prowadzenie na terenach obwodów łowieckich działań mających na celu ochronę zwierzyny oraz mienia dzierżawców i zarządców, zwalczanie przestępstw i wykroczeń w zakresie szkodnictwa łowieckiego popełnianych w obwodach łowieckich polnych i </w:t>
      </w:r>
      <w:r w:rsidRPr="00F42418">
        <w:rPr>
          <w:rFonts w:cs="Arial"/>
          <w:color w:val="000000"/>
          <w:lang w:eastAsia="ar-SA"/>
        </w:rPr>
        <w:lastRenderedPageBreak/>
        <w:t>leś</w:t>
      </w:r>
      <w:r>
        <w:rPr>
          <w:rFonts w:cs="Arial"/>
          <w:color w:val="000000"/>
          <w:lang w:eastAsia="ar-SA"/>
        </w:rPr>
        <w:t>nych, na zasadach określonych w K</w:t>
      </w:r>
      <w:r w:rsidRPr="00F42418">
        <w:rPr>
          <w:rFonts w:cs="Arial"/>
          <w:color w:val="000000"/>
          <w:lang w:eastAsia="ar-SA"/>
        </w:rPr>
        <w:t xml:space="preserve">odeksie postępowania </w:t>
      </w:r>
      <w:r>
        <w:rPr>
          <w:rFonts w:cs="Arial"/>
          <w:color w:val="000000"/>
          <w:lang w:eastAsia="ar-SA"/>
        </w:rPr>
        <w:t>karnego i K</w:t>
      </w:r>
      <w:r w:rsidRPr="00F42418">
        <w:rPr>
          <w:rFonts w:cs="Arial"/>
          <w:color w:val="000000"/>
          <w:lang w:eastAsia="ar-SA"/>
        </w:rPr>
        <w:t>odeksie postępowania w sprawach o wykroczenia;</w:t>
      </w:r>
    </w:p>
    <w:p w14:paraId="30DFC17D" w14:textId="77777777" w:rsidR="00B855F0" w:rsidRPr="00F42418" w:rsidRDefault="00FE3F51" w:rsidP="008052F8">
      <w:pPr>
        <w:widowControl w:val="0"/>
        <w:numPr>
          <w:ilvl w:val="0"/>
          <w:numId w:val="122"/>
        </w:numPr>
        <w:tabs>
          <w:tab w:val="clear" w:pos="720"/>
          <w:tab w:val="num" w:pos="360"/>
          <w:tab w:val="left" w:pos="108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legitymowanie osób podejrzanych o popełnienie przestępstwa lub wykroczenia w celu ustalenia ich tożsamości;</w:t>
      </w:r>
    </w:p>
    <w:p w14:paraId="130EA178" w14:textId="77777777" w:rsidR="00B855F0" w:rsidRPr="00F42418" w:rsidRDefault="00FE3F51" w:rsidP="008052F8">
      <w:pPr>
        <w:widowControl w:val="0"/>
        <w:numPr>
          <w:ilvl w:val="0"/>
          <w:numId w:val="122"/>
        </w:numPr>
        <w:tabs>
          <w:tab w:val="clear" w:pos="720"/>
          <w:tab w:val="num" w:pos="360"/>
          <w:tab w:val="left" w:pos="108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nakładanie i ściąganie grzywien w drodze mandatu karne</w:t>
      </w:r>
      <w:r>
        <w:rPr>
          <w:rFonts w:cs="Arial"/>
          <w:color w:val="000000"/>
          <w:lang w:eastAsia="ar-SA"/>
        </w:rPr>
        <w:t xml:space="preserve">go za wykroczenia popełniane na </w:t>
      </w:r>
      <w:r w:rsidRPr="00F42418">
        <w:rPr>
          <w:rFonts w:cs="Arial"/>
          <w:color w:val="000000"/>
          <w:lang w:eastAsia="ar-SA"/>
        </w:rPr>
        <w:t>terenach obwodów łowieckich w zakresie szkodnictwa łowieckiego;</w:t>
      </w:r>
    </w:p>
    <w:p w14:paraId="33552FE4" w14:textId="77777777" w:rsidR="00B855F0" w:rsidRPr="00F42418" w:rsidRDefault="00FE3F51" w:rsidP="008052F8">
      <w:pPr>
        <w:widowControl w:val="0"/>
        <w:numPr>
          <w:ilvl w:val="0"/>
          <w:numId w:val="122"/>
        </w:numPr>
        <w:tabs>
          <w:tab w:val="clear" w:pos="720"/>
          <w:tab w:val="left" w:pos="360"/>
        </w:tabs>
        <w:suppressAutoHyphens/>
        <w:spacing w:after="0"/>
        <w:ind w:left="360" w:hanging="36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dokonywanie w obwodach łowieckich oraz w ich bezpośrednim sąsiedztwie kontroli środków transportu w celu sprawdzenia ich ładunku i przeglądanie zawartości bagaży w razie zaistnienia uzasadnionego podejrzenia popełnienia przestępstwa lub wykroc</w:t>
      </w:r>
      <w:r>
        <w:rPr>
          <w:rFonts w:cs="Arial"/>
          <w:color w:val="000000"/>
          <w:lang w:eastAsia="ar-SA"/>
        </w:rPr>
        <w:t>zenia na zasadach określonych w K</w:t>
      </w:r>
      <w:r w:rsidRPr="00F42418">
        <w:rPr>
          <w:rFonts w:cs="Arial"/>
          <w:color w:val="000000"/>
          <w:lang w:eastAsia="ar-SA"/>
        </w:rPr>
        <w:t xml:space="preserve">odeksie postępowania karnego i </w:t>
      </w:r>
      <w:r>
        <w:rPr>
          <w:rFonts w:cs="Arial"/>
          <w:color w:val="000000"/>
          <w:lang w:eastAsia="ar-SA"/>
        </w:rPr>
        <w:t>K</w:t>
      </w:r>
      <w:r w:rsidRPr="00F42418">
        <w:rPr>
          <w:rFonts w:cs="Arial"/>
          <w:color w:val="000000"/>
          <w:lang w:eastAsia="ar-SA"/>
        </w:rPr>
        <w:t>odeksie postępowania w sprawach o</w:t>
      </w:r>
      <w:r>
        <w:rPr>
          <w:rFonts w:cs="Arial"/>
          <w:color w:val="000000"/>
          <w:lang w:eastAsia="ar-SA"/>
        </w:rPr>
        <w:t xml:space="preserve"> </w:t>
      </w:r>
      <w:r w:rsidRPr="00F42418">
        <w:rPr>
          <w:rFonts w:cs="Arial"/>
          <w:color w:val="000000"/>
          <w:lang w:eastAsia="ar-SA"/>
        </w:rPr>
        <w:t xml:space="preserve">wykroczenia; </w:t>
      </w:r>
    </w:p>
    <w:p w14:paraId="661B199D" w14:textId="77777777" w:rsidR="00B855F0" w:rsidRPr="00F42418" w:rsidRDefault="00FE3F51" w:rsidP="008052F8">
      <w:pPr>
        <w:widowControl w:val="0"/>
        <w:numPr>
          <w:ilvl w:val="0"/>
          <w:numId w:val="122"/>
        </w:numPr>
        <w:tabs>
          <w:tab w:val="clear" w:pos="720"/>
          <w:tab w:val="num" w:pos="360"/>
          <w:tab w:val="left" w:pos="108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podejmowanie działań mających na celu ujęcie sprawcy przestępstwa lub wykroczenia na</w:t>
      </w:r>
      <w:r>
        <w:rPr>
          <w:rFonts w:cs="Arial"/>
          <w:color w:val="000000"/>
          <w:lang w:eastAsia="ar-SA"/>
        </w:rPr>
        <w:t xml:space="preserve"> </w:t>
      </w:r>
      <w:r w:rsidRPr="00F42418">
        <w:rPr>
          <w:rFonts w:cs="Arial"/>
          <w:color w:val="000000"/>
          <w:lang w:eastAsia="ar-SA"/>
        </w:rPr>
        <w:t>gorącym uczynku lub w pościgu podjętym bezpośrednio po popełnieniu przestępstwa i doprowadzenie do jednostek policji;</w:t>
      </w:r>
    </w:p>
    <w:p w14:paraId="38B2896E" w14:textId="77777777" w:rsidR="00B855F0" w:rsidRPr="00F42418" w:rsidRDefault="00FE3F51" w:rsidP="008052F8">
      <w:pPr>
        <w:widowControl w:val="0"/>
        <w:numPr>
          <w:ilvl w:val="0"/>
          <w:numId w:val="122"/>
        </w:numPr>
        <w:tabs>
          <w:tab w:val="clear" w:pos="720"/>
          <w:tab w:val="num" w:pos="360"/>
          <w:tab w:val="left" w:pos="108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odbieranie za pokwitowaniem przedmiotów pochodzących z przestępstwa lub wykroczenia oraz narzędzi i środków służących do ich popełniania;</w:t>
      </w:r>
    </w:p>
    <w:p w14:paraId="344F224B" w14:textId="77777777" w:rsidR="00B855F0" w:rsidRPr="00F42418" w:rsidRDefault="00FE3F51" w:rsidP="008052F8">
      <w:pPr>
        <w:widowControl w:val="0"/>
        <w:numPr>
          <w:ilvl w:val="0"/>
          <w:numId w:val="122"/>
        </w:numPr>
        <w:tabs>
          <w:tab w:val="clear" w:pos="720"/>
          <w:tab w:val="num" w:pos="360"/>
          <w:tab w:val="left" w:pos="108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prowadzenie dochodzeń oraz wnoszenie i popieranie aktu oskarżenia w postępowaniu uproszczonym, jeżeli przedmiotem przestępstwa jest zwierzyna, w trybie i na zasadach określonych w kodeksie postępowania karnego;</w:t>
      </w:r>
    </w:p>
    <w:p w14:paraId="5AE36F36" w14:textId="6FA4C749" w:rsidR="00B855F0" w:rsidRPr="00F42418" w:rsidRDefault="00FE3F51" w:rsidP="008052F8">
      <w:pPr>
        <w:widowControl w:val="0"/>
        <w:numPr>
          <w:ilvl w:val="0"/>
          <w:numId w:val="122"/>
        </w:numPr>
        <w:tabs>
          <w:tab w:val="clear" w:pos="72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prowadzenie postępowań w sprawach o wykroczenia oraz udział w rozprawach w</w:t>
      </w:r>
      <w:r w:rsidR="00445C13">
        <w:rPr>
          <w:rFonts w:cs="Arial"/>
          <w:color w:val="000000"/>
          <w:lang w:eastAsia="ar-SA"/>
        </w:rPr>
        <w:t> </w:t>
      </w:r>
      <w:r w:rsidRPr="00F42418">
        <w:rPr>
          <w:rFonts w:cs="Arial"/>
          <w:color w:val="000000"/>
          <w:lang w:eastAsia="ar-SA"/>
        </w:rPr>
        <w:t>charakterze oskarżyciela publicznego przed sądami oraz przygotowanie wniosków zaskarżenia o rozstrzygnięć tych sądów do sądów wyższej instancji w sprawach zwalczania wykroczeń w zakresie szkodnictwa łowieckiego;</w:t>
      </w:r>
    </w:p>
    <w:p w14:paraId="622E4DE5" w14:textId="77777777" w:rsidR="00B855F0" w:rsidRPr="00F42418" w:rsidRDefault="00FE3F51" w:rsidP="008052F8">
      <w:pPr>
        <w:widowControl w:val="0"/>
        <w:numPr>
          <w:ilvl w:val="0"/>
          <w:numId w:val="122"/>
        </w:numPr>
        <w:tabs>
          <w:tab w:val="clear" w:pos="720"/>
          <w:tab w:val="num" w:pos="360"/>
          <w:tab w:val="left" w:pos="108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dokonywanie kontroli podmiotów prowadzących skup i przerób dziczyzny w zakresie sprawdzenia źródeł jej pochodzenia;</w:t>
      </w:r>
    </w:p>
    <w:p w14:paraId="256F3DE2" w14:textId="77777777" w:rsidR="00B855F0" w:rsidRPr="00F42418" w:rsidRDefault="00FE3F51" w:rsidP="008052F8">
      <w:pPr>
        <w:widowControl w:val="0"/>
        <w:numPr>
          <w:ilvl w:val="0"/>
          <w:numId w:val="122"/>
        </w:numPr>
        <w:tabs>
          <w:tab w:val="clear" w:pos="720"/>
          <w:tab w:val="num" w:pos="360"/>
          <w:tab w:val="left" w:pos="108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wykonywanie na terenach obwodów łowieckich zadań określonych odrębnymi przepisami odnoszących się do: Straży Ochrony Przyrody w zakresie przestrzegania przepisów o ochronie przyrody, Państwowej Straży Rybackiej w zakresie kontroli legalności dokonywania połowu, strażników leśnych w zakresie zwalczania szkodnictwa leśnego;</w:t>
      </w:r>
    </w:p>
    <w:p w14:paraId="37A5CBF6" w14:textId="77777777" w:rsidR="00B855F0" w:rsidRPr="00F42418" w:rsidRDefault="00FE3F51" w:rsidP="008052F8">
      <w:pPr>
        <w:widowControl w:val="0"/>
        <w:numPr>
          <w:ilvl w:val="0"/>
          <w:numId w:val="122"/>
        </w:numPr>
        <w:tabs>
          <w:tab w:val="clear" w:pos="720"/>
          <w:tab w:val="num" w:pos="360"/>
          <w:tab w:val="left" w:pos="108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ustalanie planów współdziałania z Policją i Polskim Związkiem Łowieckim w zakresie zapobiegania i zwalczania kłusownictwa oraz przestępstw i wykroczeń przeciwko łowiectwu, zwalczaniu obrotu zwierzyną nielegalnie pozyskaną, ochrony mienia dzierżawców i zarządców obwodów łowieckich poprzez:</w:t>
      </w:r>
    </w:p>
    <w:p w14:paraId="6E8E736E" w14:textId="77777777" w:rsidR="00B855F0" w:rsidRPr="00F42418" w:rsidRDefault="00FE3F51" w:rsidP="008052F8">
      <w:pPr>
        <w:widowControl w:val="0"/>
        <w:numPr>
          <w:ilvl w:val="1"/>
          <w:numId w:val="122"/>
        </w:numPr>
        <w:tabs>
          <w:tab w:val="clear" w:pos="1440"/>
          <w:tab w:val="num" w:pos="720"/>
        </w:tabs>
        <w:suppressAutoHyphens/>
        <w:spacing w:after="0"/>
        <w:ind w:left="72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organizowanie wspólnych akcji i patroli na obszarach obwodów łowieckich,</w:t>
      </w:r>
    </w:p>
    <w:p w14:paraId="69EF45B5" w14:textId="77777777" w:rsidR="00B855F0" w:rsidRPr="00F42418" w:rsidRDefault="00FE3F51" w:rsidP="008052F8">
      <w:pPr>
        <w:widowControl w:val="0"/>
        <w:numPr>
          <w:ilvl w:val="1"/>
          <w:numId w:val="122"/>
        </w:numPr>
        <w:tabs>
          <w:tab w:val="clear" w:pos="1440"/>
          <w:tab w:val="num" w:pos="720"/>
        </w:tabs>
        <w:suppressAutoHyphens/>
        <w:spacing w:after="0"/>
        <w:ind w:left="72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udzielanie pomocy Policji w akcjach przez nią prowadzonych na obszarach obwodów łowieckich,</w:t>
      </w:r>
    </w:p>
    <w:p w14:paraId="1B522F9C" w14:textId="77777777" w:rsidR="00B855F0" w:rsidRPr="00F42418" w:rsidRDefault="00FE3F51" w:rsidP="008052F8">
      <w:pPr>
        <w:widowControl w:val="0"/>
        <w:numPr>
          <w:ilvl w:val="1"/>
          <w:numId w:val="122"/>
        </w:numPr>
        <w:tabs>
          <w:tab w:val="num" w:pos="720"/>
        </w:tabs>
        <w:suppressAutoHyphens/>
        <w:spacing w:after="0"/>
        <w:ind w:left="72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podejmowanie wspólnych działań mających na celu zwalczanie kłusownictwa,</w:t>
      </w:r>
    </w:p>
    <w:p w14:paraId="3AF93B01" w14:textId="77777777" w:rsidR="00B855F0" w:rsidRPr="00F42418" w:rsidRDefault="00FE3F51" w:rsidP="008052F8">
      <w:pPr>
        <w:widowControl w:val="0"/>
        <w:numPr>
          <w:ilvl w:val="1"/>
          <w:numId w:val="122"/>
        </w:numPr>
        <w:tabs>
          <w:tab w:val="num" w:pos="720"/>
        </w:tabs>
        <w:suppressAutoHyphens/>
        <w:spacing w:after="0"/>
        <w:ind w:left="72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dokonywanie wymiany informacji zwłaszcza o środowiskach, z których wywodzą się kłusownicy oraz obwodach łowieckich szczególnie zagrożonych kłusownictwem,</w:t>
      </w:r>
    </w:p>
    <w:p w14:paraId="06596C36" w14:textId="77777777" w:rsidR="00B855F0" w:rsidRPr="00F42418" w:rsidRDefault="00FE3F51" w:rsidP="008052F8">
      <w:pPr>
        <w:widowControl w:val="0"/>
        <w:numPr>
          <w:ilvl w:val="1"/>
          <w:numId w:val="122"/>
        </w:numPr>
        <w:tabs>
          <w:tab w:val="num" w:pos="720"/>
        </w:tabs>
        <w:suppressAutoHyphens/>
        <w:spacing w:after="0"/>
        <w:ind w:left="72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prowadzenie wspólnych szkoleń strażników Państwowej Straży Łowieckiej, strażników łowieckich, policjantów i członków Polskiego Związku Łowieckiego;</w:t>
      </w:r>
    </w:p>
    <w:p w14:paraId="2F98F4BD" w14:textId="77777777" w:rsidR="00B855F0" w:rsidRPr="00F42418" w:rsidRDefault="00FE3F51" w:rsidP="00B855F0">
      <w:pPr>
        <w:widowControl w:val="0"/>
        <w:tabs>
          <w:tab w:val="left" w:pos="360"/>
        </w:tabs>
        <w:suppressAutoHyphens/>
        <w:spacing w:after="0"/>
        <w:ind w:left="357"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lastRenderedPageBreak/>
        <w:t>12) dokonywanie analizy i oceny stanu współdziałania z Policją i Polskim Związkiem Łowieckim w</w:t>
      </w:r>
      <w:r>
        <w:rPr>
          <w:rFonts w:cs="Arial"/>
          <w:color w:val="000000"/>
          <w:lang w:eastAsia="ar-SA"/>
        </w:rPr>
        <w:t xml:space="preserve"> </w:t>
      </w:r>
      <w:r w:rsidRPr="00F42418">
        <w:rPr>
          <w:rFonts w:cs="Arial"/>
          <w:color w:val="000000"/>
          <w:lang w:eastAsia="ar-SA"/>
        </w:rPr>
        <w:t xml:space="preserve">zakresie realizacji wspólnych zadań; </w:t>
      </w:r>
    </w:p>
    <w:p w14:paraId="19F1B514" w14:textId="353E5379" w:rsidR="00B855F0" w:rsidRDefault="00FE3F51" w:rsidP="001D1B28">
      <w:pPr>
        <w:widowControl w:val="0"/>
        <w:tabs>
          <w:tab w:val="left" w:pos="360"/>
        </w:tabs>
        <w:suppressAutoHyphens/>
        <w:spacing w:after="12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13) opracowywanie rocznych sprawozdań dla wicewojewody z wykonywanych zadań.</w:t>
      </w:r>
    </w:p>
    <w:p w14:paraId="33152738" w14:textId="7750D07C" w:rsidR="001D1B28" w:rsidRPr="001D1B28" w:rsidRDefault="001D1B28" w:rsidP="001D1B28">
      <w:pPr>
        <w:pStyle w:val="Nagwek3"/>
        <w:rPr>
          <w:color w:val="FFFFFF" w:themeColor="background1"/>
          <w:szCs w:val="20"/>
          <w:lang w:eastAsia="ar-SA"/>
        </w:rPr>
      </w:pPr>
      <w:bookmarkStart w:id="55" w:name="_Toc176259239"/>
      <w:r w:rsidRPr="001D1B28">
        <w:rPr>
          <w:color w:val="FFFFFF" w:themeColor="background1"/>
          <w:szCs w:val="20"/>
        </w:rPr>
        <w:t>Wojewódzki Zespół do Spraw Orzekania o Niepełnosprawności w Województwie Pomorskim (§ 77)</w:t>
      </w:r>
      <w:bookmarkEnd w:id="55"/>
    </w:p>
    <w:p w14:paraId="68BC7F81" w14:textId="451CE41D" w:rsidR="00B855F0" w:rsidRPr="00F42418" w:rsidRDefault="00FE3F51" w:rsidP="00B855F0">
      <w:pPr>
        <w:widowControl w:val="0"/>
        <w:tabs>
          <w:tab w:val="left" w:pos="567"/>
        </w:tabs>
        <w:suppressAutoHyphens/>
        <w:spacing w:after="0"/>
        <w:ind w:firstLine="539"/>
        <w:jc w:val="both"/>
        <w:rPr>
          <w:rFonts w:cs="Arial"/>
          <w:color w:val="000000"/>
        </w:rPr>
      </w:pPr>
      <w:r w:rsidRPr="00F42418">
        <w:rPr>
          <w:rFonts w:cs="Arial"/>
          <w:b/>
          <w:color w:val="000000"/>
        </w:rPr>
        <w:t>§ 77</w:t>
      </w:r>
      <w:r w:rsidRPr="00F42418">
        <w:rPr>
          <w:rFonts w:cs="Arial"/>
          <w:color w:val="000000"/>
        </w:rPr>
        <w:t>. Do Wojewódzkiego Zespołu do Spraw Orzekania o Niepełnosprawności w</w:t>
      </w:r>
      <w:r w:rsidR="00445C13">
        <w:rPr>
          <w:rFonts w:cs="Arial"/>
          <w:color w:val="000000"/>
        </w:rPr>
        <w:t> </w:t>
      </w:r>
      <w:r w:rsidRPr="00F42418">
        <w:rPr>
          <w:rFonts w:cs="Arial"/>
          <w:color w:val="000000"/>
        </w:rPr>
        <w:t>Województwie Pomorskim</w:t>
      </w:r>
      <w:r w:rsidRPr="00F42418">
        <w:rPr>
          <w:rFonts w:cs="Arial"/>
          <w:b/>
          <w:color w:val="000000"/>
        </w:rPr>
        <w:t xml:space="preserve"> </w:t>
      </w:r>
      <w:r w:rsidRPr="00F42418">
        <w:rPr>
          <w:rFonts w:cs="Arial"/>
          <w:color w:val="000000"/>
        </w:rPr>
        <w:t>należy w szczególności:</w:t>
      </w:r>
    </w:p>
    <w:p w14:paraId="1A8F15CC" w14:textId="4695435B" w:rsidR="004043CC" w:rsidRPr="004043CC" w:rsidRDefault="00FE3F51" w:rsidP="008052F8">
      <w:pPr>
        <w:widowControl w:val="0"/>
        <w:numPr>
          <w:ilvl w:val="0"/>
          <w:numId w:val="124"/>
        </w:numPr>
        <w:tabs>
          <w:tab w:val="num" w:pos="0"/>
          <w:tab w:val="left" w:pos="360"/>
        </w:tabs>
        <w:suppressAutoHyphens/>
        <w:spacing w:before="120" w:after="0"/>
        <w:ind w:left="363"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rozpatrywanie odwołań od orzeczeń o niepełnosprawności i stopniu niepełnosprawności w trybie i</w:t>
      </w:r>
      <w:r>
        <w:rPr>
          <w:rFonts w:cs="Arial"/>
          <w:color w:val="000000"/>
          <w:lang w:eastAsia="ar-SA"/>
        </w:rPr>
        <w:t xml:space="preserve"> </w:t>
      </w:r>
      <w:r w:rsidRPr="00F42418">
        <w:rPr>
          <w:rFonts w:cs="Arial"/>
          <w:color w:val="000000"/>
          <w:lang w:eastAsia="ar-SA"/>
        </w:rPr>
        <w:t>na zasadach określonych odrębnymi przepisami</w:t>
      </w:r>
      <w:r w:rsidR="00472DCD">
        <w:rPr>
          <w:rFonts w:cs="Arial"/>
          <w:color w:val="000000"/>
          <w:lang w:eastAsia="ar-SA"/>
        </w:rPr>
        <w:t>;</w:t>
      </w:r>
    </w:p>
    <w:p w14:paraId="39897008" w14:textId="2F0F5FFA" w:rsidR="00472DCD" w:rsidRPr="00522398" w:rsidRDefault="004043CC" w:rsidP="008052F8">
      <w:pPr>
        <w:pStyle w:val="Akapitzlist"/>
        <w:widowControl w:val="0"/>
        <w:numPr>
          <w:ilvl w:val="0"/>
          <w:numId w:val="196"/>
        </w:numPr>
        <w:tabs>
          <w:tab w:val="clear" w:pos="358"/>
          <w:tab w:val="left" w:pos="360"/>
        </w:tabs>
        <w:suppressAutoHyphens/>
        <w:spacing w:after="0"/>
        <w:ind w:hanging="357"/>
        <w:contextualSpacing w:val="0"/>
        <w:jc w:val="both"/>
        <w:rPr>
          <w:rFonts w:cs="Arial"/>
          <w:color w:val="000000"/>
          <w:lang w:eastAsia="ar-SA"/>
        </w:rPr>
      </w:pPr>
      <w:r w:rsidRPr="00522398">
        <w:rPr>
          <w:rStyle w:val="Odwoanieprzypisudolnego"/>
          <w:rFonts w:ascii="Arial" w:hAnsi="Arial"/>
          <w:sz w:val="24"/>
          <w:szCs w:val="24"/>
        </w:rPr>
        <w:footnoteReference w:id="87"/>
      </w:r>
      <w:r w:rsidRPr="00522398">
        <w:rPr>
          <w:rFonts w:ascii="Arial" w:hAnsi="Arial" w:cs="Arial"/>
          <w:sz w:val="24"/>
          <w:szCs w:val="24"/>
          <w:vertAlign w:val="superscript"/>
        </w:rPr>
        <w:t xml:space="preserve">) </w:t>
      </w:r>
      <w:r w:rsidR="00472DCD" w:rsidRPr="00522398">
        <w:rPr>
          <w:rFonts w:ascii="Arial" w:hAnsi="Arial" w:cs="Arial"/>
          <w:sz w:val="24"/>
          <w:szCs w:val="24"/>
        </w:rPr>
        <w:t>wydawanie decyzji ustalających poziom potrzeby wsparcia</w:t>
      </w:r>
      <w:r w:rsidR="00472DCD" w:rsidRPr="00522398">
        <w:rPr>
          <w:rFonts w:cs="Arial"/>
        </w:rPr>
        <w:t>;</w:t>
      </w:r>
    </w:p>
    <w:p w14:paraId="652FA3E3" w14:textId="77777777" w:rsidR="00B855F0" w:rsidRPr="00F42418" w:rsidRDefault="00FE3F51" w:rsidP="008052F8">
      <w:pPr>
        <w:widowControl w:val="0"/>
        <w:numPr>
          <w:ilvl w:val="0"/>
          <w:numId w:val="124"/>
        </w:numPr>
        <w:tabs>
          <w:tab w:val="num" w:pos="0"/>
          <w:tab w:val="left" w:pos="36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sprawowanie w imieniu wojewody bezpośredniego nadzoru nad powiatowymi zespołami do</w:t>
      </w:r>
      <w:r>
        <w:rPr>
          <w:rFonts w:cs="Arial"/>
          <w:color w:val="000000"/>
          <w:lang w:eastAsia="ar-SA"/>
        </w:rPr>
        <w:t xml:space="preserve"> </w:t>
      </w:r>
      <w:r w:rsidRPr="00F42418">
        <w:rPr>
          <w:rFonts w:cs="Arial"/>
          <w:color w:val="000000"/>
          <w:lang w:eastAsia="ar-SA"/>
        </w:rPr>
        <w:t>spraw orzekania o niepełnosprawności;</w:t>
      </w:r>
    </w:p>
    <w:p w14:paraId="6FAF1E25" w14:textId="77777777" w:rsidR="00B855F0" w:rsidRPr="00F42418" w:rsidRDefault="00FE3F51" w:rsidP="008052F8">
      <w:pPr>
        <w:widowControl w:val="0"/>
        <w:numPr>
          <w:ilvl w:val="0"/>
          <w:numId w:val="124"/>
        </w:numPr>
        <w:tabs>
          <w:tab w:val="num" w:pos="0"/>
          <w:tab w:val="left" w:pos="36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przedstawianie Pełnomocnikowi Rządu do Spraw Osób Niepełnosprawnych informacji o realizacji zadań własnych i powiatowych zespołów, sporządzanych na pods</w:t>
      </w:r>
      <w:r>
        <w:rPr>
          <w:rFonts w:cs="Arial"/>
          <w:color w:val="000000"/>
          <w:lang w:eastAsia="ar-SA"/>
        </w:rPr>
        <w:t xml:space="preserve">tawie informacji otrzymanych od </w:t>
      </w:r>
      <w:r w:rsidRPr="00F42418">
        <w:rPr>
          <w:rFonts w:cs="Arial"/>
          <w:color w:val="000000"/>
          <w:lang w:eastAsia="ar-SA"/>
        </w:rPr>
        <w:t>starostów;</w:t>
      </w:r>
    </w:p>
    <w:p w14:paraId="2C2453C0" w14:textId="77777777" w:rsidR="00B855F0" w:rsidRPr="00F42418" w:rsidRDefault="00FE3F51" w:rsidP="008052F8">
      <w:pPr>
        <w:widowControl w:val="0"/>
        <w:numPr>
          <w:ilvl w:val="0"/>
          <w:numId w:val="124"/>
        </w:numPr>
        <w:tabs>
          <w:tab w:val="num" w:pos="0"/>
          <w:tab w:val="left" w:pos="36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organizowanie szkoleń i narad w zakresie procedury orzeczniczej;</w:t>
      </w:r>
    </w:p>
    <w:p w14:paraId="08ADAC38" w14:textId="0313FAC3" w:rsidR="00B855F0" w:rsidRPr="00F42418" w:rsidRDefault="00FE3F51" w:rsidP="008052F8">
      <w:pPr>
        <w:widowControl w:val="0"/>
        <w:numPr>
          <w:ilvl w:val="0"/>
          <w:numId w:val="124"/>
        </w:numPr>
        <w:tabs>
          <w:tab w:val="num" w:pos="0"/>
          <w:tab w:val="left" w:pos="360"/>
        </w:tabs>
        <w:suppressAutoHyphens/>
        <w:spacing w:after="0"/>
        <w:ind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przeprowadzanie specjalistycznych badań na potrzeby orzekania o</w:t>
      </w:r>
      <w:r w:rsidR="00FF445B">
        <w:rPr>
          <w:rFonts w:cs="Arial"/>
          <w:color w:val="000000"/>
          <w:lang w:eastAsia="ar-SA"/>
        </w:rPr>
        <w:t> </w:t>
      </w:r>
      <w:r w:rsidRPr="00F42418">
        <w:rPr>
          <w:rFonts w:cs="Arial"/>
          <w:color w:val="000000"/>
          <w:lang w:eastAsia="ar-SA"/>
        </w:rPr>
        <w:t>niepełnosprawności i stopniu niepełnosprawności;</w:t>
      </w:r>
    </w:p>
    <w:p w14:paraId="09B48E0E" w14:textId="2A8037BD" w:rsidR="00B855F0" w:rsidRDefault="00FE3F51" w:rsidP="008052F8">
      <w:pPr>
        <w:widowControl w:val="0"/>
        <w:numPr>
          <w:ilvl w:val="0"/>
          <w:numId w:val="124"/>
        </w:numPr>
        <w:tabs>
          <w:tab w:val="num" w:pos="0"/>
          <w:tab w:val="left" w:pos="360"/>
        </w:tabs>
        <w:suppressAutoHyphens/>
        <w:spacing w:after="120"/>
        <w:ind w:left="363" w:hanging="357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  <w:lang w:eastAsia="ar-SA"/>
        </w:rPr>
        <w:t>gromadzenie i przetwarzanie danych w ramach Elektronicznego Krajowego Systemu Monitoringu Orzekania o Niepełnosprawności.</w:t>
      </w:r>
    </w:p>
    <w:p w14:paraId="13E727A7" w14:textId="647AF3BA" w:rsidR="001D1B28" w:rsidRPr="001D1B28" w:rsidRDefault="001D1B28" w:rsidP="001D1B28">
      <w:pPr>
        <w:pStyle w:val="Nagwek3"/>
        <w:rPr>
          <w:color w:val="FFFFFF" w:themeColor="background1"/>
          <w:lang w:eastAsia="ar-SA"/>
        </w:rPr>
      </w:pPr>
      <w:bookmarkStart w:id="56" w:name="_Toc176259240"/>
      <w:r w:rsidRPr="001D1B28">
        <w:rPr>
          <w:color w:val="FFFFFF" w:themeColor="background1"/>
        </w:rPr>
        <w:t>Wojewódzka Inspekcja Geodezyjna i Kartograficzna (</w:t>
      </w:r>
      <w:r w:rsidRPr="001D1B28">
        <w:rPr>
          <w:color w:val="FFFFFF" w:themeColor="background1"/>
          <w:lang w:eastAsia="ar-SA"/>
        </w:rPr>
        <w:t>§ 78)</w:t>
      </w:r>
      <w:bookmarkEnd w:id="56"/>
    </w:p>
    <w:p w14:paraId="6EBA5AEB" w14:textId="77777777" w:rsidR="00B855F0" w:rsidRPr="00F42418" w:rsidRDefault="00FE3F51" w:rsidP="00B855F0">
      <w:pPr>
        <w:widowControl w:val="0"/>
        <w:tabs>
          <w:tab w:val="left" w:pos="360"/>
        </w:tabs>
        <w:suppressAutoHyphens/>
        <w:spacing w:after="0"/>
        <w:jc w:val="both"/>
        <w:rPr>
          <w:rFonts w:cs="Arial"/>
          <w:color w:val="000000"/>
        </w:rPr>
      </w:pPr>
      <w:r w:rsidRPr="00F42418">
        <w:rPr>
          <w:rFonts w:cs="Arial"/>
          <w:b/>
          <w:color w:val="000000"/>
          <w:lang w:eastAsia="ar-SA"/>
        </w:rPr>
        <w:tab/>
        <w:t>§ 78</w:t>
      </w:r>
      <w:r w:rsidRPr="00F42418">
        <w:rPr>
          <w:rFonts w:cs="Arial"/>
          <w:color w:val="000000"/>
          <w:lang w:eastAsia="ar-SA"/>
        </w:rPr>
        <w:t xml:space="preserve">. </w:t>
      </w:r>
      <w:r w:rsidRPr="00F42418">
        <w:rPr>
          <w:rFonts w:cs="Arial"/>
          <w:color w:val="000000"/>
        </w:rPr>
        <w:t>Do</w:t>
      </w:r>
      <w:r w:rsidRPr="00F42418">
        <w:rPr>
          <w:rFonts w:cs="Arial"/>
          <w:b/>
          <w:color w:val="000000"/>
        </w:rPr>
        <w:t xml:space="preserve"> </w:t>
      </w:r>
      <w:r w:rsidRPr="00F42418">
        <w:rPr>
          <w:rFonts w:cs="Arial"/>
          <w:color w:val="000000"/>
        </w:rPr>
        <w:t xml:space="preserve">Wojewódzkiej Inspekcji Geodezyjnej i Kartograficznej należy w szczególności: </w:t>
      </w:r>
    </w:p>
    <w:p w14:paraId="7E3ECD2C" w14:textId="5D142F0C" w:rsidR="00B855F0" w:rsidRPr="00F42418" w:rsidRDefault="00FE3F51" w:rsidP="008052F8">
      <w:pPr>
        <w:numPr>
          <w:ilvl w:val="0"/>
          <w:numId w:val="125"/>
        </w:numPr>
        <w:tabs>
          <w:tab w:val="clear" w:pos="1620"/>
          <w:tab w:val="num" w:pos="360"/>
        </w:tabs>
        <w:spacing w:after="0"/>
        <w:ind w:left="36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</w:rPr>
        <w:t>kontrola przestrzegania i stosowania przepisów ustawy Prawo geodezyjne i</w:t>
      </w:r>
      <w:r w:rsidR="00E60429">
        <w:rPr>
          <w:rFonts w:cs="Arial"/>
          <w:color w:val="000000"/>
        </w:rPr>
        <w:t> </w:t>
      </w:r>
      <w:r w:rsidRPr="00F42418">
        <w:rPr>
          <w:rFonts w:cs="Arial"/>
          <w:color w:val="000000"/>
        </w:rPr>
        <w:t>kartograficzne, w przedmiocie:</w:t>
      </w:r>
    </w:p>
    <w:p w14:paraId="4A520F17" w14:textId="77777777" w:rsidR="00B855F0" w:rsidRPr="00F42418" w:rsidRDefault="00FE3F51" w:rsidP="008052F8">
      <w:pPr>
        <w:numPr>
          <w:ilvl w:val="1"/>
          <w:numId w:val="125"/>
        </w:numPr>
        <w:tabs>
          <w:tab w:val="clear" w:pos="2340"/>
        </w:tabs>
        <w:spacing w:after="0"/>
        <w:ind w:left="72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</w:rPr>
        <w:t>zgodności wykonywania prac geodezyjnych i kartograficznych z przepisami ustawy,</w:t>
      </w:r>
    </w:p>
    <w:p w14:paraId="4919B3CE" w14:textId="77777777" w:rsidR="00B855F0" w:rsidRPr="00F42418" w:rsidRDefault="00FE3F51" w:rsidP="008052F8">
      <w:pPr>
        <w:numPr>
          <w:ilvl w:val="1"/>
          <w:numId w:val="125"/>
        </w:numPr>
        <w:tabs>
          <w:tab w:val="clear" w:pos="2340"/>
        </w:tabs>
        <w:spacing w:after="0"/>
        <w:ind w:left="72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</w:rPr>
        <w:t>posiadania uprawnień zawodowych przez osoby wy</w:t>
      </w:r>
      <w:r>
        <w:rPr>
          <w:rFonts w:cs="Arial"/>
          <w:color w:val="000000"/>
        </w:rPr>
        <w:t xml:space="preserve">konujące samodzielnie funkcje w </w:t>
      </w:r>
      <w:r w:rsidRPr="00F42418">
        <w:rPr>
          <w:rFonts w:cs="Arial"/>
          <w:color w:val="000000"/>
        </w:rPr>
        <w:t>dziedzinie geodezji i kartografii;</w:t>
      </w:r>
    </w:p>
    <w:p w14:paraId="7A13C67D" w14:textId="77777777" w:rsidR="00B855F0" w:rsidRPr="00F42418" w:rsidRDefault="00FE3F51" w:rsidP="008052F8">
      <w:pPr>
        <w:numPr>
          <w:ilvl w:val="0"/>
          <w:numId w:val="125"/>
        </w:numPr>
        <w:tabs>
          <w:tab w:val="clear" w:pos="1620"/>
          <w:tab w:val="num" w:pos="360"/>
          <w:tab w:val="num" w:pos="1800"/>
          <w:tab w:val="num" w:pos="2340"/>
        </w:tabs>
        <w:spacing w:after="0"/>
        <w:ind w:left="36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</w:rPr>
        <w:t>współdziałanie z Głównym Geodetą Kraju we wdrażaniu projektów z zakresu geodezji i</w:t>
      </w:r>
      <w:r>
        <w:rPr>
          <w:rFonts w:cs="Arial"/>
          <w:color w:val="000000"/>
        </w:rPr>
        <w:t xml:space="preserve"> </w:t>
      </w:r>
      <w:r w:rsidRPr="00F42418">
        <w:rPr>
          <w:rFonts w:cs="Arial"/>
          <w:color w:val="000000"/>
        </w:rPr>
        <w:t>kartografii oraz w zakresie nadzoru geodezyjnego i kartograficznego, w tym planowanie działań kontrolnych</w:t>
      </w:r>
      <w:r>
        <w:rPr>
          <w:rFonts w:cs="Arial"/>
          <w:color w:val="000000"/>
        </w:rPr>
        <w:t xml:space="preserve"> </w:t>
      </w:r>
      <w:r w:rsidRPr="00F42418">
        <w:rPr>
          <w:rFonts w:cs="Arial"/>
          <w:color w:val="000000"/>
        </w:rPr>
        <w:t>i prowadzenie sprawozdawczości dla Głównego Urzędu Geodezji i Kartografii;</w:t>
      </w:r>
    </w:p>
    <w:p w14:paraId="63B2B5C0" w14:textId="77777777" w:rsidR="00B855F0" w:rsidRPr="00F42418" w:rsidRDefault="00FE3F51" w:rsidP="008052F8">
      <w:pPr>
        <w:numPr>
          <w:ilvl w:val="0"/>
          <w:numId w:val="125"/>
        </w:numPr>
        <w:tabs>
          <w:tab w:val="clear" w:pos="1620"/>
          <w:tab w:val="num" w:pos="360"/>
          <w:tab w:val="num" w:pos="1800"/>
          <w:tab w:val="num" w:pos="2340"/>
        </w:tabs>
        <w:spacing w:after="0"/>
        <w:ind w:left="360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  <w:color w:val="000000"/>
        </w:rPr>
        <w:t>współdziałanie z organami kontroli państwowej w zakresie wła</w:t>
      </w:r>
      <w:r>
        <w:rPr>
          <w:rFonts w:cs="Arial"/>
          <w:color w:val="000000"/>
        </w:rPr>
        <w:t xml:space="preserve">ściwości nadzoru geodezyjnego i </w:t>
      </w:r>
      <w:r w:rsidRPr="00F42418">
        <w:rPr>
          <w:rFonts w:cs="Arial"/>
          <w:color w:val="000000"/>
        </w:rPr>
        <w:t>kartograficznego;</w:t>
      </w:r>
    </w:p>
    <w:p w14:paraId="59F368D4" w14:textId="77777777" w:rsidR="00B855F0" w:rsidRPr="00F42418" w:rsidRDefault="00FE3F51" w:rsidP="008052F8">
      <w:pPr>
        <w:numPr>
          <w:ilvl w:val="0"/>
          <w:numId w:val="125"/>
        </w:numPr>
        <w:tabs>
          <w:tab w:val="clear" w:pos="1620"/>
        </w:tabs>
        <w:autoSpaceDE w:val="0"/>
        <w:autoSpaceDN w:val="0"/>
        <w:adjustRightInd w:val="0"/>
        <w:spacing w:after="0"/>
        <w:ind w:left="360"/>
        <w:jc w:val="both"/>
        <w:rPr>
          <w:rFonts w:cs="Arial"/>
        </w:rPr>
      </w:pPr>
      <w:r w:rsidRPr="00F42418">
        <w:rPr>
          <w:rFonts w:cs="Arial"/>
        </w:rPr>
        <w:t>przechowywanie kopii zabezpieczających bazy danych, w szczególności bazy danych ewidencji gruntów i budynków;</w:t>
      </w:r>
    </w:p>
    <w:p w14:paraId="6A09844D" w14:textId="431F564A" w:rsidR="00B855F0" w:rsidRPr="0011509A" w:rsidRDefault="00DB45B3" w:rsidP="008052F8">
      <w:pPr>
        <w:numPr>
          <w:ilvl w:val="0"/>
          <w:numId w:val="125"/>
        </w:numPr>
        <w:tabs>
          <w:tab w:val="clear" w:pos="1620"/>
        </w:tabs>
        <w:autoSpaceDE w:val="0"/>
        <w:autoSpaceDN w:val="0"/>
        <w:adjustRightInd w:val="0"/>
        <w:spacing w:after="0"/>
        <w:ind w:left="360"/>
        <w:jc w:val="both"/>
        <w:rPr>
          <w:rFonts w:cs="Arial"/>
          <w:color w:val="000000"/>
        </w:rPr>
      </w:pPr>
      <w:r w:rsidRPr="0011509A">
        <w:rPr>
          <w:rStyle w:val="Odwoanieprzypisudolnego"/>
        </w:rPr>
        <w:footnoteReference w:id="88"/>
      </w:r>
      <w:r w:rsidRPr="0011509A">
        <w:rPr>
          <w:rFonts w:cs="Arial"/>
          <w:vertAlign w:val="superscript"/>
        </w:rPr>
        <w:t>)</w:t>
      </w:r>
      <w:r w:rsidR="0011509A" w:rsidRPr="0011509A">
        <w:rPr>
          <w:rFonts w:cs="Arial"/>
          <w:vertAlign w:val="superscript"/>
        </w:rPr>
        <w:t xml:space="preserve"> </w:t>
      </w:r>
      <w:r w:rsidRPr="0011509A">
        <w:rPr>
          <w:rFonts w:cs="Arial"/>
        </w:rPr>
        <w:t xml:space="preserve">wyrażanie opinii o przygotowaniu gminy do przejęcia </w:t>
      </w:r>
      <w:r w:rsidRPr="0011509A">
        <w:rPr>
          <w:rFonts w:cs="Arial"/>
          <w:color w:val="000000"/>
        </w:rPr>
        <w:t>spraw należących do zakresu zadań starosty;</w:t>
      </w:r>
      <w:r w:rsidR="00FE3F51" w:rsidRPr="0011509A">
        <w:rPr>
          <w:rFonts w:cs="Arial"/>
          <w:color w:val="000000"/>
        </w:rPr>
        <w:t xml:space="preserve"> </w:t>
      </w:r>
    </w:p>
    <w:p w14:paraId="0A255E69" w14:textId="77777777" w:rsidR="00B855F0" w:rsidRPr="00F42418" w:rsidRDefault="00FE3F51" w:rsidP="008052F8">
      <w:pPr>
        <w:numPr>
          <w:ilvl w:val="0"/>
          <w:numId w:val="125"/>
        </w:numPr>
        <w:tabs>
          <w:tab w:val="clear" w:pos="1620"/>
        </w:tabs>
        <w:autoSpaceDE w:val="0"/>
        <w:autoSpaceDN w:val="0"/>
        <w:adjustRightInd w:val="0"/>
        <w:spacing w:after="0"/>
        <w:ind w:left="360"/>
        <w:jc w:val="both"/>
        <w:rPr>
          <w:rFonts w:cs="Arial"/>
        </w:rPr>
      </w:pPr>
      <w:r w:rsidRPr="00F42418">
        <w:rPr>
          <w:rFonts w:cs="Arial"/>
        </w:rPr>
        <w:t>kontrola wykonywania przez marszałka województwa zadań w zakresie:</w:t>
      </w:r>
    </w:p>
    <w:p w14:paraId="56A38CDA" w14:textId="77777777" w:rsidR="00B855F0" w:rsidRPr="00F42418" w:rsidRDefault="00FE3F51" w:rsidP="008052F8">
      <w:pPr>
        <w:pStyle w:val="Akapitzlist"/>
        <w:numPr>
          <w:ilvl w:val="0"/>
          <w:numId w:val="130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prowadzenia wojewódzkiego zasobu geodezyjnego i kartograficznego,</w:t>
      </w:r>
    </w:p>
    <w:p w14:paraId="5B5F7590" w14:textId="77777777" w:rsidR="00B855F0" w:rsidRPr="00F42418" w:rsidRDefault="00FE3F51" w:rsidP="008052F8">
      <w:pPr>
        <w:pStyle w:val="Akapitzlist"/>
        <w:numPr>
          <w:ilvl w:val="0"/>
          <w:numId w:val="130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wykonywania i udostępniania opracowań tematycznych dla obszaru województwa,</w:t>
      </w:r>
    </w:p>
    <w:p w14:paraId="782E0481" w14:textId="77777777" w:rsidR="00B855F0" w:rsidRPr="00F42418" w:rsidRDefault="00FE3F51" w:rsidP="008052F8">
      <w:pPr>
        <w:pStyle w:val="Akapitzlist"/>
        <w:numPr>
          <w:ilvl w:val="0"/>
          <w:numId w:val="130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lastRenderedPageBreak/>
        <w:t xml:space="preserve">tworzenia, w uzgodnieniu z Głównym Geodetą Kraju, oraz prowadzenia i udostępniania bazy danych </w:t>
      </w:r>
      <w:r w:rsidRPr="00F42418">
        <w:rPr>
          <w:rFonts w:ascii="Arial" w:hAnsi="Arial" w:cs="Arial"/>
          <w:color w:val="000000"/>
          <w:sz w:val="24"/>
          <w:szCs w:val="24"/>
        </w:rPr>
        <w:t>dotyczących map topograficznych oraz standardowy</w:t>
      </w:r>
      <w:r>
        <w:rPr>
          <w:rFonts w:ascii="Arial" w:hAnsi="Arial" w:cs="Arial"/>
          <w:color w:val="000000"/>
          <w:sz w:val="24"/>
          <w:szCs w:val="24"/>
        </w:rPr>
        <w:t xml:space="preserve">ch opracowań kartograficznych w </w:t>
      </w:r>
      <w:r w:rsidRPr="00F42418">
        <w:rPr>
          <w:rFonts w:ascii="Arial" w:hAnsi="Arial" w:cs="Arial"/>
          <w:color w:val="000000"/>
          <w:sz w:val="24"/>
          <w:szCs w:val="24"/>
        </w:rPr>
        <w:t>skali 1:10 000,</w:t>
      </w:r>
    </w:p>
    <w:p w14:paraId="186FB7FC" w14:textId="77777777" w:rsidR="00B855F0" w:rsidRPr="00F42418" w:rsidRDefault="00FE3F51" w:rsidP="008052F8">
      <w:pPr>
        <w:pStyle w:val="Akapitzlist"/>
        <w:numPr>
          <w:ilvl w:val="0"/>
          <w:numId w:val="130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analizy zmian w strukturze agrarnej oraz programowania i koordynacji prac urządzeniowo-rolnych,</w:t>
      </w:r>
    </w:p>
    <w:p w14:paraId="10F20069" w14:textId="77777777" w:rsidR="00B855F0" w:rsidRPr="00F42418" w:rsidRDefault="00FE3F51" w:rsidP="008052F8">
      <w:pPr>
        <w:pStyle w:val="Akapitzlist"/>
        <w:numPr>
          <w:ilvl w:val="0"/>
          <w:numId w:val="130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monitorowania zmian w sposobie użytkowania gruntów oraz ich bonitacji,</w:t>
      </w:r>
    </w:p>
    <w:p w14:paraId="2F068906" w14:textId="77777777" w:rsidR="00B855F0" w:rsidRPr="00F42418" w:rsidRDefault="00FE3F51" w:rsidP="008052F8">
      <w:pPr>
        <w:pStyle w:val="Akapitzlist"/>
        <w:numPr>
          <w:ilvl w:val="0"/>
          <w:numId w:val="130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współdziałania z Głównym Geodetą Kraju w prowadzeniu państwowego rejestru granic i</w:t>
      </w:r>
      <w:r>
        <w:rPr>
          <w:rFonts w:ascii="Arial" w:hAnsi="Arial" w:cs="Arial"/>
          <w:sz w:val="24"/>
          <w:szCs w:val="24"/>
        </w:rPr>
        <w:t xml:space="preserve"> </w:t>
      </w:r>
      <w:r w:rsidRPr="00F42418">
        <w:rPr>
          <w:rFonts w:ascii="Arial" w:hAnsi="Arial" w:cs="Arial"/>
          <w:sz w:val="24"/>
          <w:szCs w:val="24"/>
        </w:rPr>
        <w:t xml:space="preserve">powierzchni jednostek podziałów terytorialnych kraju, w tym </w:t>
      </w:r>
      <w:r w:rsidRPr="00F42418">
        <w:rPr>
          <w:rFonts w:ascii="Arial" w:hAnsi="Arial" w:cs="Arial"/>
          <w:color w:val="000000"/>
          <w:sz w:val="24"/>
          <w:szCs w:val="24"/>
        </w:rPr>
        <w:t>prowadzenie bazy</w:t>
      </w:r>
      <w:r w:rsidRPr="00F42418">
        <w:rPr>
          <w:rFonts w:ascii="Arial" w:hAnsi="Arial" w:cs="Arial"/>
          <w:sz w:val="24"/>
          <w:szCs w:val="24"/>
        </w:rPr>
        <w:t xml:space="preserve"> danych w części dotyczącej obszaru województwa;</w:t>
      </w:r>
    </w:p>
    <w:p w14:paraId="28C36C98" w14:textId="77777777" w:rsidR="00B855F0" w:rsidRPr="00F42418" w:rsidRDefault="00FE3F51" w:rsidP="008052F8">
      <w:pPr>
        <w:numPr>
          <w:ilvl w:val="0"/>
          <w:numId w:val="125"/>
        </w:numPr>
        <w:tabs>
          <w:tab w:val="clear" w:pos="1620"/>
          <w:tab w:val="left" w:pos="360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Arial"/>
        </w:rPr>
      </w:pPr>
      <w:r w:rsidRPr="00F42418">
        <w:rPr>
          <w:rFonts w:cs="Arial"/>
        </w:rPr>
        <w:t>kontrola wykonywania przez starostów zadań w zakresie:</w:t>
      </w:r>
    </w:p>
    <w:p w14:paraId="6C29CCA5" w14:textId="77777777" w:rsidR="00B855F0" w:rsidRPr="00F42418" w:rsidRDefault="00FE3F51" w:rsidP="008052F8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prowadzenia powiatowego zasobu geodezyjnego i kartograficznego, w tym:</w:t>
      </w:r>
    </w:p>
    <w:p w14:paraId="1A9CD672" w14:textId="243B163B" w:rsidR="00B855F0" w:rsidRPr="0011509A" w:rsidRDefault="00D43239" w:rsidP="008052F8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11509A">
        <w:rPr>
          <w:rStyle w:val="Odwoanieprzypisudolnego"/>
          <w:rFonts w:ascii="Arial" w:hAnsi="Arial"/>
          <w:sz w:val="24"/>
          <w:szCs w:val="24"/>
        </w:rPr>
        <w:footnoteReference w:id="89"/>
      </w:r>
      <w:r w:rsidRPr="0011509A">
        <w:rPr>
          <w:rFonts w:ascii="Arial" w:hAnsi="Arial" w:cs="Arial"/>
          <w:sz w:val="24"/>
          <w:szCs w:val="24"/>
          <w:vertAlign w:val="superscript"/>
        </w:rPr>
        <w:t>)</w:t>
      </w:r>
      <w:r w:rsidR="00FE3F51" w:rsidRPr="0011509A">
        <w:rPr>
          <w:rFonts w:ascii="Arial" w:hAnsi="Arial" w:cs="Arial"/>
          <w:sz w:val="24"/>
          <w:szCs w:val="24"/>
        </w:rPr>
        <w:t xml:space="preserve">ewidencji </w:t>
      </w:r>
      <w:r w:rsidR="00FE3F51" w:rsidRPr="0011509A">
        <w:rPr>
          <w:rFonts w:ascii="Arial" w:hAnsi="Arial" w:cs="Arial"/>
          <w:color w:val="000000"/>
          <w:sz w:val="24"/>
          <w:szCs w:val="24"/>
        </w:rPr>
        <w:t xml:space="preserve">gruntów i budynków, </w:t>
      </w:r>
    </w:p>
    <w:p w14:paraId="0DDB9AAD" w14:textId="3B407F33" w:rsidR="00B855F0" w:rsidRPr="0011509A" w:rsidRDefault="00FE3F51" w:rsidP="008052F8">
      <w:pPr>
        <w:pStyle w:val="Akapitzlist"/>
        <w:numPr>
          <w:ilvl w:val="0"/>
          <w:numId w:val="133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11509A">
        <w:rPr>
          <w:rFonts w:ascii="Arial" w:hAnsi="Arial" w:cs="Arial"/>
          <w:color w:val="000000"/>
          <w:sz w:val="24"/>
          <w:szCs w:val="24"/>
        </w:rPr>
        <w:t xml:space="preserve">geodezyjnej ewidencji sieci uzbrojenia terenu, </w:t>
      </w:r>
    </w:p>
    <w:p w14:paraId="3CC9885C" w14:textId="77777777" w:rsidR="00B855F0" w:rsidRPr="00F42418" w:rsidRDefault="00FE3F51" w:rsidP="008052F8">
      <w:pPr>
        <w:pStyle w:val="Akapitzlist"/>
        <w:numPr>
          <w:ilvl w:val="0"/>
          <w:numId w:val="133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F42418">
        <w:rPr>
          <w:rFonts w:ascii="Arial" w:hAnsi="Arial" w:cs="Arial"/>
          <w:color w:val="000000"/>
          <w:sz w:val="24"/>
          <w:szCs w:val="24"/>
        </w:rPr>
        <w:t>gleboznawczej klasyfikacji gruntów,</w:t>
      </w:r>
    </w:p>
    <w:p w14:paraId="1A80FD07" w14:textId="77777777" w:rsidR="00B855F0" w:rsidRPr="00F42418" w:rsidRDefault="00FE3F51" w:rsidP="008052F8">
      <w:pPr>
        <w:pStyle w:val="Akapitzlist"/>
        <w:numPr>
          <w:ilvl w:val="0"/>
          <w:numId w:val="133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F42418">
        <w:rPr>
          <w:rFonts w:ascii="Arial" w:hAnsi="Arial" w:cs="Arial"/>
          <w:color w:val="000000"/>
          <w:sz w:val="24"/>
          <w:szCs w:val="24"/>
        </w:rPr>
        <w:t>tworzenia, prowadzenia i udostępniania baz danych rejestru cen nieruchomości oraz szczegółowych osnów geodezyjnych,</w:t>
      </w:r>
    </w:p>
    <w:p w14:paraId="6177B395" w14:textId="77777777" w:rsidR="00B855F0" w:rsidRPr="00F42418" w:rsidRDefault="00FE3F51" w:rsidP="008052F8">
      <w:pPr>
        <w:pStyle w:val="Akapitzlist"/>
        <w:numPr>
          <w:ilvl w:val="0"/>
          <w:numId w:val="133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F42418">
        <w:rPr>
          <w:rFonts w:ascii="Arial" w:hAnsi="Arial" w:cs="Arial"/>
          <w:color w:val="000000"/>
          <w:sz w:val="24"/>
          <w:szCs w:val="24"/>
        </w:rPr>
        <w:t>tworzenia i udostępniania standardowych opracowań karto</w:t>
      </w:r>
      <w:r>
        <w:rPr>
          <w:rFonts w:ascii="Arial" w:hAnsi="Arial" w:cs="Arial"/>
          <w:color w:val="000000"/>
          <w:sz w:val="24"/>
          <w:szCs w:val="24"/>
        </w:rPr>
        <w:t xml:space="preserve">graficznych map ewidencyjnych i </w:t>
      </w:r>
      <w:r w:rsidRPr="00F42418">
        <w:rPr>
          <w:rFonts w:ascii="Arial" w:hAnsi="Arial" w:cs="Arial"/>
          <w:color w:val="000000"/>
          <w:sz w:val="24"/>
          <w:szCs w:val="24"/>
        </w:rPr>
        <w:t>map zasadniczych,</w:t>
      </w:r>
    </w:p>
    <w:p w14:paraId="48314441" w14:textId="77777777" w:rsidR="00B855F0" w:rsidRPr="00F42418" w:rsidRDefault="00FE3F51" w:rsidP="008052F8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koordynacji usytuowania projektowanych sieci uzbrojenia terenu,</w:t>
      </w:r>
    </w:p>
    <w:p w14:paraId="25144563" w14:textId="77777777" w:rsidR="00B855F0" w:rsidRPr="00F42418" w:rsidRDefault="00FE3F51" w:rsidP="008052F8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zakładania osnów szczegółowych,</w:t>
      </w:r>
    </w:p>
    <w:p w14:paraId="15B69D4A" w14:textId="4FDE7D7B" w:rsidR="00B855F0" w:rsidRPr="00F42418" w:rsidRDefault="00FE3F51" w:rsidP="008052F8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przeprowadzania powszechnej taksacji nieruchomości oraz opracowywania i</w:t>
      </w:r>
      <w:r w:rsidR="0028598E">
        <w:rPr>
          <w:rFonts w:ascii="Arial" w:hAnsi="Arial" w:cs="Arial"/>
          <w:sz w:val="24"/>
          <w:szCs w:val="24"/>
        </w:rPr>
        <w:t> </w:t>
      </w:r>
      <w:r w:rsidRPr="00F42418">
        <w:rPr>
          <w:rFonts w:ascii="Arial" w:hAnsi="Arial" w:cs="Arial"/>
          <w:sz w:val="24"/>
          <w:szCs w:val="24"/>
        </w:rPr>
        <w:t>prowadzenia map i tabel taksacyjnych dotyczących nieruchomości,</w:t>
      </w:r>
    </w:p>
    <w:p w14:paraId="19BCEDD0" w14:textId="77777777" w:rsidR="00B855F0" w:rsidRPr="00F42418" w:rsidRDefault="00FE3F51" w:rsidP="008052F8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ochrony znaków geodezyjnych, grawimetrycznych i magnetycznych;</w:t>
      </w:r>
    </w:p>
    <w:p w14:paraId="7FFBF470" w14:textId="77777777" w:rsidR="00B855F0" w:rsidRPr="00F42418" w:rsidRDefault="00FE3F51" w:rsidP="008052F8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współdziałanie z Agencją Restrukturyzacji i Modernizacji Rolni</w:t>
      </w:r>
      <w:r>
        <w:rPr>
          <w:rFonts w:ascii="Arial" w:hAnsi="Arial" w:cs="Arial"/>
          <w:sz w:val="24"/>
          <w:szCs w:val="24"/>
        </w:rPr>
        <w:t xml:space="preserve">ctwa w zakresie udostępniania i </w:t>
      </w:r>
      <w:r w:rsidRPr="00F42418">
        <w:rPr>
          <w:rFonts w:ascii="Arial" w:hAnsi="Arial" w:cs="Arial"/>
          <w:sz w:val="24"/>
          <w:szCs w:val="24"/>
        </w:rPr>
        <w:t>wykorzystania danych z ewidencji gruntów i budynków;</w:t>
      </w:r>
    </w:p>
    <w:p w14:paraId="7FDD6F82" w14:textId="5330BC55" w:rsidR="00B855F0" w:rsidRPr="00F42418" w:rsidRDefault="00FE3F51" w:rsidP="008052F8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uzgadnianie projektów modernizacji i projektów założenia ewidencji gruntów i</w:t>
      </w:r>
      <w:r w:rsidR="0028598E">
        <w:rPr>
          <w:rFonts w:ascii="Arial" w:hAnsi="Arial" w:cs="Arial"/>
          <w:sz w:val="24"/>
          <w:szCs w:val="24"/>
        </w:rPr>
        <w:t> </w:t>
      </w:r>
      <w:r w:rsidRPr="00F42418">
        <w:rPr>
          <w:rFonts w:ascii="Arial" w:hAnsi="Arial" w:cs="Arial"/>
          <w:sz w:val="24"/>
          <w:szCs w:val="24"/>
        </w:rPr>
        <w:t>budynków;</w:t>
      </w:r>
    </w:p>
    <w:p w14:paraId="6D0BD41F" w14:textId="77777777" w:rsidR="00B855F0" w:rsidRPr="00F42418" w:rsidRDefault="00FE3F51" w:rsidP="008052F8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rozpatrywanie w II instancji spraw z zakresu ewidencji gruntów i budynków;</w:t>
      </w:r>
    </w:p>
    <w:p w14:paraId="79D599E0" w14:textId="77777777" w:rsidR="00B855F0" w:rsidRPr="0011509A" w:rsidRDefault="00FE3F51" w:rsidP="008052F8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509A">
        <w:rPr>
          <w:rFonts w:ascii="Arial" w:hAnsi="Arial" w:cs="Arial"/>
          <w:sz w:val="24"/>
          <w:szCs w:val="24"/>
        </w:rPr>
        <w:t>rozpatrywanie w II instancji spraw z zakresu gleboznawczej klasyfikacji gruntów;</w:t>
      </w:r>
    </w:p>
    <w:p w14:paraId="127D26E1" w14:textId="4AB6496F" w:rsidR="00B855F0" w:rsidRPr="0011509A" w:rsidRDefault="00D43239" w:rsidP="008052F8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509A">
        <w:rPr>
          <w:rStyle w:val="Odwoanieprzypisudolnego"/>
          <w:rFonts w:ascii="Arial" w:hAnsi="Arial"/>
          <w:sz w:val="24"/>
          <w:szCs w:val="24"/>
        </w:rPr>
        <w:footnoteReference w:id="90"/>
      </w:r>
      <w:r w:rsidRPr="0011509A">
        <w:rPr>
          <w:rFonts w:ascii="Arial" w:hAnsi="Arial" w:cs="Arial"/>
          <w:sz w:val="24"/>
          <w:szCs w:val="24"/>
          <w:vertAlign w:val="superscript"/>
        </w:rPr>
        <w:t>)</w:t>
      </w:r>
      <w:r w:rsidR="001150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1509A">
        <w:rPr>
          <w:rFonts w:ascii="Arial" w:hAnsi="Arial" w:cs="Arial"/>
          <w:sz w:val="24"/>
          <w:szCs w:val="24"/>
        </w:rPr>
        <w:t>rozpatrywanie w II instancji spraw z zakresu odmowy przyjęcia do państwowego zasobu geodezyjnego i kartograficznego wyników zgłoszonych prac geodezyjnych</w:t>
      </w:r>
      <w:r w:rsidR="00FE3F51" w:rsidRPr="0011509A">
        <w:rPr>
          <w:rFonts w:ascii="Arial" w:hAnsi="Arial" w:cs="Arial"/>
          <w:sz w:val="24"/>
          <w:szCs w:val="24"/>
        </w:rPr>
        <w:t>;</w:t>
      </w:r>
    </w:p>
    <w:p w14:paraId="66494CFE" w14:textId="1A428C4F" w:rsidR="00B855F0" w:rsidRPr="0011509A" w:rsidRDefault="00D43239" w:rsidP="008052F8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509A">
        <w:rPr>
          <w:rFonts w:ascii="Arial" w:hAnsi="Arial" w:cs="Arial"/>
          <w:sz w:val="24"/>
          <w:szCs w:val="24"/>
        </w:rPr>
        <w:t>przeprowadzanie kontroli w samorządach realizujących zadania służby geodezyjnej i kartograficznej w zakresie prawidłowości prowadzenia postępowań administracyjnych, załatwiania skarg i wniosków oraz wykonywania weryfikacji wyników zgłoszonych prac geodezyjnych;</w:t>
      </w:r>
    </w:p>
    <w:p w14:paraId="251BA283" w14:textId="77777777" w:rsidR="00B855F0" w:rsidRPr="00F42418" w:rsidRDefault="00FE3F51" w:rsidP="008052F8">
      <w:pPr>
        <w:pStyle w:val="Akapitzlist"/>
        <w:numPr>
          <w:ilvl w:val="0"/>
          <w:numId w:val="129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przeprowadzanie kontroli działalności przedsiębiorców wykonujących prace geodezyjne w zakresie:</w:t>
      </w:r>
    </w:p>
    <w:p w14:paraId="30364732" w14:textId="77777777" w:rsidR="00B855F0" w:rsidRPr="00F42418" w:rsidRDefault="00FE3F51" w:rsidP="008052F8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zgłaszania prac geodezyjnych,</w:t>
      </w:r>
    </w:p>
    <w:p w14:paraId="2D560735" w14:textId="77777777" w:rsidR="00B855F0" w:rsidRPr="00F42418" w:rsidRDefault="00FE3F51" w:rsidP="008052F8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lastRenderedPageBreak/>
        <w:t>przekazywania do państwowego zasobu geodezyjnego i kartograficznego wyników tych prac,</w:t>
      </w:r>
    </w:p>
    <w:p w14:paraId="585F3F04" w14:textId="55E4EAD1" w:rsidR="00B855F0" w:rsidRPr="00F42418" w:rsidRDefault="00FE3F51" w:rsidP="008052F8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przestrzegania przepisów dotyczących wykonywania samodzielnych funkcji w</w:t>
      </w:r>
      <w:r w:rsidR="0028598E">
        <w:rPr>
          <w:rFonts w:ascii="Arial" w:hAnsi="Arial" w:cs="Arial"/>
          <w:sz w:val="24"/>
          <w:szCs w:val="24"/>
        </w:rPr>
        <w:t> </w:t>
      </w:r>
      <w:r w:rsidRPr="00F42418">
        <w:rPr>
          <w:rFonts w:ascii="Arial" w:hAnsi="Arial" w:cs="Arial"/>
          <w:sz w:val="24"/>
          <w:szCs w:val="24"/>
        </w:rPr>
        <w:t xml:space="preserve">zakresie geodezji i kartografii, </w:t>
      </w:r>
    </w:p>
    <w:p w14:paraId="59015039" w14:textId="77777777" w:rsidR="00B855F0" w:rsidRPr="00F42418" w:rsidRDefault="00FE3F51" w:rsidP="008052F8">
      <w:pPr>
        <w:pStyle w:val="Akapitzlist"/>
        <w:numPr>
          <w:ilvl w:val="0"/>
          <w:numId w:val="126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rzetelności wykonywania prac geodezyjnych;</w:t>
      </w:r>
    </w:p>
    <w:p w14:paraId="226F7765" w14:textId="77777777" w:rsidR="00B855F0" w:rsidRPr="00F42418" w:rsidRDefault="00FE3F51" w:rsidP="008052F8">
      <w:pPr>
        <w:pStyle w:val="Akapitzlist"/>
        <w:numPr>
          <w:ilvl w:val="0"/>
          <w:numId w:val="1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5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realizacja zadań wojewody wynikających z przepisów ustawy o scalaniu i wymiany gruntów;</w:t>
      </w:r>
    </w:p>
    <w:p w14:paraId="29442B9E" w14:textId="77777777" w:rsidR="00B855F0" w:rsidRPr="00F42418" w:rsidRDefault="00FE3F51" w:rsidP="008052F8">
      <w:pPr>
        <w:pStyle w:val="Akapitzlist"/>
        <w:numPr>
          <w:ilvl w:val="0"/>
          <w:numId w:val="1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5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rozpatrywanie zasadności zarzutów wobec osób wykonujących samodzielne funkcje w</w:t>
      </w:r>
      <w:r>
        <w:rPr>
          <w:rFonts w:ascii="Arial" w:hAnsi="Arial" w:cs="Arial"/>
          <w:sz w:val="24"/>
          <w:szCs w:val="24"/>
        </w:rPr>
        <w:t xml:space="preserve"> </w:t>
      </w:r>
      <w:r w:rsidRPr="00F42418">
        <w:rPr>
          <w:rFonts w:ascii="Arial" w:hAnsi="Arial" w:cs="Arial"/>
          <w:sz w:val="24"/>
          <w:szCs w:val="24"/>
        </w:rPr>
        <w:t>dziedzinie geodezji i kartografii w związku z wykonywanymi przez nie pracami geodezyjnymi lub pracami kartograficznymi;</w:t>
      </w:r>
    </w:p>
    <w:p w14:paraId="374A22A4" w14:textId="77777777" w:rsidR="00B855F0" w:rsidRPr="00F42418" w:rsidRDefault="00FE3F51" w:rsidP="008052F8">
      <w:pPr>
        <w:pStyle w:val="Akapitzlist"/>
        <w:numPr>
          <w:ilvl w:val="0"/>
          <w:numId w:val="1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5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wnioskowanie do wojewody o powołanie lub odwołanie r</w:t>
      </w:r>
      <w:r>
        <w:rPr>
          <w:rFonts w:ascii="Arial" w:hAnsi="Arial" w:cs="Arial"/>
          <w:sz w:val="24"/>
          <w:szCs w:val="24"/>
        </w:rPr>
        <w:t xml:space="preserve">zecznika dyscyplinarnego oraz o </w:t>
      </w:r>
      <w:r w:rsidRPr="00F42418">
        <w:rPr>
          <w:rFonts w:ascii="Arial" w:hAnsi="Arial" w:cs="Arial"/>
          <w:sz w:val="24"/>
          <w:szCs w:val="24"/>
        </w:rPr>
        <w:t>powołanie członków wojewódzkiej komisji dyscyplinarnej;</w:t>
      </w:r>
    </w:p>
    <w:p w14:paraId="321FCA0A" w14:textId="4E2C0BF4" w:rsidR="00B855F0" w:rsidRPr="0011509A" w:rsidRDefault="00D43239" w:rsidP="008052F8">
      <w:pPr>
        <w:pStyle w:val="Akapitzlist"/>
        <w:numPr>
          <w:ilvl w:val="0"/>
          <w:numId w:val="1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509A">
        <w:rPr>
          <w:rStyle w:val="Odwoanieprzypisudolnego"/>
          <w:rFonts w:ascii="Arial" w:hAnsi="Arial"/>
          <w:sz w:val="24"/>
          <w:szCs w:val="24"/>
        </w:rPr>
        <w:footnoteReference w:id="91"/>
      </w:r>
      <w:r w:rsidRPr="0011509A">
        <w:rPr>
          <w:rFonts w:ascii="Arial" w:hAnsi="Arial" w:cs="Arial"/>
          <w:sz w:val="24"/>
          <w:szCs w:val="24"/>
          <w:vertAlign w:val="superscript"/>
        </w:rPr>
        <w:t>)</w:t>
      </w:r>
      <w:r w:rsidR="0011509A" w:rsidRPr="0011509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1509A">
        <w:rPr>
          <w:rFonts w:ascii="Arial" w:hAnsi="Arial" w:cs="Arial"/>
          <w:sz w:val="24"/>
          <w:szCs w:val="24"/>
        </w:rPr>
        <w:t>wnioskowanie do rzecznika dyscyplinarnego o wszczęcie postępowania wyjaśniającego w stosunku do osób wykonujących samodzielne funkcje w dziedzinie geodezji i kartografii w związku z naruszeniem przepisów prawa obowiązujących w geodezji i kartografii, niedochowaniem należytej staranności podczas wykonywania zadań lub wykonywania ich niezgodnie z zasadami współczesnej wiedzy technicznej</w:t>
      </w:r>
      <w:r w:rsidR="00FE3F51" w:rsidRPr="0011509A">
        <w:rPr>
          <w:rFonts w:ascii="Arial" w:hAnsi="Arial" w:cs="Arial"/>
          <w:sz w:val="24"/>
          <w:szCs w:val="24"/>
        </w:rPr>
        <w:t>;</w:t>
      </w:r>
    </w:p>
    <w:p w14:paraId="0896C105" w14:textId="77777777" w:rsidR="00B855F0" w:rsidRPr="00F42418" w:rsidRDefault="00FE3F51" w:rsidP="008052F8">
      <w:pPr>
        <w:pStyle w:val="Akapitzlist"/>
        <w:numPr>
          <w:ilvl w:val="0"/>
          <w:numId w:val="1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5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obsługa organizacyjno-techniczna rzecznika dyscyplinarnego oraz Wojewódzkiej Komisji Dyscyplinarnej w sprawach odpowiedzialności dyscyplinarnej osób wykonujących samodzielne funkcje w dziedzinie geodezji i kartografii;</w:t>
      </w:r>
    </w:p>
    <w:p w14:paraId="1A779910" w14:textId="77777777" w:rsidR="00B855F0" w:rsidRPr="00F42418" w:rsidRDefault="00FE3F51" w:rsidP="008052F8">
      <w:pPr>
        <w:pStyle w:val="Akapitzlist"/>
        <w:numPr>
          <w:ilvl w:val="0"/>
          <w:numId w:val="1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5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współpraca z Wydziałem Finansów i Budżetu przy podziale dotacji dla starostów (prezydentów miast na prawach powiatu) wykonujących zadania zlecone z zakresu geodezji i kartografii oraz prac geodezyjno-urządzeniowych na potrzeby rolnictwa, a także opiniowanie wniosków o zwiększenie dotacji na te cele;</w:t>
      </w:r>
    </w:p>
    <w:p w14:paraId="7937AFC9" w14:textId="77777777" w:rsidR="00B855F0" w:rsidRPr="00F42418" w:rsidRDefault="00FE3F51" w:rsidP="008052F8">
      <w:pPr>
        <w:pStyle w:val="Akapitzlist"/>
        <w:numPr>
          <w:ilvl w:val="0"/>
          <w:numId w:val="127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5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>rozpatrywanie wniosków spółdzielni mieszkaniowych o zwrot kosztów prac geodezyjnych i</w:t>
      </w:r>
      <w:r>
        <w:rPr>
          <w:rFonts w:ascii="Arial" w:hAnsi="Arial" w:cs="Arial"/>
          <w:sz w:val="24"/>
          <w:szCs w:val="24"/>
        </w:rPr>
        <w:t xml:space="preserve"> </w:t>
      </w:r>
      <w:r w:rsidRPr="00F42418">
        <w:rPr>
          <w:rFonts w:ascii="Arial" w:hAnsi="Arial" w:cs="Arial"/>
          <w:sz w:val="24"/>
          <w:szCs w:val="24"/>
        </w:rPr>
        <w:t>kartograficznych;</w:t>
      </w:r>
    </w:p>
    <w:p w14:paraId="685F9BF7" w14:textId="5D8F5B96" w:rsidR="00B855F0" w:rsidRPr="0011509A" w:rsidRDefault="001D7D35" w:rsidP="0011509A">
      <w:pPr>
        <w:numPr>
          <w:ilvl w:val="0"/>
          <w:numId w:val="127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</w:rPr>
      </w:pPr>
      <w:r w:rsidRPr="0011509A">
        <w:rPr>
          <w:rStyle w:val="Odwoanieprzypisudolnego"/>
        </w:rPr>
        <w:footnoteReference w:id="92"/>
      </w:r>
      <w:r w:rsidRPr="0011509A">
        <w:rPr>
          <w:vertAlign w:val="superscript"/>
        </w:rPr>
        <w:t>)</w:t>
      </w:r>
      <w:r w:rsidR="0011509A" w:rsidRPr="0011509A">
        <w:rPr>
          <w:vertAlign w:val="superscript"/>
        </w:rPr>
        <w:t xml:space="preserve"> </w:t>
      </w:r>
      <w:r w:rsidRPr="0011509A">
        <w:t>rozpatrywanie w II instancji spraw dotyczących wysokości należnej opłaty za udostępnienie materiałów państwowego zasobu geodezyjnego i kartograficznego oraz zakresu udostępnionych materiałów zasobu;</w:t>
      </w:r>
    </w:p>
    <w:p w14:paraId="0191FA49" w14:textId="0F80109A" w:rsidR="001D7D35" w:rsidRPr="0011509A" w:rsidRDefault="001D7D35" w:rsidP="0011509A">
      <w:pPr>
        <w:pStyle w:val="Akapitzlist"/>
        <w:numPr>
          <w:ilvl w:val="0"/>
          <w:numId w:val="127"/>
        </w:numPr>
        <w:spacing w:after="0"/>
        <w:ind w:hanging="50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509A">
        <w:rPr>
          <w:rFonts w:ascii="Arial" w:eastAsia="Times New Roman" w:hAnsi="Arial" w:cs="Arial"/>
          <w:sz w:val="24"/>
          <w:szCs w:val="24"/>
          <w:lang w:eastAsia="pl-PL"/>
        </w:rPr>
        <w:t>rozpatrywanie spraw w trybach nadzwyczajnych Kodeksu postępowania administracyjnego dotyczących geodezji, kartografii, ewidencji gruntów i budynków i</w:t>
      </w:r>
      <w:r w:rsidR="0028598E" w:rsidRPr="0011509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1509A">
        <w:rPr>
          <w:rFonts w:ascii="Arial" w:eastAsia="Times New Roman" w:hAnsi="Arial" w:cs="Arial"/>
          <w:sz w:val="24"/>
          <w:szCs w:val="24"/>
          <w:lang w:eastAsia="pl-PL"/>
        </w:rPr>
        <w:t>gleboznawczej klasyfikacji gruntów oraz scalenia i wymiany gruntów;</w:t>
      </w:r>
    </w:p>
    <w:p w14:paraId="156776D8" w14:textId="23491434" w:rsidR="00B855F0" w:rsidRPr="0011509A" w:rsidRDefault="001D7D35" w:rsidP="0011509A">
      <w:pPr>
        <w:numPr>
          <w:ilvl w:val="0"/>
          <w:numId w:val="127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11509A">
        <w:t>nakładanie kar pieniężnych w drodze decyzji administracyjnej za wykorzystanie materiałów państwowego zasobu geodezyjnego i kartograficznego bez wymaganej licencji, niezgodnie z warunkami licencji, a także za ich udostępnienie osobom trzecim wbrew postanowieniom licencji</w:t>
      </w:r>
      <w:r w:rsidR="00FE3F51" w:rsidRPr="0011509A">
        <w:rPr>
          <w:rFonts w:cs="Arial"/>
        </w:rPr>
        <w:t>.</w:t>
      </w:r>
    </w:p>
    <w:p w14:paraId="3D470646" w14:textId="77777777" w:rsidR="00B855F0" w:rsidRPr="00F42418" w:rsidRDefault="00FE3F51" w:rsidP="00B855F0">
      <w:pPr>
        <w:pStyle w:val="Akapitzlist"/>
        <w:autoSpaceDE w:val="0"/>
        <w:autoSpaceDN w:val="0"/>
        <w:adjustRightInd w:val="0"/>
        <w:spacing w:after="0"/>
        <w:ind w:left="0" w:firstLine="426"/>
        <w:jc w:val="both"/>
        <w:rPr>
          <w:rFonts w:ascii="Arial" w:eastAsia="Calibri" w:hAnsi="Arial" w:cs="Arial"/>
          <w:sz w:val="24"/>
          <w:szCs w:val="24"/>
        </w:rPr>
      </w:pPr>
      <w:r w:rsidRPr="00F42418">
        <w:rPr>
          <w:rFonts w:ascii="Arial" w:hAnsi="Arial" w:cs="Arial"/>
          <w:b/>
          <w:sz w:val="24"/>
          <w:szCs w:val="24"/>
          <w:lang w:eastAsia="ar-SA"/>
        </w:rPr>
        <w:t xml:space="preserve">§ 79. </w:t>
      </w:r>
      <w:r w:rsidRPr="00F42418">
        <w:rPr>
          <w:rFonts w:ascii="Arial" w:hAnsi="Arial" w:cs="Arial"/>
          <w:sz w:val="24"/>
          <w:szCs w:val="24"/>
          <w:vertAlign w:val="superscript"/>
          <w:lang w:eastAsia="ar-SA"/>
        </w:rPr>
        <w:t xml:space="preserve"> </w:t>
      </w:r>
      <w:r w:rsidRPr="00F42418">
        <w:rPr>
          <w:rFonts w:ascii="Arial" w:hAnsi="Arial" w:cs="Arial"/>
          <w:sz w:val="24"/>
          <w:szCs w:val="24"/>
          <w:lang w:eastAsia="ar-SA"/>
        </w:rPr>
        <w:t>Do  zadań</w:t>
      </w:r>
      <w:r w:rsidRPr="00F42418">
        <w:rPr>
          <w:rFonts w:ascii="Arial" w:hAnsi="Arial" w:cs="Arial"/>
          <w:color w:val="000000"/>
          <w:sz w:val="24"/>
          <w:szCs w:val="24"/>
          <w:lang w:eastAsia="ar-SA"/>
        </w:rPr>
        <w:t xml:space="preserve"> rzecznika dyscyplinarnego </w:t>
      </w:r>
      <w:r w:rsidRPr="00F42418">
        <w:rPr>
          <w:rFonts w:ascii="Arial" w:eastAsia="Calibri" w:hAnsi="Arial" w:cs="Arial"/>
          <w:sz w:val="24"/>
          <w:szCs w:val="24"/>
        </w:rPr>
        <w:t>w postępowaniu dyscyplinarnym przeciwko osobom wykonującym samodzielne funkcje w dziedzinie geodezji i kartografii należy w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42418">
        <w:rPr>
          <w:rFonts w:ascii="Arial" w:eastAsia="Calibri" w:hAnsi="Arial" w:cs="Arial"/>
          <w:sz w:val="24"/>
          <w:szCs w:val="24"/>
        </w:rPr>
        <w:t>szczególności:</w:t>
      </w:r>
    </w:p>
    <w:p w14:paraId="68C8820B" w14:textId="77777777" w:rsidR="00B855F0" w:rsidRPr="00F42418" w:rsidRDefault="00FE3F51" w:rsidP="008052F8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lastRenderedPageBreak/>
        <w:t>prowadzenie postępowań wyjaśniających wobec osób wykonujących samodzielne funkcje w</w:t>
      </w:r>
      <w:r>
        <w:rPr>
          <w:rFonts w:ascii="Arial" w:hAnsi="Arial" w:cs="Arial"/>
          <w:sz w:val="24"/>
          <w:szCs w:val="24"/>
        </w:rPr>
        <w:t xml:space="preserve"> </w:t>
      </w:r>
      <w:r w:rsidRPr="00F42418">
        <w:rPr>
          <w:rFonts w:ascii="Arial" w:hAnsi="Arial" w:cs="Arial"/>
          <w:sz w:val="24"/>
          <w:szCs w:val="24"/>
        </w:rPr>
        <w:t>dziedzinie geodezji i kartografii;</w:t>
      </w:r>
    </w:p>
    <w:p w14:paraId="6F31DF4C" w14:textId="77777777" w:rsidR="00B855F0" w:rsidRPr="00F42418" w:rsidRDefault="00FE3F51" w:rsidP="008052F8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F42418">
        <w:rPr>
          <w:rFonts w:ascii="Arial" w:hAnsi="Arial" w:cs="Arial"/>
          <w:sz w:val="24"/>
          <w:szCs w:val="24"/>
        </w:rPr>
        <w:t xml:space="preserve">składanie wniosków o ukaranie osób wykonujących samodzielne </w:t>
      </w:r>
      <w:r>
        <w:rPr>
          <w:rFonts w:ascii="Arial" w:hAnsi="Arial" w:cs="Arial"/>
          <w:sz w:val="24"/>
          <w:szCs w:val="24"/>
        </w:rPr>
        <w:t xml:space="preserve">funkcje w dziedzinie geodezji i </w:t>
      </w:r>
      <w:r w:rsidRPr="00F42418">
        <w:rPr>
          <w:rFonts w:ascii="Arial" w:hAnsi="Arial" w:cs="Arial"/>
          <w:sz w:val="24"/>
          <w:szCs w:val="24"/>
        </w:rPr>
        <w:t>kartografii;</w:t>
      </w:r>
    </w:p>
    <w:p w14:paraId="675057C0" w14:textId="77777777" w:rsidR="00B855F0" w:rsidRPr="00F42418" w:rsidRDefault="00FE3F51" w:rsidP="008052F8">
      <w:pPr>
        <w:numPr>
          <w:ilvl w:val="0"/>
          <w:numId w:val="134"/>
        </w:numPr>
        <w:spacing w:after="360"/>
        <w:ind w:left="426"/>
        <w:jc w:val="both"/>
        <w:rPr>
          <w:rFonts w:cs="Arial"/>
          <w:color w:val="000000"/>
          <w:lang w:eastAsia="ar-SA"/>
        </w:rPr>
      </w:pPr>
      <w:r w:rsidRPr="00F42418">
        <w:rPr>
          <w:rFonts w:cs="Arial"/>
        </w:rPr>
        <w:t>udział w postępowaniach dyscyplinarnych w charakterze strony.</w:t>
      </w:r>
    </w:p>
    <w:p w14:paraId="10434562" w14:textId="0A0B2F45" w:rsidR="00B855F0" w:rsidRPr="004252DD" w:rsidRDefault="00FE3F51" w:rsidP="00D43239">
      <w:pPr>
        <w:pStyle w:val="Nagwek2"/>
        <w:spacing w:before="1440"/>
        <w:rPr>
          <w:color w:val="000000"/>
          <w:lang w:eastAsia="ar-SA"/>
        </w:rPr>
      </w:pPr>
      <w:bookmarkStart w:id="58" w:name="_Toc176259241"/>
      <w:r w:rsidRPr="004252DD">
        <w:rPr>
          <w:color w:val="000000"/>
          <w:lang w:eastAsia="ar-SA"/>
        </w:rPr>
        <w:t>Rozdział X</w:t>
      </w:r>
      <w:r>
        <w:rPr>
          <w:color w:val="000000"/>
          <w:lang w:eastAsia="ar-SA"/>
        </w:rPr>
        <w:t>I</w:t>
      </w:r>
      <w:r w:rsidRPr="004252DD">
        <w:rPr>
          <w:color w:val="000000"/>
          <w:lang w:eastAsia="ar-SA"/>
        </w:rPr>
        <w:t>V</w:t>
      </w:r>
      <w:bookmarkEnd w:id="58"/>
    </w:p>
    <w:p w14:paraId="7FC971E7" w14:textId="77777777" w:rsidR="00B855F0" w:rsidRPr="004252DD" w:rsidRDefault="00FE3F51" w:rsidP="00B855F0">
      <w:pPr>
        <w:pStyle w:val="Nagwek2"/>
        <w:spacing w:before="0"/>
        <w:rPr>
          <w:color w:val="000000"/>
          <w:lang w:eastAsia="ar-SA"/>
        </w:rPr>
      </w:pPr>
      <w:bookmarkStart w:id="59" w:name="_Toc176259242"/>
      <w:r>
        <w:rPr>
          <w:color w:val="000000"/>
          <w:lang w:eastAsia="ar-SA"/>
        </w:rPr>
        <w:t>Z</w:t>
      </w:r>
      <w:r w:rsidRPr="004252DD">
        <w:rPr>
          <w:color w:val="000000"/>
          <w:lang w:eastAsia="ar-SA"/>
        </w:rPr>
        <w:t>akres działania delegatury urzędu w Słupsku</w:t>
      </w:r>
      <w:bookmarkEnd w:id="59"/>
    </w:p>
    <w:p w14:paraId="6E2398AF" w14:textId="77777777" w:rsidR="00B855F0" w:rsidRPr="00EA259A" w:rsidRDefault="00FE3F51" w:rsidP="00B855F0">
      <w:pPr>
        <w:widowControl w:val="0"/>
        <w:suppressAutoHyphens/>
        <w:autoSpaceDE w:val="0"/>
        <w:ind w:firstLine="540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b/>
          <w:color w:val="000000"/>
          <w:lang w:eastAsia="ar-SA"/>
        </w:rPr>
        <w:t>§ 80</w:t>
      </w:r>
      <w:r w:rsidRPr="00EA259A">
        <w:rPr>
          <w:rFonts w:cs="Arial"/>
          <w:color w:val="000000"/>
          <w:lang w:eastAsia="ar-SA"/>
        </w:rPr>
        <w:t>. Delegaturą urzędu kieruje dyrektor Biura do spraw Obsługi Delegatury.</w:t>
      </w:r>
    </w:p>
    <w:p w14:paraId="5110A9CC" w14:textId="400570B0" w:rsidR="0061338A" w:rsidRPr="0061338A" w:rsidRDefault="0061338A" w:rsidP="0061338A">
      <w:pPr>
        <w:pStyle w:val="Nagwek3"/>
        <w:rPr>
          <w:color w:val="FFFFFF" w:themeColor="background1"/>
        </w:rPr>
      </w:pPr>
      <w:bookmarkStart w:id="60" w:name="_Toc176259243"/>
      <w:r w:rsidRPr="0061338A">
        <w:rPr>
          <w:rFonts w:eastAsia="Courier New"/>
          <w:color w:val="FFFFFF" w:themeColor="background1"/>
        </w:rPr>
        <w:t>Biuro do spraw Obsługi Delegatury (</w:t>
      </w:r>
      <w:r w:rsidRPr="0061338A">
        <w:rPr>
          <w:color w:val="FFFFFF" w:themeColor="background1"/>
        </w:rPr>
        <w:t>§ 81)</w:t>
      </w:r>
      <w:bookmarkEnd w:id="60"/>
    </w:p>
    <w:p w14:paraId="66A575D2" w14:textId="68011D36" w:rsidR="00B855F0" w:rsidRPr="00EA259A" w:rsidRDefault="00FE3F51" w:rsidP="00B855F0">
      <w:pPr>
        <w:pStyle w:val="Akapitzlist"/>
        <w:autoSpaceDE w:val="0"/>
        <w:autoSpaceDN w:val="0"/>
        <w:adjustRightInd w:val="0"/>
        <w:spacing w:after="0"/>
        <w:ind w:left="0" w:firstLine="567"/>
        <w:jc w:val="both"/>
        <w:rPr>
          <w:rFonts w:ascii="Arial" w:eastAsia="Courier New" w:hAnsi="Arial" w:cs="Arial"/>
          <w:sz w:val="24"/>
          <w:szCs w:val="24"/>
        </w:rPr>
      </w:pPr>
      <w:r w:rsidRPr="00EA259A">
        <w:rPr>
          <w:rFonts w:ascii="Arial" w:hAnsi="Arial" w:cs="Arial"/>
          <w:b/>
          <w:sz w:val="24"/>
          <w:szCs w:val="24"/>
        </w:rPr>
        <w:t>§ 81</w:t>
      </w:r>
      <w:r w:rsidRPr="00EA259A">
        <w:rPr>
          <w:rFonts w:ascii="Arial" w:hAnsi="Arial" w:cs="Arial"/>
          <w:sz w:val="24"/>
          <w:szCs w:val="24"/>
        </w:rPr>
        <w:t xml:space="preserve">. </w:t>
      </w:r>
      <w:r w:rsidRPr="00EA259A">
        <w:rPr>
          <w:rFonts w:ascii="Arial" w:eastAsia="Courier New" w:hAnsi="Arial" w:cs="Arial"/>
          <w:sz w:val="24"/>
          <w:szCs w:val="24"/>
        </w:rPr>
        <w:t>Do zakresu działania Biura do spraw Obsługi Delegatury należy w</w:t>
      </w:r>
      <w:r w:rsidR="00EE4CDA">
        <w:rPr>
          <w:rFonts w:ascii="Arial" w:eastAsia="Courier New" w:hAnsi="Arial" w:cs="Arial"/>
          <w:sz w:val="24"/>
          <w:szCs w:val="24"/>
        </w:rPr>
        <w:t> </w:t>
      </w:r>
      <w:r w:rsidRPr="00EA259A">
        <w:rPr>
          <w:rFonts w:ascii="Arial" w:eastAsia="Courier New" w:hAnsi="Arial" w:cs="Arial"/>
          <w:sz w:val="24"/>
          <w:szCs w:val="24"/>
        </w:rPr>
        <w:t>szczególności:</w:t>
      </w:r>
    </w:p>
    <w:p w14:paraId="74A5EA0E" w14:textId="77777777" w:rsidR="00B855F0" w:rsidRPr="00EA259A" w:rsidRDefault="00FE3F51" w:rsidP="008052F8">
      <w:pPr>
        <w:numPr>
          <w:ilvl w:val="0"/>
          <w:numId w:val="66"/>
        </w:numPr>
        <w:tabs>
          <w:tab w:val="clear" w:pos="720"/>
          <w:tab w:val="num" w:pos="284"/>
        </w:tabs>
        <w:spacing w:after="0"/>
        <w:ind w:left="284" w:hanging="283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ar-SA"/>
        </w:rPr>
        <w:t>realizowanie zadań w zakresie dochodów realizowanych przez urząd oraz ich windykacji zgodnie z</w:t>
      </w:r>
      <w:r>
        <w:rPr>
          <w:rFonts w:eastAsia="Calibri" w:cs="Arial"/>
          <w:lang w:eastAsia="ar-SA"/>
        </w:rPr>
        <w:t xml:space="preserve"> </w:t>
      </w:r>
      <w:r w:rsidRPr="00EA259A">
        <w:rPr>
          <w:rFonts w:eastAsia="Calibri" w:cs="Arial"/>
          <w:lang w:eastAsia="ar-SA"/>
        </w:rPr>
        <w:t xml:space="preserve">obowiązującą w urzędzie Polityką rachunkowości: </w:t>
      </w:r>
    </w:p>
    <w:p w14:paraId="1C110317" w14:textId="77777777" w:rsidR="00B855F0" w:rsidRPr="00EA259A" w:rsidRDefault="00FE3F51" w:rsidP="008052F8">
      <w:pPr>
        <w:numPr>
          <w:ilvl w:val="0"/>
          <w:numId w:val="137"/>
        </w:numPr>
        <w:spacing w:after="0"/>
        <w:ind w:left="709" w:hanging="425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ar-SA"/>
        </w:rPr>
        <w:t>prowadzenie rejestru kar nakładanych przez inspektoraty nadzoru budowlanego oraz Wydział Polityki Społecznej za nieprawidłowe prowadzenie placówek opieki społecznej,</w:t>
      </w:r>
    </w:p>
    <w:p w14:paraId="53B04153" w14:textId="77777777" w:rsidR="00B855F0" w:rsidRPr="00EA259A" w:rsidRDefault="00FE3F51" w:rsidP="008052F8">
      <w:pPr>
        <w:numPr>
          <w:ilvl w:val="0"/>
          <w:numId w:val="137"/>
        </w:numPr>
        <w:spacing w:after="0"/>
        <w:ind w:left="709" w:hanging="425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ar-SA"/>
        </w:rPr>
        <w:t>wydawanie, z upoważnienia wojewody, decyzji o umorzeniu, rozłożeniu na raty lub odroczeniu płatności należności,</w:t>
      </w:r>
    </w:p>
    <w:p w14:paraId="2BC7014B" w14:textId="77777777" w:rsidR="00B855F0" w:rsidRPr="00EA259A" w:rsidRDefault="00FE3F51" w:rsidP="008052F8">
      <w:pPr>
        <w:numPr>
          <w:ilvl w:val="0"/>
          <w:numId w:val="137"/>
        </w:numPr>
        <w:spacing w:after="0"/>
        <w:ind w:left="709" w:hanging="425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ar-SA"/>
        </w:rPr>
        <w:t>ewidencja dochodów i należności urzędu, umorzeń należnoś</w:t>
      </w:r>
      <w:r>
        <w:rPr>
          <w:rFonts w:eastAsia="Calibri" w:cs="Arial"/>
          <w:lang w:eastAsia="ar-SA"/>
        </w:rPr>
        <w:t xml:space="preserve">ci oraz należności uchylonych w </w:t>
      </w:r>
      <w:r w:rsidRPr="00EA259A">
        <w:rPr>
          <w:rFonts w:eastAsia="Calibri" w:cs="Arial"/>
          <w:lang w:eastAsia="ar-SA"/>
        </w:rPr>
        <w:t xml:space="preserve">systemie finansowo-księgowym, </w:t>
      </w:r>
    </w:p>
    <w:p w14:paraId="0C89628E" w14:textId="77777777" w:rsidR="00B855F0" w:rsidRPr="00EA259A" w:rsidRDefault="00FE3F51" w:rsidP="008052F8">
      <w:pPr>
        <w:numPr>
          <w:ilvl w:val="0"/>
          <w:numId w:val="137"/>
        </w:numPr>
        <w:spacing w:after="0"/>
        <w:ind w:left="709" w:hanging="425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ar-SA"/>
        </w:rPr>
        <w:t>księgowanie zwrotów nadpłat lub błędnie przekazanych kwot w systemie finansowo-księgowym,</w:t>
      </w:r>
    </w:p>
    <w:p w14:paraId="0D969FEE" w14:textId="77777777" w:rsidR="00B855F0" w:rsidRPr="00EA259A" w:rsidRDefault="00FE3F51" w:rsidP="008052F8">
      <w:pPr>
        <w:numPr>
          <w:ilvl w:val="0"/>
          <w:numId w:val="137"/>
        </w:numPr>
        <w:spacing w:after="0"/>
        <w:ind w:left="709" w:hanging="425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ar-SA"/>
        </w:rPr>
        <w:t xml:space="preserve">prowadzenie windykacji należności urzędu, wynikających z wystawionych faktur VAT, kar nałożonych przez inspektoraty nadzoru budowlanego oraz Wydział Polityki Społecznej, obciążeniowych not księgowych oraz postanowień, </w:t>
      </w:r>
    </w:p>
    <w:p w14:paraId="668225BB" w14:textId="77777777" w:rsidR="00B855F0" w:rsidRPr="00EA259A" w:rsidRDefault="00FE3F51" w:rsidP="008052F8">
      <w:pPr>
        <w:numPr>
          <w:ilvl w:val="0"/>
          <w:numId w:val="137"/>
        </w:numPr>
        <w:spacing w:after="0"/>
        <w:ind w:left="709" w:hanging="425"/>
        <w:jc w:val="both"/>
        <w:rPr>
          <w:rFonts w:eastAsia="Calibri" w:cs="Arial"/>
          <w:lang w:eastAsia="en-US"/>
        </w:rPr>
      </w:pPr>
      <w:r w:rsidRPr="00EA259A">
        <w:rPr>
          <w:rFonts w:eastAsia="Calibri" w:cs="Arial"/>
          <w:lang w:eastAsia="ar-SA"/>
        </w:rPr>
        <w:t>terminowe odprowadzanie na centralny rachunek bieżący budżetu państwa dochodów pobranych przez urząd,</w:t>
      </w:r>
    </w:p>
    <w:p w14:paraId="29EE6096" w14:textId="714FF5E2" w:rsidR="00B855F0" w:rsidRPr="00EA259A" w:rsidRDefault="00FE3F51" w:rsidP="008052F8">
      <w:pPr>
        <w:numPr>
          <w:ilvl w:val="0"/>
          <w:numId w:val="137"/>
        </w:numPr>
        <w:spacing w:after="0"/>
        <w:ind w:hanging="436"/>
        <w:jc w:val="both"/>
        <w:rPr>
          <w:rFonts w:eastAsia="Calibri" w:cs="Arial"/>
          <w:lang w:eastAsia="en-US"/>
        </w:rPr>
      </w:pPr>
      <w:r w:rsidRPr="00EA259A">
        <w:rPr>
          <w:rFonts w:eastAsia="Calibri" w:cs="Arial"/>
          <w:lang w:eastAsia="en-US"/>
        </w:rPr>
        <w:t>wystawianie faktur VAT i obciążeniowych not księgowych wynikających z</w:t>
      </w:r>
      <w:r w:rsidR="0028598E">
        <w:rPr>
          <w:rFonts w:eastAsia="Calibri" w:cs="Arial"/>
          <w:lang w:eastAsia="en-US"/>
        </w:rPr>
        <w:t> </w:t>
      </w:r>
      <w:r w:rsidRPr="00EA259A">
        <w:rPr>
          <w:rFonts w:eastAsia="Calibri" w:cs="Arial"/>
          <w:lang w:eastAsia="en-US"/>
        </w:rPr>
        <w:t>działalności urzędu, zgodnie z obowiązującymi przepisami, w szczególności w celu obciążenia najemców/ użyczających powierzchnie w budynkach urzędu kosztami wynikającymi z zawartych umów</w:t>
      </w:r>
    </w:p>
    <w:p w14:paraId="38FC1251" w14:textId="77777777" w:rsidR="00B855F0" w:rsidRPr="00EA259A" w:rsidRDefault="00FE3F51" w:rsidP="008052F8">
      <w:pPr>
        <w:numPr>
          <w:ilvl w:val="0"/>
          <w:numId w:val="137"/>
        </w:numPr>
        <w:spacing w:after="0"/>
        <w:ind w:hanging="436"/>
        <w:jc w:val="both"/>
        <w:rPr>
          <w:rFonts w:eastAsia="Calibri" w:cs="Arial"/>
          <w:lang w:eastAsia="en-US"/>
        </w:rPr>
      </w:pPr>
      <w:r w:rsidRPr="00EA259A">
        <w:rPr>
          <w:rFonts w:eastAsia="Calibri" w:cs="Arial"/>
          <w:lang w:eastAsia="en-US"/>
        </w:rPr>
        <w:t xml:space="preserve">prowadzenie rejestru sprzedaży VAT dla celów podatkowych, </w:t>
      </w:r>
    </w:p>
    <w:p w14:paraId="39576D44" w14:textId="77777777" w:rsidR="00B855F0" w:rsidRPr="00EA259A" w:rsidRDefault="00FE3F51" w:rsidP="008052F8">
      <w:pPr>
        <w:widowControl w:val="0"/>
        <w:numPr>
          <w:ilvl w:val="0"/>
          <w:numId w:val="137"/>
        </w:numPr>
        <w:overflowPunct w:val="0"/>
        <w:autoSpaceDE w:val="0"/>
        <w:autoSpaceDN w:val="0"/>
        <w:adjustRightInd w:val="0"/>
        <w:spacing w:after="200"/>
        <w:ind w:left="709" w:hanging="425"/>
        <w:contextualSpacing/>
        <w:jc w:val="both"/>
        <w:rPr>
          <w:rFonts w:eastAsia="Courier New" w:cs="Arial"/>
        </w:rPr>
      </w:pPr>
      <w:r w:rsidRPr="00EA259A">
        <w:rPr>
          <w:rFonts w:eastAsia="Courier New" w:cs="Arial"/>
        </w:rPr>
        <w:t>analiza należności, wystawianie wezwań do zapłaty oraz n</w:t>
      </w:r>
      <w:r>
        <w:rPr>
          <w:rFonts w:eastAsia="Courier New" w:cs="Arial"/>
        </w:rPr>
        <w:t xml:space="preserve">aliczanie odsetek ustawowych za zwłokę, wynikających z </w:t>
      </w:r>
      <w:r w:rsidRPr="00EA259A">
        <w:rPr>
          <w:rFonts w:eastAsia="Courier New" w:cs="Arial"/>
        </w:rPr>
        <w:t>wystawionych przez urząd faktur VAT,</w:t>
      </w:r>
    </w:p>
    <w:p w14:paraId="6A079A40" w14:textId="77777777" w:rsidR="00B855F0" w:rsidRPr="00EA259A" w:rsidRDefault="00FE3F51" w:rsidP="008052F8">
      <w:pPr>
        <w:widowControl w:val="0"/>
        <w:numPr>
          <w:ilvl w:val="0"/>
          <w:numId w:val="137"/>
        </w:numPr>
        <w:overflowPunct w:val="0"/>
        <w:autoSpaceDE w:val="0"/>
        <w:autoSpaceDN w:val="0"/>
        <w:adjustRightInd w:val="0"/>
        <w:spacing w:after="200"/>
        <w:ind w:left="709" w:hanging="425"/>
        <w:contextualSpacing/>
        <w:jc w:val="both"/>
        <w:rPr>
          <w:rFonts w:eastAsia="Courier New" w:cs="Arial"/>
        </w:rPr>
      </w:pPr>
      <w:r w:rsidRPr="00EA259A">
        <w:rPr>
          <w:rFonts w:eastAsia="Courier New" w:cs="Arial"/>
        </w:rPr>
        <w:t>przekazywanie kwoty podatku VAT należnego na rachunek wydatków urzędu,</w:t>
      </w:r>
    </w:p>
    <w:p w14:paraId="40B56D34" w14:textId="77777777" w:rsidR="00B855F0" w:rsidRPr="00EA259A" w:rsidRDefault="00FE3F51" w:rsidP="008052F8">
      <w:pPr>
        <w:numPr>
          <w:ilvl w:val="0"/>
          <w:numId w:val="137"/>
        </w:numPr>
        <w:spacing w:after="0"/>
        <w:ind w:left="709" w:hanging="425"/>
        <w:jc w:val="both"/>
        <w:rPr>
          <w:rFonts w:eastAsia="Calibri" w:cs="Arial"/>
          <w:lang w:eastAsia="en-US"/>
        </w:rPr>
      </w:pPr>
      <w:r w:rsidRPr="00EA259A">
        <w:rPr>
          <w:rFonts w:eastAsia="Calibri" w:cs="Arial"/>
          <w:lang w:eastAsia="ar-SA"/>
        </w:rPr>
        <w:lastRenderedPageBreak/>
        <w:t>sporządzanie sprawozdań budżetowych, finansowych i statystycznych w zakresie realizowanych dochodów budżetowych,</w:t>
      </w:r>
    </w:p>
    <w:p w14:paraId="0B2B4992" w14:textId="77777777" w:rsidR="00B855F0" w:rsidRPr="00EA259A" w:rsidRDefault="00FE3F51" w:rsidP="008052F8">
      <w:pPr>
        <w:numPr>
          <w:ilvl w:val="0"/>
          <w:numId w:val="137"/>
        </w:numPr>
        <w:spacing w:after="0"/>
        <w:ind w:left="709" w:hanging="425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ar-SA"/>
        </w:rPr>
        <w:t>obsługa budżetu dysponenta III stopnia w systemie TREZOR w zakresie dochodów, w tym:</w:t>
      </w:r>
    </w:p>
    <w:p w14:paraId="16B22C2D" w14:textId="77777777" w:rsidR="00B855F0" w:rsidRDefault="00FE3F51" w:rsidP="008052F8">
      <w:pPr>
        <w:numPr>
          <w:ilvl w:val="0"/>
          <w:numId w:val="148"/>
        </w:numPr>
        <w:spacing w:after="200"/>
        <w:ind w:left="1134"/>
        <w:contextualSpacing/>
        <w:jc w:val="both"/>
        <w:rPr>
          <w:rFonts w:eastAsia="Courier New" w:cs="Arial"/>
          <w:lang w:eastAsia="ar-SA"/>
        </w:rPr>
      </w:pPr>
      <w:r w:rsidRPr="004452E6">
        <w:rPr>
          <w:rFonts w:eastAsia="Courier New" w:cs="Arial"/>
          <w:lang w:eastAsia="ar-SA"/>
        </w:rPr>
        <w:t>wprowadzanie planu finansowego,</w:t>
      </w:r>
    </w:p>
    <w:p w14:paraId="4C556E6C" w14:textId="77777777" w:rsidR="00B855F0" w:rsidRPr="004452E6" w:rsidRDefault="00FE3F51" w:rsidP="008052F8">
      <w:pPr>
        <w:numPr>
          <w:ilvl w:val="0"/>
          <w:numId w:val="148"/>
        </w:numPr>
        <w:spacing w:after="200"/>
        <w:ind w:left="1134"/>
        <w:contextualSpacing/>
        <w:jc w:val="both"/>
        <w:rPr>
          <w:rFonts w:eastAsia="Courier New" w:cs="Arial"/>
          <w:lang w:eastAsia="ar-SA"/>
        </w:rPr>
      </w:pPr>
      <w:r>
        <w:rPr>
          <w:rFonts w:eastAsia="Courier New" w:cs="Arial"/>
          <w:lang w:eastAsia="ar-SA"/>
        </w:rPr>
        <w:t>wprowadzanie okresowych sprawozdań budżetowych lub finansowych,</w:t>
      </w:r>
    </w:p>
    <w:p w14:paraId="047A084B" w14:textId="77777777" w:rsidR="00B855F0" w:rsidRPr="00EA259A" w:rsidRDefault="00FE3F51" w:rsidP="008052F8">
      <w:pPr>
        <w:numPr>
          <w:ilvl w:val="0"/>
          <w:numId w:val="137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rFonts w:eastAsia="Calibri" w:cs="Arial"/>
          <w:lang w:eastAsia="en-US"/>
        </w:rPr>
      </w:pPr>
      <w:r w:rsidRPr="00EA259A">
        <w:rPr>
          <w:rFonts w:eastAsia="Calibri" w:cs="Arial"/>
          <w:lang w:eastAsia="ar-SA"/>
        </w:rPr>
        <w:t>sporządzanie materiałów planistycznych dotyczących projektu budżetu oraz planu finansowego w zakresie dochodów urzędu,</w:t>
      </w:r>
    </w:p>
    <w:p w14:paraId="589CDDAA" w14:textId="77777777" w:rsidR="00B855F0" w:rsidRPr="00EA259A" w:rsidRDefault="00FE3F51" w:rsidP="008052F8">
      <w:pPr>
        <w:numPr>
          <w:ilvl w:val="0"/>
          <w:numId w:val="137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ar-SA"/>
        </w:rPr>
        <w:t xml:space="preserve">sporządzanie analiz opisowych z wykonania planu finansowego dochodów w celu informowania kierownika jednostki o poziomie realizacji dochodów oraz innych analiz finansowych wg potrzeb, </w:t>
      </w:r>
    </w:p>
    <w:p w14:paraId="14F0BA59" w14:textId="77777777" w:rsidR="00B855F0" w:rsidRPr="00EA259A" w:rsidRDefault="00FE3F51" w:rsidP="008052F8">
      <w:pPr>
        <w:numPr>
          <w:ilvl w:val="0"/>
          <w:numId w:val="137"/>
        </w:numPr>
        <w:tabs>
          <w:tab w:val="clear" w:pos="720"/>
          <w:tab w:val="left" w:pos="709"/>
        </w:tabs>
        <w:spacing w:after="0"/>
        <w:ind w:left="709" w:hanging="425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ar-SA"/>
        </w:rPr>
        <w:t xml:space="preserve">potwierdzanie zgodności rozrachunków z odbiorcami, </w:t>
      </w:r>
    </w:p>
    <w:p w14:paraId="722997E9" w14:textId="77777777" w:rsidR="00B855F0" w:rsidRPr="00EA259A" w:rsidRDefault="00FE3F51" w:rsidP="008052F8">
      <w:pPr>
        <w:numPr>
          <w:ilvl w:val="0"/>
          <w:numId w:val="137"/>
        </w:numPr>
        <w:spacing w:after="0"/>
        <w:ind w:left="709" w:hanging="425"/>
        <w:jc w:val="both"/>
        <w:rPr>
          <w:rFonts w:eastAsia="Calibri" w:cs="Arial"/>
          <w:lang w:eastAsia="en-US"/>
        </w:rPr>
      </w:pPr>
      <w:r w:rsidRPr="00EA259A">
        <w:rPr>
          <w:rFonts w:eastAsia="Calibri" w:cs="Arial"/>
          <w:lang w:eastAsia="ar-SA"/>
        </w:rPr>
        <w:t>obsługa rachunku bieżącego dochodów przy pomocy Bankowości elektronicznej NBP oraz sporządzanie wydruków wyciągów bankowych wraz z załącznikami,</w:t>
      </w:r>
    </w:p>
    <w:p w14:paraId="40B5AC99" w14:textId="3751AC66" w:rsidR="00B855F0" w:rsidRPr="00EA259A" w:rsidRDefault="00FE3F51" w:rsidP="008052F8">
      <w:pPr>
        <w:numPr>
          <w:ilvl w:val="0"/>
          <w:numId w:val="137"/>
        </w:numPr>
        <w:spacing w:after="0"/>
        <w:ind w:left="709" w:hanging="425"/>
        <w:jc w:val="both"/>
        <w:rPr>
          <w:rFonts w:eastAsia="Calibri" w:cs="Arial"/>
          <w:lang w:eastAsia="en-US"/>
        </w:rPr>
      </w:pPr>
      <w:r w:rsidRPr="00EA259A">
        <w:rPr>
          <w:rFonts w:eastAsia="Calibri" w:cs="Arial"/>
          <w:lang w:eastAsia="en-US"/>
        </w:rPr>
        <w:t>dokonywanie sprawdzenia dowodów księgowych pod względem formalnym i</w:t>
      </w:r>
      <w:r w:rsidR="0028598E">
        <w:rPr>
          <w:rFonts w:eastAsia="Calibri" w:cs="Arial"/>
          <w:lang w:eastAsia="en-US"/>
        </w:rPr>
        <w:t> </w:t>
      </w:r>
      <w:r w:rsidRPr="00EA259A">
        <w:rPr>
          <w:rFonts w:eastAsia="Calibri" w:cs="Arial"/>
          <w:lang w:eastAsia="en-US"/>
        </w:rPr>
        <w:t>rachunkowym,</w:t>
      </w:r>
    </w:p>
    <w:p w14:paraId="14AB333D" w14:textId="60517501" w:rsidR="00B855F0" w:rsidRPr="0011509A" w:rsidRDefault="001D7D35" w:rsidP="008052F8">
      <w:pPr>
        <w:numPr>
          <w:ilvl w:val="0"/>
          <w:numId w:val="137"/>
        </w:numPr>
        <w:spacing w:after="200"/>
        <w:ind w:left="709" w:hanging="425"/>
        <w:contextualSpacing/>
        <w:jc w:val="both"/>
        <w:rPr>
          <w:rFonts w:eastAsia="Courier New" w:cs="Arial"/>
          <w:lang w:eastAsia="ar-SA"/>
        </w:rPr>
      </w:pPr>
      <w:r w:rsidRPr="0011509A">
        <w:rPr>
          <w:rStyle w:val="Odwoanieprzypisudolnego"/>
        </w:rPr>
        <w:footnoteReference w:id="93"/>
      </w:r>
      <w:r w:rsidRPr="0011509A">
        <w:rPr>
          <w:vertAlign w:val="superscript"/>
        </w:rPr>
        <w:t>)</w:t>
      </w:r>
      <w:r w:rsidR="0011509A" w:rsidRPr="0011509A">
        <w:rPr>
          <w:vertAlign w:val="superscript"/>
        </w:rPr>
        <w:t xml:space="preserve"> </w:t>
      </w:r>
      <w:r w:rsidRPr="0011509A">
        <w:t>prowadzenie obsługi kasowej delegatury bezgotówkowo przy pomocy wpłatomatu</w:t>
      </w:r>
      <w:r w:rsidR="00FE3F51" w:rsidRPr="0011509A">
        <w:rPr>
          <w:rFonts w:eastAsia="Courier New" w:cs="Arial"/>
          <w:lang w:eastAsia="ar-SA"/>
        </w:rPr>
        <w:t>,</w:t>
      </w:r>
    </w:p>
    <w:p w14:paraId="06D973D8" w14:textId="536F8CDB" w:rsidR="00B855F0" w:rsidRPr="00EA259A" w:rsidRDefault="00FE3F51" w:rsidP="008052F8">
      <w:pPr>
        <w:numPr>
          <w:ilvl w:val="0"/>
          <w:numId w:val="137"/>
        </w:numPr>
        <w:spacing w:after="200"/>
        <w:ind w:hanging="436"/>
        <w:contextualSpacing/>
        <w:jc w:val="both"/>
        <w:rPr>
          <w:rFonts w:eastAsia="Courier New" w:cs="Arial"/>
          <w:lang w:eastAsia="ar-SA"/>
        </w:rPr>
      </w:pPr>
      <w:r w:rsidRPr="00EA259A">
        <w:rPr>
          <w:rFonts w:eastAsia="Courier New" w:cs="Arial"/>
          <w:lang w:eastAsia="ar-SA"/>
        </w:rPr>
        <w:t>opracowywanie materiałów do Wieloletniego Planu Finansowego Państwa w</w:t>
      </w:r>
      <w:r w:rsidR="00F8564D">
        <w:rPr>
          <w:rFonts w:eastAsia="Courier New" w:cs="Arial"/>
          <w:lang w:eastAsia="ar-SA"/>
        </w:rPr>
        <w:t> </w:t>
      </w:r>
      <w:r w:rsidRPr="00EA259A">
        <w:rPr>
          <w:rFonts w:eastAsia="Courier New" w:cs="Arial"/>
          <w:lang w:eastAsia="ar-SA"/>
        </w:rPr>
        <w:t>zakresie dochodów,</w:t>
      </w:r>
    </w:p>
    <w:p w14:paraId="5F3DE049" w14:textId="77777777" w:rsidR="00B855F0" w:rsidRPr="00EA259A" w:rsidRDefault="00FE3F51" w:rsidP="008052F8">
      <w:pPr>
        <w:numPr>
          <w:ilvl w:val="0"/>
          <w:numId w:val="137"/>
        </w:numPr>
        <w:spacing w:after="200"/>
        <w:ind w:hanging="436"/>
        <w:contextualSpacing/>
        <w:jc w:val="both"/>
        <w:rPr>
          <w:rFonts w:eastAsia="Courier New" w:cs="Arial"/>
          <w:lang w:eastAsia="ar-SA"/>
        </w:rPr>
      </w:pPr>
      <w:r w:rsidRPr="00EA259A">
        <w:rPr>
          <w:rFonts w:eastAsia="Courier New" w:cs="Arial"/>
          <w:lang w:eastAsia="ar-SA"/>
        </w:rPr>
        <w:t>opracowywanie harmonogramu realizacji dochodów,</w:t>
      </w:r>
    </w:p>
    <w:p w14:paraId="63D240E9" w14:textId="77777777" w:rsidR="00B855F0" w:rsidRPr="00EA259A" w:rsidRDefault="00FE3F51" w:rsidP="008052F8">
      <w:pPr>
        <w:numPr>
          <w:ilvl w:val="0"/>
          <w:numId w:val="137"/>
        </w:numPr>
        <w:spacing w:after="200"/>
        <w:ind w:hanging="436"/>
        <w:contextualSpacing/>
        <w:jc w:val="both"/>
        <w:rPr>
          <w:rFonts w:eastAsia="Courier New" w:cs="Arial"/>
          <w:lang w:eastAsia="ar-SA"/>
        </w:rPr>
      </w:pPr>
      <w:r w:rsidRPr="00EA259A">
        <w:rPr>
          <w:rFonts w:eastAsia="Courier New" w:cs="Arial"/>
          <w:lang w:eastAsia="ar-SA"/>
        </w:rPr>
        <w:t>sporządzanie sprawozdań z wykonania budżetu środków europejskich,</w:t>
      </w:r>
    </w:p>
    <w:p w14:paraId="1411162B" w14:textId="77777777" w:rsidR="00B855F0" w:rsidRPr="00EA259A" w:rsidRDefault="00FE3F51" w:rsidP="008052F8">
      <w:pPr>
        <w:numPr>
          <w:ilvl w:val="0"/>
          <w:numId w:val="137"/>
        </w:numPr>
        <w:spacing w:after="200"/>
        <w:ind w:hanging="436"/>
        <w:contextualSpacing/>
        <w:jc w:val="both"/>
        <w:rPr>
          <w:rFonts w:eastAsia="Courier New" w:cs="Arial"/>
          <w:lang w:eastAsia="ar-SA"/>
        </w:rPr>
      </w:pPr>
      <w:r w:rsidRPr="00EA259A">
        <w:rPr>
          <w:rFonts w:eastAsia="Courier New" w:cs="Arial"/>
          <w:lang w:eastAsia="ar-SA"/>
        </w:rPr>
        <w:t>sporządzanie sprawozdań z wykonania budżetu w układzie zadaniowym w zakresie dochodów;</w:t>
      </w:r>
    </w:p>
    <w:p w14:paraId="6E8C3C32" w14:textId="77777777" w:rsidR="00B855F0" w:rsidRPr="00EA259A" w:rsidRDefault="00FE3F51" w:rsidP="008052F8">
      <w:pPr>
        <w:numPr>
          <w:ilvl w:val="0"/>
          <w:numId w:val="6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ar-SA"/>
        </w:rPr>
        <w:t>prowadzenie pracowniczej kasy zapomogowo-pożyczkowej:</w:t>
      </w:r>
    </w:p>
    <w:p w14:paraId="14EE3C6F" w14:textId="77777777" w:rsidR="00B855F0" w:rsidRPr="00EA259A" w:rsidRDefault="00FE3F51" w:rsidP="008052F8">
      <w:pPr>
        <w:numPr>
          <w:ilvl w:val="0"/>
          <w:numId w:val="138"/>
        </w:numPr>
        <w:spacing w:after="200"/>
        <w:ind w:left="709"/>
        <w:contextualSpacing/>
        <w:jc w:val="both"/>
        <w:rPr>
          <w:rFonts w:eastAsia="Courier New" w:cs="Arial"/>
          <w:lang w:eastAsia="ar-SA"/>
        </w:rPr>
      </w:pPr>
      <w:r w:rsidRPr="00EA259A">
        <w:rPr>
          <w:rFonts w:eastAsia="Courier New" w:cs="Arial"/>
          <w:lang w:eastAsia="ar-SA"/>
        </w:rPr>
        <w:t>ewidencja księgowa,</w:t>
      </w:r>
    </w:p>
    <w:p w14:paraId="129121F4" w14:textId="77777777" w:rsidR="00B855F0" w:rsidRPr="00EA259A" w:rsidRDefault="00FE3F51" w:rsidP="008052F8">
      <w:pPr>
        <w:numPr>
          <w:ilvl w:val="0"/>
          <w:numId w:val="138"/>
        </w:numPr>
        <w:spacing w:after="200"/>
        <w:ind w:left="709"/>
        <w:contextualSpacing/>
        <w:jc w:val="both"/>
        <w:rPr>
          <w:rFonts w:eastAsia="Courier New" w:cs="Arial"/>
          <w:lang w:eastAsia="ar-SA"/>
        </w:rPr>
      </w:pPr>
      <w:r w:rsidRPr="00EA259A">
        <w:rPr>
          <w:rFonts w:eastAsia="Courier New" w:cs="Arial"/>
          <w:lang w:eastAsia="ar-SA"/>
        </w:rPr>
        <w:t>obsługa kasowo-bankowa,</w:t>
      </w:r>
    </w:p>
    <w:p w14:paraId="64D046E2" w14:textId="77777777" w:rsidR="00B855F0" w:rsidRPr="00EA259A" w:rsidRDefault="00FE3F51" w:rsidP="008052F8">
      <w:pPr>
        <w:numPr>
          <w:ilvl w:val="0"/>
          <w:numId w:val="138"/>
        </w:numPr>
        <w:spacing w:after="200"/>
        <w:ind w:left="709"/>
        <w:contextualSpacing/>
        <w:jc w:val="both"/>
        <w:rPr>
          <w:rFonts w:eastAsia="Courier New" w:cs="Arial"/>
          <w:lang w:eastAsia="ar-SA"/>
        </w:rPr>
      </w:pPr>
      <w:r w:rsidRPr="00EA259A">
        <w:rPr>
          <w:rFonts w:eastAsia="Courier New" w:cs="Arial"/>
          <w:lang w:eastAsia="ar-SA"/>
        </w:rPr>
        <w:t>przekazywanie zestawień do płac urzędu;</w:t>
      </w:r>
    </w:p>
    <w:p w14:paraId="253C439D" w14:textId="77777777" w:rsidR="00B855F0" w:rsidRPr="00EA259A" w:rsidRDefault="00FE3F51" w:rsidP="008052F8">
      <w:pPr>
        <w:numPr>
          <w:ilvl w:val="0"/>
          <w:numId w:val="6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ar-SA"/>
        </w:rPr>
        <w:t>prowadzenie filii archiwum zakładowego:</w:t>
      </w:r>
    </w:p>
    <w:p w14:paraId="13FAAD03" w14:textId="77777777" w:rsidR="00B855F0" w:rsidRPr="00EA259A" w:rsidRDefault="00FE3F51" w:rsidP="008052F8">
      <w:pPr>
        <w:pStyle w:val="Akapitzlist"/>
        <w:numPr>
          <w:ilvl w:val="0"/>
          <w:numId w:val="141"/>
        </w:numPr>
        <w:tabs>
          <w:tab w:val="clear" w:pos="720"/>
          <w:tab w:val="num" w:pos="851"/>
        </w:tabs>
        <w:ind w:left="851" w:hanging="425"/>
        <w:jc w:val="both"/>
        <w:rPr>
          <w:rFonts w:ascii="Arial" w:eastAsia="Courier New" w:hAnsi="Arial" w:cs="Arial"/>
          <w:sz w:val="24"/>
          <w:szCs w:val="24"/>
        </w:rPr>
      </w:pPr>
      <w:r w:rsidRPr="00EA259A">
        <w:rPr>
          <w:rFonts w:ascii="Arial" w:eastAsia="Courier New" w:hAnsi="Arial" w:cs="Arial"/>
          <w:sz w:val="24"/>
          <w:szCs w:val="24"/>
        </w:rPr>
        <w:t>przeprowadzanie kwerend archiwalnych - poszukiwanie w dokumentacji informacji na temat osób, zdarzeń czy problemów,</w:t>
      </w:r>
    </w:p>
    <w:p w14:paraId="12CC10CD" w14:textId="77777777" w:rsidR="00B855F0" w:rsidRPr="00EA259A" w:rsidRDefault="00FE3F51" w:rsidP="008052F8">
      <w:pPr>
        <w:pStyle w:val="Akapitzlist"/>
        <w:numPr>
          <w:ilvl w:val="0"/>
          <w:numId w:val="141"/>
        </w:numPr>
        <w:tabs>
          <w:tab w:val="clear" w:pos="720"/>
          <w:tab w:val="num" w:pos="851"/>
        </w:tabs>
        <w:ind w:left="851" w:hanging="425"/>
        <w:jc w:val="both"/>
        <w:rPr>
          <w:rFonts w:ascii="Arial" w:eastAsia="Courier New" w:hAnsi="Arial" w:cs="Arial"/>
          <w:sz w:val="24"/>
          <w:szCs w:val="24"/>
        </w:rPr>
      </w:pPr>
      <w:r w:rsidRPr="00EA259A">
        <w:rPr>
          <w:rFonts w:ascii="Arial" w:eastAsia="Courier New" w:hAnsi="Arial" w:cs="Arial"/>
          <w:sz w:val="24"/>
          <w:szCs w:val="24"/>
        </w:rPr>
        <w:t>udostępnianie przechowywanej dokumentacji,</w:t>
      </w:r>
    </w:p>
    <w:p w14:paraId="39AD519A" w14:textId="77777777" w:rsidR="00B855F0" w:rsidRPr="00EA259A" w:rsidRDefault="00FE3F51" w:rsidP="008052F8">
      <w:pPr>
        <w:pStyle w:val="Akapitzlist"/>
        <w:numPr>
          <w:ilvl w:val="0"/>
          <w:numId w:val="141"/>
        </w:numPr>
        <w:tabs>
          <w:tab w:val="clear" w:pos="720"/>
          <w:tab w:val="num" w:pos="851"/>
        </w:tabs>
        <w:ind w:left="851" w:hanging="425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EA259A">
        <w:rPr>
          <w:rFonts w:ascii="Arial" w:eastAsia="Courier New" w:hAnsi="Arial" w:cs="Arial"/>
          <w:sz w:val="24"/>
          <w:szCs w:val="24"/>
          <w:lang w:eastAsia="ar-SA"/>
        </w:rPr>
        <w:t>współpraca z Oddziałem Archiwum w zakresie prowadzenia archiwalnych akt osobowych pracowników byłego Urzędu Wojewódzkiego w Słupsku oraz zatrudnionych w delegaturze urzędu do końca 2007 r.,</w:t>
      </w:r>
    </w:p>
    <w:p w14:paraId="49206593" w14:textId="77777777" w:rsidR="00B855F0" w:rsidRPr="00EA259A" w:rsidRDefault="00FE3F51" w:rsidP="008052F8">
      <w:pPr>
        <w:pStyle w:val="Akapitzlist"/>
        <w:numPr>
          <w:ilvl w:val="0"/>
          <w:numId w:val="141"/>
        </w:numPr>
        <w:tabs>
          <w:tab w:val="clear" w:pos="720"/>
          <w:tab w:val="num" w:pos="851"/>
        </w:tabs>
        <w:spacing w:after="0"/>
        <w:ind w:left="851" w:hanging="425"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r w:rsidRPr="00EA259A">
        <w:rPr>
          <w:rFonts w:ascii="Arial" w:eastAsia="Courier New" w:hAnsi="Arial" w:cs="Arial"/>
          <w:sz w:val="24"/>
          <w:szCs w:val="24"/>
          <w:lang w:eastAsia="ar-SA"/>
        </w:rPr>
        <w:t xml:space="preserve">przejmowanie uporządkowanej dokumentacji: </w:t>
      </w:r>
    </w:p>
    <w:p w14:paraId="7AE59011" w14:textId="77777777" w:rsidR="00B855F0" w:rsidRPr="00EA259A" w:rsidRDefault="00FE3F51" w:rsidP="008052F8">
      <w:pPr>
        <w:numPr>
          <w:ilvl w:val="0"/>
          <w:numId w:val="139"/>
        </w:numPr>
        <w:spacing w:after="160"/>
        <w:ind w:left="1276" w:hanging="284"/>
        <w:contextualSpacing/>
        <w:jc w:val="both"/>
        <w:rPr>
          <w:rFonts w:eastAsia="Courier New" w:cs="Arial"/>
        </w:rPr>
      </w:pPr>
      <w:r w:rsidRPr="00EA259A">
        <w:rPr>
          <w:rFonts w:eastAsia="Courier New" w:cs="Arial"/>
        </w:rPr>
        <w:t>spraw zakończonych z poszczególnych komórek organizacyjnych,</w:t>
      </w:r>
    </w:p>
    <w:p w14:paraId="53D4C9F2" w14:textId="77777777" w:rsidR="00B855F0" w:rsidRPr="00EA259A" w:rsidRDefault="00FE3F51" w:rsidP="008052F8">
      <w:pPr>
        <w:numPr>
          <w:ilvl w:val="0"/>
          <w:numId w:val="140"/>
        </w:numPr>
        <w:spacing w:after="160"/>
        <w:ind w:left="1276" w:hanging="284"/>
        <w:contextualSpacing/>
        <w:jc w:val="both"/>
        <w:rPr>
          <w:rFonts w:eastAsia="Courier New" w:cs="Arial"/>
          <w:color w:val="000000"/>
          <w:lang w:eastAsia="en-US"/>
        </w:rPr>
      </w:pPr>
      <w:r w:rsidRPr="00EA259A">
        <w:rPr>
          <w:rFonts w:eastAsia="Courier New" w:cs="Arial"/>
        </w:rPr>
        <w:t>niearchiwalnej po państwowych jednostkach organizacyjnych, których działalność ustała i które nie mają sukcesora oraz dla których organem założycielskim lub sprawującym nadzór był wojewoda</w:t>
      </w:r>
      <w:r w:rsidRPr="00EA259A">
        <w:rPr>
          <w:rFonts w:eastAsia="Courier New" w:cs="Arial"/>
          <w:color w:val="000000"/>
        </w:rPr>
        <w:t>,</w:t>
      </w:r>
    </w:p>
    <w:p w14:paraId="255426CD" w14:textId="77777777" w:rsidR="00B855F0" w:rsidRPr="00EA259A" w:rsidRDefault="00FE3F51" w:rsidP="008052F8">
      <w:pPr>
        <w:numPr>
          <w:ilvl w:val="0"/>
          <w:numId w:val="140"/>
        </w:numPr>
        <w:spacing w:after="160"/>
        <w:ind w:left="1276" w:hanging="284"/>
        <w:contextualSpacing/>
        <w:jc w:val="both"/>
        <w:rPr>
          <w:rFonts w:eastAsia="Courier New" w:cs="Arial"/>
          <w:color w:val="000000"/>
        </w:rPr>
      </w:pPr>
      <w:r w:rsidRPr="00EA259A">
        <w:rPr>
          <w:rFonts w:eastAsia="Courier New" w:cs="Arial"/>
          <w:color w:val="000000"/>
        </w:rPr>
        <w:t>na nośniku papierowym ze składu chronologicznego,</w:t>
      </w:r>
    </w:p>
    <w:p w14:paraId="286150CE" w14:textId="77777777" w:rsidR="00B855F0" w:rsidRPr="00EA259A" w:rsidRDefault="00FE3F51" w:rsidP="008052F8">
      <w:pPr>
        <w:numPr>
          <w:ilvl w:val="0"/>
          <w:numId w:val="140"/>
        </w:numPr>
        <w:spacing w:after="0"/>
        <w:ind w:left="1276" w:hanging="284"/>
        <w:contextualSpacing/>
        <w:jc w:val="both"/>
        <w:rPr>
          <w:rFonts w:eastAsia="Courier New" w:cs="Arial"/>
          <w:color w:val="000000"/>
        </w:rPr>
      </w:pPr>
      <w:r w:rsidRPr="00EA259A">
        <w:rPr>
          <w:rFonts w:eastAsia="Courier New" w:cs="Arial"/>
          <w:color w:val="000000"/>
        </w:rPr>
        <w:lastRenderedPageBreak/>
        <w:t>elektronicznej na informatycznych nośnikach danych, zgromadzonych w składzie informatycznych nośników danych, których zawartość nie skopiowano do systemu EZD,</w:t>
      </w:r>
    </w:p>
    <w:p w14:paraId="3865A981" w14:textId="77777777" w:rsidR="00B855F0" w:rsidRPr="00EA259A" w:rsidRDefault="00FE3F51" w:rsidP="008052F8">
      <w:pPr>
        <w:pStyle w:val="Akapitzlist"/>
        <w:numPr>
          <w:ilvl w:val="0"/>
          <w:numId w:val="141"/>
        </w:numPr>
        <w:jc w:val="both"/>
        <w:rPr>
          <w:rFonts w:ascii="Arial" w:eastAsia="Calibri" w:hAnsi="Arial" w:cs="Arial"/>
          <w:color w:val="000000"/>
          <w:sz w:val="24"/>
          <w:szCs w:val="24"/>
          <w:lang w:eastAsia="ar-SA"/>
        </w:rPr>
      </w:pPr>
      <w:r w:rsidRPr="00EA259A">
        <w:rPr>
          <w:rFonts w:ascii="Arial" w:eastAsia="Calibri" w:hAnsi="Arial" w:cs="Arial"/>
          <w:color w:val="000000"/>
          <w:sz w:val="24"/>
          <w:szCs w:val="24"/>
          <w:lang w:eastAsia="ar-SA"/>
        </w:rPr>
        <w:t>przechowywanie i zabezpieczanie zgromadzonej dokumentacji oraz prowadzenie jej ewidencji,</w:t>
      </w:r>
    </w:p>
    <w:p w14:paraId="2F249C52" w14:textId="77777777" w:rsidR="00B855F0" w:rsidRPr="00EA259A" w:rsidRDefault="00FE3F51" w:rsidP="008052F8">
      <w:pPr>
        <w:pStyle w:val="Akapitzlist"/>
        <w:numPr>
          <w:ilvl w:val="0"/>
          <w:numId w:val="141"/>
        </w:numPr>
        <w:spacing w:after="0"/>
        <w:jc w:val="both"/>
        <w:rPr>
          <w:rFonts w:ascii="Arial" w:eastAsia="Courier New" w:hAnsi="Arial" w:cs="Arial"/>
          <w:color w:val="000000"/>
          <w:sz w:val="24"/>
          <w:szCs w:val="24"/>
        </w:rPr>
      </w:pPr>
      <w:r w:rsidRPr="00EA259A">
        <w:rPr>
          <w:rFonts w:ascii="Arial" w:eastAsia="Courier New" w:hAnsi="Arial" w:cs="Arial"/>
          <w:color w:val="000000"/>
          <w:sz w:val="24"/>
          <w:szCs w:val="24"/>
        </w:rPr>
        <w:t>porządkowanie przechowywanej dokumentacji, przejętej w latach wcześniejszych w stanie nieuporządkowanym,</w:t>
      </w:r>
    </w:p>
    <w:p w14:paraId="2A8DC331" w14:textId="77777777" w:rsidR="00B855F0" w:rsidRPr="00EA259A" w:rsidRDefault="00FE3F51" w:rsidP="008052F8">
      <w:pPr>
        <w:numPr>
          <w:ilvl w:val="0"/>
          <w:numId w:val="141"/>
        </w:numPr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udostępnianie przechowywanej dokumentacji,</w:t>
      </w:r>
    </w:p>
    <w:p w14:paraId="1B85FAA1" w14:textId="77777777" w:rsidR="00B855F0" w:rsidRPr="00EA259A" w:rsidRDefault="00FE3F51" w:rsidP="008052F8">
      <w:pPr>
        <w:numPr>
          <w:ilvl w:val="0"/>
          <w:numId w:val="141"/>
        </w:numPr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wycofywanie dokumentacji ze stanu archiwum zakładowego w przypadku wznowienia sprawy w komórce organizacyjnej,</w:t>
      </w:r>
    </w:p>
    <w:p w14:paraId="7DECC56E" w14:textId="77777777" w:rsidR="00B855F0" w:rsidRPr="00EA259A" w:rsidRDefault="00FE3F51" w:rsidP="008052F8">
      <w:pPr>
        <w:numPr>
          <w:ilvl w:val="0"/>
          <w:numId w:val="141"/>
        </w:numPr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inicjowanie brakowania dokumentacji niearchiwalnej oraz udział w jej komisyjnym brakowaniu,</w:t>
      </w:r>
    </w:p>
    <w:p w14:paraId="7F5F1015" w14:textId="77777777" w:rsidR="00B855F0" w:rsidRPr="00EA259A" w:rsidRDefault="00FE3F51" w:rsidP="008052F8">
      <w:pPr>
        <w:numPr>
          <w:ilvl w:val="0"/>
          <w:numId w:val="141"/>
        </w:numPr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przygotowywanie materiałów archiwalnych do przekazania i udział w ich przekazaniu do właściwego archiwum państwowego,</w:t>
      </w:r>
    </w:p>
    <w:p w14:paraId="7CF8F108" w14:textId="38155C07" w:rsidR="00B855F0" w:rsidRPr="00EA259A" w:rsidRDefault="00FE3F51" w:rsidP="008052F8">
      <w:pPr>
        <w:numPr>
          <w:ilvl w:val="0"/>
          <w:numId w:val="141"/>
        </w:numPr>
        <w:spacing w:after="200"/>
        <w:ind w:left="709"/>
        <w:contextualSpacing/>
        <w:jc w:val="both"/>
        <w:rPr>
          <w:rFonts w:eastAsia="Courier New" w:cs="Arial"/>
          <w:color w:val="000000"/>
        </w:rPr>
      </w:pPr>
      <w:r w:rsidRPr="00EA259A">
        <w:rPr>
          <w:rFonts w:eastAsia="Courier New" w:cs="Arial"/>
          <w:color w:val="000000"/>
        </w:rPr>
        <w:t>sporządzanie rocznych sprawozdań z działalności archiwum zakładowego i</w:t>
      </w:r>
      <w:r w:rsidR="0028598E">
        <w:rPr>
          <w:rFonts w:eastAsia="Courier New" w:cs="Arial"/>
          <w:color w:val="000000"/>
        </w:rPr>
        <w:t> </w:t>
      </w:r>
      <w:r w:rsidRPr="00EA259A">
        <w:rPr>
          <w:rFonts w:eastAsia="Courier New" w:cs="Arial"/>
          <w:color w:val="000000"/>
        </w:rPr>
        <w:t xml:space="preserve">zlikwidowanych jednostek organizacyjnych oraz stanu dokumentacji w filii archiwum, a następnie przekazywanie do kierownika Oddziału Archiwum, sprawującego nadzór merytoryczny nad działalnością filii,  </w:t>
      </w:r>
    </w:p>
    <w:p w14:paraId="7543C666" w14:textId="2F8FB460" w:rsidR="00B855F0" w:rsidRPr="00EA259A" w:rsidRDefault="00FE3F51" w:rsidP="008052F8">
      <w:pPr>
        <w:numPr>
          <w:ilvl w:val="0"/>
          <w:numId w:val="141"/>
        </w:numPr>
        <w:spacing w:after="200"/>
        <w:ind w:left="709" w:hanging="283"/>
        <w:contextualSpacing/>
        <w:jc w:val="both"/>
        <w:rPr>
          <w:rFonts w:eastAsia="Courier New" w:cs="Arial"/>
        </w:rPr>
      </w:pPr>
      <w:r w:rsidRPr="00EA259A">
        <w:rPr>
          <w:rFonts w:eastAsia="Courier New" w:cs="Arial"/>
          <w:color w:val="000000"/>
        </w:rPr>
        <w:t>sporządzanie po zakończeniu każdego miesiąca miesięcznych sprawozdań z</w:t>
      </w:r>
      <w:r w:rsidR="0028598E">
        <w:rPr>
          <w:rFonts w:eastAsia="Courier New" w:cs="Arial"/>
          <w:color w:val="000000"/>
        </w:rPr>
        <w:t> </w:t>
      </w:r>
      <w:r w:rsidRPr="00EA259A">
        <w:rPr>
          <w:rFonts w:eastAsia="Courier New" w:cs="Arial"/>
          <w:color w:val="000000"/>
        </w:rPr>
        <w:t xml:space="preserve">działalności filii archiwum i przekazywanie do urzędu; </w:t>
      </w:r>
    </w:p>
    <w:p w14:paraId="441F390E" w14:textId="77777777" w:rsidR="00B855F0" w:rsidRPr="00EA259A" w:rsidRDefault="00FE3F51" w:rsidP="008052F8">
      <w:pPr>
        <w:numPr>
          <w:ilvl w:val="0"/>
          <w:numId w:val="66"/>
        </w:numPr>
        <w:tabs>
          <w:tab w:val="clear" w:pos="720"/>
        </w:tabs>
        <w:spacing w:after="0"/>
        <w:ind w:left="426" w:hanging="426"/>
        <w:jc w:val="both"/>
        <w:rPr>
          <w:rFonts w:eastAsia="Calibri" w:cs="Arial"/>
          <w:color w:val="000000"/>
          <w:lang w:eastAsia="ar-SA"/>
        </w:rPr>
      </w:pPr>
      <w:r w:rsidRPr="00EA259A">
        <w:rPr>
          <w:rFonts w:eastAsia="Calibri" w:cs="Arial"/>
          <w:color w:val="000000"/>
          <w:lang w:eastAsia="ar-SA"/>
        </w:rPr>
        <w:t>obsługa transportowa delegatury urzędu:</w:t>
      </w:r>
    </w:p>
    <w:p w14:paraId="7CDCAD9E" w14:textId="77777777" w:rsidR="00B855F0" w:rsidRPr="00EA259A" w:rsidRDefault="00FE3F51" w:rsidP="008052F8">
      <w:pPr>
        <w:numPr>
          <w:ilvl w:val="0"/>
          <w:numId w:val="67"/>
        </w:numPr>
        <w:spacing w:after="200"/>
        <w:ind w:left="851" w:hanging="425"/>
        <w:contextualSpacing/>
        <w:jc w:val="both"/>
        <w:rPr>
          <w:rFonts w:eastAsia="Courier New" w:cs="Arial"/>
          <w:color w:val="000000"/>
          <w:lang w:eastAsia="ar-SA"/>
        </w:rPr>
      </w:pPr>
      <w:r w:rsidRPr="00EA259A">
        <w:rPr>
          <w:rFonts w:eastAsia="Courier New" w:cs="Arial"/>
          <w:color w:val="000000"/>
          <w:lang w:eastAsia="ar-SA"/>
        </w:rPr>
        <w:t>nadzór nad eksploatacją pojazdów,</w:t>
      </w:r>
    </w:p>
    <w:p w14:paraId="38FD76F1" w14:textId="77777777" w:rsidR="00B855F0" w:rsidRPr="00EA259A" w:rsidRDefault="00FE3F51" w:rsidP="008052F8">
      <w:pPr>
        <w:numPr>
          <w:ilvl w:val="0"/>
          <w:numId w:val="67"/>
        </w:numPr>
        <w:spacing w:after="200"/>
        <w:ind w:left="851" w:hanging="425"/>
        <w:contextualSpacing/>
        <w:jc w:val="both"/>
        <w:rPr>
          <w:rFonts w:eastAsia="Courier New" w:cs="Arial"/>
          <w:lang w:eastAsia="ar-SA"/>
        </w:rPr>
      </w:pPr>
      <w:r w:rsidRPr="00EA259A">
        <w:rPr>
          <w:rFonts w:eastAsia="Courier New" w:cs="Arial"/>
          <w:color w:val="000000"/>
          <w:lang w:eastAsia="ar-SA"/>
        </w:rPr>
        <w:t>prowadzenie dokumentacji związanej z wykonywaniem zadań transportowych,</w:t>
      </w:r>
    </w:p>
    <w:p w14:paraId="6EC8CECB" w14:textId="77777777" w:rsidR="00B855F0" w:rsidRPr="00EA259A" w:rsidRDefault="00FE3F51" w:rsidP="008052F8">
      <w:pPr>
        <w:numPr>
          <w:ilvl w:val="0"/>
          <w:numId w:val="67"/>
        </w:numPr>
        <w:spacing w:after="200"/>
        <w:ind w:left="851" w:hanging="425"/>
        <w:contextualSpacing/>
        <w:jc w:val="both"/>
        <w:rPr>
          <w:rFonts w:eastAsia="Courier New" w:cs="Arial"/>
          <w:color w:val="000000"/>
          <w:lang w:eastAsia="ar-SA"/>
        </w:rPr>
      </w:pPr>
      <w:r w:rsidRPr="00EA259A">
        <w:rPr>
          <w:rFonts w:eastAsia="Courier New" w:cs="Arial"/>
          <w:color w:val="000000"/>
          <w:lang w:eastAsia="ar-SA"/>
        </w:rPr>
        <w:t>zlecanie czynności gwarantujących bezpieczeństwo jazdy oraz techniczna sprawność pojazdów,</w:t>
      </w:r>
    </w:p>
    <w:p w14:paraId="28B23A62" w14:textId="77777777" w:rsidR="00B855F0" w:rsidRPr="00EA259A" w:rsidRDefault="00FE3F51" w:rsidP="008052F8">
      <w:pPr>
        <w:numPr>
          <w:ilvl w:val="0"/>
          <w:numId w:val="67"/>
        </w:numPr>
        <w:spacing w:after="200"/>
        <w:ind w:left="851" w:hanging="425"/>
        <w:contextualSpacing/>
        <w:jc w:val="both"/>
        <w:rPr>
          <w:rFonts w:eastAsia="Courier New" w:cs="Arial"/>
          <w:color w:val="000000"/>
          <w:lang w:eastAsia="ar-SA"/>
        </w:rPr>
      </w:pPr>
      <w:r w:rsidRPr="00EA259A">
        <w:rPr>
          <w:rFonts w:eastAsia="Courier New" w:cs="Arial"/>
          <w:color w:val="000000"/>
          <w:lang w:eastAsia="ar-SA"/>
        </w:rPr>
        <w:t xml:space="preserve">rozliczanie i prowadzenie ewidencji czasu pracy kierowców BD; </w:t>
      </w:r>
    </w:p>
    <w:p w14:paraId="58768629" w14:textId="77777777" w:rsidR="00B855F0" w:rsidRPr="00EA259A" w:rsidRDefault="00FE3F51" w:rsidP="008052F8">
      <w:pPr>
        <w:numPr>
          <w:ilvl w:val="0"/>
          <w:numId w:val="66"/>
        </w:numPr>
        <w:tabs>
          <w:tab w:val="clear" w:pos="720"/>
          <w:tab w:val="num" w:pos="0"/>
          <w:tab w:val="num" w:pos="426"/>
        </w:tabs>
        <w:spacing w:after="0"/>
        <w:ind w:left="426" w:hanging="426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utrzymanie pomieszczeń budynku delegatury w stanie niepogorszonym poprzez bieżące wykonywanie prac konserwacyjnych i remontowych;</w:t>
      </w:r>
    </w:p>
    <w:p w14:paraId="5605B473" w14:textId="6FDAF855" w:rsidR="00B855F0" w:rsidRPr="00EA259A" w:rsidRDefault="00FE3F51" w:rsidP="008052F8">
      <w:pPr>
        <w:numPr>
          <w:ilvl w:val="0"/>
          <w:numId w:val="6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eastAsia="Calibri" w:cs="Arial"/>
          <w:color w:val="000000"/>
          <w:lang w:eastAsia="ar-SA"/>
        </w:rPr>
      </w:pPr>
      <w:r w:rsidRPr="00EA259A">
        <w:rPr>
          <w:rFonts w:eastAsia="Calibri" w:cs="Arial"/>
          <w:color w:val="000000"/>
          <w:lang w:eastAsia="ar-SA"/>
        </w:rPr>
        <w:t>koordynowanie zadań związanych z wprowadzaniem informacji publicznej do</w:t>
      </w:r>
      <w:r w:rsidR="0028598E">
        <w:rPr>
          <w:rFonts w:eastAsia="Calibri" w:cs="Arial"/>
          <w:color w:val="000000"/>
          <w:lang w:eastAsia="ar-SA"/>
        </w:rPr>
        <w:t> </w:t>
      </w:r>
      <w:r w:rsidRPr="00EA259A">
        <w:rPr>
          <w:rFonts w:eastAsia="Calibri" w:cs="Arial"/>
          <w:color w:val="000000"/>
          <w:lang w:eastAsia="ar-SA"/>
        </w:rPr>
        <w:t>Biuletynu Informacji Publicznej w zakresie delegatury;</w:t>
      </w:r>
    </w:p>
    <w:p w14:paraId="33E88CA6" w14:textId="55D5A6E2" w:rsidR="00B855F0" w:rsidRDefault="00FE3F51" w:rsidP="008052F8">
      <w:pPr>
        <w:numPr>
          <w:ilvl w:val="0"/>
          <w:numId w:val="66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eastAsia="Calibri" w:cs="Arial"/>
          <w:lang w:eastAsia="ar-SA"/>
        </w:rPr>
      </w:pPr>
      <w:r w:rsidRPr="00EA259A">
        <w:rPr>
          <w:rFonts w:eastAsia="Calibri" w:cs="Arial"/>
          <w:lang w:eastAsia="en-US"/>
        </w:rPr>
        <w:t>obsługa delegatury w zakresie informatycznym, w porozumieniu z Oddziałem ds. Informatyzacji.</w:t>
      </w:r>
    </w:p>
    <w:p w14:paraId="00700618" w14:textId="3C91FDCA" w:rsidR="0061338A" w:rsidRPr="0061338A" w:rsidRDefault="0061338A" w:rsidP="0061338A">
      <w:pPr>
        <w:pStyle w:val="Nagwek3"/>
        <w:rPr>
          <w:rFonts w:eastAsia="Calibri"/>
          <w:color w:val="FFFFFF" w:themeColor="background1"/>
          <w:lang w:eastAsia="ar-SA"/>
        </w:rPr>
      </w:pPr>
      <w:bookmarkStart w:id="61" w:name="_Toc176259244"/>
      <w:r w:rsidRPr="0061338A">
        <w:rPr>
          <w:noProof/>
          <w:color w:val="FFFFFF" w:themeColor="background1"/>
        </w:rPr>
        <w:t xml:space="preserve">Oddział Zamiejscowy </w:t>
      </w:r>
      <w:r w:rsidRPr="0061338A">
        <w:rPr>
          <w:color w:val="FFFFFF" w:themeColor="background1"/>
        </w:rPr>
        <w:t>Wydziału Prawnego i Nadzoru (</w:t>
      </w:r>
      <w:r w:rsidRPr="0061338A">
        <w:rPr>
          <w:noProof/>
          <w:color w:val="FFFFFF" w:themeColor="background1"/>
        </w:rPr>
        <w:t>§ 82)</w:t>
      </w:r>
      <w:bookmarkEnd w:id="61"/>
    </w:p>
    <w:p w14:paraId="7B689338" w14:textId="77777777" w:rsidR="00B855F0" w:rsidRPr="00EA259A" w:rsidRDefault="00FE3F51" w:rsidP="00B855F0">
      <w:pPr>
        <w:spacing w:after="0"/>
        <w:ind w:firstLine="539"/>
        <w:jc w:val="both"/>
        <w:rPr>
          <w:rFonts w:cs="Arial"/>
          <w:noProof/>
          <w:color w:val="000000"/>
        </w:rPr>
      </w:pPr>
      <w:r w:rsidRPr="00EA259A">
        <w:rPr>
          <w:rFonts w:cs="Arial"/>
          <w:b/>
          <w:noProof/>
          <w:color w:val="000000"/>
        </w:rPr>
        <w:t>§ 82</w:t>
      </w:r>
      <w:r w:rsidRPr="00EA259A">
        <w:rPr>
          <w:rFonts w:cs="Arial"/>
          <w:noProof/>
          <w:color w:val="000000"/>
        </w:rPr>
        <w:t xml:space="preserve">. Do zakresu działania Oddziału Zamiejscowego </w:t>
      </w:r>
      <w:r w:rsidRPr="00EA259A">
        <w:rPr>
          <w:rFonts w:cs="Arial"/>
          <w:color w:val="000000"/>
        </w:rPr>
        <w:t>Wydziału Prawnego i Nadzoru</w:t>
      </w:r>
      <w:r w:rsidRPr="00EA259A">
        <w:rPr>
          <w:rFonts w:cs="Arial"/>
          <w:bCs/>
          <w:noProof/>
          <w:color w:val="000000"/>
        </w:rPr>
        <w:t xml:space="preserve"> </w:t>
      </w:r>
      <w:r>
        <w:rPr>
          <w:rFonts w:cs="Arial"/>
          <w:noProof/>
          <w:color w:val="000000"/>
        </w:rPr>
        <w:t xml:space="preserve">należy w </w:t>
      </w:r>
      <w:r w:rsidRPr="00EA259A">
        <w:rPr>
          <w:rFonts w:cs="Arial"/>
          <w:noProof/>
          <w:color w:val="000000"/>
        </w:rPr>
        <w:t>szczególności:</w:t>
      </w:r>
    </w:p>
    <w:p w14:paraId="75E4C027" w14:textId="77777777" w:rsidR="00B855F0" w:rsidRPr="00EA259A" w:rsidRDefault="00FE3F51" w:rsidP="008052F8">
      <w:pPr>
        <w:numPr>
          <w:ilvl w:val="0"/>
          <w:numId w:val="136"/>
        </w:numPr>
        <w:spacing w:after="0"/>
        <w:ind w:left="1260" w:hanging="1260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  <w:lang w:eastAsia="ar-SA"/>
        </w:rPr>
        <w:t>nadzór nad działalnością organów samorządu terytorialnego;</w:t>
      </w:r>
    </w:p>
    <w:p w14:paraId="63AC9F43" w14:textId="77777777" w:rsidR="00B855F0" w:rsidRPr="00EA259A" w:rsidRDefault="00FE3F51" w:rsidP="008052F8">
      <w:pPr>
        <w:numPr>
          <w:ilvl w:val="0"/>
          <w:numId w:val="136"/>
        </w:numPr>
        <w:spacing w:after="0"/>
        <w:ind w:left="1260" w:hanging="1260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  <w:lang w:eastAsia="ar-SA"/>
        </w:rPr>
        <w:t>świadczenie pomocy prawnej dla pracowników delegatury;</w:t>
      </w:r>
    </w:p>
    <w:p w14:paraId="7066BA5C" w14:textId="7CCCC150" w:rsidR="00B855F0" w:rsidRDefault="00FE3F51" w:rsidP="008052F8">
      <w:pPr>
        <w:numPr>
          <w:ilvl w:val="0"/>
          <w:numId w:val="136"/>
        </w:numPr>
        <w:ind w:left="1260" w:hanging="1260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  <w:lang w:eastAsia="ar-SA"/>
        </w:rPr>
        <w:t>wykonywanie zastępstwa procesowego.</w:t>
      </w:r>
    </w:p>
    <w:p w14:paraId="56211BC3" w14:textId="56ECC29D" w:rsidR="0061338A" w:rsidRPr="0061338A" w:rsidRDefault="0061338A" w:rsidP="0061338A">
      <w:pPr>
        <w:pStyle w:val="Nagwek3"/>
        <w:rPr>
          <w:color w:val="FFFFFF" w:themeColor="background1"/>
          <w:lang w:eastAsia="ar-SA"/>
        </w:rPr>
      </w:pPr>
      <w:bookmarkStart w:id="62" w:name="_Toc176259245"/>
      <w:r w:rsidRPr="0061338A">
        <w:rPr>
          <w:color w:val="FFFFFF" w:themeColor="background1"/>
        </w:rPr>
        <w:t>Oddział Zamiejscowy Wydziału Infrastruktury (§ 83)</w:t>
      </w:r>
      <w:bookmarkEnd w:id="62"/>
    </w:p>
    <w:p w14:paraId="30084047" w14:textId="77777777" w:rsidR="00B855F0" w:rsidRPr="00EA259A" w:rsidRDefault="00FE3F51" w:rsidP="00B855F0">
      <w:pPr>
        <w:spacing w:after="0"/>
        <w:ind w:firstLine="539"/>
        <w:jc w:val="both"/>
        <w:rPr>
          <w:rFonts w:cs="Arial"/>
          <w:color w:val="000000"/>
        </w:rPr>
      </w:pPr>
      <w:r w:rsidRPr="00EA259A">
        <w:rPr>
          <w:rFonts w:cs="Arial"/>
          <w:b/>
          <w:color w:val="000000"/>
        </w:rPr>
        <w:t>§ 83</w:t>
      </w:r>
      <w:r>
        <w:rPr>
          <w:rFonts w:cs="Arial"/>
          <w:color w:val="000000"/>
        </w:rPr>
        <w:t>.</w:t>
      </w:r>
      <w:r w:rsidRPr="00EA259A">
        <w:rPr>
          <w:rFonts w:cs="Arial"/>
          <w:color w:val="000000"/>
        </w:rPr>
        <w:t xml:space="preserve"> Do zakresu działania Oddziału Zamiejscowego Wydziału Infrastruktury</w:t>
      </w:r>
      <w:r w:rsidRPr="00EA259A"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t xml:space="preserve">należy w </w:t>
      </w:r>
      <w:r w:rsidRPr="00EA259A">
        <w:rPr>
          <w:rFonts w:cs="Arial"/>
          <w:color w:val="000000"/>
        </w:rPr>
        <w:t>szczególności:</w:t>
      </w:r>
    </w:p>
    <w:p w14:paraId="4796AA27" w14:textId="77777777" w:rsidR="00B855F0" w:rsidRPr="00EA259A" w:rsidRDefault="00FE3F51" w:rsidP="008052F8">
      <w:pPr>
        <w:widowControl w:val="0"/>
        <w:numPr>
          <w:ilvl w:val="0"/>
          <w:numId w:val="147"/>
        </w:numPr>
        <w:tabs>
          <w:tab w:val="left" w:pos="360"/>
        </w:tabs>
        <w:suppressAutoHyphens/>
        <w:autoSpaceDE w:val="0"/>
        <w:spacing w:after="0"/>
        <w:ind w:left="720" w:hanging="720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iCs/>
          <w:color w:val="000000"/>
        </w:rPr>
        <w:t>w zakresie gospodarki przestrzennej, architektury i budownictwa:</w:t>
      </w:r>
    </w:p>
    <w:p w14:paraId="7A0A6325" w14:textId="488DC309" w:rsidR="00B855F0" w:rsidRPr="00EA259A" w:rsidRDefault="00FE3F51" w:rsidP="008052F8">
      <w:pPr>
        <w:widowControl w:val="0"/>
        <w:numPr>
          <w:ilvl w:val="1"/>
          <w:numId w:val="147"/>
        </w:numPr>
        <w:tabs>
          <w:tab w:val="clear" w:pos="180"/>
          <w:tab w:val="num" w:pos="720"/>
        </w:tabs>
        <w:suppressAutoHyphens/>
        <w:autoSpaceDE w:val="0"/>
        <w:spacing w:after="0"/>
        <w:ind w:left="720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</w:rPr>
        <w:lastRenderedPageBreak/>
        <w:t>opiniowanie studium uwarunkowań i kierunków zagospodarowania przestrzennego gmin oraz uzgadnianie projektów planów zagospodarowania przestrzennego w</w:t>
      </w:r>
      <w:r w:rsidR="0028598E">
        <w:rPr>
          <w:rFonts w:cs="Arial"/>
          <w:color w:val="000000"/>
        </w:rPr>
        <w:t> </w:t>
      </w:r>
      <w:r w:rsidRPr="00EA259A">
        <w:rPr>
          <w:rFonts w:cs="Arial"/>
          <w:color w:val="000000"/>
        </w:rPr>
        <w:t>zakresie zgodności</w:t>
      </w:r>
      <w:r>
        <w:rPr>
          <w:rFonts w:cs="Arial"/>
          <w:color w:val="000000"/>
        </w:rPr>
        <w:t xml:space="preserve"> </w:t>
      </w:r>
      <w:r w:rsidRPr="00EA259A">
        <w:rPr>
          <w:rFonts w:cs="Arial"/>
          <w:color w:val="000000"/>
        </w:rPr>
        <w:t>z zadaniami rządowymi wpisanymi do rządowego rejestru,</w:t>
      </w:r>
    </w:p>
    <w:p w14:paraId="7B8A7F7E" w14:textId="2783CC2F" w:rsidR="00B855F0" w:rsidRPr="00EA259A" w:rsidRDefault="00FE3F51" w:rsidP="008052F8">
      <w:pPr>
        <w:widowControl w:val="0"/>
        <w:numPr>
          <w:ilvl w:val="1"/>
          <w:numId w:val="147"/>
        </w:numPr>
        <w:tabs>
          <w:tab w:val="left" w:pos="720"/>
          <w:tab w:val="left" w:pos="1204"/>
        </w:tabs>
        <w:suppressAutoHyphens/>
        <w:autoSpaceDE w:val="0"/>
        <w:spacing w:after="0"/>
        <w:ind w:left="720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</w:rPr>
        <w:t>sporządzanie miejscowych planów zagospodarowania przestrzennego gmin w</w:t>
      </w:r>
      <w:r w:rsidR="0028598E">
        <w:rPr>
          <w:rFonts w:cs="Arial"/>
          <w:color w:val="000000"/>
        </w:rPr>
        <w:t> </w:t>
      </w:r>
      <w:r w:rsidRPr="00EA259A">
        <w:rPr>
          <w:rFonts w:cs="Arial"/>
          <w:color w:val="000000"/>
        </w:rPr>
        <w:t>szczególnych przypadkach określonych ustawą,</w:t>
      </w:r>
    </w:p>
    <w:p w14:paraId="0B4A0B20" w14:textId="77777777" w:rsidR="00B855F0" w:rsidRPr="00EA259A" w:rsidRDefault="00FE3F51" w:rsidP="008052F8">
      <w:pPr>
        <w:widowControl w:val="0"/>
        <w:numPr>
          <w:ilvl w:val="1"/>
          <w:numId w:val="147"/>
        </w:numPr>
        <w:suppressAutoHyphens/>
        <w:autoSpaceDE w:val="0"/>
        <w:spacing w:after="0"/>
        <w:ind w:left="720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</w:rPr>
        <w:t>wydawanie decyzji o lokalizacji inwestycji celu publicznego i decyzji o warunkach zabudowy dla obiektów zlokalizowanych na terenach zamkniętych,</w:t>
      </w:r>
    </w:p>
    <w:p w14:paraId="329971F7" w14:textId="77777777" w:rsidR="00B855F0" w:rsidRPr="00EA259A" w:rsidRDefault="00FE3F51" w:rsidP="008052F8">
      <w:pPr>
        <w:widowControl w:val="0"/>
        <w:numPr>
          <w:ilvl w:val="1"/>
          <w:numId w:val="147"/>
        </w:numPr>
        <w:tabs>
          <w:tab w:val="left" w:pos="720"/>
          <w:tab w:val="left" w:pos="1204"/>
        </w:tabs>
        <w:suppressAutoHyphens/>
        <w:autoSpaceDE w:val="0"/>
        <w:spacing w:after="0"/>
        <w:ind w:left="720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</w:rPr>
        <w:t>rozstrzyganie spraw związanych z pełnieniem przez wojewodę funkcji organu I instancji w</w:t>
      </w:r>
      <w:r>
        <w:rPr>
          <w:rFonts w:cs="Arial"/>
          <w:color w:val="000000"/>
        </w:rPr>
        <w:t xml:space="preserve"> </w:t>
      </w:r>
      <w:r w:rsidRPr="00EA259A">
        <w:rPr>
          <w:rFonts w:cs="Arial"/>
          <w:color w:val="000000"/>
        </w:rPr>
        <w:t>zakresie administracji architektoniczno-budowlanej w sprawach obiektów i robót budowlanych:</w:t>
      </w:r>
    </w:p>
    <w:p w14:paraId="43B5D211" w14:textId="77777777" w:rsidR="00B855F0" w:rsidRPr="00EA259A" w:rsidRDefault="00FE3F51" w:rsidP="008052F8">
      <w:pPr>
        <w:widowControl w:val="0"/>
        <w:numPr>
          <w:ilvl w:val="2"/>
          <w:numId w:val="147"/>
        </w:numPr>
        <w:tabs>
          <w:tab w:val="clear" w:pos="1080"/>
          <w:tab w:val="num" w:pos="993"/>
        </w:tabs>
        <w:suppressAutoHyphens/>
        <w:autoSpaceDE w:val="0"/>
        <w:spacing w:after="0"/>
        <w:ind w:left="993" w:hanging="284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  <w:lang w:eastAsia="ar-SA"/>
        </w:rPr>
        <w:t>usytuowanych na terenie pasa technicznego, portu i przystani morskich, morskich wód wewnętrznych i morza terytorialnego, a także innych terenach przeznaczonych do utrzymania ruchu i transportu morskiego,</w:t>
      </w:r>
    </w:p>
    <w:p w14:paraId="3148BF00" w14:textId="77777777" w:rsidR="00B855F0" w:rsidRPr="00EA259A" w:rsidRDefault="00FE3F51" w:rsidP="008052F8">
      <w:pPr>
        <w:widowControl w:val="0"/>
        <w:numPr>
          <w:ilvl w:val="2"/>
          <w:numId w:val="147"/>
        </w:numPr>
        <w:tabs>
          <w:tab w:val="clear" w:pos="1080"/>
          <w:tab w:val="num" w:pos="993"/>
        </w:tabs>
        <w:suppressAutoHyphens/>
        <w:autoSpaceDE w:val="0"/>
        <w:spacing w:after="0"/>
        <w:ind w:left="993" w:hanging="284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</w:rPr>
        <w:t>hydrotechnicznych, piętrzących, upustowych, regulujących melioracji podstawowych oraz kanałów i innych obiektów służących kształtowaniu zasobów wodnych i korzystania</w:t>
      </w:r>
      <w:r>
        <w:rPr>
          <w:rFonts w:cs="Arial"/>
          <w:color w:val="000000"/>
        </w:rPr>
        <w:t xml:space="preserve"> </w:t>
      </w:r>
      <w:r w:rsidRPr="00EA259A">
        <w:rPr>
          <w:rFonts w:cs="Arial"/>
          <w:color w:val="000000"/>
        </w:rPr>
        <w:t>z nich wraz z obiektami towarzyszącymi,</w:t>
      </w:r>
    </w:p>
    <w:p w14:paraId="4ED44142" w14:textId="2F7901CA" w:rsidR="00B855F0" w:rsidRPr="00EA259A" w:rsidRDefault="00FE3F51" w:rsidP="008052F8">
      <w:pPr>
        <w:widowControl w:val="0"/>
        <w:numPr>
          <w:ilvl w:val="2"/>
          <w:numId w:val="147"/>
        </w:numPr>
        <w:tabs>
          <w:tab w:val="clear" w:pos="1080"/>
          <w:tab w:val="num" w:pos="993"/>
        </w:tabs>
        <w:suppressAutoHyphens/>
        <w:autoSpaceDE w:val="0"/>
        <w:spacing w:after="0"/>
        <w:ind w:left="993" w:hanging="284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</w:rPr>
        <w:t>dróg publicznych krajowych i wojewódzkich wraz z obiektami i urządzeniami służącymi do utrzymania dróg i transportu drogowego oraz usytuowanymi w</w:t>
      </w:r>
      <w:r w:rsidR="00D8188D">
        <w:rPr>
          <w:rFonts w:cs="Arial"/>
          <w:color w:val="000000"/>
        </w:rPr>
        <w:t> </w:t>
      </w:r>
      <w:r w:rsidRPr="00EA259A">
        <w:rPr>
          <w:rFonts w:cs="Arial"/>
          <w:color w:val="000000"/>
        </w:rPr>
        <w:t>granicach pasa drogowego sieciami uzbrojenia terenu niezwiązanymi z</w:t>
      </w:r>
      <w:r w:rsidR="00D8188D">
        <w:rPr>
          <w:rFonts w:cs="Arial"/>
          <w:color w:val="000000"/>
        </w:rPr>
        <w:t> </w:t>
      </w:r>
      <w:r w:rsidRPr="00EA259A">
        <w:rPr>
          <w:rFonts w:cs="Arial"/>
          <w:color w:val="000000"/>
        </w:rPr>
        <w:t>użytkowaniem drogi, a w odniesieniu dróg ekspresowych i autostrad wraz z</w:t>
      </w:r>
      <w:r w:rsidR="00D8188D">
        <w:rPr>
          <w:rFonts w:cs="Arial"/>
          <w:color w:val="000000"/>
        </w:rPr>
        <w:t> </w:t>
      </w:r>
      <w:r w:rsidRPr="00EA259A">
        <w:rPr>
          <w:rFonts w:cs="Arial"/>
          <w:color w:val="000000"/>
        </w:rPr>
        <w:t>obiektami i urządzeniami obsługi podróżnych, pojazdów i przesyłek,</w:t>
      </w:r>
    </w:p>
    <w:p w14:paraId="3FD86E26" w14:textId="77777777" w:rsidR="00B855F0" w:rsidRPr="00EA259A" w:rsidRDefault="00FE3F51" w:rsidP="008052F8">
      <w:pPr>
        <w:widowControl w:val="0"/>
        <w:numPr>
          <w:ilvl w:val="2"/>
          <w:numId w:val="147"/>
        </w:numPr>
        <w:tabs>
          <w:tab w:val="clear" w:pos="1080"/>
          <w:tab w:val="num" w:pos="993"/>
        </w:tabs>
        <w:suppressAutoHyphens/>
        <w:autoSpaceDE w:val="0"/>
        <w:spacing w:after="0"/>
        <w:ind w:left="993" w:hanging="284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</w:rPr>
        <w:t>lotnisk cywilnych wraz z obiektami i urządzeniami towarzyszącymi,</w:t>
      </w:r>
    </w:p>
    <w:p w14:paraId="6D06743B" w14:textId="77777777" w:rsidR="00B855F0" w:rsidRPr="00EA259A" w:rsidRDefault="00FE3F51" w:rsidP="008052F8">
      <w:pPr>
        <w:widowControl w:val="0"/>
        <w:numPr>
          <w:ilvl w:val="2"/>
          <w:numId w:val="147"/>
        </w:numPr>
        <w:tabs>
          <w:tab w:val="clear" w:pos="1080"/>
          <w:tab w:val="num" w:pos="993"/>
        </w:tabs>
        <w:suppressAutoHyphens/>
        <w:autoSpaceDE w:val="0"/>
        <w:spacing w:after="0"/>
        <w:ind w:left="993" w:hanging="273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</w:rPr>
        <w:t>usytuowanych na terenach zamkniętych,</w:t>
      </w:r>
    </w:p>
    <w:p w14:paraId="2BA5DFC4" w14:textId="77777777" w:rsidR="00B855F0" w:rsidRPr="00EA259A" w:rsidRDefault="00FE3F51" w:rsidP="008052F8">
      <w:pPr>
        <w:widowControl w:val="0"/>
        <w:numPr>
          <w:ilvl w:val="2"/>
          <w:numId w:val="147"/>
        </w:numPr>
        <w:tabs>
          <w:tab w:val="clear" w:pos="1080"/>
          <w:tab w:val="num" w:pos="993"/>
        </w:tabs>
        <w:suppressAutoHyphens/>
        <w:autoSpaceDE w:val="0"/>
        <w:spacing w:after="0"/>
        <w:ind w:left="993" w:hanging="273"/>
        <w:jc w:val="both"/>
        <w:rPr>
          <w:rFonts w:cs="Arial"/>
          <w:color w:val="000000"/>
          <w:lang w:eastAsia="ar-SA"/>
        </w:rPr>
      </w:pPr>
      <w:r w:rsidRPr="00EA259A">
        <w:rPr>
          <w:rFonts w:cs="Arial"/>
          <w:color w:val="000000"/>
        </w:rPr>
        <w:t>rozstrzyganie spraw związanych z pełnieniem przez wojewo</w:t>
      </w:r>
      <w:r>
        <w:rPr>
          <w:rFonts w:cs="Arial"/>
          <w:color w:val="000000"/>
        </w:rPr>
        <w:t xml:space="preserve">dę funkcji organu I instancji w </w:t>
      </w:r>
      <w:r w:rsidRPr="00EA259A">
        <w:rPr>
          <w:rFonts w:cs="Arial"/>
          <w:color w:val="000000"/>
        </w:rPr>
        <w:t>zakresie administracji architektoniczno-budowlanej w sprawach obiektów i robót budowlanych w oparciu o zapisy ustaw innych jak ustawa</w:t>
      </w:r>
      <w:r>
        <w:rPr>
          <w:rFonts w:cs="Arial"/>
          <w:color w:val="000000"/>
        </w:rPr>
        <w:t xml:space="preserve"> Prawo budowlane, a zawartych w </w:t>
      </w:r>
      <w:r w:rsidRPr="00EA259A">
        <w:rPr>
          <w:rFonts w:cs="Arial"/>
          <w:color w:val="000000"/>
        </w:rPr>
        <w:t>ustawach szczególnych;</w:t>
      </w:r>
    </w:p>
    <w:p w14:paraId="15861E13" w14:textId="77777777" w:rsidR="00B855F0" w:rsidRPr="00EA259A" w:rsidRDefault="00FE3F51" w:rsidP="008052F8">
      <w:pPr>
        <w:numPr>
          <w:ilvl w:val="0"/>
          <w:numId w:val="147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prowadzenie spraw związanych z pełnieniem przez wojewodę funkcji organu I instancji w</w:t>
      </w:r>
      <w:r>
        <w:rPr>
          <w:rFonts w:eastAsia="Calibri" w:cs="Arial"/>
          <w:color w:val="000000"/>
          <w:lang w:eastAsia="en-US"/>
        </w:rPr>
        <w:t xml:space="preserve"> </w:t>
      </w:r>
      <w:r w:rsidRPr="00EA259A">
        <w:rPr>
          <w:rFonts w:eastAsia="Calibri" w:cs="Arial"/>
          <w:color w:val="000000"/>
          <w:lang w:eastAsia="en-US"/>
        </w:rPr>
        <w:t xml:space="preserve">zakresie administracji architektoniczno-budowlanej, w oparciu o rozporządzenie Rady Ministrów w sprawie </w:t>
      </w:r>
      <w:r>
        <w:rPr>
          <w:rFonts w:eastAsia="Calibri" w:cs="Arial"/>
          <w:color w:val="000000"/>
          <w:lang w:eastAsia="en-US"/>
        </w:rPr>
        <w:t xml:space="preserve">obiektów i robót budowlanych, w </w:t>
      </w:r>
      <w:r w:rsidRPr="00EA259A">
        <w:rPr>
          <w:rFonts w:eastAsia="Calibri" w:cs="Arial"/>
          <w:color w:val="000000"/>
          <w:lang w:eastAsia="en-US"/>
        </w:rPr>
        <w:t>sprawach których organem I instancji jest wojewoda;</w:t>
      </w:r>
    </w:p>
    <w:p w14:paraId="553C7766" w14:textId="77777777" w:rsidR="00B855F0" w:rsidRPr="00EA259A" w:rsidRDefault="00FE3F51" w:rsidP="008052F8">
      <w:pPr>
        <w:numPr>
          <w:ilvl w:val="0"/>
          <w:numId w:val="147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prowadzenie spraw związanych z pełnieniem przez wojewodę funkcji organu II instancji w</w:t>
      </w:r>
      <w:r>
        <w:rPr>
          <w:rFonts w:eastAsia="Calibri" w:cs="Arial"/>
          <w:color w:val="000000"/>
          <w:lang w:eastAsia="en-US"/>
        </w:rPr>
        <w:t xml:space="preserve"> </w:t>
      </w:r>
      <w:r w:rsidRPr="00EA259A">
        <w:rPr>
          <w:rFonts w:eastAsia="Calibri" w:cs="Arial"/>
          <w:color w:val="000000"/>
          <w:lang w:eastAsia="en-US"/>
        </w:rPr>
        <w:t>zakresie administracji architektoniczno-budowlanej, w oparciu o ustawę Prawo budowlane;</w:t>
      </w:r>
    </w:p>
    <w:p w14:paraId="0BBD5C40" w14:textId="77777777" w:rsidR="00B855F0" w:rsidRPr="00EA259A" w:rsidRDefault="00FE3F51" w:rsidP="008052F8">
      <w:pPr>
        <w:numPr>
          <w:ilvl w:val="0"/>
          <w:numId w:val="14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contextualSpacing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kontrolowanie terminowości wydawania przez starostów decyzji o pozwoleniu na budowę;</w:t>
      </w:r>
    </w:p>
    <w:p w14:paraId="7A88AEB5" w14:textId="73117757" w:rsidR="00B855F0" w:rsidRDefault="00FE3F51" w:rsidP="008052F8">
      <w:pPr>
        <w:numPr>
          <w:ilvl w:val="0"/>
          <w:numId w:val="147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120"/>
        <w:ind w:left="425" w:hanging="357"/>
        <w:jc w:val="both"/>
        <w:rPr>
          <w:rFonts w:eastAsia="Calibri" w:cs="Arial"/>
          <w:color w:val="000000"/>
          <w:lang w:eastAsia="en-US"/>
        </w:rPr>
      </w:pPr>
      <w:r w:rsidRPr="00B91F97">
        <w:rPr>
          <w:rFonts w:eastAsia="Calibri" w:cs="Arial"/>
          <w:color w:val="000000"/>
          <w:vertAlign w:val="superscript"/>
          <w:lang w:eastAsia="en-US"/>
        </w:rPr>
        <w:t xml:space="preserve"> </w:t>
      </w:r>
      <w:r w:rsidRPr="00B91F97">
        <w:rPr>
          <w:rFonts w:eastAsia="Calibri" w:cs="Arial"/>
          <w:color w:val="000000"/>
          <w:lang w:eastAsia="en-US"/>
        </w:rPr>
        <w:t xml:space="preserve">kontrolowanie terminowości wydawania na terenie całego województwa przez wójtów, burmistrzów, prezydentów decyzji o lokalizacji inwestycji celu publicznego. </w:t>
      </w:r>
    </w:p>
    <w:p w14:paraId="001C3A8C" w14:textId="1B0353C3" w:rsidR="0061338A" w:rsidRPr="0061338A" w:rsidRDefault="0061338A" w:rsidP="0061338A">
      <w:pPr>
        <w:pStyle w:val="Nagwek3"/>
        <w:rPr>
          <w:rFonts w:eastAsia="Calibri"/>
          <w:color w:val="FFFFFF" w:themeColor="background1"/>
          <w:lang w:eastAsia="en-US"/>
        </w:rPr>
      </w:pPr>
      <w:bookmarkStart w:id="63" w:name="_Toc176259246"/>
      <w:r w:rsidRPr="0061338A">
        <w:rPr>
          <w:rFonts w:eastAsia="Calibri"/>
          <w:color w:val="FFFFFF" w:themeColor="background1"/>
          <w:lang w:eastAsia="en-US"/>
        </w:rPr>
        <w:t>Oddział Zamiejscowy Wydziału Nieruchomości i Skarbu Państwa (</w:t>
      </w:r>
      <w:r w:rsidRPr="0061338A">
        <w:rPr>
          <w:rFonts w:cs="Arial"/>
          <w:color w:val="FFFFFF" w:themeColor="background1"/>
        </w:rPr>
        <w:t>§ 84)</w:t>
      </w:r>
      <w:bookmarkEnd w:id="63"/>
    </w:p>
    <w:p w14:paraId="68A33D14" w14:textId="2C94C2FF" w:rsidR="00B855F0" w:rsidRPr="00EA259A" w:rsidRDefault="00FE3F51" w:rsidP="00B855F0">
      <w:pPr>
        <w:tabs>
          <w:tab w:val="left" w:pos="567"/>
        </w:tabs>
        <w:suppressAutoHyphens/>
        <w:spacing w:after="0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cs="Arial"/>
          <w:b/>
          <w:color w:val="000000"/>
        </w:rPr>
        <w:tab/>
        <w:t>§ 84</w:t>
      </w:r>
      <w:r w:rsidRPr="00EA259A">
        <w:rPr>
          <w:rFonts w:cs="Arial"/>
          <w:color w:val="000000"/>
        </w:rPr>
        <w:t xml:space="preserve">. </w:t>
      </w:r>
      <w:r w:rsidRPr="00EA259A">
        <w:rPr>
          <w:rFonts w:eastAsia="Calibri" w:cs="Arial"/>
          <w:color w:val="000000"/>
          <w:lang w:eastAsia="en-US"/>
        </w:rPr>
        <w:t>Do zakresu działania Oddziału Zamiejscowego Wydziału Nieruchomości i</w:t>
      </w:r>
      <w:r w:rsidR="00EE4CDA">
        <w:rPr>
          <w:rFonts w:eastAsia="Calibri" w:cs="Arial"/>
          <w:color w:val="000000"/>
          <w:lang w:eastAsia="en-US"/>
        </w:rPr>
        <w:t> </w:t>
      </w:r>
      <w:r w:rsidRPr="00EA259A">
        <w:rPr>
          <w:rFonts w:eastAsia="Calibri" w:cs="Arial"/>
          <w:color w:val="000000"/>
          <w:lang w:eastAsia="en-US"/>
        </w:rPr>
        <w:t>Skarbu Państwa należy w szczególności:</w:t>
      </w:r>
    </w:p>
    <w:p w14:paraId="596B14B0" w14:textId="77777777" w:rsidR="00B855F0" w:rsidRPr="00EA259A" w:rsidRDefault="00FE3F51" w:rsidP="008052F8">
      <w:pPr>
        <w:numPr>
          <w:ilvl w:val="0"/>
          <w:numId w:val="142"/>
        </w:numPr>
        <w:suppressAutoHyphens/>
        <w:spacing w:after="0"/>
        <w:ind w:left="284" w:hanging="284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lastRenderedPageBreak/>
        <w:t>prowadzenie postępowań administracyjnych i wydawanie decyzji w I instancji (a także w</w:t>
      </w:r>
      <w:r>
        <w:rPr>
          <w:rFonts w:eastAsia="Calibri" w:cs="Arial"/>
          <w:color w:val="000000"/>
          <w:lang w:eastAsia="en-US"/>
        </w:rPr>
        <w:t xml:space="preserve"> </w:t>
      </w:r>
      <w:r w:rsidRPr="00EA259A">
        <w:rPr>
          <w:rFonts w:eastAsia="Calibri" w:cs="Arial"/>
          <w:color w:val="000000"/>
          <w:lang w:eastAsia="en-US"/>
        </w:rPr>
        <w:t>trybach nadzwyczajnych uchylenia, zmiany decyzji i wznowienia postępowania) dotyczących nabycia lub przekazania na rzecz podmiotów trzecich mienia Skarbu Państwa, w szczególności na podstawie ustaw:</w:t>
      </w:r>
    </w:p>
    <w:p w14:paraId="7C057767" w14:textId="32E03601" w:rsidR="00B855F0" w:rsidRPr="00EA259A" w:rsidRDefault="00FE3F51" w:rsidP="008052F8">
      <w:pPr>
        <w:numPr>
          <w:ilvl w:val="1"/>
          <w:numId w:val="184"/>
        </w:numPr>
        <w:suppressAutoHyphens/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przepisy wprowadzające ustawę o samorządzie terytorialnym i ustawę o</w:t>
      </w:r>
      <w:r w:rsidR="00445C13">
        <w:rPr>
          <w:rFonts w:eastAsia="Calibri" w:cs="Arial"/>
          <w:color w:val="000000"/>
          <w:lang w:eastAsia="en-US"/>
        </w:rPr>
        <w:t> </w:t>
      </w:r>
      <w:r w:rsidRPr="00EA259A">
        <w:rPr>
          <w:rFonts w:eastAsia="Calibri" w:cs="Arial"/>
          <w:color w:val="000000"/>
          <w:lang w:eastAsia="en-US"/>
        </w:rPr>
        <w:t>pracownikach samorządowych,</w:t>
      </w:r>
    </w:p>
    <w:p w14:paraId="78C2B7F4" w14:textId="77777777" w:rsidR="00B855F0" w:rsidRPr="00EA259A" w:rsidRDefault="0075391E" w:rsidP="008052F8">
      <w:pPr>
        <w:numPr>
          <w:ilvl w:val="1"/>
          <w:numId w:val="184"/>
        </w:numPr>
        <w:suppressAutoHyphens/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(uchylony)</w:t>
      </w:r>
      <w:r>
        <w:rPr>
          <w:rStyle w:val="Odwoanieprzypisudolnego"/>
          <w:rFonts w:eastAsia="Calibri"/>
          <w:color w:val="000000"/>
          <w:lang w:eastAsia="en-US"/>
        </w:rPr>
        <w:footnoteReference w:id="94"/>
      </w:r>
      <w:r>
        <w:rPr>
          <w:rFonts w:eastAsia="Calibri" w:cs="Arial"/>
          <w:color w:val="000000"/>
          <w:vertAlign w:val="superscript"/>
          <w:lang w:eastAsia="en-US"/>
        </w:rPr>
        <w:t>)</w:t>
      </w:r>
      <w:r w:rsidR="00FE3F51" w:rsidRPr="00EA259A">
        <w:rPr>
          <w:rFonts w:eastAsia="Calibri" w:cs="Arial"/>
          <w:color w:val="000000"/>
          <w:lang w:eastAsia="en-US"/>
        </w:rPr>
        <w:t>,</w:t>
      </w:r>
    </w:p>
    <w:p w14:paraId="6118107D" w14:textId="77777777" w:rsidR="00B855F0" w:rsidRPr="00EA259A" w:rsidRDefault="00FE3F51" w:rsidP="008052F8">
      <w:pPr>
        <w:numPr>
          <w:ilvl w:val="1"/>
          <w:numId w:val="184"/>
        </w:numPr>
        <w:suppressAutoHyphens/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rezerwach strategicznych,</w:t>
      </w:r>
    </w:p>
    <w:p w14:paraId="733D6732" w14:textId="77777777" w:rsidR="00B855F0" w:rsidRPr="00EA259A" w:rsidRDefault="00FE3F51" w:rsidP="008052F8">
      <w:pPr>
        <w:numPr>
          <w:ilvl w:val="1"/>
          <w:numId w:val="184"/>
        </w:numPr>
        <w:suppressAutoHyphens/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Centralnym Ośrodku Badania Odmian Roślin Uprawnych;</w:t>
      </w:r>
    </w:p>
    <w:p w14:paraId="15ACD690" w14:textId="77777777" w:rsidR="00B855F0" w:rsidRPr="00EA259A" w:rsidRDefault="00FE3F51" w:rsidP="008052F8">
      <w:pPr>
        <w:numPr>
          <w:ilvl w:val="0"/>
          <w:numId w:val="142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prowadzenie postępowań administracyjnych i wydawanie decyzji w I instancji (a także w</w:t>
      </w:r>
      <w:r>
        <w:rPr>
          <w:rFonts w:eastAsia="Calibri" w:cs="Arial"/>
          <w:color w:val="000000"/>
          <w:lang w:eastAsia="en-US"/>
        </w:rPr>
        <w:t xml:space="preserve"> </w:t>
      </w:r>
      <w:r w:rsidRPr="00EA259A">
        <w:rPr>
          <w:rFonts w:eastAsia="Calibri" w:cs="Arial"/>
          <w:color w:val="000000"/>
          <w:lang w:eastAsia="en-US"/>
        </w:rPr>
        <w:t>trybach nadzwyczajnych uchylenia, zmiany decyzji i wznowienia postępowania) dotyczących nabycia przez podmioty trzecie prawa użytkowania wieczystego nieruchomości będących własnością Skarbu Państwa oraz prawa własności położonych na tych  nieruchomościach budynków, innych  urządzeń  i  lokali, w szczególności na podstawie ustaw:</w:t>
      </w:r>
    </w:p>
    <w:p w14:paraId="22B00D48" w14:textId="77777777" w:rsidR="00B855F0" w:rsidRPr="00EA259A" w:rsidRDefault="00FE3F51" w:rsidP="008052F8">
      <w:pPr>
        <w:numPr>
          <w:ilvl w:val="0"/>
          <w:numId w:val="143"/>
        </w:numPr>
        <w:suppressAutoHyphens/>
        <w:spacing w:after="0"/>
        <w:ind w:left="709" w:hanging="425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gospodarce nieruchomościami,</w:t>
      </w:r>
    </w:p>
    <w:p w14:paraId="56FA5B1F" w14:textId="77777777" w:rsidR="00B855F0" w:rsidRPr="00EA259A" w:rsidRDefault="0075391E" w:rsidP="008052F8">
      <w:pPr>
        <w:numPr>
          <w:ilvl w:val="0"/>
          <w:numId w:val="143"/>
        </w:numPr>
        <w:tabs>
          <w:tab w:val="num" w:pos="426"/>
        </w:tabs>
        <w:suppressAutoHyphens/>
        <w:spacing w:after="0"/>
        <w:ind w:left="709" w:hanging="425"/>
        <w:jc w:val="both"/>
        <w:rPr>
          <w:rFonts w:eastAsia="Calibri" w:cs="Arial"/>
          <w:color w:val="000000"/>
          <w:lang w:eastAsia="en-US"/>
        </w:rPr>
      </w:pPr>
      <w:r>
        <w:rPr>
          <w:rStyle w:val="Odwoanieprzypisudolnego"/>
          <w:rFonts w:eastAsia="Calibri"/>
          <w:color w:val="000000"/>
          <w:lang w:eastAsia="en-US"/>
        </w:rPr>
        <w:footnoteReference w:id="95"/>
      </w:r>
      <w:r>
        <w:rPr>
          <w:rFonts w:eastAsia="Calibri" w:cs="Arial"/>
          <w:color w:val="000000"/>
          <w:vertAlign w:val="superscript"/>
          <w:lang w:eastAsia="en-US"/>
        </w:rPr>
        <w:t xml:space="preserve">) </w:t>
      </w:r>
      <w:r>
        <w:rPr>
          <w:rFonts w:eastAsia="Calibri" w:cs="Arial"/>
          <w:color w:val="000000"/>
          <w:lang w:eastAsia="en-US"/>
        </w:rPr>
        <w:t>o komercjalizacji i</w:t>
      </w:r>
      <w:r w:rsidR="00FE3F51" w:rsidRPr="00EA259A">
        <w:rPr>
          <w:rFonts w:eastAsia="Calibri" w:cs="Arial"/>
          <w:color w:val="000000"/>
          <w:lang w:eastAsia="en-US"/>
        </w:rPr>
        <w:t xml:space="preserve"> restrukturyzacji przedsiębiorstwa państwowego "Polskie Koleje Państwowe" (również nabycie prawa własności nieruchomości przez Skarb Państwa),</w:t>
      </w:r>
    </w:p>
    <w:p w14:paraId="5D86978A" w14:textId="77777777" w:rsidR="00B855F0" w:rsidRPr="00EA259A" w:rsidRDefault="00FE3F51" w:rsidP="008052F8">
      <w:pPr>
        <w:numPr>
          <w:ilvl w:val="0"/>
          <w:numId w:val="143"/>
        </w:numPr>
        <w:tabs>
          <w:tab w:val="num" w:pos="426"/>
        </w:tabs>
        <w:suppressAutoHyphens/>
        <w:spacing w:after="0"/>
        <w:ind w:left="709" w:hanging="425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inwestycjach w zakresie terminalu regazyfikacyjnego skroplonego gazu ziemnego w Świnoujściu,</w:t>
      </w:r>
    </w:p>
    <w:p w14:paraId="0F707CD3" w14:textId="77777777" w:rsidR="00B855F0" w:rsidRPr="00EA259A" w:rsidRDefault="00FE3F51" w:rsidP="008052F8">
      <w:pPr>
        <w:numPr>
          <w:ilvl w:val="0"/>
          <w:numId w:val="143"/>
        </w:numPr>
        <w:tabs>
          <w:tab w:val="num" w:pos="426"/>
        </w:tabs>
        <w:suppressAutoHyphens/>
        <w:spacing w:after="0"/>
        <w:ind w:left="709" w:hanging="425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ochronie przyrody,</w:t>
      </w:r>
    </w:p>
    <w:p w14:paraId="69716F82" w14:textId="77777777" w:rsidR="0075391E" w:rsidRDefault="00FE3F51" w:rsidP="008052F8">
      <w:pPr>
        <w:numPr>
          <w:ilvl w:val="0"/>
          <w:numId w:val="143"/>
        </w:numPr>
        <w:tabs>
          <w:tab w:val="num" w:pos="426"/>
        </w:tabs>
        <w:suppressAutoHyphens/>
        <w:spacing w:after="0"/>
        <w:ind w:left="709" w:hanging="425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jednostkach doradztwa rolniczego</w:t>
      </w:r>
      <w:r w:rsidR="0075391E">
        <w:rPr>
          <w:rFonts w:eastAsia="Calibri" w:cs="Arial"/>
          <w:color w:val="000000"/>
          <w:lang w:eastAsia="en-US"/>
        </w:rPr>
        <w:t>,</w:t>
      </w:r>
    </w:p>
    <w:p w14:paraId="3FCFCBA8" w14:textId="77777777" w:rsidR="00B855F0" w:rsidRPr="00EA259A" w:rsidRDefault="0075391E" w:rsidP="008052F8">
      <w:pPr>
        <w:numPr>
          <w:ilvl w:val="0"/>
          <w:numId w:val="143"/>
        </w:numPr>
        <w:tabs>
          <w:tab w:val="num" w:pos="426"/>
        </w:tabs>
        <w:suppressAutoHyphens/>
        <w:spacing w:after="0"/>
        <w:ind w:left="709" w:hanging="425"/>
        <w:jc w:val="both"/>
        <w:rPr>
          <w:rFonts w:eastAsia="Calibri" w:cs="Arial"/>
          <w:color w:val="000000"/>
          <w:lang w:eastAsia="en-US"/>
        </w:rPr>
      </w:pPr>
      <w:r>
        <w:rPr>
          <w:rStyle w:val="Odwoanieprzypisudolnego"/>
          <w:rFonts w:eastAsiaTheme="minorHAnsi"/>
        </w:rPr>
        <w:footnoteReference w:id="96"/>
      </w:r>
      <w:r>
        <w:rPr>
          <w:rFonts w:eastAsiaTheme="minorHAnsi" w:cs="Arial"/>
          <w:vertAlign w:val="superscript"/>
        </w:rPr>
        <w:t xml:space="preserve">) </w:t>
      </w:r>
      <w:r w:rsidRPr="0039531A">
        <w:rPr>
          <w:rFonts w:eastAsiaTheme="minorHAnsi" w:cs="Arial"/>
        </w:rPr>
        <w:t>o przygotowaniu i realizacji strategicznych inwestycji w sektorze naftowym;</w:t>
      </w:r>
    </w:p>
    <w:p w14:paraId="21C4C86C" w14:textId="77777777" w:rsidR="00B855F0" w:rsidRPr="00EA259A" w:rsidRDefault="00FE3F51" w:rsidP="008052F8">
      <w:pPr>
        <w:numPr>
          <w:ilvl w:val="0"/>
          <w:numId w:val="142"/>
        </w:numPr>
        <w:tabs>
          <w:tab w:val="clear" w:pos="426"/>
          <w:tab w:val="num" w:pos="284"/>
        </w:tabs>
        <w:suppressAutoHyphens/>
        <w:spacing w:after="0"/>
        <w:ind w:left="284" w:hanging="284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prowadzenie postępowań administracyjnych i wydawanie d</w:t>
      </w:r>
      <w:r>
        <w:rPr>
          <w:rFonts w:eastAsia="Calibri" w:cs="Arial"/>
          <w:color w:val="000000"/>
          <w:lang w:eastAsia="en-US"/>
        </w:rPr>
        <w:t xml:space="preserve">ecyzji w I instancji (a także w </w:t>
      </w:r>
      <w:r w:rsidRPr="00EA259A">
        <w:rPr>
          <w:rFonts w:eastAsia="Calibri" w:cs="Arial"/>
          <w:color w:val="000000"/>
          <w:lang w:eastAsia="en-US"/>
        </w:rPr>
        <w:t>trybach nadzwyczajnych uchylenia, zmiany decyzji i wznowienia postępowania) dotyczących trwałego zarządu nieruchomościami Skarbu Państwa, w szczególności na</w:t>
      </w:r>
      <w:r>
        <w:rPr>
          <w:rFonts w:eastAsia="Calibri" w:cs="Arial"/>
          <w:color w:val="000000"/>
          <w:lang w:eastAsia="en-US"/>
        </w:rPr>
        <w:t xml:space="preserve"> </w:t>
      </w:r>
      <w:r w:rsidRPr="00EA259A">
        <w:rPr>
          <w:rFonts w:eastAsia="Calibri" w:cs="Arial"/>
          <w:color w:val="000000"/>
          <w:lang w:eastAsia="en-US"/>
        </w:rPr>
        <w:t xml:space="preserve">podstawie ustaw: </w:t>
      </w:r>
    </w:p>
    <w:p w14:paraId="1549894A" w14:textId="77777777" w:rsidR="00B855F0" w:rsidRPr="00EA259A" w:rsidRDefault="00FE3F51" w:rsidP="008052F8">
      <w:pPr>
        <w:numPr>
          <w:ilvl w:val="0"/>
          <w:numId w:val="144"/>
        </w:numPr>
        <w:suppressAutoHyphens/>
        <w:spacing w:after="0"/>
        <w:ind w:left="709" w:hanging="425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szczególnych zasadach przygotowania i realizacji inwestycji w zakresie dróg publicznych,</w:t>
      </w:r>
    </w:p>
    <w:p w14:paraId="41249C3F" w14:textId="77777777" w:rsidR="00B855F0" w:rsidRPr="00EA259A" w:rsidRDefault="00FE3F51" w:rsidP="008052F8">
      <w:pPr>
        <w:numPr>
          <w:ilvl w:val="0"/>
          <w:numId w:val="144"/>
        </w:numPr>
        <w:suppressAutoHyphens/>
        <w:spacing w:after="0"/>
        <w:ind w:left="709" w:hanging="425"/>
        <w:jc w:val="both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o inwestycjach w </w:t>
      </w:r>
      <w:r w:rsidRPr="00EA259A">
        <w:rPr>
          <w:rFonts w:eastAsia="Calibri" w:cs="Arial"/>
          <w:color w:val="000000"/>
          <w:lang w:eastAsia="en-US"/>
        </w:rPr>
        <w:t>zakresie terminalu regazyfikacyjn</w:t>
      </w:r>
      <w:r>
        <w:rPr>
          <w:rFonts w:eastAsia="Calibri" w:cs="Arial"/>
          <w:color w:val="000000"/>
          <w:lang w:eastAsia="en-US"/>
        </w:rPr>
        <w:t xml:space="preserve">ego skroplonego gazu ziemnego w </w:t>
      </w:r>
      <w:r w:rsidRPr="00EA259A">
        <w:rPr>
          <w:rFonts w:eastAsia="Calibri" w:cs="Arial"/>
          <w:color w:val="000000"/>
          <w:lang w:eastAsia="en-US"/>
        </w:rPr>
        <w:t>Świnoujściu,</w:t>
      </w:r>
    </w:p>
    <w:p w14:paraId="348AF7DA" w14:textId="77777777" w:rsidR="00B855F0" w:rsidRPr="00EA259A" w:rsidRDefault="00FE3F51" w:rsidP="008052F8">
      <w:pPr>
        <w:numPr>
          <w:ilvl w:val="0"/>
          <w:numId w:val="144"/>
        </w:numPr>
        <w:suppressAutoHyphens/>
        <w:spacing w:after="0"/>
        <w:ind w:left="709" w:hanging="425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szczególnych zasadach przygotowania i realizacji inwestycji w zakresie lotnisk użytku publicznego,</w:t>
      </w:r>
    </w:p>
    <w:p w14:paraId="52532D4D" w14:textId="77777777" w:rsidR="00B855F0" w:rsidRPr="00EA259A" w:rsidRDefault="00FE3F51" w:rsidP="008052F8">
      <w:pPr>
        <w:numPr>
          <w:ilvl w:val="0"/>
          <w:numId w:val="144"/>
        </w:numPr>
        <w:suppressAutoHyphens/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szczególnych zasadach przygotowania do realizacji inwestycji w zakresie budowli przeciwpowodziowych,</w:t>
      </w:r>
    </w:p>
    <w:p w14:paraId="5BFDCB45" w14:textId="77777777" w:rsidR="00B855F0" w:rsidRPr="00EA259A" w:rsidRDefault="00FE3F51" w:rsidP="008052F8">
      <w:pPr>
        <w:numPr>
          <w:ilvl w:val="0"/>
          <w:numId w:val="144"/>
        </w:numPr>
        <w:suppressAutoHyphens/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przygotowaniu i realizacji inwestycji w zakresie obiektów energetyki jądrowej oraz inwestycji towarzyszących,</w:t>
      </w:r>
    </w:p>
    <w:p w14:paraId="326C1047" w14:textId="77777777" w:rsidR="00035983" w:rsidRDefault="00FE3F51" w:rsidP="008052F8">
      <w:pPr>
        <w:numPr>
          <w:ilvl w:val="0"/>
          <w:numId w:val="144"/>
        </w:numPr>
        <w:suppressAutoHyphens/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transporcie kolejowym</w:t>
      </w:r>
      <w:r w:rsidR="00035983">
        <w:rPr>
          <w:rFonts w:eastAsia="Calibri" w:cs="Arial"/>
          <w:color w:val="000000"/>
          <w:lang w:eastAsia="en-US"/>
        </w:rPr>
        <w:t>,</w:t>
      </w:r>
    </w:p>
    <w:p w14:paraId="76B93115" w14:textId="77777777" w:rsidR="00B855F0" w:rsidRPr="00EA259A" w:rsidRDefault="00035983" w:rsidP="008052F8">
      <w:pPr>
        <w:numPr>
          <w:ilvl w:val="0"/>
          <w:numId w:val="144"/>
        </w:numPr>
        <w:suppressAutoHyphens/>
        <w:spacing w:after="0"/>
        <w:ind w:left="709"/>
        <w:jc w:val="both"/>
        <w:rPr>
          <w:rFonts w:eastAsia="Calibri" w:cs="Arial"/>
          <w:color w:val="000000"/>
          <w:lang w:eastAsia="en-US"/>
        </w:rPr>
      </w:pPr>
      <w:r>
        <w:rPr>
          <w:rStyle w:val="Odwoanieprzypisudolnego"/>
          <w:rFonts w:eastAsiaTheme="minorHAnsi"/>
        </w:rPr>
        <w:lastRenderedPageBreak/>
        <w:footnoteReference w:id="97"/>
      </w:r>
      <w:r>
        <w:rPr>
          <w:rFonts w:eastAsiaTheme="minorHAnsi" w:cs="Arial"/>
          <w:vertAlign w:val="superscript"/>
        </w:rPr>
        <w:t>)</w:t>
      </w:r>
      <w:r>
        <w:rPr>
          <w:rFonts w:eastAsiaTheme="minorHAnsi" w:cs="Arial"/>
        </w:rPr>
        <w:t xml:space="preserve"> </w:t>
      </w:r>
      <w:r w:rsidRPr="0039531A">
        <w:rPr>
          <w:rFonts w:eastAsiaTheme="minorHAnsi" w:cs="Arial"/>
        </w:rPr>
        <w:t>o przygotowaniu i realizacji strategicznych inwestycji w sektorze naftowym</w:t>
      </w:r>
      <w:r w:rsidR="00FE3F51" w:rsidRPr="00EA259A">
        <w:rPr>
          <w:rFonts w:eastAsia="Calibri" w:cs="Arial"/>
          <w:color w:val="000000"/>
          <w:lang w:eastAsia="en-US"/>
        </w:rPr>
        <w:t>;</w:t>
      </w:r>
    </w:p>
    <w:p w14:paraId="399CE2CC" w14:textId="77777777" w:rsidR="00B855F0" w:rsidRPr="00EA259A" w:rsidRDefault="00FE3F51" w:rsidP="008052F8">
      <w:pPr>
        <w:numPr>
          <w:ilvl w:val="0"/>
          <w:numId w:val="142"/>
        </w:numPr>
        <w:suppressAutoHyphens/>
        <w:spacing w:after="0"/>
        <w:ind w:left="426" w:hanging="425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prowadzenie postępowań administracyjnych i wydawanie decyzji w I instancji (a także w</w:t>
      </w:r>
      <w:r>
        <w:rPr>
          <w:rFonts w:eastAsia="Calibri" w:cs="Arial"/>
          <w:color w:val="000000"/>
          <w:lang w:eastAsia="en-US"/>
        </w:rPr>
        <w:t xml:space="preserve"> </w:t>
      </w:r>
      <w:r w:rsidRPr="00EA259A">
        <w:rPr>
          <w:rFonts w:eastAsia="Calibri" w:cs="Arial"/>
          <w:color w:val="000000"/>
          <w:lang w:eastAsia="en-US"/>
        </w:rPr>
        <w:t xml:space="preserve">trybach nadzwyczajnych uchylenia, zmiany decyzji i wznowienia postępowania) stwierdzających nabycie z mocy prawa na własność jednostek samorządu terytorialnego lub Skarbu Państwa gruntów znajdujących się w ich władaniu w dniu 31 grudnia 1998 r., a zajętych pod drogi publiczne, na podstawie </w:t>
      </w:r>
      <w:r w:rsidRPr="00EA259A">
        <w:rPr>
          <w:rFonts w:eastAsia="Calibri" w:cs="Arial"/>
          <w:lang w:eastAsia="en-US"/>
        </w:rPr>
        <w:t xml:space="preserve">ustawy Przepisy </w:t>
      </w:r>
      <w:r w:rsidRPr="00EA259A">
        <w:rPr>
          <w:rFonts w:eastAsia="Calibri" w:cs="Arial"/>
          <w:color w:val="000000"/>
          <w:lang w:eastAsia="en-US"/>
        </w:rPr>
        <w:t>wprowadzające ustawy reformujące administrację publiczną;</w:t>
      </w:r>
    </w:p>
    <w:p w14:paraId="52B582CD" w14:textId="589FCDAD" w:rsidR="00B855F0" w:rsidRPr="00EA259A" w:rsidRDefault="00FE3F51" w:rsidP="008052F8">
      <w:pPr>
        <w:numPr>
          <w:ilvl w:val="0"/>
          <w:numId w:val="142"/>
        </w:numPr>
        <w:suppressAutoHyphens/>
        <w:spacing w:after="0"/>
        <w:ind w:left="426" w:hanging="425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rozpatrywanie odwołań od decyzji starostów (prezydentów miast na prawach powiatu) wykonujących zadania z zakresu administracji rządowej (a także w trybach nadzwyczajnych uchylenia, zmiany, stwierdzenia nieważności decyzji i wznowienia postępowania) dotyczących gospodarowania nieruchomościami Skarbu Państwa, w</w:t>
      </w:r>
      <w:r w:rsidR="00EE4CDA">
        <w:rPr>
          <w:rFonts w:eastAsia="Calibri" w:cs="Arial"/>
          <w:color w:val="000000"/>
          <w:lang w:eastAsia="en-US"/>
        </w:rPr>
        <w:t> </w:t>
      </w:r>
      <w:r w:rsidRPr="00EA259A">
        <w:rPr>
          <w:rFonts w:eastAsia="Calibri" w:cs="Arial"/>
          <w:color w:val="000000"/>
          <w:lang w:eastAsia="en-US"/>
        </w:rPr>
        <w:t>szczególności na podstawie ustaw:</w:t>
      </w:r>
    </w:p>
    <w:p w14:paraId="1867D262" w14:textId="77777777" w:rsidR="00B855F0" w:rsidRPr="00EA259A" w:rsidRDefault="00FE3F51" w:rsidP="008052F8">
      <w:pPr>
        <w:numPr>
          <w:ilvl w:val="0"/>
          <w:numId w:val="145"/>
        </w:numPr>
        <w:tabs>
          <w:tab w:val="num" w:pos="851"/>
        </w:tabs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przekształceniu prawa użytkowania wieczystego w prawo własności nieruchomości,</w:t>
      </w:r>
    </w:p>
    <w:p w14:paraId="61FEC042" w14:textId="77777777" w:rsidR="00035983" w:rsidRDefault="00FE3F51" w:rsidP="008052F8">
      <w:pPr>
        <w:numPr>
          <w:ilvl w:val="0"/>
          <w:numId w:val="145"/>
        </w:numPr>
        <w:tabs>
          <w:tab w:val="num" w:pos="851"/>
        </w:tabs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o gospodarce nieruchomościami</w:t>
      </w:r>
    </w:p>
    <w:p w14:paraId="052288D5" w14:textId="77777777" w:rsidR="00B855F0" w:rsidRPr="00EA259A" w:rsidRDefault="00035983" w:rsidP="008052F8">
      <w:pPr>
        <w:numPr>
          <w:ilvl w:val="0"/>
          <w:numId w:val="145"/>
        </w:numPr>
        <w:tabs>
          <w:tab w:val="num" w:pos="851"/>
        </w:tabs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>
        <w:rPr>
          <w:rStyle w:val="Odwoanieprzypisudolnego"/>
          <w:rFonts w:eastAsiaTheme="minorHAnsi"/>
        </w:rPr>
        <w:footnoteReference w:id="98"/>
      </w:r>
      <w:r>
        <w:rPr>
          <w:rFonts w:eastAsiaTheme="minorHAnsi" w:cs="Arial"/>
          <w:vertAlign w:val="superscript"/>
        </w:rPr>
        <w:t xml:space="preserve">) </w:t>
      </w:r>
      <w:r w:rsidRPr="0039531A">
        <w:rPr>
          <w:rFonts w:eastAsiaTheme="minorHAnsi" w:cs="Arial"/>
        </w:rPr>
        <w:t>o przekształceniu prawa użytkowania wieczystego gruntów zabudowanych na cele mieszkaniowe w prawo własności tych gruntów</w:t>
      </w:r>
      <w:r w:rsidR="00FE3F51" w:rsidRPr="00EA259A">
        <w:rPr>
          <w:rFonts w:eastAsia="Calibri" w:cs="Arial"/>
          <w:color w:val="000000"/>
          <w:lang w:eastAsia="en-US"/>
        </w:rPr>
        <w:t>;</w:t>
      </w:r>
    </w:p>
    <w:p w14:paraId="18E81997" w14:textId="77777777" w:rsidR="00B855F0" w:rsidRPr="00EA259A" w:rsidRDefault="00FE3F51" w:rsidP="008052F8">
      <w:pPr>
        <w:numPr>
          <w:ilvl w:val="0"/>
          <w:numId w:val="142"/>
        </w:numPr>
        <w:suppressAutoHyphens/>
        <w:spacing w:after="0"/>
        <w:ind w:left="426" w:hanging="425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sprawowanie nadzoru i prowadzenie kontroli starostów (prezydentów miast na prawach powiatu) wykonujących zadania z zakresu administracji rządowej w zakresie gospodarowania nieruchomościami Skarbu Państwa;</w:t>
      </w:r>
    </w:p>
    <w:p w14:paraId="1B2A70E7" w14:textId="3A57D10B" w:rsidR="00B855F0" w:rsidRPr="00EA259A" w:rsidRDefault="00FE3F51" w:rsidP="008052F8">
      <w:pPr>
        <w:numPr>
          <w:ilvl w:val="0"/>
          <w:numId w:val="142"/>
        </w:numPr>
        <w:suppressAutoHyphens/>
        <w:spacing w:after="0"/>
        <w:ind w:left="426" w:hanging="425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realizowanie zadań wynikających z przepisów dotyczących prawa do rekompensaty z</w:t>
      </w:r>
      <w:r w:rsidR="0061338A">
        <w:rPr>
          <w:rFonts w:eastAsia="Calibri" w:cs="Arial"/>
          <w:color w:val="000000"/>
          <w:lang w:eastAsia="en-US"/>
        </w:rPr>
        <w:t> </w:t>
      </w:r>
      <w:r w:rsidRPr="00EA259A">
        <w:rPr>
          <w:rFonts w:eastAsia="Calibri" w:cs="Arial"/>
          <w:color w:val="000000"/>
          <w:lang w:eastAsia="en-US"/>
        </w:rPr>
        <w:t>tytułu pozostawienia nieruchomości (mienie zabużańskie) poza obecnymi granicami Rzeczypospolitej Polskiej, w tym wydawanie decyzji I instancji (a także w trybach nadzwyczajnych uchylenia, zmiany decyzji i wznowienia postępowania), a</w:t>
      </w:r>
      <w:r w:rsidR="00D8188D">
        <w:rPr>
          <w:rFonts w:eastAsia="Calibri" w:cs="Arial"/>
          <w:color w:val="000000"/>
          <w:lang w:eastAsia="en-US"/>
        </w:rPr>
        <w:t> </w:t>
      </w:r>
      <w:r w:rsidRPr="00EA259A">
        <w:rPr>
          <w:rFonts w:eastAsia="Calibri" w:cs="Arial"/>
          <w:color w:val="000000"/>
          <w:lang w:eastAsia="en-US"/>
        </w:rPr>
        <w:t>w</w:t>
      </w:r>
      <w:r w:rsidR="00EE4CDA">
        <w:rPr>
          <w:rFonts w:eastAsia="Calibri" w:cs="Arial"/>
          <w:color w:val="000000"/>
          <w:lang w:eastAsia="en-US"/>
        </w:rPr>
        <w:t> </w:t>
      </w:r>
      <w:r w:rsidRPr="00EA259A">
        <w:rPr>
          <w:rFonts w:eastAsia="Calibri" w:cs="Arial"/>
          <w:color w:val="000000"/>
          <w:lang w:eastAsia="en-US"/>
        </w:rPr>
        <w:t>szczególności:</w:t>
      </w:r>
    </w:p>
    <w:p w14:paraId="463A067D" w14:textId="77777777" w:rsidR="00B855F0" w:rsidRPr="00EA259A" w:rsidRDefault="00FE3F51" w:rsidP="008052F8">
      <w:pPr>
        <w:numPr>
          <w:ilvl w:val="0"/>
          <w:numId w:val="151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rozpatrywanie wniosków w sprawach dotyczących rekompensat z tytułu pozostawienia mienia zabużańskiego i przygotowywanie projektów pism, postanowień i decyzji,</w:t>
      </w:r>
    </w:p>
    <w:p w14:paraId="3B17C892" w14:textId="77777777" w:rsidR="00B855F0" w:rsidRPr="00EA259A" w:rsidRDefault="00FE3F51" w:rsidP="008052F8">
      <w:pPr>
        <w:numPr>
          <w:ilvl w:val="0"/>
          <w:numId w:val="151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weryfikacja legalności zaświadczeń decyzji potwierdzających „uprawnienia zabużańskie” wydanych przez urzędy rejonowe i starostwa powiatowe,</w:t>
      </w:r>
    </w:p>
    <w:p w14:paraId="1A7656BE" w14:textId="77777777" w:rsidR="00B855F0" w:rsidRPr="00EA259A" w:rsidRDefault="00FE3F51" w:rsidP="008052F8">
      <w:pPr>
        <w:numPr>
          <w:ilvl w:val="0"/>
          <w:numId w:val="151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przekazywanie informacji do rejestru wojewódzkiego osób uprawnionych,</w:t>
      </w:r>
    </w:p>
    <w:p w14:paraId="48EA785C" w14:textId="77777777" w:rsidR="00B855F0" w:rsidRPr="00EA259A" w:rsidRDefault="00FE3F51" w:rsidP="008052F8">
      <w:pPr>
        <w:numPr>
          <w:ilvl w:val="0"/>
          <w:numId w:val="151"/>
        </w:numPr>
        <w:suppressAutoHyphens/>
        <w:spacing w:after="0"/>
        <w:ind w:left="851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color w:val="000000"/>
          <w:lang w:eastAsia="en-US"/>
        </w:rPr>
        <w:t>współpraca z organami państwowymi i instytucjami dotycząca realizacji prawa do rekompensaty w drodze nabycia nieruchomości Skarbu Państwa;</w:t>
      </w:r>
    </w:p>
    <w:p w14:paraId="66184A3F" w14:textId="1E3ACD88" w:rsidR="00B855F0" w:rsidRPr="00EA259A" w:rsidRDefault="00FE3F51" w:rsidP="008052F8">
      <w:pPr>
        <w:numPr>
          <w:ilvl w:val="0"/>
          <w:numId w:val="149"/>
        </w:numPr>
        <w:suppressAutoHyphens/>
        <w:spacing w:after="0"/>
        <w:ind w:left="426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  <w:vertAlign w:val="superscript"/>
        </w:rPr>
        <w:t xml:space="preserve"> </w:t>
      </w:r>
      <w:r w:rsidRPr="00EA259A">
        <w:rPr>
          <w:rFonts w:eastAsia="Calibri" w:cs="Arial"/>
        </w:rPr>
        <w:t>prowadzenie postępowań administracyjnych dotyczących wydawania zaświadczeń i</w:t>
      </w:r>
      <w:r w:rsidR="00445C13">
        <w:rPr>
          <w:rFonts w:eastAsia="Calibri" w:cs="Arial"/>
        </w:rPr>
        <w:t> </w:t>
      </w:r>
      <w:r w:rsidRPr="00EA259A">
        <w:rPr>
          <w:rFonts w:eastAsia="Calibri" w:cs="Arial"/>
        </w:rPr>
        <w:t>udzielania informacji publicznej z zakresu zadań realizowanych przez wydział oraz wydawanie rozstrzygnięć w postaci informacji, postanowień i decyzji, w szczególności na podstawie ustaw:</w:t>
      </w:r>
    </w:p>
    <w:p w14:paraId="4CE53125" w14:textId="77777777" w:rsidR="00B855F0" w:rsidRPr="00EA259A" w:rsidRDefault="00FE3F51" w:rsidP="008052F8">
      <w:pPr>
        <w:pStyle w:val="Akapitzlist"/>
        <w:numPr>
          <w:ilvl w:val="0"/>
          <w:numId w:val="150"/>
        </w:numPr>
        <w:tabs>
          <w:tab w:val="left" w:pos="851"/>
        </w:tabs>
        <w:autoSpaceDE w:val="0"/>
        <w:autoSpaceDN w:val="0"/>
        <w:adjustRightInd w:val="0"/>
        <w:spacing w:after="0"/>
        <w:ind w:left="851"/>
        <w:jc w:val="both"/>
        <w:rPr>
          <w:rFonts w:ascii="Arial" w:eastAsia="Calibri" w:hAnsi="Arial" w:cs="Arial"/>
          <w:sz w:val="24"/>
          <w:szCs w:val="24"/>
        </w:rPr>
      </w:pPr>
      <w:r w:rsidRPr="00EA259A">
        <w:rPr>
          <w:rFonts w:ascii="Arial" w:eastAsia="Calibri" w:hAnsi="Arial" w:cs="Arial"/>
          <w:sz w:val="24"/>
          <w:szCs w:val="24"/>
        </w:rPr>
        <w:t>Kodeks postępowania administracyjnego,</w:t>
      </w:r>
    </w:p>
    <w:p w14:paraId="0F9B459D" w14:textId="468C0AA6" w:rsidR="00B855F0" w:rsidRPr="0061338A" w:rsidRDefault="00FE3F51" w:rsidP="008052F8">
      <w:pPr>
        <w:numPr>
          <w:ilvl w:val="0"/>
          <w:numId w:val="150"/>
        </w:numPr>
        <w:tabs>
          <w:tab w:val="left" w:pos="851"/>
        </w:tabs>
        <w:suppressAutoHyphens/>
        <w:spacing w:after="120"/>
        <w:ind w:left="850" w:hanging="357"/>
        <w:jc w:val="both"/>
        <w:rPr>
          <w:rFonts w:eastAsia="Calibri" w:cs="Arial"/>
          <w:color w:val="000000"/>
          <w:lang w:eastAsia="en-US"/>
        </w:rPr>
      </w:pPr>
      <w:r w:rsidRPr="00EA259A">
        <w:rPr>
          <w:rFonts w:eastAsia="Calibri" w:cs="Arial"/>
        </w:rPr>
        <w:t>o dostępie do informacji publicznej.</w:t>
      </w:r>
    </w:p>
    <w:p w14:paraId="05815A59" w14:textId="23786150" w:rsidR="0061338A" w:rsidRPr="0061338A" w:rsidRDefault="0061338A" w:rsidP="0061338A">
      <w:pPr>
        <w:pStyle w:val="Nagwek3"/>
        <w:rPr>
          <w:rFonts w:eastAsia="Calibri"/>
          <w:color w:val="FFFFFF" w:themeColor="background1"/>
          <w:lang w:eastAsia="en-US"/>
        </w:rPr>
      </w:pPr>
      <w:bookmarkStart w:id="64" w:name="_Toc176259247"/>
      <w:r w:rsidRPr="0061338A">
        <w:rPr>
          <w:color w:val="FFFFFF" w:themeColor="background1"/>
        </w:rPr>
        <w:t>Oddział Zamiejscowy Wydziału Spraw Obywatelskich i Cudzoziemców (§ 85)</w:t>
      </w:r>
      <w:bookmarkEnd w:id="64"/>
    </w:p>
    <w:p w14:paraId="52CA6476" w14:textId="77777777" w:rsidR="00B855F0" w:rsidRPr="00EA259A" w:rsidRDefault="00FE3F51" w:rsidP="00B855F0">
      <w:pPr>
        <w:tabs>
          <w:tab w:val="left" w:pos="567"/>
        </w:tabs>
        <w:spacing w:after="0"/>
        <w:jc w:val="both"/>
        <w:rPr>
          <w:rFonts w:cs="Arial"/>
          <w:color w:val="000000"/>
        </w:rPr>
      </w:pPr>
      <w:r w:rsidRPr="00EA259A">
        <w:rPr>
          <w:rFonts w:cs="Arial"/>
          <w:b/>
          <w:color w:val="000000"/>
        </w:rPr>
        <w:lastRenderedPageBreak/>
        <w:tab/>
        <w:t xml:space="preserve">§ 85. </w:t>
      </w:r>
      <w:r w:rsidRPr="00EA259A">
        <w:rPr>
          <w:rFonts w:cs="Arial"/>
          <w:color w:val="000000"/>
        </w:rPr>
        <w:t>Do zakresu działania Oddziału Zamiejscowego Wydziału Spraw Obywatelskich i</w:t>
      </w:r>
      <w:r>
        <w:rPr>
          <w:rFonts w:cs="Arial"/>
          <w:color w:val="000000"/>
        </w:rPr>
        <w:t xml:space="preserve"> </w:t>
      </w:r>
      <w:r w:rsidRPr="00EA259A">
        <w:rPr>
          <w:rFonts w:cs="Arial"/>
          <w:color w:val="000000"/>
        </w:rPr>
        <w:t>Cudzoziemców należy w szczególności:</w:t>
      </w:r>
    </w:p>
    <w:p w14:paraId="397CE732" w14:textId="77777777" w:rsidR="00B855F0" w:rsidRPr="00EA259A" w:rsidRDefault="00FE3F51" w:rsidP="008052F8">
      <w:pPr>
        <w:pStyle w:val="Default"/>
        <w:numPr>
          <w:ilvl w:val="0"/>
          <w:numId w:val="146"/>
        </w:numPr>
        <w:spacing w:line="276" w:lineRule="auto"/>
        <w:ind w:left="426" w:hanging="425"/>
        <w:jc w:val="both"/>
        <w:rPr>
          <w:rFonts w:ascii="Arial" w:hAnsi="Arial" w:cs="Arial"/>
        </w:rPr>
      </w:pPr>
      <w:r w:rsidRPr="00EA259A">
        <w:rPr>
          <w:rFonts w:ascii="Arial" w:hAnsi="Arial" w:cs="Arial"/>
        </w:rPr>
        <w:t xml:space="preserve">podejmowanie decyzji o wydaniu, odmowie wydania lub unieważnieniu dokumentu paszportowego; </w:t>
      </w:r>
    </w:p>
    <w:p w14:paraId="07BE4B53" w14:textId="77777777" w:rsidR="00B855F0" w:rsidRPr="00EA259A" w:rsidRDefault="00FE3F51" w:rsidP="008052F8">
      <w:pPr>
        <w:pStyle w:val="Default"/>
        <w:numPr>
          <w:ilvl w:val="0"/>
          <w:numId w:val="14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A259A">
        <w:rPr>
          <w:rFonts w:ascii="Arial" w:hAnsi="Arial" w:cs="Arial"/>
        </w:rPr>
        <w:t>współdziałania z polskimi placówkami dyplomatycznymi i urzędami konsularnymi za granicą</w:t>
      </w:r>
      <w:r>
        <w:rPr>
          <w:rFonts w:ascii="Arial" w:hAnsi="Arial" w:cs="Arial"/>
        </w:rPr>
        <w:t xml:space="preserve"> </w:t>
      </w:r>
      <w:r w:rsidRPr="00EA259A">
        <w:rPr>
          <w:rFonts w:ascii="Arial" w:hAnsi="Arial" w:cs="Arial"/>
        </w:rPr>
        <w:t xml:space="preserve">w sprawach paszportowych; </w:t>
      </w:r>
    </w:p>
    <w:p w14:paraId="2A5C60AE" w14:textId="18F26DBC" w:rsidR="00B855F0" w:rsidRPr="00EA259A" w:rsidRDefault="00FE3F51" w:rsidP="008052F8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spacing w:after="0"/>
        <w:ind w:left="426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A259A">
        <w:rPr>
          <w:rFonts w:ascii="Arial" w:hAnsi="Arial" w:cs="Arial"/>
          <w:color w:val="000000"/>
          <w:sz w:val="24"/>
          <w:szCs w:val="24"/>
        </w:rPr>
        <w:t>wydawanie postanowień na wniosek urzędu morskiego w kwestii występowania lub braku przesłanek odmowy wydania paszportu w odniesieniu do osób występujących o</w:t>
      </w:r>
      <w:r w:rsidR="0061338A">
        <w:rPr>
          <w:rFonts w:ascii="Arial" w:hAnsi="Arial" w:cs="Arial"/>
          <w:color w:val="000000"/>
          <w:sz w:val="24"/>
          <w:szCs w:val="24"/>
        </w:rPr>
        <w:t> </w:t>
      </w:r>
      <w:r w:rsidRPr="00EA259A">
        <w:rPr>
          <w:rFonts w:ascii="Arial" w:hAnsi="Arial" w:cs="Arial"/>
          <w:color w:val="000000"/>
          <w:sz w:val="24"/>
          <w:szCs w:val="24"/>
        </w:rPr>
        <w:t>wystawienie książeczki żeglarskiej;</w:t>
      </w:r>
    </w:p>
    <w:p w14:paraId="34F5CF86" w14:textId="77777777" w:rsidR="00B855F0" w:rsidRPr="004F0489" w:rsidRDefault="00FE3F51" w:rsidP="008052F8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spacing w:after="0"/>
        <w:ind w:left="426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A259A">
        <w:rPr>
          <w:rFonts w:ascii="Arial" w:hAnsi="Arial" w:cs="Arial"/>
          <w:color w:val="000000"/>
          <w:sz w:val="24"/>
          <w:szCs w:val="24"/>
        </w:rPr>
        <w:t xml:space="preserve">udostępniania danych przetwarzanych w ewidencji paszportowej w zakresie </w:t>
      </w:r>
      <w:r w:rsidRPr="004F0489">
        <w:rPr>
          <w:rFonts w:ascii="Arial" w:hAnsi="Arial" w:cs="Arial"/>
          <w:color w:val="000000"/>
          <w:sz w:val="24"/>
          <w:szCs w:val="24"/>
        </w:rPr>
        <w:t>niezbędnym do wykonywania ustawowych zadań organom bezpieczeństwa państwa, sądom, prokuraturom, ministrowi właściwemu do spraw finansów publicznych;</w:t>
      </w:r>
    </w:p>
    <w:p w14:paraId="55271920" w14:textId="77777777" w:rsidR="00B855F0" w:rsidRPr="004F0489" w:rsidRDefault="004F0489" w:rsidP="008052F8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spacing w:after="0"/>
        <w:ind w:left="426" w:hanging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Odwoanieprzypisudolnego"/>
          <w:rFonts w:ascii="Arial" w:hAnsi="Arial"/>
          <w:color w:val="000000"/>
          <w:sz w:val="24"/>
          <w:szCs w:val="24"/>
        </w:rPr>
        <w:footnoteReference w:id="99"/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) </w:t>
      </w:r>
      <w:r w:rsidR="00FE3F51" w:rsidRPr="004F0489">
        <w:rPr>
          <w:rFonts w:ascii="Arial" w:hAnsi="Arial" w:cs="Arial"/>
          <w:color w:val="000000"/>
          <w:sz w:val="24"/>
          <w:szCs w:val="24"/>
        </w:rPr>
        <w:t>prowadzenia w systemie informatycznym rejestrów</w:t>
      </w:r>
      <w:r w:rsidRPr="004F0489">
        <w:rPr>
          <w:rFonts w:ascii="Arial" w:hAnsi="Arial" w:cs="Arial"/>
          <w:iCs/>
          <w:sz w:val="24"/>
          <w:szCs w:val="24"/>
        </w:rPr>
        <w:t xml:space="preserve"> spraw dotyczących: wiz, zezwoleń na pobyt czasowy, zezwoleń na pobyt stały, zezwoleń na pobyt rezydenta długoterminowego Unii Europejskiej, wydania i wymiany polskich dokumentów tożsamości cudzoziemca, wydania i wymiany tymczasowych polskich dokumentów podróży dla cudzoziemca, wydania i wymiany polskich dokumentów podróży dla cudzoziemca, wpisania zaproszenia do ewidencji zaproszeń, przyznania świadczeń dla posiadacza Karty Polaka, przyznania i przedłużenia ważności Karty Polaka, wydania i wymiany zaświadczeń o zarejestrowaniu pobytu obywatela Unii Europejskiej, wydania i wymiany kart pobytowych członka rodziny obywatela Unii Europejskiej niebędącego obywatelem Unii Europejskiej, wydania i wymiany dokumentów potwierdzających prawo stałego pobytu, wydania i wymiany kart stałego pobytu dla członka rodziny nie będącego obywatelem Unii Europejskiej;</w:t>
      </w:r>
    </w:p>
    <w:p w14:paraId="57FBCB79" w14:textId="77777777" w:rsidR="00B855F0" w:rsidRPr="00EA259A" w:rsidRDefault="00FE3F51" w:rsidP="008052F8">
      <w:pPr>
        <w:numPr>
          <w:ilvl w:val="0"/>
          <w:numId w:val="146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color w:val="000000"/>
        </w:rPr>
      </w:pPr>
      <w:r w:rsidRPr="00EA259A">
        <w:rPr>
          <w:rFonts w:cs="Arial"/>
          <w:color w:val="000000"/>
        </w:rPr>
        <w:t>prowadzenia postępowań i wydawania decyzji dotyczących zezwolenia na pobyt czasowy;</w:t>
      </w:r>
    </w:p>
    <w:p w14:paraId="71B9BB8B" w14:textId="77777777" w:rsidR="00B855F0" w:rsidRPr="00EA259A" w:rsidRDefault="00FE3F51" w:rsidP="008052F8">
      <w:pPr>
        <w:numPr>
          <w:ilvl w:val="0"/>
          <w:numId w:val="146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color w:val="000000"/>
        </w:rPr>
      </w:pPr>
      <w:r w:rsidRPr="00EA259A">
        <w:rPr>
          <w:rFonts w:cs="Arial"/>
          <w:color w:val="000000"/>
        </w:rPr>
        <w:t>prowadzenia postępowań i wydawania decyzji dotyczących zezwolenia na pobyt stały;</w:t>
      </w:r>
    </w:p>
    <w:p w14:paraId="7D5CB47C" w14:textId="77777777" w:rsidR="00B855F0" w:rsidRPr="00EA259A" w:rsidRDefault="00FE3F51" w:rsidP="008052F8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A259A">
        <w:rPr>
          <w:rFonts w:ascii="Arial" w:hAnsi="Arial" w:cs="Arial"/>
          <w:color w:val="000000"/>
          <w:sz w:val="24"/>
          <w:szCs w:val="24"/>
        </w:rPr>
        <w:t>prowadzenia postępowań i wydawania decyzji dotyczących zezwolenia na pobyt rezydenta długoterminowego Unii Europejskiej;</w:t>
      </w:r>
    </w:p>
    <w:p w14:paraId="6884F5F3" w14:textId="77777777" w:rsidR="004F0489" w:rsidRDefault="004F0489" w:rsidP="008052F8">
      <w:pPr>
        <w:pStyle w:val="Akapitzlist"/>
        <w:widowControl w:val="0"/>
        <w:numPr>
          <w:ilvl w:val="0"/>
          <w:numId w:val="146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Style w:val="Odwoanieprzypisudolnego"/>
          <w:rFonts w:ascii="Arial" w:hAnsi="Arial"/>
          <w:color w:val="000000"/>
          <w:sz w:val="24"/>
          <w:szCs w:val="24"/>
        </w:rPr>
        <w:footnoteReference w:id="100"/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) </w:t>
      </w:r>
      <w:r w:rsidR="00FE3F51" w:rsidRPr="00EA259A">
        <w:rPr>
          <w:rFonts w:ascii="Arial" w:hAnsi="Arial" w:cs="Arial"/>
          <w:color w:val="000000"/>
          <w:sz w:val="24"/>
          <w:szCs w:val="24"/>
        </w:rPr>
        <w:t xml:space="preserve">prowadzenia postępowań </w:t>
      </w:r>
      <w:r>
        <w:rPr>
          <w:rFonts w:ascii="Arial" w:hAnsi="Arial" w:cs="Arial"/>
          <w:color w:val="000000"/>
          <w:sz w:val="24"/>
          <w:szCs w:val="24"/>
        </w:rPr>
        <w:t>i wydawania decyzji dotyczących:</w:t>
      </w:r>
    </w:p>
    <w:p w14:paraId="4FDC63B0" w14:textId="77777777" w:rsidR="00B855F0" w:rsidRPr="00566250" w:rsidRDefault="004F0489" w:rsidP="008052F8">
      <w:pPr>
        <w:pStyle w:val="Akapitzlist"/>
        <w:widowControl w:val="0"/>
        <w:numPr>
          <w:ilvl w:val="1"/>
          <w:numId w:val="142"/>
        </w:numPr>
        <w:tabs>
          <w:tab w:val="clear" w:pos="1440"/>
          <w:tab w:val="left" w:pos="426"/>
          <w:tab w:val="num" w:pos="1134"/>
        </w:tabs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566250">
        <w:rPr>
          <w:rFonts w:ascii="Arial" w:hAnsi="Arial" w:cs="Arial"/>
          <w:color w:val="000000"/>
          <w:sz w:val="24"/>
          <w:szCs w:val="24"/>
        </w:rPr>
        <w:t xml:space="preserve">zarejestrowania </w:t>
      </w:r>
      <w:r w:rsidRPr="00566250">
        <w:rPr>
          <w:rFonts w:ascii="Arial" w:hAnsi="Arial" w:cs="Arial"/>
          <w:iCs/>
          <w:sz w:val="24"/>
          <w:szCs w:val="24"/>
        </w:rPr>
        <w:t>pobytu obywatela Unii Europejskiej,</w:t>
      </w:r>
    </w:p>
    <w:p w14:paraId="54E92CCE" w14:textId="77777777" w:rsidR="004F0489" w:rsidRPr="00566250" w:rsidRDefault="004F0489" w:rsidP="008052F8">
      <w:pPr>
        <w:pStyle w:val="Akapitzlist"/>
        <w:numPr>
          <w:ilvl w:val="1"/>
          <w:numId w:val="142"/>
        </w:numPr>
        <w:tabs>
          <w:tab w:val="clear" w:pos="1440"/>
          <w:tab w:val="left" w:pos="2127"/>
          <w:tab w:val="num" w:pos="2552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566250">
        <w:rPr>
          <w:rFonts w:ascii="Arial" w:hAnsi="Arial" w:cs="Arial"/>
          <w:iCs/>
          <w:sz w:val="24"/>
          <w:szCs w:val="24"/>
        </w:rPr>
        <w:t>karty pobytowej dla członka rodziny obywatela Unii Europejskiej niebędącego obywatelem Unii Europejskiej,</w:t>
      </w:r>
    </w:p>
    <w:p w14:paraId="1068BAD3" w14:textId="77777777" w:rsidR="004F0489" w:rsidRPr="00566250" w:rsidRDefault="004F0489" w:rsidP="008052F8">
      <w:pPr>
        <w:pStyle w:val="Akapitzlist"/>
        <w:numPr>
          <w:ilvl w:val="1"/>
          <w:numId w:val="142"/>
        </w:numPr>
        <w:tabs>
          <w:tab w:val="clear" w:pos="1440"/>
          <w:tab w:val="num" w:pos="1134"/>
          <w:tab w:val="left" w:pos="2127"/>
          <w:tab w:val="num" w:pos="2552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566250">
        <w:rPr>
          <w:rFonts w:ascii="Arial" w:hAnsi="Arial" w:cs="Arial"/>
          <w:iCs/>
          <w:sz w:val="24"/>
          <w:szCs w:val="24"/>
        </w:rPr>
        <w:t>dokumentów potwierdzających prawo stałego pobytu,</w:t>
      </w:r>
    </w:p>
    <w:p w14:paraId="1CD3D7EB" w14:textId="77777777" w:rsidR="004F0489" w:rsidRPr="00566250" w:rsidRDefault="004F0489" w:rsidP="008052F8">
      <w:pPr>
        <w:pStyle w:val="Akapitzlist"/>
        <w:numPr>
          <w:ilvl w:val="1"/>
          <w:numId w:val="142"/>
        </w:numPr>
        <w:tabs>
          <w:tab w:val="clear" w:pos="1440"/>
          <w:tab w:val="num" w:pos="1134"/>
          <w:tab w:val="left" w:pos="2127"/>
          <w:tab w:val="num" w:pos="2552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566250">
        <w:rPr>
          <w:rFonts w:ascii="Arial" w:hAnsi="Arial" w:cs="Arial"/>
          <w:iCs/>
          <w:sz w:val="24"/>
          <w:szCs w:val="24"/>
        </w:rPr>
        <w:t>kart stałego pobytu członka rodziny obywatela Unii Europejskiej niebędącego obywatelem Unii Europejskiej,</w:t>
      </w:r>
    </w:p>
    <w:p w14:paraId="060F0CBE" w14:textId="77777777" w:rsidR="004F0489" w:rsidRPr="00566250" w:rsidRDefault="004F0489" w:rsidP="008052F8">
      <w:pPr>
        <w:pStyle w:val="Akapitzlist"/>
        <w:numPr>
          <w:ilvl w:val="1"/>
          <w:numId w:val="142"/>
        </w:numPr>
        <w:tabs>
          <w:tab w:val="clear" w:pos="1440"/>
          <w:tab w:val="num" w:pos="1134"/>
          <w:tab w:val="left" w:pos="2127"/>
          <w:tab w:val="num" w:pos="2552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566250">
        <w:rPr>
          <w:rFonts w:ascii="Arial" w:hAnsi="Arial" w:cs="Arial"/>
          <w:color w:val="000000"/>
          <w:sz w:val="24"/>
          <w:szCs w:val="24"/>
          <w:lang w:eastAsia="ar-SA"/>
        </w:rPr>
        <w:t>wpisu zaproszenia do ewidencji zaproszeń,</w:t>
      </w:r>
    </w:p>
    <w:p w14:paraId="0A689B9C" w14:textId="77777777" w:rsidR="004F0489" w:rsidRPr="00566250" w:rsidRDefault="004F0489" w:rsidP="008052F8">
      <w:pPr>
        <w:pStyle w:val="Akapitzlist"/>
        <w:numPr>
          <w:ilvl w:val="1"/>
          <w:numId w:val="142"/>
        </w:numPr>
        <w:tabs>
          <w:tab w:val="clear" w:pos="1440"/>
          <w:tab w:val="num" w:pos="1134"/>
          <w:tab w:val="left" w:pos="2127"/>
          <w:tab w:val="num" w:pos="2552"/>
        </w:tabs>
        <w:spacing w:after="0"/>
        <w:ind w:left="993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566250">
        <w:rPr>
          <w:rFonts w:ascii="Arial" w:hAnsi="Arial" w:cs="Arial"/>
          <w:iCs/>
          <w:sz w:val="24"/>
          <w:szCs w:val="24"/>
        </w:rPr>
        <w:t>przedłużenia okresów pobytu i ważności wizy Schengen lub wizy krajowej,</w:t>
      </w:r>
    </w:p>
    <w:p w14:paraId="6A266731" w14:textId="77777777" w:rsidR="004F0489" w:rsidRPr="00566250" w:rsidRDefault="004F0489" w:rsidP="008052F8">
      <w:pPr>
        <w:pStyle w:val="Akapitzlist"/>
        <w:widowControl w:val="0"/>
        <w:numPr>
          <w:ilvl w:val="1"/>
          <w:numId w:val="142"/>
        </w:numPr>
        <w:tabs>
          <w:tab w:val="left" w:pos="426"/>
        </w:tabs>
        <w:spacing w:after="0"/>
        <w:ind w:left="993"/>
        <w:jc w:val="both"/>
        <w:rPr>
          <w:rFonts w:ascii="Arial" w:hAnsi="Arial" w:cs="Arial"/>
          <w:color w:val="000000"/>
          <w:sz w:val="24"/>
          <w:szCs w:val="24"/>
        </w:rPr>
      </w:pPr>
      <w:r w:rsidRPr="00566250">
        <w:rPr>
          <w:rFonts w:ascii="Arial" w:hAnsi="Arial" w:cs="Arial"/>
          <w:iCs/>
          <w:sz w:val="24"/>
          <w:szCs w:val="24"/>
        </w:rPr>
        <w:t xml:space="preserve">wydania/wymiany kart pobytu, polskich dokumentów podróży dla cudzoziemca, tymczasowych polskich dokumentów podróży dla cudzoziemca; dokumentów </w:t>
      </w:r>
      <w:r w:rsidRPr="00566250">
        <w:rPr>
          <w:rFonts w:ascii="Arial" w:hAnsi="Arial" w:cs="Arial"/>
          <w:iCs/>
          <w:sz w:val="24"/>
          <w:szCs w:val="24"/>
        </w:rPr>
        <w:lastRenderedPageBreak/>
        <w:t>tożsamości cudzoziemca;</w:t>
      </w:r>
    </w:p>
    <w:p w14:paraId="5E51B37E" w14:textId="77777777" w:rsidR="00B855F0" w:rsidRPr="00EA259A" w:rsidRDefault="004F0489" w:rsidP="008052F8">
      <w:pPr>
        <w:pStyle w:val="Akapitzlist"/>
        <w:widowControl w:val="0"/>
        <w:numPr>
          <w:ilvl w:val="0"/>
          <w:numId w:val="193"/>
        </w:numPr>
        <w:tabs>
          <w:tab w:val="left" w:pos="567"/>
        </w:tabs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(uchylony)</w:t>
      </w:r>
      <w:r>
        <w:rPr>
          <w:rStyle w:val="Odwoanieprzypisudolnego"/>
          <w:rFonts w:ascii="Arial" w:hAnsi="Arial"/>
          <w:color w:val="000000"/>
          <w:sz w:val="24"/>
          <w:szCs w:val="24"/>
        </w:rPr>
        <w:footnoteReference w:id="101"/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E3F51" w:rsidRPr="00EA259A">
        <w:rPr>
          <w:rFonts w:ascii="Arial" w:hAnsi="Arial" w:cs="Arial"/>
          <w:color w:val="000000"/>
          <w:sz w:val="24"/>
          <w:szCs w:val="24"/>
        </w:rPr>
        <w:t>;</w:t>
      </w:r>
    </w:p>
    <w:p w14:paraId="7F5FC9CD" w14:textId="56B209C5" w:rsidR="00B855F0" w:rsidRPr="00EA259A" w:rsidRDefault="004F0489" w:rsidP="008052F8">
      <w:pPr>
        <w:pStyle w:val="Akapitzlist"/>
        <w:widowControl w:val="0"/>
        <w:numPr>
          <w:ilvl w:val="0"/>
          <w:numId w:val="193"/>
        </w:numPr>
        <w:tabs>
          <w:tab w:val="left" w:pos="993"/>
        </w:tabs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(uchylony)</w:t>
      </w:r>
      <w:r w:rsidR="002F6AE2" w:rsidRPr="002F6AE2">
        <w:rPr>
          <w:rFonts w:ascii="Arial" w:hAnsi="Arial" w:cs="Arial"/>
          <w:color w:val="000000"/>
          <w:sz w:val="24"/>
          <w:szCs w:val="24"/>
          <w:vertAlign w:val="superscript"/>
        </w:rPr>
        <w:t>101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E3F51" w:rsidRPr="00EA259A">
        <w:rPr>
          <w:rFonts w:ascii="Arial" w:hAnsi="Arial" w:cs="Arial"/>
          <w:color w:val="000000"/>
          <w:sz w:val="24"/>
          <w:szCs w:val="24"/>
        </w:rPr>
        <w:t>;</w:t>
      </w:r>
    </w:p>
    <w:p w14:paraId="18CDC64B" w14:textId="56A0377F" w:rsidR="00B855F0" w:rsidRPr="00EA259A" w:rsidRDefault="004F0489" w:rsidP="008052F8">
      <w:pPr>
        <w:pStyle w:val="Akapitzlist"/>
        <w:widowControl w:val="0"/>
        <w:numPr>
          <w:ilvl w:val="0"/>
          <w:numId w:val="193"/>
        </w:numPr>
        <w:tabs>
          <w:tab w:val="left" w:pos="993"/>
        </w:tabs>
        <w:spacing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(uchylony)</w:t>
      </w:r>
      <w:r w:rsidR="002F6AE2" w:rsidRPr="002F6AE2">
        <w:rPr>
          <w:rFonts w:ascii="Arial" w:hAnsi="Arial" w:cs="Arial"/>
          <w:color w:val="000000"/>
          <w:sz w:val="24"/>
          <w:szCs w:val="24"/>
          <w:vertAlign w:val="superscript"/>
        </w:rPr>
        <w:t>101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  <w:r w:rsidR="00FE3F51" w:rsidRPr="00EA259A">
        <w:rPr>
          <w:rFonts w:ascii="Arial" w:hAnsi="Arial" w:cs="Arial"/>
          <w:color w:val="000000"/>
          <w:sz w:val="24"/>
          <w:szCs w:val="24"/>
        </w:rPr>
        <w:t>;</w:t>
      </w:r>
    </w:p>
    <w:p w14:paraId="293CF8CC" w14:textId="77777777" w:rsidR="00B855F0" w:rsidRPr="00EA259A" w:rsidRDefault="00FE3F51" w:rsidP="008052F8">
      <w:pPr>
        <w:numPr>
          <w:ilvl w:val="0"/>
          <w:numId w:val="193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color w:val="000000"/>
        </w:rPr>
      </w:pPr>
      <w:r w:rsidRPr="00EA259A">
        <w:rPr>
          <w:rFonts w:cs="Arial"/>
          <w:color w:val="000000"/>
        </w:rPr>
        <w:t xml:space="preserve">wydawania kart pobytu, polskich dokumentów podróży, tymczasowych polskich dokumentów podróży, dokumentów tożsamości cudzoziemca i wydawanie w tych sprawach decyzji; </w:t>
      </w:r>
    </w:p>
    <w:p w14:paraId="232183E0" w14:textId="77777777" w:rsidR="00B855F0" w:rsidRPr="00EA259A" w:rsidRDefault="00FE3F51" w:rsidP="008052F8">
      <w:pPr>
        <w:numPr>
          <w:ilvl w:val="0"/>
          <w:numId w:val="193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color w:val="000000"/>
        </w:rPr>
      </w:pPr>
      <w:r w:rsidRPr="00EA259A">
        <w:rPr>
          <w:rFonts w:cs="Arial"/>
          <w:color w:val="000000"/>
        </w:rPr>
        <w:t>wydawania zezwoleń na pracę cudzoziemcom oraz przedłużanie tych zezwoleń;</w:t>
      </w:r>
    </w:p>
    <w:p w14:paraId="57CCF314" w14:textId="4A2C2568" w:rsidR="00B855F0" w:rsidRPr="00EA259A" w:rsidRDefault="00FE3F51" w:rsidP="008052F8">
      <w:pPr>
        <w:pStyle w:val="Akapitzlist"/>
        <w:widowControl w:val="0"/>
        <w:numPr>
          <w:ilvl w:val="0"/>
          <w:numId w:val="193"/>
        </w:numPr>
        <w:tabs>
          <w:tab w:val="left" w:pos="993"/>
        </w:tabs>
        <w:spacing w:before="120" w:after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A259A">
        <w:rPr>
          <w:rFonts w:ascii="Arial" w:hAnsi="Arial" w:cs="Arial"/>
          <w:color w:val="000000"/>
          <w:sz w:val="24"/>
          <w:szCs w:val="24"/>
        </w:rPr>
        <w:t>prowadzenia kontroli powiatowych urzędów pracy w zakresie realizacji zadań związanych z badaniem i analizowaniem sytuacji na lokalnym rynku pracy w</w:t>
      </w:r>
      <w:r w:rsidR="00934FA9">
        <w:rPr>
          <w:rFonts w:ascii="Arial" w:hAnsi="Arial" w:cs="Arial"/>
          <w:color w:val="000000"/>
          <w:sz w:val="24"/>
          <w:szCs w:val="24"/>
        </w:rPr>
        <w:t> </w:t>
      </w:r>
      <w:r w:rsidRPr="00EA259A">
        <w:rPr>
          <w:rFonts w:ascii="Arial" w:hAnsi="Arial" w:cs="Arial"/>
          <w:color w:val="000000"/>
          <w:sz w:val="24"/>
          <w:szCs w:val="24"/>
        </w:rPr>
        <w:t>kontekście postępowania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A259A">
        <w:rPr>
          <w:rFonts w:ascii="Arial" w:hAnsi="Arial" w:cs="Arial"/>
          <w:color w:val="000000"/>
          <w:sz w:val="24"/>
          <w:szCs w:val="24"/>
        </w:rPr>
        <w:t>o wydanie zezwolenia na pracę cudzoziemca;</w:t>
      </w:r>
    </w:p>
    <w:p w14:paraId="6C9623C6" w14:textId="77777777" w:rsidR="00B855F0" w:rsidRPr="00EA259A" w:rsidRDefault="00FE3F51" w:rsidP="008052F8">
      <w:pPr>
        <w:numPr>
          <w:ilvl w:val="0"/>
          <w:numId w:val="193"/>
        </w:numPr>
        <w:tabs>
          <w:tab w:val="left" w:pos="993"/>
        </w:tabs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color w:val="000000"/>
        </w:rPr>
      </w:pPr>
      <w:r w:rsidRPr="00EA259A">
        <w:rPr>
          <w:rFonts w:cs="Arial"/>
          <w:color w:val="000000"/>
        </w:rPr>
        <w:t xml:space="preserve"> przedłużenie pobytu w ramach ruchu bezwizowego w przypadku cudzoziemca, który przebywa na</w:t>
      </w:r>
      <w:r>
        <w:rPr>
          <w:rFonts w:cs="Arial"/>
          <w:color w:val="000000"/>
        </w:rPr>
        <w:t xml:space="preserve"> </w:t>
      </w:r>
      <w:r w:rsidRPr="00EA259A">
        <w:rPr>
          <w:rFonts w:cs="Arial"/>
          <w:color w:val="000000"/>
        </w:rPr>
        <w:t>terytorium Rzeczypospolitej Polskiej na podstawie umowy międzynarodowej o zniesieniu obowiązku wizowego lub wobec którego stosuje się częściowe lub całkowite zniesienie obowiązku wizowego, jeżeli możliwość taka jest przewidziana w umowie o zniesieniu obowiązku wizowego.</w:t>
      </w:r>
    </w:p>
    <w:sectPr w:rsidR="00B855F0" w:rsidRPr="00EA259A" w:rsidSect="00AC5B12">
      <w:footerReference w:type="default" r:id="rId8"/>
      <w:pgSz w:w="11906" w:h="16838"/>
      <w:pgMar w:top="141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EE794" w14:textId="77777777" w:rsidR="008A56EF" w:rsidRDefault="008A56EF" w:rsidP="003D23B5">
      <w:pPr>
        <w:spacing w:after="0" w:line="240" w:lineRule="auto"/>
      </w:pPr>
      <w:r>
        <w:separator/>
      </w:r>
    </w:p>
  </w:endnote>
  <w:endnote w:type="continuationSeparator" w:id="0">
    <w:p w14:paraId="1C7C99AD" w14:textId="77777777" w:rsidR="008A56EF" w:rsidRDefault="008A56EF" w:rsidP="003D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UniversPro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3854513"/>
      <w:docPartObj>
        <w:docPartGallery w:val="Page Numbers (Bottom of Page)"/>
        <w:docPartUnique/>
      </w:docPartObj>
    </w:sdtPr>
    <w:sdtContent>
      <w:p w14:paraId="650C9B11" w14:textId="07683ABA" w:rsidR="0028598E" w:rsidRDefault="002859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13D3D0" w14:textId="77777777" w:rsidR="0028598E" w:rsidRDefault="00285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33EE5" w14:textId="77777777" w:rsidR="008A56EF" w:rsidRDefault="008A56EF" w:rsidP="003D23B5">
      <w:pPr>
        <w:spacing w:after="0" w:line="240" w:lineRule="auto"/>
      </w:pPr>
      <w:r>
        <w:separator/>
      </w:r>
    </w:p>
  </w:footnote>
  <w:footnote w:type="continuationSeparator" w:id="0">
    <w:p w14:paraId="4115D745" w14:textId="77777777" w:rsidR="008A56EF" w:rsidRDefault="008A56EF" w:rsidP="003D23B5">
      <w:pPr>
        <w:spacing w:after="0" w:line="240" w:lineRule="auto"/>
      </w:pPr>
      <w:r>
        <w:continuationSeparator/>
      </w:r>
    </w:p>
  </w:footnote>
  <w:footnote w:id="1">
    <w:p w14:paraId="11F78778" w14:textId="01745B7D" w:rsidR="0028598E" w:rsidRPr="000D50AE" w:rsidRDefault="0028598E" w:rsidP="00F06774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 w:rsidRPr="000D50AE">
        <w:rPr>
          <w:vertAlign w:val="superscript"/>
        </w:rPr>
        <w:t>)</w:t>
      </w:r>
      <w:r>
        <w:t xml:space="preserve"> </w:t>
      </w:r>
      <w:r w:rsidRPr="00531E48">
        <w:rPr>
          <w:rFonts w:ascii="Arial" w:hAnsi="Arial" w:cs="Arial"/>
          <w:sz w:val="18"/>
          <w:szCs w:val="18"/>
        </w:rPr>
        <w:t xml:space="preserve">Dodany w brzmieniu ustalonym przez § 1 pkt </w:t>
      </w:r>
      <w:r>
        <w:rPr>
          <w:rFonts w:ascii="Arial" w:hAnsi="Arial" w:cs="Arial"/>
          <w:sz w:val="18"/>
          <w:szCs w:val="18"/>
        </w:rPr>
        <w:t>1</w:t>
      </w:r>
      <w:r w:rsidRPr="00531E48">
        <w:rPr>
          <w:rFonts w:ascii="Arial" w:hAnsi="Arial" w:cs="Arial"/>
          <w:sz w:val="18"/>
          <w:szCs w:val="18"/>
        </w:rPr>
        <w:t xml:space="preserve"> zarządzenia</w:t>
      </w:r>
      <w:r>
        <w:rPr>
          <w:rFonts w:ascii="Arial" w:hAnsi="Arial" w:cs="Arial"/>
          <w:sz w:val="18"/>
          <w:szCs w:val="18"/>
        </w:rPr>
        <w:t xml:space="preserve"> Wojewody Pomorskiego z dnia 26 marca 2024 r. </w:t>
      </w:r>
      <w:r w:rsidRPr="000D50AE">
        <w:rPr>
          <w:rFonts w:ascii="Arial" w:hAnsi="Arial" w:cs="Arial"/>
          <w:sz w:val="18"/>
          <w:szCs w:val="18"/>
        </w:rPr>
        <w:t>zmieniające</w:t>
      </w:r>
      <w:r>
        <w:rPr>
          <w:rFonts w:ascii="Arial" w:hAnsi="Arial" w:cs="Arial"/>
          <w:sz w:val="18"/>
          <w:szCs w:val="18"/>
        </w:rPr>
        <w:t>go</w:t>
      </w:r>
      <w:r w:rsidRPr="000D50AE">
        <w:rPr>
          <w:rFonts w:ascii="Arial" w:hAnsi="Arial" w:cs="Arial"/>
          <w:sz w:val="18"/>
          <w:szCs w:val="18"/>
        </w:rPr>
        <w:t xml:space="preserve"> zarządzenie w sprawie ustalenia regulaminu</w:t>
      </w:r>
      <w:r>
        <w:rPr>
          <w:rFonts w:ascii="Arial" w:hAnsi="Arial" w:cs="Arial"/>
          <w:sz w:val="18"/>
          <w:szCs w:val="18"/>
        </w:rPr>
        <w:t xml:space="preserve"> </w:t>
      </w:r>
      <w:r w:rsidRPr="000D50AE">
        <w:rPr>
          <w:rFonts w:ascii="Arial" w:hAnsi="Arial" w:cs="Arial"/>
          <w:sz w:val="18"/>
          <w:szCs w:val="18"/>
        </w:rPr>
        <w:t>Pomorskiego Urzędu Wojewódzkiego w Gdańsku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1C58FBE0" w14:textId="64DC2F01" w:rsidR="00CD7161" w:rsidRDefault="00CD7161" w:rsidP="00697EFC">
      <w:pPr>
        <w:pStyle w:val="Tekstprzypisudolnego"/>
        <w:ind w:left="142" w:hanging="142"/>
      </w:pPr>
      <w:r>
        <w:rPr>
          <w:rStyle w:val="Odwoanieprzypisudolnego"/>
        </w:rPr>
        <w:footnoteRef/>
      </w:r>
      <w:r w:rsidRPr="00CD7161">
        <w:rPr>
          <w:vertAlign w:val="superscript"/>
        </w:rPr>
        <w:t>)</w:t>
      </w:r>
      <w:r>
        <w:t xml:space="preserve"> </w:t>
      </w:r>
      <w:r w:rsidRPr="003159C8">
        <w:rPr>
          <w:rFonts w:ascii="Arial" w:hAnsi="Arial" w:cs="Arial"/>
          <w:sz w:val="18"/>
          <w:szCs w:val="18"/>
        </w:rPr>
        <w:t>Przez § 1 pkt 1 zarządzenia Wojewody Pomorskiego z dnia 2</w:t>
      </w:r>
      <w:r>
        <w:rPr>
          <w:rFonts w:ascii="Arial" w:hAnsi="Arial" w:cs="Arial"/>
          <w:sz w:val="18"/>
          <w:szCs w:val="18"/>
        </w:rPr>
        <w:t>8</w:t>
      </w:r>
      <w:r w:rsidRPr="003159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sierpnia</w:t>
      </w:r>
      <w:r w:rsidRPr="003159C8">
        <w:rPr>
          <w:rFonts w:ascii="Arial" w:hAnsi="Arial" w:cs="Arial"/>
          <w:sz w:val="18"/>
          <w:szCs w:val="18"/>
        </w:rPr>
        <w:t xml:space="preserve"> 2024 r. zmieniającego zarządzenie w sprawie ustalenia regulaminu Pomorskiego Urzędu Wojewódzkiego w Gdańsku</w:t>
      </w:r>
      <w:r w:rsidR="00697EFC">
        <w:rPr>
          <w:rFonts w:ascii="Arial" w:hAnsi="Arial" w:cs="Arial"/>
          <w:sz w:val="18"/>
          <w:szCs w:val="18"/>
        </w:rPr>
        <w:t>.</w:t>
      </w:r>
    </w:p>
  </w:footnote>
  <w:footnote w:id="3">
    <w:p w14:paraId="0262DE02" w14:textId="09929E35" w:rsidR="0028598E" w:rsidRDefault="0028598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531E48">
        <w:rPr>
          <w:rFonts w:ascii="Arial" w:hAnsi="Arial" w:cs="Arial"/>
          <w:sz w:val="18"/>
          <w:szCs w:val="18"/>
        </w:rPr>
        <w:t xml:space="preserve"> brzmieniu ustalonym przez § 1 pkt </w:t>
      </w:r>
      <w:r>
        <w:rPr>
          <w:rFonts w:ascii="Arial" w:hAnsi="Arial" w:cs="Arial"/>
          <w:sz w:val="18"/>
          <w:szCs w:val="18"/>
        </w:rPr>
        <w:t>2 zarządzenia, o którym mowa w odnośniku nr 1.</w:t>
      </w:r>
    </w:p>
  </w:footnote>
  <w:footnote w:id="4">
    <w:p w14:paraId="6D75BF48" w14:textId="0A7D1481" w:rsidR="0028598E" w:rsidRPr="003159C8" w:rsidRDefault="0028598E" w:rsidP="0011509A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159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159C8">
        <w:rPr>
          <w:rFonts w:ascii="Arial" w:hAnsi="Arial" w:cs="Arial"/>
          <w:sz w:val="18"/>
          <w:szCs w:val="18"/>
          <w:vertAlign w:val="superscript"/>
        </w:rPr>
        <w:t>)</w:t>
      </w:r>
      <w:r w:rsidRPr="003159C8">
        <w:rPr>
          <w:rFonts w:ascii="Arial" w:hAnsi="Arial" w:cs="Arial"/>
          <w:sz w:val="18"/>
          <w:szCs w:val="18"/>
        </w:rPr>
        <w:t xml:space="preserve"> Przez § 1 pkt 1 lit. a  zarządzenia Wojewody Pomorskiego z dnia 29 kwietnia 2024 r. zmieniającego zarządzenie w sprawie ustalenia regulaminu Pomorskiego Urzędu Wojewódzkiego w Gdańsku.</w:t>
      </w:r>
    </w:p>
  </w:footnote>
  <w:footnote w:id="5">
    <w:p w14:paraId="6AA0124B" w14:textId="700811C7" w:rsidR="0028598E" w:rsidRDefault="0028598E" w:rsidP="0011509A">
      <w:pPr>
        <w:pStyle w:val="Tekstprzypisudolnego"/>
        <w:ind w:left="142" w:hanging="142"/>
        <w:jc w:val="both"/>
      </w:pPr>
      <w:r w:rsidRPr="003159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159C8">
        <w:rPr>
          <w:rFonts w:ascii="Arial" w:hAnsi="Arial" w:cs="Arial"/>
          <w:sz w:val="18"/>
          <w:szCs w:val="18"/>
          <w:vertAlign w:val="superscript"/>
        </w:rPr>
        <w:t>)</w:t>
      </w:r>
      <w:r w:rsidRPr="003159C8">
        <w:rPr>
          <w:rFonts w:ascii="Arial" w:hAnsi="Arial" w:cs="Arial"/>
          <w:sz w:val="18"/>
          <w:szCs w:val="18"/>
        </w:rPr>
        <w:t xml:space="preserve"> W brzmieniu ustalonym przez § 1 zarządzenia Wojewody Pomorskiego z dnia 13 października 2023 r. zmieniającego zarządzenie w sprawie ustalenia regulaminu Pomorskiego Urzędu Wojewódzkiego w Gdańsku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14:paraId="1541D970" w14:textId="4C5BE78B" w:rsidR="0028598E" w:rsidRPr="003159C8" w:rsidRDefault="0028598E" w:rsidP="0011509A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159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159C8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3159C8">
        <w:rPr>
          <w:rFonts w:ascii="Arial" w:hAnsi="Arial" w:cs="Arial"/>
          <w:sz w:val="18"/>
          <w:szCs w:val="18"/>
        </w:rPr>
        <w:t>Przez 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3159C8">
        <w:rPr>
          <w:rFonts w:ascii="Arial" w:hAnsi="Arial" w:cs="Arial"/>
          <w:sz w:val="18"/>
          <w:szCs w:val="18"/>
        </w:rPr>
        <w:t>1 pkt 1 lit. b  zarządzenia o którym mowa w odnośniku nr.3.</w:t>
      </w:r>
    </w:p>
  </w:footnote>
  <w:footnote w:id="7">
    <w:p w14:paraId="0BFF2617" w14:textId="7C67A1BF" w:rsidR="0028598E" w:rsidRPr="003159C8" w:rsidRDefault="0028598E" w:rsidP="0011509A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3159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159C8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3159C8">
        <w:rPr>
          <w:rFonts w:ascii="Arial" w:hAnsi="Arial" w:cs="Arial"/>
          <w:sz w:val="18"/>
          <w:szCs w:val="18"/>
        </w:rPr>
        <w:t>Przez 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3159C8">
        <w:rPr>
          <w:rFonts w:ascii="Arial" w:hAnsi="Arial" w:cs="Arial"/>
          <w:sz w:val="18"/>
          <w:szCs w:val="18"/>
        </w:rPr>
        <w:t>1 pkt 1 lit. c  zarządzenia o którym mowa w odnośniku nr</w:t>
      </w:r>
      <w:r w:rsidR="00697EFC">
        <w:rPr>
          <w:rFonts w:ascii="Arial" w:hAnsi="Arial" w:cs="Arial"/>
          <w:sz w:val="18"/>
          <w:szCs w:val="18"/>
        </w:rPr>
        <w:t xml:space="preserve"> </w:t>
      </w:r>
      <w:r w:rsidRPr="003159C8">
        <w:rPr>
          <w:rFonts w:ascii="Arial" w:hAnsi="Arial" w:cs="Arial"/>
          <w:sz w:val="18"/>
          <w:szCs w:val="18"/>
        </w:rPr>
        <w:t>3.</w:t>
      </w:r>
    </w:p>
  </w:footnote>
  <w:footnote w:id="8">
    <w:p w14:paraId="5B74F361" w14:textId="77777777" w:rsidR="0028598E" w:rsidRPr="003159C8" w:rsidRDefault="0028598E" w:rsidP="0011509A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159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159C8">
        <w:rPr>
          <w:rFonts w:ascii="Arial" w:hAnsi="Arial" w:cs="Arial"/>
          <w:sz w:val="18"/>
          <w:szCs w:val="18"/>
          <w:vertAlign w:val="superscript"/>
        </w:rPr>
        <w:t>)</w:t>
      </w:r>
      <w:r w:rsidRPr="003159C8">
        <w:rPr>
          <w:rFonts w:ascii="Arial" w:hAnsi="Arial" w:cs="Arial"/>
          <w:sz w:val="18"/>
          <w:szCs w:val="18"/>
        </w:rPr>
        <w:t xml:space="preserve"> W brzmieniu ustalonym przez § 1 zarządzenia Wojewody Pomorskiego z dnia 29 czerwca 2023 r. zmieniającego zarządzenie w sprawie ustalenia regulaminu Pomorskiego Urzędu Wojewódzkiego w Gdańsku.</w:t>
      </w:r>
    </w:p>
  </w:footnote>
  <w:footnote w:id="9">
    <w:p w14:paraId="6A0C03CD" w14:textId="6E04378A" w:rsidR="0028598E" w:rsidRPr="003159C8" w:rsidRDefault="0028598E" w:rsidP="0011509A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3159C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159C8">
        <w:rPr>
          <w:rFonts w:ascii="Arial" w:hAnsi="Arial" w:cs="Arial"/>
          <w:sz w:val="18"/>
          <w:szCs w:val="18"/>
          <w:vertAlign w:val="superscript"/>
        </w:rPr>
        <w:t>)</w:t>
      </w:r>
      <w:r w:rsidR="0011509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159C8">
        <w:rPr>
          <w:rFonts w:ascii="Arial" w:hAnsi="Arial" w:cs="Arial"/>
          <w:sz w:val="18"/>
          <w:szCs w:val="18"/>
        </w:rPr>
        <w:t>Przez 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3159C8">
        <w:rPr>
          <w:rFonts w:ascii="Arial" w:hAnsi="Arial" w:cs="Arial"/>
          <w:sz w:val="18"/>
          <w:szCs w:val="18"/>
        </w:rPr>
        <w:t>1 pkt 1 lit. d  zarządzenia</w:t>
      </w:r>
      <w:r w:rsidR="00697EFC">
        <w:rPr>
          <w:rFonts w:ascii="Arial" w:hAnsi="Arial" w:cs="Arial"/>
          <w:sz w:val="18"/>
          <w:szCs w:val="18"/>
        </w:rPr>
        <w:t>,</w:t>
      </w:r>
      <w:r w:rsidRPr="003159C8">
        <w:rPr>
          <w:rFonts w:ascii="Arial" w:hAnsi="Arial" w:cs="Arial"/>
          <w:sz w:val="18"/>
          <w:szCs w:val="18"/>
        </w:rPr>
        <w:t xml:space="preserve"> o którym mowa w odnośniku nr.3.</w:t>
      </w:r>
    </w:p>
  </w:footnote>
  <w:footnote w:id="10">
    <w:p w14:paraId="30A9A762" w14:textId="416F3C09" w:rsidR="0028598E" w:rsidRPr="00BF2788" w:rsidRDefault="0028598E" w:rsidP="00BF2788">
      <w:pPr>
        <w:pStyle w:val="Tekstprzypisudolneg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F278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F2788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BF2788">
        <w:rPr>
          <w:rFonts w:ascii="Arial" w:hAnsi="Arial" w:cs="Arial"/>
          <w:sz w:val="18"/>
          <w:szCs w:val="18"/>
        </w:rPr>
        <w:t>Przez § 1 pkt 1 lit. a zarządzenia Wojewody Pomorskiego z dnia 23 grudnia 2022 r. zmieniającego zarządzenie w sprawie ustalenia regulaminu Pomorskiego Urzędu Wojewódzkiego w Gdańsku.</w:t>
      </w:r>
    </w:p>
  </w:footnote>
  <w:footnote w:id="11">
    <w:p w14:paraId="0C030DCD" w14:textId="3BB7A035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974D49">
        <w:rPr>
          <w:vertAlign w:val="superscript"/>
        </w:rPr>
        <w:t>)</w:t>
      </w:r>
      <w:r>
        <w:t xml:space="preserve"> Przez </w:t>
      </w:r>
      <w:r w:rsidRPr="00BF2788">
        <w:rPr>
          <w:rFonts w:ascii="Arial" w:hAnsi="Arial" w:cs="Arial"/>
          <w:sz w:val="18"/>
          <w:szCs w:val="18"/>
        </w:rPr>
        <w:t>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BF2788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pkt 1 lit .e  </w:t>
      </w:r>
      <w:r w:rsidRPr="00BF2788">
        <w:rPr>
          <w:rFonts w:ascii="Arial" w:hAnsi="Arial" w:cs="Arial"/>
          <w:sz w:val="18"/>
          <w:szCs w:val="18"/>
        </w:rPr>
        <w:t xml:space="preserve">zarządzenia </w:t>
      </w:r>
      <w:r>
        <w:rPr>
          <w:rFonts w:ascii="Arial" w:hAnsi="Arial" w:cs="Arial"/>
          <w:sz w:val="18"/>
          <w:szCs w:val="18"/>
        </w:rPr>
        <w:t>o którym mowa w odnośniku nr</w:t>
      </w:r>
      <w:r w:rsidR="00F21F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</w:t>
      </w:r>
      <w:r w:rsidR="00F21FFC">
        <w:rPr>
          <w:rFonts w:ascii="Arial" w:hAnsi="Arial" w:cs="Arial"/>
          <w:sz w:val="18"/>
          <w:szCs w:val="18"/>
        </w:rPr>
        <w:t>.</w:t>
      </w:r>
    </w:p>
  </w:footnote>
  <w:footnote w:id="12">
    <w:p w14:paraId="3BF0DE98" w14:textId="0E89E3AE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974D49">
        <w:rPr>
          <w:vertAlign w:val="superscript"/>
        </w:rPr>
        <w:t>)</w:t>
      </w:r>
      <w:r>
        <w:t xml:space="preserve"> Przez </w:t>
      </w:r>
      <w:r w:rsidRPr="00BF2788">
        <w:rPr>
          <w:rFonts w:ascii="Arial" w:hAnsi="Arial" w:cs="Arial"/>
          <w:sz w:val="18"/>
          <w:szCs w:val="18"/>
        </w:rPr>
        <w:t>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BF2788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pkt 1 lit. f  </w:t>
      </w:r>
      <w:r w:rsidRPr="00BF2788">
        <w:rPr>
          <w:rFonts w:ascii="Arial" w:hAnsi="Arial" w:cs="Arial"/>
          <w:sz w:val="18"/>
          <w:szCs w:val="18"/>
        </w:rPr>
        <w:t xml:space="preserve">zarządzenia </w:t>
      </w:r>
      <w:r>
        <w:rPr>
          <w:rFonts w:ascii="Arial" w:hAnsi="Arial" w:cs="Arial"/>
          <w:sz w:val="18"/>
          <w:szCs w:val="18"/>
        </w:rPr>
        <w:t>o którym mowa w odnośniku nr</w:t>
      </w:r>
      <w:r w:rsidR="00F21F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</w:t>
      </w:r>
      <w:r w:rsidR="00F21FFC">
        <w:rPr>
          <w:rFonts w:ascii="Arial" w:hAnsi="Arial" w:cs="Arial"/>
          <w:sz w:val="18"/>
          <w:szCs w:val="18"/>
        </w:rPr>
        <w:t>.</w:t>
      </w:r>
    </w:p>
  </w:footnote>
  <w:footnote w:id="13">
    <w:p w14:paraId="77871797" w14:textId="58268EF5" w:rsidR="0028598E" w:rsidRPr="00566250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>)</w:t>
      </w:r>
      <w:r w:rsidRPr="00566250">
        <w:rPr>
          <w:rFonts w:ascii="Arial" w:hAnsi="Arial" w:cs="Arial"/>
          <w:sz w:val="18"/>
          <w:szCs w:val="18"/>
        </w:rPr>
        <w:t xml:space="preserve"> W brzmieniu ustalonym przez § 1 pkt 1 lit. b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566250">
        <w:rPr>
          <w:rFonts w:ascii="Arial" w:hAnsi="Arial" w:cs="Arial"/>
          <w:sz w:val="18"/>
          <w:szCs w:val="18"/>
        </w:rPr>
        <w:t>.</w:t>
      </w:r>
    </w:p>
  </w:footnote>
  <w:footnote w:id="14">
    <w:p w14:paraId="3264ADB7" w14:textId="123BAFC6" w:rsidR="0028598E" w:rsidRPr="000455C1" w:rsidRDefault="0028598E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 w:rsidRPr="00736F32">
        <w:rPr>
          <w:vertAlign w:val="superscript"/>
        </w:rPr>
        <w:t>)</w:t>
      </w:r>
      <w:r>
        <w:t xml:space="preserve"> </w:t>
      </w:r>
      <w:r w:rsidRPr="000455C1">
        <w:rPr>
          <w:rFonts w:ascii="Arial" w:hAnsi="Arial" w:cs="Arial"/>
          <w:sz w:val="18"/>
          <w:szCs w:val="18"/>
        </w:rPr>
        <w:t>Lit c oraz d w brzmieniu ustalonym przez § 1 pkt 1 lit. g zarządzenia o którym mowa w odnośniku nr 3</w:t>
      </w:r>
      <w:r w:rsidR="00F21FFC">
        <w:rPr>
          <w:rFonts w:ascii="Arial" w:hAnsi="Arial" w:cs="Arial"/>
          <w:sz w:val="18"/>
          <w:szCs w:val="18"/>
        </w:rPr>
        <w:t>.</w:t>
      </w:r>
    </w:p>
  </w:footnote>
  <w:footnote w:id="15">
    <w:p w14:paraId="267F48B2" w14:textId="5AF03631" w:rsidR="0028598E" w:rsidRDefault="0028598E" w:rsidP="00DF111A">
      <w:pPr>
        <w:pStyle w:val="Tekstprzypisudolnego"/>
      </w:pPr>
      <w:r>
        <w:rPr>
          <w:rStyle w:val="Odwoanieprzypisudolnego"/>
        </w:rPr>
        <w:footnoteRef/>
      </w:r>
      <w:r w:rsidRPr="00DF111A">
        <w:rPr>
          <w:vertAlign w:val="superscript"/>
        </w:rPr>
        <w:t>)</w:t>
      </w:r>
      <w:r>
        <w:t xml:space="preserve"> Przez </w:t>
      </w:r>
      <w:r w:rsidRPr="00BF2788">
        <w:rPr>
          <w:rFonts w:ascii="Arial" w:hAnsi="Arial" w:cs="Arial"/>
          <w:sz w:val="18"/>
          <w:szCs w:val="18"/>
        </w:rPr>
        <w:t>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BF2788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 xml:space="preserve">pkt 1 lit .h  </w:t>
      </w:r>
      <w:r w:rsidRPr="00BF2788">
        <w:rPr>
          <w:rFonts w:ascii="Arial" w:hAnsi="Arial" w:cs="Arial"/>
          <w:sz w:val="18"/>
          <w:szCs w:val="18"/>
        </w:rPr>
        <w:t xml:space="preserve">zarządzenia </w:t>
      </w:r>
      <w:r>
        <w:rPr>
          <w:rFonts w:ascii="Arial" w:hAnsi="Arial" w:cs="Arial"/>
          <w:sz w:val="18"/>
          <w:szCs w:val="18"/>
        </w:rPr>
        <w:t>o którym mowa w odnośniku nr</w:t>
      </w:r>
      <w:r w:rsidR="00F21F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</w:t>
      </w:r>
      <w:r w:rsidR="00F21FFC">
        <w:rPr>
          <w:rFonts w:ascii="Arial" w:hAnsi="Arial" w:cs="Arial"/>
          <w:sz w:val="18"/>
          <w:szCs w:val="18"/>
        </w:rPr>
        <w:t>.</w:t>
      </w:r>
    </w:p>
    <w:p w14:paraId="439A86A1" w14:textId="1E25AD8A" w:rsidR="0028598E" w:rsidRDefault="0028598E">
      <w:pPr>
        <w:pStyle w:val="Tekstprzypisudolnego"/>
      </w:pPr>
    </w:p>
  </w:footnote>
  <w:footnote w:id="16">
    <w:p w14:paraId="14A0F684" w14:textId="6F24D28F" w:rsidR="0028598E" w:rsidRPr="00566250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>)</w:t>
      </w:r>
      <w:r w:rsidRPr="00566250">
        <w:rPr>
          <w:rFonts w:ascii="Arial" w:hAnsi="Arial" w:cs="Arial"/>
          <w:sz w:val="18"/>
          <w:szCs w:val="18"/>
        </w:rPr>
        <w:t xml:space="preserve"> W brzmieniu ustalonym przez § 1 pkt 1 lit. c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566250">
        <w:rPr>
          <w:rFonts w:ascii="Arial" w:hAnsi="Arial" w:cs="Arial"/>
          <w:sz w:val="18"/>
          <w:szCs w:val="18"/>
        </w:rPr>
        <w:t>.</w:t>
      </w:r>
    </w:p>
  </w:footnote>
  <w:footnote w:id="17">
    <w:p w14:paraId="1E84473E" w14:textId="2282B0A2" w:rsidR="00493220" w:rsidRDefault="00493220">
      <w:pPr>
        <w:pStyle w:val="Tekstprzypisudolnego"/>
      </w:pPr>
      <w:r>
        <w:rPr>
          <w:rStyle w:val="Odwoanieprzypisudolnego"/>
        </w:rPr>
        <w:footnoteRef/>
      </w:r>
      <w:r w:rsidRPr="00493220">
        <w:rPr>
          <w:vertAlign w:val="superscript"/>
        </w:rPr>
        <w:t>)</w:t>
      </w:r>
      <w:r>
        <w:t xml:space="preserve"> </w:t>
      </w:r>
      <w:r w:rsidRPr="00F8564D">
        <w:rPr>
          <w:rFonts w:ascii="Arial" w:hAnsi="Arial" w:cs="Arial"/>
          <w:sz w:val="18"/>
          <w:szCs w:val="18"/>
        </w:rPr>
        <w:t>Przez §</w:t>
      </w:r>
      <w:r>
        <w:rPr>
          <w:rFonts w:ascii="Arial" w:hAnsi="Arial" w:cs="Arial"/>
          <w:sz w:val="18"/>
          <w:szCs w:val="18"/>
        </w:rPr>
        <w:t xml:space="preserve"> </w:t>
      </w:r>
      <w:r w:rsidRPr="00F8564D">
        <w:rPr>
          <w:rFonts w:ascii="Arial" w:hAnsi="Arial" w:cs="Arial"/>
          <w:sz w:val="18"/>
          <w:szCs w:val="18"/>
        </w:rPr>
        <w:t>1 pkt</w:t>
      </w:r>
      <w:r>
        <w:rPr>
          <w:rFonts w:ascii="Arial" w:hAnsi="Arial" w:cs="Arial"/>
          <w:sz w:val="18"/>
          <w:szCs w:val="18"/>
        </w:rPr>
        <w:t xml:space="preserve"> 2 lit. a zarządzenia</w:t>
      </w:r>
      <w:r w:rsidR="00697EF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 którym mowa  w odnośniku nr 2</w:t>
      </w:r>
      <w:r w:rsidR="00697EFC">
        <w:rPr>
          <w:rFonts w:ascii="Arial" w:hAnsi="Arial" w:cs="Arial"/>
          <w:sz w:val="18"/>
          <w:szCs w:val="18"/>
        </w:rPr>
        <w:t>.</w:t>
      </w:r>
    </w:p>
  </w:footnote>
  <w:footnote w:id="18">
    <w:p w14:paraId="6B06DA6D" w14:textId="0ABF0EE5" w:rsidR="0028598E" w:rsidRPr="00F8564D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F8564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8564D">
        <w:rPr>
          <w:rFonts w:ascii="Arial" w:hAnsi="Arial" w:cs="Arial"/>
          <w:sz w:val="18"/>
          <w:szCs w:val="18"/>
          <w:vertAlign w:val="superscript"/>
        </w:rPr>
        <w:t>)</w:t>
      </w:r>
      <w:r w:rsidRPr="00F8564D">
        <w:rPr>
          <w:rFonts w:ascii="Arial" w:hAnsi="Arial" w:cs="Arial"/>
          <w:sz w:val="18"/>
          <w:szCs w:val="18"/>
        </w:rPr>
        <w:t xml:space="preserve"> Przez 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F8564D">
        <w:rPr>
          <w:rFonts w:ascii="Arial" w:hAnsi="Arial" w:cs="Arial"/>
          <w:sz w:val="18"/>
          <w:szCs w:val="18"/>
        </w:rPr>
        <w:t>1 pkt 1 lit .i  zarządzenia</w:t>
      </w:r>
      <w:r w:rsidR="00697EFC">
        <w:rPr>
          <w:rFonts w:ascii="Arial" w:hAnsi="Arial" w:cs="Arial"/>
          <w:sz w:val="18"/>
          <w:szCs w:val="18"/>
        </w:rPr>
        <w:t>,</w:t>
      </w:r>
      <w:r w:rsidRPr="00F8564D">
        <w:rPr>
          <w:rFonts w:ascii="Arial" w:hAnsi="Arial" w:cs="Arial"/>
          <w:sz w:val="18"/>
          <w:szCs w:val="18"/>
        </w:rPr>
        <w:t xml:space="preserve"> o którym mowa w odnośniku nr</w:t>
      </w:r>
      <w:r w:rsidR="00BD2A8A">
        <w:rPr>
          <w:rFonts w:ascii="Arial" w:hAnsi="Arial" w:cs="Arial"/>
          <w:sz w:val="18"/>
          <w:szCs w:val="18"/>
        </w:rPr>
        <w:t xml:space="preserve"> </w:t>
      </w:r>
      <w:r w:rsidRPr="00F8564D">
        <w:rPr>
          <w:rFonts w:ascii="Arial" w:hAnsi="Arial" w:cs="Arial"/>
          <w:sz w:val="18"/>
          <w:szCs w:val="18"/>
        </w:rPr>
        <w:t>3</w:t>
      </w:r>
      <w:r w:rsidR="00BD2A8A">
        <w:rPr>
          <w:rFonts w:ascii="Arial" w:hAnsi="Arial" w:cs="Arial"/>
          <w:sz w:val="18"/>
          <w:szCs w:val="18"/>
        </w:rPr>
        <w:t>.</w:t>
      </w:r>
    </w:p>
  </w:footnote>
  <w:footnote w:id="19">
    <w:p w14:paraId="601C85BC" w14:textId="5EAB2B13" w:rsidR="00493220" w:rsidRDefault="00493220">
      <w:pPr>
        <w:pStyle w:val="Tekstprzypisudolnego"/>
      </w:pPr>
      <w:r>
        <w:rPr>
          <w:rStyle w:val="Odwoanieprzypisudolnego"/>
        </w:rPr>
        <w:footnoteRef/>
      </w:r>
      <w:r w:rsidRPr="00493220">
        <w:rPr>
          <w:vertAlign w:val="superscript"/>
        </w:rPr>
        <w:t>)</w:t>
      </w:r>
      <w:r>
        <w:t xml:space="preserve"> </w:t>
      </w:r>
      <w:r w:rsidRPr="00566250">
        <w:rPr>
          <w:rFonts w:ascii="Arial" w:hAnsi="Arial" w:cs="Arial"/>
          <w:sz w:val="18"/>
          <w:szCs w:val="18"/>
        </w:rPr>
        <w:t xml:space="preserve">W brzmieniu ustalonym przez § 1 pkt </w:t>
      </w:r>
      <w:r>
        <w:rPr>
          <w:rFonts w:ascii="Arial" w:hAnsi="Arial" w:cs="Arial"/>
          <w:sz w:val="18"/>
          <w:szCs w:val="18"/>
        </w:rPr>
        <w:t>2</w:t>
      </w:r>
      <w:r w:rsidRPr="00566250">
        <w:rPr>
          <w:rFonts w:ascii="Arial" w:hAnsi="Arial" w:cs="Arial"/>
          <w:sz w:val="18"/>
          <w:szCs w:val="18"/>
        </w:rPr>
        <w:t xml:space="preserve"> lit. </w:t>
      </w:r>
      <w:r>
        <w:rPr>
          <w:rFonts w:ascii="Arial" w:hAnsi="Arial" w:cs="Arial"/>
          <w:sz w:val="18"/>
          <w:szCs w:val="18"/>
        </w:rPr>
        <w:t>b</w:t>
      </w:r>
      <w:r w:rsidRPr="00566250">
        <w:rPr>
          <w:rFonts w:ascii="Arial" w:hAnsi="Arial" w:cs="Arial"/>
          <w:sz w:val="18"/>
          <w:szCs w:val="18"/>
        </w:rPr>
        <w:t xml:space="preserve"> zarządzenia, o którym mowa w odnośniku</w:t>
      </w:r>
      <w:r>
        <w:rPr>
          <w:rFonts w:ascii="Arial" w:hAnsi="Arial" w:cs="Arial"/>
          <w:sz w:val="18"/>
          <w:szCs w:val="18"/>
        </w:rPr>
        <w:t xml:space="preserve"> nr 2</w:t>
      </w:r>
      <w:r w:rsidR="00697EFC">
        <w:rPr>
          <w:rFonts w:ascii="Arial" w:hAnsi="Arial" w:cs="Arial"/>
          <w:sz w:val="18"/>
          <w:szCs w:val="18"/>
        </w:rPr>
        <w:t>.</w:t>
      </w:r>
    </w:p>
  </w:footnote>
  <w:footnote w:id="20">
    <w:p w14:paraId="3EBAD2B5" w14:textId="06D0DE63" w:rsidR="0028598E" w:rsidRPr="0011509A" w:rsidRDefault="0028598E" w:rsidP="00DB027B">
      <w:pPr>
        <w:pStyle w:val="Tekstprzypisudolneg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 w:rsidRPr="00FC4738">
        <w:rPr>
          <w:vertAlign w:val="superscript"/>
        </w:rPr>
        <w:t>)</w:t>
      </w:r>
      <w:r>
        <w:t xml:space="preserve"> </w:t>
      </w:r>
      <w:r w:rsidRPr="0011509A">
        <w:rPr>
          <w:rFonts w:ascii="Arial" w:hAnsi="Arial" w:cs="Arial"/>
          <w:sz w:val="18"/>
          <w:szCs w:val="18"/>
        </w:rPr>
        <w:t>Przez § 1 pkt 1 lit. a zarządzenia Wojewody Pomorskiego z dnia 14 stycznia 2024 r. zmieniającego zarządzenie w sprawie ustalenia regulaminu Pomorskiego Urzędu Wojewódzkiego w Gdańsku.</w:t>
      </w:r>
    </w:p>
  </w:footnote>
  <w:footnote w:id="21">
    <w:p w14:paraId="79D504CD" w14:textId="0974731E" w:rsidR="0028598E" w:rsidRPr="0011509A" w:rsidRDefault="0028598E" w:rsidP="00DB027B">
      <w:pPr>
        <w:pStyle w:val="Tekstprzypisudolnego"/>
        <w:rPr>
          <w:sz w:val="18"/>
          <w:szCs w:val="18"/>
        </w:rPr>
      </w:pPr>
      <w:r w:rsidRPr="0011509A">
        <w:rPr>
          <w:rStyle w:val="Odwoanieprzypisudolnego"/>
          <w:sz w:val="18"/>
          <w:szCs w:val="18"/>
        </w:rPr>
        <w:footnoteRef/>
      </w:r>
      <w:r w:rsidRPr="0011509A">
        <w:rPr>
          <w:sz w:val="18"/>
          <w:szCs w:val="18"/>
          <w:vertAlign w:val="superscript"/>
        </w:rPr>
        <w:t xml:space="preserve">) </w:t>
      </w:r>
      <w:r w:rsidRPr="0011509A">
        <w:rPr>
          <w:sz w:val="18"/>
          <w:szCs w:val="18"/>
        </w:rPr>
        <w:t xml:space="preserve"> </w:t>
      </w:r>
      <w:r w:rsidRPr="0011509A">
        <w:rPr>
          <w:rFonts w:ascii="Arial" w:hAnsi="Arial" w:cs="Arial"/>
          <w:sz w:val="18"/>
          <w:szCs w:val="18"/>
        </w:rPr>
        <w:t>Przez § 1 pkt 1 lit. b zarządzenia o którym mowa w odnośniku nr 17.</w:t>
      </w:r>
    </w:p>
  </w:footnote>
  <w:footnote w:id="22">
    <w:p w14:paraId="6B6E60CF" w14:textId="2A6ABD6D" w:rsidR="0028598E" w:rsidRPr="0011509A" w:rsidRDefault="0028598E" w:rsidP="00DB027B">
      <w:pPr>
        <w:pStyle w:val="Tekstprzypisudolnego"/>
        <w:rPr>
          <w:rFonts w:ascii="Arial" w:hAnsi="Arial" w:cs="Arial"/>
          <w:sz w:val="18"/>
          <w:szCs w:val="18"/>
        </w:rPr>
      </w:pPr>
      <w:r w:rsidRPr="0011509A">
        <w:rPr>
          <w:rStyle w:val="Odwoanieprzypisudolnego"/>
          <w:sz w:val="18"/>
          <w:szCs w:val="18"/>
        </w:rPr>
        <w:footnoteRef/>
      </w:r>
      <w:r w:rsidRPr="0011509A">
        <w:rPr>
          <w:sz w:val="18"/>
          <w:szCs w:val="18"/>
          <w:vertAlign w:val="superscript"/>
        </w:rPr>
        <w:t>)</w:t>
      </w:r>
      <w:r w:rsidRPr="0011509A">
        <w:rPr>
          <w:sz w:val="18"/>
          <w:szCs w:val="18"/>
        </w:rPr>
        <w:t xml:space="preserve"> </w:t>
      </w:r>
      <w:r w:rsidRPr="0011509A">
        <w:rPr>
          <w:rFonts w:ascii="Arial" w:hAnsi="Arial" w:cs="Arial"/>
          <w:sz w:val="18"/>
          <w:szCs w:val="18"/>
        </w:rPr>
        <w:t>W brzmieniu ustalonym przez § 1 pkt 1 lit. c zarządzenia, o którym mowa w odnośniku nr 17.</w:t>
      </w:r>
    </w:p>
  </w:footnote>
  <w:footnote w:id="23">
    <w:p w14:paraId="06647AAF" w14:textId="06DE26A1" w:rsidR="0028598E" w:rsidRDefault="0028598E" w:rsidP="00DB027B">
      <w:pPr>
        <w:pStyle w:val="Tekstprzypisudolnego"/>
      </w:pPr>
      <w:r w:rsidRPr="0011509A">
        <w:rPr>
          <w:rStyle w:val="Odwoanieprzypisudolnego"/>
          <w:sz w:val="18"/>
          <w:szCs w:val="18"/>
        </w:rPr>
        <w:footnoteRef/>
      </w:r>
      <w:r w:rsidRPr="0011509A">
        <w:rPr>
          <w:sz w:val="18"/>
          <w:szCs w:val="18"/>
          <w:vertAlign w:val="superscript"/>
        </w:rPr>
        <w:t>)</w:t>
      </w:r>
      <w:r w:rsidRPr="0011509A">
        <w:rPr>
          <w:sz w:val="18"/>
          <w:szCs w:val="18"/>
        </w:rPr>
        <w:t xml:space="preserve"> </w:t>
      </w:r>
      <w:r w:rsidRPr="0011509A">
        <w:rPr>
          <w:rFonts w:ascii="Arial" w:hAnsi="Arial" w:cs="Arial"/>
          <w:sz w:val="18"/>
          <w:szCs w:val="18"/>
        </w:rPr>
        <w:t>Dodany w brzmieniu ustalonym</w:t>
      </w:r>
      <w:r w:rsidRPr="00531E48">
        <w:rPr>
          <w:rFonts w:ascii="Arial" w:hAnsi="Arial" w:cs="Arial"/>
          <w:sz w:val="18"/>
          <w:szCs w:val="18"/>
        </w:rPr>
        <w:t xml:space="preserve"> przez § 1</w:t>
      </w:r>
      <w:r>
        <w:rPr>
          <w:rFonts w:ascii="Arial" w:hAnsi="Arial" w:cs="Arial"/>
          <w:sz w:val="18"/>
          <w:szCs w:val="18"/>
        </w:rPr>
        <w:t xml:space="preserve"> lit. d</w:t>
      </w:r>
      <w:r w:rsidRPr="00531E48">
        <w:rPr>
          <w:rFonts w:ascii="Arial" w:hAnsi="Arial" w:cs="Arial"/>
          <w:sz w:val="18"/>
          <w:szCs w:val="18"/>
        </w:rPr>
        <w:t xml:space="preserve"> zarządzenia, o którym mowa w odnośniku nr</w:t>
      </w:r>
      <w:r>
        <w:rPr>
          <w:rFonts w:ascii="Arial" w:hAnsi="Arial" w:cs="Arial"/>
          <w:sz w:val="18"/>
          <w:szCs w:val="18"/>
        </w:rPr>
        <w:t xml:space="preserve"> 17.</w:t>
      </w:r>
    </w:p>
  </w:footnote>
  <w:footnote w:id="24">
    <w:p w14:paraId="46FB01F0" w14:textId="7AF33324" w:rsidR="00BD2A8A" w:rsidRDefault="00BD2A8A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11509A">
        <w:rPr>
          <w:rFonts w:ascii="Arial" w:hAnsi="Arial" w:cs="Arial"/>
          <w:sz w:val="18"/>
          <w:szCs w:val="18"/>
        </w:rPr>
        <w:t>W</w:t>
      </w:r>
      <w:r w:rsidRPr="00FE6E03">
        <w:rPr>
          <w:rFonts w:ascii="Arial" w:hAnsi="Arial" w:cs="Arial"/>
          <w:sz w:val="18"/>
          <w:szCs w:val="18"/>
        </w:rPr>
        <w:t xml:space="preserve"> brzmieniu ustalonym przez </w:t>
      </w:r>
      <w:r w:rsidRPr="00FE6E03">
        <w:rPr>
          <w:rFonts w:ascii="Arial" w:hAnsi="Arial" w:cs="Arial"/>
          <w:color w:val="000000"/>
          <w:sz w:val="18"/>
          <w:szCs w:val="18"/>
        </w:rPr>
        <w:t>§ 1 pkt 2 lit b. zarządzenia, o którym mowa w odnośniku nr 3</w:t>
      </w:r>
      <w:r w:rsidR="0011509A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25">
    <w:p w14:paraId="7E1DE6C3" w14:textId="795E0C5D" w:rsidR="0028598E" w:rsidRPr="00566250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>)</w:t>
      </w:r>
      <w:r w:rsidRPr="00566250">
        <w:rPr>
          <w:rFonts w:ascii="Arial" w:hAnsi="Arial" w:cs="Arial"/>
          <w:sz w:val="18"/>
          <w:szCs w:val="18"/>
        </w:rPr>
        <w:t xml:space="preserve"> </w:t>
      </w:r>
      <w:r w:rsidR="0011509A">
        <w:rPr>
          <w:rFonts w:ascii="Arial" w:hAnsi="Arial" w:cs="Arial"/>
          <w:sz w:val="18"/>
          <w:szCs w:val="18"/>
        </w:rPr>
        <w:t>W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 brzmieniu ustalonym przez § 1 pkt 2 zarządzenia, o którym mowa w odnośniku nr </w:t>
      </w:r>
      <w:r>
        <w:rPr>
          <w:rFonts w:ascii="Arial" w:hAnsi="Arial" w:cs="Arial"/>
          <w:color w:val="000000"/>
          <w:sz w:val="18"/>
          <w:szCs w:val="18"/>
        </w:rPr>
        <w:t>9</w:t>
      </w:r>
      <w:r w:rsidRPr="00566250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26">
    <w:p w14:paraId="1C439C04" w14:textId="226AEC2D" w:rsidR="00BD2A8A" w:rsidRDefault="00BD2A8A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11509A">
        <w:rPr>
          <w:rFonts w:ascii="Arial" w:hAnsi="Arial" w:cs="Arial"/>
          <w:sz w:val="18"/>
          <w:szCs w:val="18"/>
        </w:rPr>
        <w:t>W</w:t>
      </w:r>
      <w:r w:rsidRPr="00FE6E03">
        <w:rPr>
          <w:rFonts w:ascii="Arial" w:hAnsi="Arial" w:cs="Arial"/>
          <w:sz w:val="18"/>
          <w:szCs w:val="18"/>
        </w:rPr>
        <w:t xml:space="preserve"> brzmieniu ustalonym przez </w:t>
      </w:r>
      <w:r w:rsidRPr="00FE6E03">
        <w:rPr>
          <w:rFonts w:ascii="Arial" w:hAnsi="Arial" w:cs="Arial"/>
          <w:color w:val="000000"/>
          <w:sz w:val="18"/>
          <w:szCs w:val="18"/>
        </w:rPr>
        <w:t xml:space="preserve">§ 1 pkt 2 lit </w:t>
      </w:r>
      <w:r>
        <w:rPr>
          <w:rFonts w:ascii="Arial" w:hAnsi="Arial" w:cs="Arial"/>
          <w:color w:val="000000"/>
          <w:sz w:val="18"/>
          <w:szCs w:val="18"/>
        </w:rPr>
        <w:t>c</w:t>
      </w:r>
      <w:r w:rsidRPr="00FE6E03">
        <w:rPr>
          <w:rFonts w:ascii="Arial" w:hAnsi="Arial" w:cs="Arial"/>
          <w:color w:val="000000"/>
          <w:sz w:val="18"/>
          <w:szCs w:val="18"/>
        </w:rPr>
        <w:t>. zarządzenia, o którym mowa w odnośniku nr 3</w:t>
      </w:r>
      <w:r>
        <w:rPr>
          <w:rFonts w:ascii="Arial" w:hAnsi="Arial" w:cs="Arial"/>
          <w:color w:val="000000"/>
          <w:sz w:val="18"/>
          <w:szCs w:val="18"/>
        </w:rPr>
        <w:t>.</w:t>
      </w:r>
    </w:p>
  </w:footnote>
  <w:footnote w:id="27">
    <w:p w14:paraId="4A76F298" w14:textId="4C8CACDA" w:rsidR="0028598E" w:rsidRPr="00FE6E03" w:rsidRDefault="0028598E" w:rsidP="00CB643C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Pr="00CB643C">
        <w:rPr>
          <w:vertAlign w:val="superscript"/>
        </w:rPr>
        <w:t xml:space="preserve">) </w:t>
      </w:r>
      <w:r w:rsidR="0011509A">
        <w:rPr>
          <w:rFonts w:ascii="Arial" w:hAnsi="Arial" w:cs="Arial"/>
          <w:sz w:val="18"/>
          <w:szCs w:val="18"/>
        </w:rPr>
        <w:t>W</w:t>
      </w:r>
      <w:r w:rsidRPr="00FE6E03">
        <w:rPr>
          <w:rFonts w:ascii="Arial" w:hAnsi="Arial" w:cs="Arial"/>
          <w:sz w:val="18"/>
          <w:szCs w:val="18"/>
        </w:rPr>
        <w:t xml:space="preserve"> brzmieniu ustalonym przez </w:t>
      </w:r>
      <w:r w:rsidRPr="00FE6E03">
        <w:rPr>
          <w:rFonts w:ascii="Arial" w:hAnsi="Arial" w:cs="Arial"/>
          <w:color w:val="000000"/>
          <w:sz w:val="18"/>
          <w:szCs w:val="18"/>
        </w:rPr>
        <w:t xml:space="preserve">§ 1 pkt </w:t>
      </w:r>
      <w:r>
        <w:rPr>
          <w:rFonts w:ascii="Arial" w:hAnsi="Arial" w:cs="Arial"/>
          <w:color w:val="000000"/>
          <w:sz w:val="18"/>
          <w:szCs w:val="18"/>
        </w:rPr>
        <w:t xml:space="preserve">3 </w:t>
      </w:r>
      <w:r w:rsidRPr="00FE6E03">
        <w:rPr>
          <w:rFonts w:ascii="Arial" w:hAnsi="Arial" w:cs="Arial"/>
          <w:color w:val="000000"/>
          <w:sz w:val="18"/>
          <w:szCs w:val="18"/>
        </w:rPr>
        <w:t>zarządzenia, o którym mowa w odnośniku nr 3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6AB1691" w14:textId="361E7B8F" w:rsidR="0028598E" w:rsidRPr="00CB643C" w:rsidRDefault="0028598E">
      <w:pPr>
        <w:pStyle w:val="Tekstprzypisudolnego"/>
      </w:pPr>
    </w:p>
  </w:footnote>
  <w:footnote w:id="28">
    <w:p w14:paraId="7BDE8699" w14:textId="23A19B9D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9E1243">
        <w:rPr>
          <w:vertAlign w:val="superscript"/>
        </w:rPr>
        <w:t>)</w:t>
      </w:r>
      <w:r>
        <w:t xml:space="preserve"> 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W brzmieniu ustalonym przez § 1 pkt 2 zarządzenia, o którym mowa w odnośniku nr </w:t>
      </w:r>
      <w:r>
        <w:rPr>
          <w:rFonts w:ascii="Arial" w:hAnsi="Arial" w:cs="Arial"/>
          <w:color w:val="000000"/>
          <w:sz w:val="18"/>
          <w:szCs w:val="18"/>
        </w:rPr>
        <w:t>17.</w:t>
      </w:r>
    </w:p>
  </w:footnote>
  <w:footnote w:id="29">
    <w:p w14:paraId="5C2ACB9D" w14:textId="779E5325" w:rsidR="0028598E" w:rsidRDefault="0028598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921114">
        <w:rPr>
          <w:rFonts w:ascii="Arial" w:hAnsi="Arial" w:cs="Arial"/>
          <w:sz w:val="18"/>
          <w:szCs w:val="18"/>
        </w:rPr>
        <w:t xml:space="preserve">Przez § 1 pkt </w:t>
      </w:r>
      <w:r>
        <w:rPr>
          <w:rFonts w:ascii="Arial" w:hAnsi="Arial" w:cs="Arial"/>
          <w:sz w:val="18"/>
          <w:szCs w:val="18"/>
        </w:rPr>
        <w:t>2</w:t>
      </w:r>
      <w:r w:rsidRPr="00921114">
        <w:rPr>
          <w:rFonts w:ascii="Arial" w:hAnsi="Arial" w:cs="Arial"/>
          <w:sz w:val="18"/>
          <w:szCs w:val="18"/>
        </w:rPr>
        <w:t xml:space="preserve"> zarządzenia, o którym mowa w odnośniku nr</w:t>
      </w:r>
      <w:r>
        <w:rPr>
          <w:rFonts w:ascii="Arial" w:hAnsi="Arial" w:cs="Arial"/>
          <w:sz w:val="18"/>
          <w:szCs w:val="18"/>
        </w:rPr>
        <w:t xml:space="preserve"> 7.</w:t>
      </w:r>
    </w:p>
  </w:footnote>
  <w:footnote w:id="30">
    <w:p w14:paraId="70D21AC7" w14:textId="6C485F34" w:rsidR="0028598E" w:rsidRDefault="0028598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921114">
        <w:rPr>
          <w:rFonts w:ascii="Arial" w:hAnsi="Arial" w:cs="Arial"/>
          <w:sz w:val="18"/>
          <w:szCs w:val="18"/>
        </w:rPr>
        <w:t xml:space="preserve">Przez § 1 pkt </w:t>
      </w:r>
      <w:r>
        <w:rPr>
          <w:rFonts w:ascii="Arial" w:hAnsi="Arial" w:cs="Arial"/>
          <w:sz w:val="18"/>
          <w:szCs w:val="18"/>
        </w:rPr>
        <w:t>2</w:t>
      </w:r>
      <w:r w:rsidRPr="00921114">
        <w:rPr>
          <w:rFonts w:ascii="Arial" w:hAnsi="Arial" w:cs="Arial"/>
          <w:sz w:val="18"/>
          <w:szCs w:val="18"/>
        </w:rPr>
        <w:t xml:space="preserve"> zarządzenia, o którym mowa w odnośniku nr</w:t>
      </w:r>
      <w:r>
        <w:rPr>
          <w:rFonts w:ascii="Arial" w:hAnsi="Arial" w:cs="Arial"/>
          <w:sz w:val="18"/>
          <w:szCs w:val="18"/>
        </w:rPr>
        <w:t xml:space="preserve"> 7.</w:t>
      </w:r>
    </w:p>
  </w:footnote>
  <w:footnote w:id="31">
    <w:p w14:paraId="7552B099" w14:textId="27D819ED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781442">
        <w:rPr>
          <w:vertAlign w:val="superscript"/>
        </w:rPr>
        <w:t>)</w:t>
      </w:r>
      <w:r>
        <w:t xml:space="preserve"> </w:t>
      </w:r>
      <w:r w:rsidR="0011509A">
        <w:t>P</w:t>
      </w:r>
      <w:r w:rsidRPr="00FE6E03">
        <w:rPr>
          <w:rFonts w:ascii="Arial" w:hAnsi="Arial" w:cs="Arial"/>
          <w:sz w:val="18"/>
          <w:szCs w:val="18"/>
        </w:rPr>
        <w:t xml:space="preserve">rzez </w:t>
      </w:r>
      <w:r w:rsidRPr="00FE6E03">
        <w:rPr>
          <w:rFonts w:ascii="Arial" w:hAnsi="Arial" w:cs="Arial"/>
          <w:color w:val="000000"/>
          <w:sz w:val="18"/>
          <w:szCs w:val="18"/>
        </w:rPr>
        <w:t xml:space="preserve">§ 1 pkt </w:t>
      </w:r>
      <w:r>
        <w:rPr>
          <w:rFonts w:ascii="Arial" w:hAnsi="Arial" w:cs="Arial"/>
          <w:color w:val="000000"/>
          <w:sz w:val="18"/>
          <w:szCs w:val="18"/>
        </w:rPr>
        <w:t xml:space="preserve">4 </w:t>
      </w:r>
      <w:r w:rsidRPr="00FE6E03">
        <w:rPr>
          <w:rFonts w:ascii="Arial" w:hAnsi="Arial" w:cs="Arial"/>
          <w:color w:val="000000"/>
          <w:sz w:val="18"/>
          <w:szCs w:val="18"/>
        </w:rPr>
        <w:t>zarządzenia, o którym mowa w odnośniku nr</w:t>
      </w:r>
      <w:r w:rsidR="0011509A">
        <w:rPr>
          <w:rFonts w:ascii="Arial" w:hAnsi="Arial" w:cs="Arial"/>
          <w:color w:val="000000"/>
          <w:sz w:val="18"/>
          <w:szCs w:val="18"/>
        </w:rPr>
        <w:t xml:space="preserve"> </w:t>
      </w:r>
      <w:r w:rsidRPr="00FE6E03">
        <w:rPr>
          <w:rFonts w:ascii="Arial" w:hAnsi="Arial" w:cs="Arial"/>
          <w:color w:val="000000"/>
          <w:sz w:val="18"/>
          <w:szCs w:val="18"/>
        </w:rPr>
        <w:t>3</w:t>
      </w:r>
      <w:r w:rsidR="0011509A">
        <w:rPr>
          <w:rFonts w:ascii="Arial" w:hAnsi="Arial" w:cs="Arial"/>
          <w:color w:val="000000"/>
          <w:sz w:val="18"/>
          <w:szCs w:val="18"/>
        </w:rPr>
        <w:t xml:space="preserve">. </w:t>
      </w:r>
    </w:p>
  </w:footnote>
  <w:footnote w:id="32">
    <w:p w14:paraId="1DF4961F" w14:textId="67A06778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="00697EFC">
        <w:rPr>
          <w:vertAlign w:val="superscript"/>
        </w:rPr>
        <w:t>)</w:t>
      </w:r>
      <w:r>
        <w:t xml:space="preserve"> 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W brzmieniu ustalonym przez § 1 pkt </w:t>
      </w:r>
      <w:r>
        <w:rPr>
          <w:rFonts w:ascii="Arial" w:hAnsi="Arial" w:cs="Arial"/>
          <w:color w:val="000000"/>
          <w:sz w:val="18"/>
          <w:szCs w:val="18"/>
        </w:rPr>
        <w:t xml:space="preserve">5 lit. a 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 zarządzenia, o którym mowa w odnośniku</w:t>
      </w:r>
      <w:r>
        <w:rPr>
          <w:rFonts w:ascii="Arial" w:hAnsi="Arial" w:cs="Arial"/>
          <w:color w:val="000000"/>
          <w:sz w:val="18"/>
          <w:szCs w:val="18"/>
        </w:rPr>
        <w:t xml:space="preserve"> nr</w:t>
      </w:r>
      <w:r w:rsidR="0011509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</w:t>
      </w:r>
      <w:r w:rsidR="0011509A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33">
    <w:p w14:paraId="53967F0B" w14:textId="0FAE5232" w:rsidR="00076004" w:rsidRDefault="00076004">
      <w:pPr>
        <w:pStyle w:val="Tekstprzypisudolnego"/>
      </w:pPr>
      <w:r>
        <w:rPr>
          <w:rStyle w:val="Odwoanieprzypisudolnego"/>
        </w:rPr>
        <w:footnoteRef/>
      </w:r>
      <w:r w:rsidR="00697EFC">
        <w:rPr>
          <w:vertAlign w:val="superscript"/>
        </w:rPr>
        <w:t>)</w:t>
      </w:r>
      <w:r>
        <w:t xml:space="preserve"> </w:t>
      </w:r>
      <w:r w:rsidRPr="00076004">
        <w:rPr>
          <w:rFonts w:ascii="Arial" w:hAnsi="Arial" w:cs="Arial"/>
        </w:rPr>
        <w:t xml:space="preserve">Dodany </w:t>
      </w:r>
      <w:r w:rsidRPr="00076004"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brzmieniu ustalonym przez § 1 pkt </w:t>
      </w:r>
      <w:r>
        <w:rPr>
          <w:rFonts w:ascii="Arial" w:hAnsi="Arial" w:cs="Arial"/>
          <w:color w:val="000000"/>
          <w:sz w:val="18"/>
          <w:szCs w:val="18"/>
        </w:rPr>
        <w:t xml:space="preserve">3 </w:t>
      </w:r>
      <w:r w:rsidRPr="00566250">
        <w:rPr>
          <w:rFonts w:ascii="Arial" w:hAnsi="Arial" w:cs="Arial"/>
          <w:color w:val="000000"/>
          <w:sz w:val="18"/>
          <w:szCs w:val="18"/>
        </w:rPr>
        <w:t>zarządzenia, o którym mowa w odnośniku</w:t>
      </w:r>
      <w:r>
        <w:rPr>
          <w:rFonts w:ascii="Arial" w:hAnsi="Arial" w:cs="Arial"/>
          <w:color w:val="000000"/>
          <w:sz w:val="18"/>
          <w:szCs w:val="18"/>
        </w:rPr>
        <w:t xml:space="preserve"> nr 2.</w:t>
      </w:r>
    </w:p>
  </w:footnote>
  <w:footnote w:id="34">
    <w:p w14:paraId="72360929" w14:textId="500C2167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DF7BF5">
        <w:rPr>
          <w:vertAlign w:val="superscript"/>
        </w:rPr>
        <w:t>)</w:t>
      </w:r>
      <w:r>
        <w:t xml:space="preserve"> </w:t>
      </w:r>
      <w:r w:rsidR="0011509A">
        <w:t>P</w:t>
      </w:r>
      <w:r w:rsidRPr="00FE6E03">
        <w:rPr>
          <w:rFonts w:ascii="Arial" w:hAnsi="Arial" w:cs="Arial"/>
          <w:sz w:val="18"/>
          <w:szCs w:val="18"/>
        </w:rPr>
        <w:t xml:space="preserve">rzez </w:t>
      </w:r>
      <w:r w:rsidRPr="00FE6E03">
        <w:rPr>
          <w:rFonts w:ascii="Arial" w:hAnsi="Arial" w:cs="Arial"/>
          <w:color w:val="000000"/>
          <w:sz w:val="18"/>
          <w:szCs w:val="18"/>
        </w:rPr>
        <w:t xml:space="preserve">§ 1 pkt </w:t>
      </w:r>
      <w:r>
        <w:rPr>
          <w:rFonts w:ascii="Arial" w:hAnsi="Arial" w:cs="Arial"/>
          <w:color w:val="000000"/>
          <w:sz w:val="18"/>
          <w:szCs w:val="18"/>
        </w:rPr>
        <w:t xml:space="preserve">5 lit b </w:t>
      </w:r>
      <w:r w:rsidRPr="00FE6E03">
        <w:rPr>
          <w:rFonts w:ascii="Arial" w:hAnsi="Arial" w:cs="Arial"/>
          <w:color w:val="000000"/>
          <w:sz w:val="18"/>
          <w:szCs w:val="18"/>
        </w:rPr>
        <w:t>zarządzenia, o którym mowa w odnośniku nr 3</w:t>
      </w:r>
      <w:r w:rsidR="004A41F5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35">
    <w:p w14:paraId="446006EA" w14:textId="141EC343" w:rsidR="0028598E" w:rsidRDefault="0028598E" w:rsidP="00DF7BF5">
      <w:pPr>
        <w:pStyle w:val="Tekstprzypisudolnego"/>
      </w:pPr>
      <w:r>
        <w:rPr>
          <w:rStyle w:val="Odwoanieprzypisudolnego"/>
        </w:rPr>
        <w:footnoteRef/>
      </w:r>
      <w:r w:rsidRPr="00DF7BF5">
        <w:rPr>
          <w:vertAlign w:val="superscript"/>
        </w:rPr>
        <w:t>)</w:t>
      </w:r>
      <w:r>
        <w:t xml:space="preserve"> </w:t>
      </w:r>
      <w:r w:rsidR="0011509A">
        <w:t>W</w:t>
      </w:r>
      <w:r w:rsidRPr="00DF7BF5">
        <w:rPr>
          <w:rFonts w:ascii="Arial" w:hAnsi="Arial" w:cs="Arial"/>
          <w:sz w:val="18"/>
          <w:szCs w:val="18"/>
        </w:rPr>
        <w:t xml:space="preserve"> brzmieniu ustalonym przez </w:t>
      </w:r>
      <w:r w:rsidRPr="00DF7BF5">
        <w:rPr>
          <w:rFonts w:ascii="Arial" w:hAnsi="Arial" w:cs="Arial"/>
          <w:color w:val="000000"/>
          <w:sz w:val="18"/>
          <w:szCs w:val="18"/>
        </w:rPr>
        <w:t xml:space="preserve">§ 1 pkt 5 lit </w:t>
      </w:r>
      <w:r>
        <w:rPr>
          <w:rFonts w:ascii="Arial" w:hAnsi="Arial" w:cs="Arial"/>
          <w:color w:val="000000"/>
          <w:sz w:val="18"/>
          <w:szCs w:val="18"/>
        </w:rPr>
        <w:t xml:space="preserve">c </w:t>
      </w:r>
      <w:r w:rsidRPr="00FE6E03">
        <w:rPr>
          <w:rFonts w:ascii="Arial" w:hAnsi="Arial" w:cs="Arial"/>
          <w:color w:val="000000"/>
          <w:sz w:val="18"/>
          <w:szCs w:val="18"/>
        </w:rPr>
        <w:t>zarządzenia, o którym mowa w odnośniku nr</w:t>
      </w:r>
      <w:r w:rsidR="004A41F5">
        <w:rPr>
          <w:rFonts w:ascii="Arial" w:hAnsi="Arial" w:cs="Arial"/>
          <w:color w:val="000000"/>
          <w:sz w:val="18"/>
          <w:szCs w:val="18"/>
        </w:rPr>
        <w:t xml:space="preserve"> </w:t>
      </w:r>
      <w:r w:rsidRPr="00FE6E03">
        <w:rPr>
          <w:rFonts w:ascii="Arial" w:hAnsi="Arial" w:cs="Arial"/>
          <w:color w:val="000000"/>
          <w:sz w:val="18"/>
          <w:szCs w:val="18"/>
        </w:rPr>
        <w:t>3</w:t>
      </w:r>
      <w:r w:rsidR="004A41F5">
        <w:rPr>
          <w:rFonts w:ascii="Arial" w:hAnsi="Arial" w:cs="Arial"/>
          <w:color w:val="000000"/>
          <w:sz w:val="18"/>
          <w:szCs w:val="18"/>
        </w:rPr>
        <w:t>.</w:t>
      </w:r>
    </w:p>
    <w:p w14:paraId="1DD0D5BB" w14:textId="211F2F23" w:rsidR="0028598E" w:rsidRDefault="0028598E">
      <w:pPr>
        <w:pStyle w:val="Tekstprzypisudolnego"/>
      </w:pPr>
    </w:p>
  </w:footnote>
  <w:footnote w:id="36">
    <w:p w14:paraId="69C3D355" w14:textId="529D7F79" w:rsidR="0028598E" w:rsidRDefault="0028598E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531E48">
        <w:rPr>
          <w:rFonts w:ascii="Arial" w:hAnsi="Arial" w:cs="Arial"/>
          <w:sz w:val="18"/>
          <w:szCs w:val="18"/>
        </w:rPr>
        <w:t xml:space="preserve">Dodany w brzmieniu ustalonym przez § 1 pkt 3 zarządzenia, o którym mowa w odnośniku nr </w:t>
      </w:r>
      <w:r>
        <w:rPr>
          <w:rFonts w:ascii="Arial" w:hAnsi="Arial" w:cs="Arial"/>
          <w:sz w:val="18"/>
          <w:szCs w:val="18"/>
        </w:rPr>
        <w:t>7</w:t>
      </w:r>
      <w:r w:rsidRPr="00531E48">
        <w:rPr>
          <w:rFonts w:ascii="Arial" w:hAnsi="Arial" w:cs="Arial"/>
          <w:sz w:val="18"/>
          <w:szCs w:val="18"/>
        </w:rPr>
        <w:t>.</w:t>
      </w:r>
    </w:p>
  </w:footnote>
  <w:footnote w:id="37">
    <w:p w14:paraId="72DFDDDC" w14:textId="7B35AE70" w:rsidR="0028598E" w:rsidRPr="00227E7A" w:rsidRDefault="0028598E">
      <w:pPr>
        <w:pStyle w:val="Tekstprzypisudolnego"/>
        <w:rPr>
          <w:rFonts w:ascii="Arial" w:hAnsi="Arial" w:cs="Arial"/>
        </w:rPr>
      </w:pPr>
      <w:r w:rsidRPr="00227E7A">
        <w:rPr>
          <w:rStyle w:val="Odwoanieprzypisudolnego"/>
          <w:rFonts w:ascii="Arial" w:hAnsi="Arial" w:cs="Arial"/>
        </w:rPr>
        <w:footnoteRef/>
      </w:r>
      <w:r w:rsidRPr="00227E7A">
        <w:rPr>
          <w:rFonts w:ascii="Arial" w:hAnsi="Arial" w:cs="Arial"/>
          <w:vertAlign w:val="superscript"/>
        </w:rPr>
        <w:t>)</w:t>
      </w:r>
      <w:r w:rsidRPr="00227E7A">
        <w:rPr>
          <w:rFonts w:ascii="Arial" w:hAnsi="Arial" w:cs="Arial"/>
        </w:rPr>
        <w:t xml:space="preserve"> </w:t>
      </w:r>
      <w:r w:rsidRPr="00227E7A">
        <w:rPr>
          <w:rFonts w:ascii="Arial" w:hAnsi="Arial" w:cs="Arial"/>
          <w:sz w:val="18"/>
          <w:szCs w:val="18"/>
        </w:rPr>
        <w:t>Dodano</w:t>
      </w:r>
      <w:r w:rsidRPr="00227E7A">
        <w:rPr>
          <w:rFonts w:ascii="Arial" w:hAnsi="Arial" w:cs="Arial"/>
        </w:rPr>
        <w:t xml:space="preserve"> w brzmieniu ustalonym przez </w:t>
      </w:r>
      <w:r w:rsidRPr="00227E7A">
        <w:rPr>
          <w:rFonts w:ascii="Arial" w:hAnsi="Arial" w:cs="Arial"/>
          <w:sz w:val="18"/>
          <w:szCs w:val="18"/>
        </w:rPr>
        <w:t>§ 1 pkt 3 zarządzenia</w:t>
      </w:r>
      <w:r w:rsidR="0011509A">
        <w:rPr>
          <w:rFonts w:ascii="Arial" w:hAnsi="Arial" w:cs="Arial"/>
          <w:sz w:val="18"/>
          <w:szCs w:val="18"/>
        </w:rPr>
        <w:t>,</w:t>
      </w:r>
      <w:r w:rsidRPr="00227E7A">
        <w:rPr>
          <w:rFonts w:ascii="Arial" w:hAnsi="Arial" w:cs="Arial"/>
          <w:sz w:val="18"/>
          <w:szCs w:val="18"/>
        </w:rPr>
        <w:t xml:space="preserve"> o którym mowa w załączniku nr 1</w:t>
      </w:r>
      <w:r>
        <w:rPr>
          <w:rFonts w:ascii="Arial" w:hAnsi="Arial" w:cs="Arial"/>
          <w:sz w:val="18"/>
          <w:szCs w:val="18"/>
        </w:rPr>
        <w:t>.</w:t>
      </w:r>
    </w:p>
  </w:footnote>
  <w:footnote w:id="38">
    <w:p w14:paraId="2E53DF21" w14:textId="5173B8E8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7C510A">
        <w:rPr>
          <w:vertAlign w:val="superscript"/>
        </w:rPr>
        <w:t>)</w:t>
      </w:r>
      <w:r>
        <w:t xml:space="preserve"> </w:t>
      </w:r>
      <w:r w:rsidR="0011509A">
        <w:t>W</w:t>
      </w:r>
      <w:r w:rsidRPr="00DF7BF5">
        <w:rPr>
          <w:rFonts w:ascii="Arial" w:hAnsi="Arial" w:cs="Arial"/>
          <w:sz w:val="18"/>
          <w:szCs w:val="18"/>
        </w:rPr>
        <w:t xml:space="preserve"> brzmieniu ustalonym przez </w:t>
      </w:r>
      <w:r w:rsidRPr="00DF7BF5">
        <w:rPr>
          <w:rFonts w:ascii="Arial" w:hAnsi="Arial" w:cs="Arial"/>
          <w:color w:val="000000"/>
          <w:sz w:val="18"/>
          <w:szCs w:val="18"/>
        </w:rPr>
        <w:t xml:space="preserve">§ 1 pkt </w:t>
      </w:r>
      <w:r w:rsidR="00360D06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E6E03">
        <w:rPr>
          <w:rFonts w:ascii="Arial" w:hAnsi="Arial" w:cs="Arial"/>
          <w:color w:val="000000"/>
          <w:sz w:val="18"/>
          <w:szCs w:val="18"/>
        </w:rPr>
        <w:t>zarządzenia, o którym mowa w odnośniku nr</w:t>
      </w:r>
      <w:r w:rsidR="004A41F5">
        <w:rPr>
          <w:rFonts w:ascii="Arial" w:hAnsi="Arial" w:cs="Arial"/>
          <w:color w:val="000000"/>
          <w:sz w:val="18"/>
          <w:szCs w:val="18"/>
        </w:rPr>
        <w:t xml:space="preserve"> </w:t>
      </w:r>
      <w:r w:rsidR="00360D06">
        <w:rPr>
          <w:rFonts w:ascii="Arial" w:hAnsi="Arial" w:cs="Arial"/>
          <w:color w:val="000000"/>
          <w:sz w:val="18"/>
          <w:szCs w:val="18"/>
        </w:rPr>
        <w:t>2</w:t>
      </w:r>
      <w:r w:rsidR="004A41F5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39">
    <w:p w14:paraId="7BB1B1FC" w14:textId="20A318B0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7C510A">
        <w:rPr>
          <w:vertAlign w:val="superscript"/>
        </w:rPr>
        <w:t>)</w:t>
      </w:r>
      <w:r>
        <w:rPr>
          <w:vertAlign w:val="superscript"/>
        </w:rPr>
        <w:t xml:space="preserve"> </w:t>
      </w:r>
      <w:r w:rsidR="0011509A">
        <w:t>W</w:t>
      </w:r>
      <w:r w:rsidRPr="00EA68E0">
        <w:rPr>
          <w:rFonts w:ascii="Arial" w:hAnsi="Arial" w:cs="Arial"/>
          <w:sz w:val="18"/>
          <w:szCs w:val="18"/>
        </w:rPr>
        <w:t xml:space="preserve"> brzmieniu ustalonym przez § 1 pkt 6 lit </w:t>
      </w:r>
      <w:r>
        <w:rPr>
          <w:rFonts w:ascii="Arial" w:hAnsi="Arial" w:cs="Arial"/>
          <w:sz w:val="18"/>
          <w:szCs w:val="18"/>
        </w:rPr>
        <w:t>b</w:t>
      </w:r>
      <w:r w:rsidRPr="00EA68E0">
        <w:rPr>
          <w:rFonts w:ascii="Arial" w:hAnsi="Arial" w:cs="Arial"/>
          <w:sz w:val="18"/>
          <w:szCs w:val="18"/>
        </w:rPr>
        <w:t xml:space="preserve"> zarządzenia, o którym mowa w odnośniku nr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EA68E0">
        <w:rPr>
          <w:rFonts w:ascii="Arial" w:hAnsi="Arial" w:cs="Arial"/>
          <w:sz w:val="18"/>
          <w:szCs w:val="18"/>
        </w:rPr>
        <w:t>3</w:t>
      </w:r>
      <w:r w:rsidR="0011509A">
        <w:rPr>
          <w:rFonts w:ascii="Arial" w:hAnsi="Arial" w:cs="Arial"/>
          <w:sz w:val="18"/>
          <w:szCs w:val="18"/>
        </w:rPr>
        <w:t>.</w:t>
      </w:r>
    </w:p>
  </w:footnote>
  <w:footnote w:id="40">
    <w:p w14:paraId="188F4CEE" w14:textId="3229C0C2" w:rsidR="0028598E" w:rsidRDefault="0028598E" w:rsidP="00EA59A7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38683B">
        <w:rPr>
          <w:vertAlign w:val="superscript"/>
        </w:rPr>
        <w:t>)</w:t>
      </w:r>
      <w:r>
        <w:t xml:space="preserve"> </w:t>
      </w:r>
      <w:r w:rsidRPr="00531E48">
        <w:rPr>
          <w:rFonts w:ascii="Arial" w:hAnsi="Arial" w:cs="Arial"/>
          <w:sz w:val="18"/>
          <w:szCs w:val="18"/>
        </w:rPr>
        <w:t xml:space="preserve">Dodany w brzmieniu ustalonym przez § 1 pkt </w:t>
      </w:r>
      <w:r>
        <w:rPr>
          <w:rFonts w:ascii="Arial" w:hAnsi="Arial" w:cs="Arial"/>
          <w:sz w:val="18"/>
          <w:szCs w:val="18"/>
        </w:rPr>
        <w:t>4 lit. a</w:t>
      </w:r>
      <w:r w:rsidRPr="00531E48">
        <w:rPr>
          <w:rFonts w:ascii="Arial" w:hAnsi="Arial" w:cs="Arial"/>
          <w:sz w:val="18"/>
          <w:szCs w:val="18"/>
        </w:rPr>
        <w:t xml:space="preserve"> zarządzenia,</w:t>
      </w:r>
      <w:r>
        <w:rPr>
          <w:rFonts w:ascii="Arial" w:hAnsi="Arial" w:cs="Arial"/>
          <w:sz w:val="18"/>
          <w:szCs w:val="18"/>
        </w:rPr>
        <w:t xml:space="preserve"> Wojewody Pomorskiego z 22 lutego</w:t>
      </w:r>
      <w:r w:rsidRPr="00BF2788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BF2788">
        <w:rPr>
          <w:rFonts w:ascii="Arial" w:hAnsi="Arial" w:cs="Arial"/>
          <w:sz w:val="18"/>
          <w:szCs w:val="18"/>
        </w:rPr>
        <w:t xml:space="preserve"> r. zmieniającego zarządzenie w sprawie ustalenia regulaminu Pomorskiego Urzędu Wojewódzkiego w Gdańsku</w:t>
      </w:r>
      <w:r>
        <w:rPr>
          <w:rFonts w:ascii="Arial" w:hAnsi="Arial" w:cs="Arial"/>
          <w:sz w:val="18"/>
          <w:szCs w:val="18"/>
        </w:rPr>
        <w:t>.</w:t>
      </w:r>
    </w:p>
  </w:footnote>
  <w:footnote w:id="41">
    <w:p w14:paraId="4C871343" w14:textId="48FBD675" w:rsidR="0028598E" w:rsidRPr="00AD759A" w:rsidRDefault="0028598E" w:rsidP="00EA59A7">
      <w:pPr>
        <w:pStyle w:val="Tekstprzypisudolnego"/>
        <w:ind w:left="284" w:hanging="284"/>
        <w:rPr>
          <w:rFonts w:ascii="Arial" w:hAnsi="Arial" w:cs="Arial"/>
        </w:rPr>
      </w:pPr>
      <w:r w:rsidRPr="00AD759A">
        <w:rPr>
          <w:rStyle w:val="Odwoanieprzypisudolnego"/>
          <w:rFonts w:ascii="Arial" w:hAnsi="Arial" w:cs="Arial"/>
        </w:rPr>
        <w:footnoteRef/>
      </w:r>
      <w:r w:rsidRPr="00AD759A">
        <w:rPr>
          <w:rFonts w:ascii="Arial" w:hAnsi="Arial" w:cs="Arial"/>
          <w:vertAlign w:val="superscript"/>
        </w:rPr>
        <w:t>)</w:t>
      </w:r>
      <w:r w:rsidRPr="00AD759A"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AD759A">
        <w:rPr>
          <w:rFonts w:ascii="Arial" w:hAnsi="Arial" w:cs="Arial"/>
          <w:sz w:val="18"/>
          <w:szCs w:val="18"/>
        </w:rPr>
        <w:t xml:space="preserve"> brzmieniu ustalonym przez § 1 pkt 4 lit. b zarządzenia, o którym mowa w odnośniku nr </w:t>
      </w:r>
      <w:r>
        <w:rPr>
          <w:rFonts w:ascii="Arial" w:hAnsi="Arial" w:cs="Arial"/>
          <w:sz w:val="18"/>
          <w:szCs w:val="18"/>
        </w:rPr>
        <w:t>36</w:t>
      </w:r>
      <w:r w:rsidRPr="00AD759A">
        <w:rPr>
          <w:rFonts w:ascii="Arial" w:hAnsi="Arial" w:cs="Arial"/>
          <w:sz w:val="18"/>
          <w:szCs w:val="18"/>
        </w:rPr>
        <w:t>.</w:t>
      </w:r>
    </w:p>
  </w:footnote>
  <w:footnote w:id="42">
    <w:p w14:paraId="74FAD225" w14:textId="1ACB5591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AD759A">
        <w:rPr>
          <w:vertAlign w:val="superscript"/>
        </w:rPr>
        <w:t>)</w:t>
      </w:r>
      <w:r>
        <w:t xml:space="preserve"> </w:t>
      </w:r>
      <w:r w:rsidRPr="00921114">
        <w:rPr>
          <w:rFonts w:ascii="Arial" w:hAnsi="Arial" w:cs="Arial"/>
          <w:sz w:val="18"/>
          <w:szCs w:val="18"/>
        </w:rPr>
        <w:t xml:space="preserve">Przez § 1 pkt </w:t>
      </w:r>
      <w:r>
        <w:rPr>
          <w:rFonts w:ascii="Arial" w:hAnsi="Arial" w:cs="Arial"/>
          <w:sz w:val="18"/>
          <w:szCs w:val="18"/>
        </w:rPr>
        <w:t>4 lit. c</w:t>
      </w:r>
      <w:r w:rsidRPr="00921114">
        <w:rPr>
          <w:rFonts w:ascii="Arial" w:hAnsi="Arial" w:cs="Arial"/>
          <w:sz w:val="18"/>
          <w:szCs w:val="18"/>
        </w:rPr>
        <w:t xml:space="preserve"> zarządzenia, o którym mowa w odnośniku nr</w:t>
      </w:r>
      <w:r>
        <w:rPr>
          <w:rFonts w:ascii="Arial" w:hAnsi="Arial" w:cs="Arial"/>
          <w:sz w:val="18"/>
          <w:szCs w:val="18"/>
        </w:rPr>
        <w:t xml:space="preserve"> 7.</w:t>
      </w:r>
    </w:p>
  </w:footnote>
  <w:footnote w:id="43">
    <w:p w14:paraId="1B3D2837" w14:textId="782A5136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9E1243">
        <w:rPr>
          <w:vertAlign w:val="superscript"/>
        </w:rPr>
        <w:t>)</w:t>
      </w:r>
      <w:r w:rsidRPr="009E1243">
        <w:rPr>
          <w:rFonts w:ascii="Arial" w:hAnsi="Arial" w:cs="Arial"/>
          <w:sz w:val="18"/>
          <w:szCs w:val="18"/>
        </w:rPr>
        <w:t xml:space="preserve"> </w:t>
      </w:r>
      <w:r w:rsidRPr="00921114">
        <w:rPr>
          <w:rFonts w:ascii="Arial" w:hAnsi="Arial" w:cs="Arial"/>
          <w:sz w:val="18"/>
          <w:szCs w:val="18"/>
        </w:rPr>
        <w:t xml:space="preserve">Przez § 1 pkt </w:t>
      </w:r>
      <w:r>
        <w:rPr>
          <w:rFonts w:ascii="Arial" w:hAnsi="Arial" w:cs="Arial"/>
          <w:sz w:val="18"/>
          <w:szCs w:val="18"/>
        </w:rPr>
        <w:t>3 lit. a</w:t>
      </w:r>
      <w:r w:rsidRPr="00921114">
        <w:rPr>
          <w:rFonts w:ascii="Arial" w:hAnsi="Arial" w:cs="Arial"/>
          <w:sz w:val="18"/>
          <w:szCs w:val="18"/>
        </w:rPr>
        <w:t xml:space="preserve"> zarządzenia, o którym mowa w odnośniku nr</w:t>
      </w:r>
      <w:r>
        <w:rPr>
          <w:rFonts w:ascii="Arial" w:hAnsi="Arial" w:cs="Arial"/>
          <w:sz w:val="18"/>
          <w:szCs w:val="18"/>
        </w:rPr>
        <w:t xml:space="preserve"> 17.</w:t>
      </w:r>
    </w:p>
  </w:footnote>
  <w:footnote w:id="44">
    <w:p w14:paraId="07113083" w14:textId="0361C443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9E1243"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AD759A">
        <w:rPr>
          <w:rFonts w:ascii="Arial" w:hAnsi="Arial" w:cs="Arial"/>
          <w:sz w:val="18"/>
          <w:szCs w:val="18"/>
        </w:rPr>
        <w:t xml:space="preserve"> brzmieniu ustalonym przez § 1 pkt </w:t>
      </w:r>
      <w:r>
        <w:rPr>
          <w:rFonts w:ascii="Arial" w:hAnsi="Arial" w:cs="Arial"/>
          <w:sz w:val="18"/>
          <w:szCs w:val="18"/>
        </w:rPr>
        <w:t>3</w:t>
      </w:r>
      <w:r w:rsidRPr="00AD759A">
        <w:rPr>
          <w:rFonts w:ascii="Arial" w:hAnsi="Arial" w:cs="Arial"/>
          <w:sz w:val="18"/>
          <w:szCs w:val="18"/>
        </w:rPr>
        <w:t xml:space="preserve"> lit. b zarządzenia, o którym mowa w odnośniku nr </w:t>
      </w:r>
      <w:r>
        <w:rPr>
          <w:rFonts w:ascii="Arial" w:hAnsi="Arial" w:cs="Arial"/>
          <w:sz w:val="18"/>
          <w:szCs w:val="18"/>
        </w:rPr>
        <w:t>17</w:t>
      </w:r>
      <w:r w:rsidRPr="00AD759A">
        <w:rPr>
          <w:rFonts w:ascii="Arial" w:hAnsi="Arial" w:cs="Arial"/>
          <w:sz w:val="18"/>
          <w:szCs w:val="18"/>
        </w:rPr>
        <w:t>.</w:t>
      </w:r>
    </w:p>
  </w:footnote>
  <w:footnote w:id="45">
    <w:p w14:paraId="5F8A2A18" w14:textId="133B2910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9E1243">
        <w:rPr>
          <w:vertAlign w:val="superscript"/>
        </w:rPr>
        <w:t xml:space="preserve">) </w:t>
      </w:r>
      <w:r>
        <w:rPr>
          <w:rFonts w:ascii="Arial" w:hAnsi="Arial" w:cs="Arial"/>
          <w:sz w:val="18"/>
          <w:szCs w:val="18"/>
        </w:rPr>
        <w:t>W</w:t>
      </w:r>
      <w:r w:rsidRPr="00AD759A">
        <w:rPr>
          <w:rFonts w:ascii="Arial" w:hAnsi="Arial" w:cs="Arial"/>
          <w:sz w:val="18"/>
          <w:szCs w:val="18"/>
        </w:rPr>
        <w:t xml:space="preserve"> brzmieniu ustalonym przez § 1 pkt </w:t>
      </w:r>
      <w:r>
        <w:rPr>
          <w:rFonts w:ascii="Arial" w:hAnsi="Arial" w:cs="Arial"/>
          <w:sz w:val="18"/>
          <w:szCs w:val="18"/>
        </w:rPr>
        <w:t>3</w:t>
      </w:r>
      <w:r w:rsidRPr="00AD759A">
        <w:rPr>
          <w:rFonts w:ascii="Arial" w:hAnsi="Arial" w:cs="Arial"/>
          <w:sz w:val="18"/>
          <w:szCs w:val="18"/>
        </w:rPr>
        <w:t xml:space="preserve"> lit. </w:t>
      </w:r>
      <w:r>
        <w:rPr>
          <w:rFonts w:ascii="Arial" w:hAnsi="Arial" w:cs="Arial"/>
          <w:sz w:val="18"/>
          <w:szCs w:val="18"/>
        </w:rPr>
        <w:t>c</w:t>
      </w:r>
      <w:r w:rsidRPr="00AD759A">
        <w:rPr>
          <w:rFonts w:ascii="Arial" w:hAnsi="Arial" w:cs="Arial"/>
          <w:sz w:val="18"/>
          <w:szCs w:val="18"/>
        </w:rPr>
        <w:t xml:space="preserve"> zarządzenia, o którym mowa w odnośniku nr </w:t>
      </w:r>
      <w:r>
        <w:rPr>
          <w:rFonts w:ascii="Arial" w:hAnsi="Arial" w:cs="Arial"/>
          <w:sz w:val="18"/>
          <w:szCs w:val="18"/>
        </w:rPr>
        <w:t>17</w:t>
      </w:r>
      <w:r w:rsidRPr="00AD759A">
        <w:rPr>
          <w:rFonts w:ascii="Arial" w:hAnsi="Arial" w:cs="Arial"/>
          <w:sz w:val="18"/>
          <w:szCs w:val="18"/>
        </w:rPr>
        <w:t>.</w:t>
      </w:r>
    </w:p>
  </w:footnote>
  <w:footnote w:id="46">
    <w:p w14:paraId="08AFA3DB" w14:textId="4A4DB732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9E1243"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AD759A">
        <w:rPr>
          <w:rFonts w:ascii="Arial" w:hAnsi="Arial" w:cs="Arial"/>
          <w:sz w:val="18"/>
          <w:szCs w:val="18"/>
        </w:rPr>
        <w:t xml:space="preserve"> brzmieniu ustalonym przez § 1 pkt </w:t>
      </w:r>
      <w:r>
        <w:rPr>
          <w:rFonts w:ascii="Arial" w:hAnsi="Arial" w:cs="Arial"/>
          <w:sz w:val="18"/>
          <w:szCs w:val="18"/>
        </w:rPr>
        <w:t>3</w:t>
      </w:r>
      <w:r w:rsidRPr="00AD759A">
        <w:rPr>
          <w:rFonts w:ascii="Arial" w:hAnsi="Arial" w:cs="Arial"/>
          <w:sz w:val="18"/>
          <w:szCs w:val="18"/>
        </w:rPr>
        <w:t xml:space="preserve"> lit. </w:t>
      </w:r>
      <w:r>
        <w:rPr>
          <w:rFonts w:ascii="Arial" w:hAnsi="Arial" w:cs="Arial"/>
          <w:sz w:val="18"/>
          <w:szCs w:val="18"/>
        </w:rPr>
        <w:t>d</w:t>
      </w:r>
      <w:r w:rsidRPr="00AD759A">
        <w:rPr>
          <w:rFonts w:ascii="Arial" w:hAnsi="Arial" w:cs="Arial"/>
          <w:sz w:val="18"/>
          <w:szCs w:val="18"/>
        </w:rPr>
        <w:t xml:space="preserve"> zarządzenia, o którym mowa w odnośniku nr </w:t>
      </w:r>
      <w:r>
        <w:rPr>
          <w:rFonts w:ascii="Arial" w:hAnsi="Arial" w:cs="Arial"/>
          <w:sz w:val="18"/>
          <w:szCs w:val="18"/>
        </w:rPr>
        <w:t>17.</w:t>
      </w:r>
    </w:p>
  </w:footnote>
  <w:footnote w:id="47">
    <w:p w14:paraId="339027C3" w14:textId="6805C70B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9E1243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W</w:t>
      </w:r>
      <w:r w:rsidRPr="00AD759A">
        <w:rPr>
          <w:rFonts w:ascii="Arial" w:hAnsi="Arial" w:cs="Arial"/>
          <w:sz w:val="18"/>
          <w:szCs w:val="18"/>
        </w:rPr>
        <w:t xml:space="preserve"> brzmieniu ustalonym przez § 1 pkt </w:t>
      </w:r>
      <w:r>
        <w:rPr>
          <w:rFonts w:ascii="Arial" w:hAnsi="Arial" w:cs="Arial"/>
          <w:sz w:val="18"/>
          <w:szCs w:val="18"/>
        </w:rPr>
        <w:t>3</w:t>
      </w:r>
      <w:r w:rsidRPr="00AD759A">
        <w:rPr>
          <w:rFonts w:ascii="Arial" w:hAnsi="Arial" w:cs="Arial"/>
          <w:sz w:val="18"/>
          <w:szCs w:val="18"/>
        </w:rPr>
        <w:t xml:space="preserve"> lit. </w:t>
      </w:r>
      <w:r>
        <w:rPr>
          <w:rFonts w:ascii="Arial" w:hAnsi="Arial" w:cs="Arial"/>
          <w:sz w:val="18"/>
          <w:szCs w:val="18"/>
        </w:rPr>
        <w:t>e</w:t>
      </w:r>
      <w:r w:rsidRPr="00AD759A">
        <w:rPr>
          <w:rFonts w:ascii="Arial" w:hAnsi="Arial" w:cs="Arial"/>
          <w:sz w:val="18"/>
          <w:szCs w:val="18"/>
        </w:rPr>
        <w:t xml:space="preserve"> zarządzenia, o którym mowa w odnośniku nr </w:t>
      </w:r>
      <w:r>
        <w:rPr>
          <w:rFonts w:ascii="Arial" w:hAnsi="Arial" w:cs="Arial"/>
          <w:sz w:val="18"/>
          <w:szCs w:val="18"/>
        </w:rPr>
        <w:t>17.</w:t>
      </w:r>
    </w:p>
  </w:footnote>
  <w:footnote w:id="48">
    <w:p w14:paraId="2C2F6986" w14:textId="1AA036BD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9E1243">
        <w:rPr>
          <w:vertAlign w:val="superscript"/>
        </w:rPr>
        <w:t xml:space="preserve">) </w:t>
      </w:r>
      <w:r>
        <w:t xml:space="preserve">Pkt 14-16 </w:t>
      </w:r>
      <w:r>
        <w:rPr>
          <w:rFonts w:ascii="Arial" w:hAnsi="Arial" w:cs="Arial"/>
          <w:sz w:val="18"/>
          <w:szCs w:val="18"/>
        </w:rPr>
        <w:t>d</w:t>
      </w:r>
      <w:r w:rsidRPr="00531E48">
        <w:rPr>
          <w:rFonts w:ascii="Arial" w:hAnsi="Arial" w:cs="Arial"/>
          <w:sz w:val="18"/>
          <w:szCs w:val="18"/>
        </w:rPr>
        <w:t>odan</w:t>
      </w:r>
      <w:r>
        <w:rPr>
          <w:rFonts w:ascii="Arial" w:hAnsi="Arial" w:cs="Arial"/>
          <w:sz w:val="18"/>
          <w:szCs w:val="18"/>
        </w:rPr>
        <w:t>e</w:t>
      </w:r>
      <w:r w:rsidRPr="00531E48">
        <w:rPr>
          <w:rFonts w:ascii="Arial" w:hAnsi="Arial" w:cs="Arial"/>
          <w:sz w:val="18"/>
          <w:szCs w:val="18"/>
        </w:rPr>
        <w:t xml:space="preserve"> w brzmieniu ustalonym przez § 1 pkt </w:t>
      </w:r>
      <w:r>
        <w:rPr>
          <w:rFonts w:ascii="Arial" w:hAnsi="Arial" w:cs="Arial"/>
          <w:sz w:val="18"/>
          <w:szCs w:val="18"/>
        </w:rPr>
        <w:t>3 lit. f</w:t>
      </w:r>
      <w:r w:rsidRPr="00531E48">
        <w:rPr>
          <w:rFonts w:ascii="Arial" w:hAnsi="Arial" w:cs="Arial"/>
          <w:sz w:val="18"/>
          <w:szCs w:val="18"/>
        </w:rPr>
        <w:t xml:space="preserve"> zarządzenia, o którym mowa w odnośniku nr </w:t>
      </w:r>
      <w:r>
        <w:rPr>
          <w:rFonts w:ascii="Arial" w:hAnsi="Arial" w:cs="Arial"/>
          <w:sz w:val="18"/>
          <w:szCs w:val="18"/>
        </w:rPr>
        <w:t>17</w:t>
      </w:r>
      <w:r w:rsidRPr="00531E48">
        <w:rPr>
          <w:rFonts w:ascii="Arial" w:hAnsi="Arial" w:cs="Arial"/>
          <w:sz w:val="18"/>
          <w:szCs w:val="18"/>
        </w:rPr>
        <w:t>.</w:t>
      </w:r>
    </w:p>
  </w:footnote>
  <w:footnote w:id="49">
    <w:p w14:paraId="02D0F569" w14:textId="4C7E58FC" w:rsidR="0028598E" w:rsidRPr="00EA68E0" w:rsidRDefault="0028598E">
      <w:pPr>
        <w:pStyle w:val="Tekstprzypisudolnego"/>
      </w:pPr>
      <w:r>
        <w:rPr>
          <w:rStyle w:val="Odwoanieprzypisudolnego"/>
        </w:rPr>
        <w:footnoteRef/>
      </w:r>
      <w:r w:rsidRPr="00EA68E0">
        <w:rPr>
          <w:vertAlign w:val="superscript"/>
        </w:rPr>
        <w:t>)</w:t>
      </w:r>
      <w:r>
        <w:rPr>
          <w:vertAlign w:val="superscript"/>
        </w:rPr>
        <w:t xml:space="preserve"> </w:t>
      </w:r>
      <w:r w:rsidR="00B52097">
        <w:t>W</w:t>
      </w:r>
      <w:r w:rsidRPr="00DF7BF5">
        <w:rPr>
          <w:rFonts w:ascii="Arial" w:hAnsi="Arial" w:cs="Arial"/>
          <w:sz w:val="18"/>
          <w:szCs w:val="18"/>
        </w:rPr>
        <w:t xml:space="preserve"> brzmieniu ustalonym przez </w:t>
      </w:r>
      <w:r w:rsidRPr="00DF7BF5">
        <w:rPr>
          <w:rFonts w:ascii="Arial" w:hAnsi="Arial" w:cs="Arial"/>
          <w:color w:val="000000"/>
          <w:sz w:val="18"/>
          <w:szCs w:val="18"/>
        </w:rPr>
        <w:t xml:space="preserve">§ 1 pkt </w:t>
      </w:r>
      <w:r>
        <w:rPr>
          <w:rFonts w:ascii="Arial" w:hAnsi="Arial" w:cs="Arial"/>
          <w:color w:val="000000"/>
          <w:sz w:val="18"/>
          <w:szCs w:val="18"/>
        </w:rPr>
        <w:t>7</w:t>
      </w:r>
      <w:r w:rsidRPr="00DF7BF5">
        <w:rPr>
          <w:rFonts w:ascii="Arial" w:hAnsi="Arial" w:cs="Arial"/>
          <w:color w:val="000000"/>
          <w:sz w:val="18"/>
          <w:szCs w:val="18"/>
        </w:rPr>
        <w:t xml:space="preserve"> </w:t>
      </w:r>
      <w:r w:rsidRPr="00FE6E03">
        <w:rPr>
          <w:rFonts w:ascii="Arial" w:hAnsi="Arial" w:cs="Arial"/>
          <w:color w:val="000000"/>
          <w:sz w:val="18"/>
          <w:szCs w:val="18"/>
        </w:rPr>
        <w:t>zarządzenia, o którym mowa w odnośniku nr</w:t>
      </w:r>
      <w:r w:rsidR="004A41F5">
        <w:rPr>
          <w:rFonts w:ascii="Arial" w:hAnsi="Arial" w:cs="Arial"/>
          <w:color w:val="000000"/>
          <w:sz w:val="18"/>
          <w:szCs w:val="18"/>
        </w:rPr>
        <w:t xml:space="preserve"> </w:t>
      </w:r>
      <w:r w:rsidRPr="00FE6E03">
        <w:rPr>
          <w:rFonts w:ascii="Arial" w:hAnsi="Arial" w:cs="Arial"/>
          <w:color w:val="000000"/>
          <w:sz w:val="18"/>
          <w:szCs w:val="18"/>
        </w:rPr>
        <w:t>3</w:t>
      </w:r>
      <w:r w:rsidR="004A41F5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50">
    <w:p w14:paraId="555CC95B" w14:textId="16EA9729" w:rsidR="0028598E" w:rsidRPr="00566250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>)</w:t>
      </w:r>
      <w:r w:rsidRPr="00566250">
        <w:rPr>
          <w:rFonts w:ascii="Arial" w:hAnsi="Arial" w:cs="Arial"/>
          <w:sz w:val="18"/>
          <w:szCs w:val="18"/>
        </w:rPr>
        <w:t xml:space="preserve"> </w:t>
      </w:r>
      <w:r w:rsidRPr="00566250">
        <w:rPr>
          <w:rFonts w:ascii="Arial" w:hAnsi="Arial" w:cs="Arial"/>
          <w:color w:val="000000"/>
          <w:sz w:val="18"/>
          <w:szCs w:val="18"/>
        </w:rPr>
        <w:t>W brzmieniu ustalonym przez § 1 pkt 3 lit. a zarządzenia</w:t>
      </w:r>
      <w:r>
        <w:rPr>
          <w:rFonts w:ascii="Arial" w:hAnsi="Arial" w:cs="Arial"/>
          <w:color w:val="000000"/>
          <w:sz w:val="18"/>
          <w:szCs w:val="18"/>
        </w:rPr>
        <w:t>, o którym mowa w odnośniku nr 9</w:t>
      </w:r>
      <w:r w:rsidRPr="00566250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51">
    <w:p w14:paraId="63A581E5" w14:textId="158F769C" w:rsidR="0028598E" w:rsidRPr="00566250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566250">
        <w:rPr>
          <w:rFonts w:ascii="Arial" w:hAnsi="Arial" w:cs="Arial"/>
          <w:color w:val="000000"/>
          <w:sz w:val="18"/>
          <w:szCs w:val="18"/>
        </w:rPr>
        <w:t>W brzmieniu ustalonym przez § 1 pkt 3 lit. a zarządzenia</w:t>
      </w:r>
      <w:r>
        <w:rPr>
          <w:rFonts w:ascii="Arial" w:hAnsi="Arial" w:cs="Arial"/>
          <w:color w:val="000000"/>
          <w:sz w:val="18"/>
          <w:szCs w:val="18"/>
        </w:rPr>
        <w:t>, o którym mowa w odnośniku nr 9</w:t>
      </w:r>
      <w:r w:rsidRPr="00566250">
        <w:rPr>
          <w:rFonts w:ascii="Arial" w:hAnsi="Arial" w:cs="Arial"/>
          <w:color w:val="000000"/>
          <w:sz w:val="18"/>
          <w:szCs w:val="18"/>
        </w:rPr>
        <w:t>.</w:t>
      </w:r>
      <w:r w:rsidRPr="00566250">
        <w:rPr>
          <w:rFonts w:ascii="Arial" w:hAnsi="Arial" w:cs="Arial"/>
          <w:sz w:val="18"/>
          <w:szCs w:val="18"/>
        </w:rPr>
        <w:t xml:space="preserve"> </w:t>
      </w:r>
    </w:p>
  </w:footnote>
  <w:footnote w:id="52">
    <w:p w14:paraId="5F75263A" w14:textId="4D6803FC" w:rsidR="0028598E" w:rsidRPr="00566250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>)</w:t>
      </w:r>
      <w:r w:rsidRPr="00566250">
        <w:rPr>
          <w:rFonts w:ascii="Arial" w:hAnsi="Arial" w:cs="Arial"/>
          <w:sz w:val="18"/>
          <w:szCs w:val="18"/>
        </w:rPr>
        <w:t xml:space="preserve"> 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W brzmieniu ustalonym przez § 1 pkt 3 lit. b zarządzenia, o którym mowa w odnośniku </w:t>
      </w:r>
      <w:r>
        <w:rPr>
          <w:rFonts w:ascii="Arial" w:hAnsi="Arial" w:cs="Arial"/>
          <w:color w:val="000000"/>
          <w:sz w:val="18"/>
          <w:szCs w:val="18"/>
        </w:rPr>
        <w:t>nr 9</w:t>
      </w:r>
      <w:r w:rsidRPr="00566250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53">
    <w:p w14:paraId="2C485876" w14:textId="5034CE8A" w:rsidR="0028598E" w:rsidRPr="00566250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>)</w:t>
      </w:r>
      <w:r w:rsidRPr="00566250">
        <w:rPr>
          <w:rFonts w:ascii="Arial" w:hAnsi="Arial" w:cs="Arial"/>
          <w:sz w:val="18"/>
          <w:szCs w:val="18"/>
        </w:rPr>
        <w:t xml:space="preserve"> W 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brzmieniu ustalonym przez § 1 pkt 3 lit. c zarządzenia, o którym mowa w odnośniku nr </w:t>
      </w:r>
      <w:r>
        <w:rPr>
          <w:rFonts w:ascii="Arial" w:hAnsi="Arial" w:cs="Arial"/>
          <w:color w:val="000000"/>
          <w:sz w:val="18"/>
          <w:szCs w:val="18"/>
        </w:rPr>
        <w:t>9</w:t>
      </w:r>
      <w:r w:rsidRPr="00566250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54">
    <w:p w14:paraId="6E767517" w14:textId="071F17BF" w:rsidR="0028598E" w:rsidRPr="00566250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>)</w:t>
      </w:r>
      <w:r w:rsidRPr="00566250">
        <w:rPr>
          <w:rFonts w:ascii="Arial" w:hAnsi="Arial" w:cs="Arial"/>
          <w:sz w:val="18"/>
          <w:szCs w:val="18"/>
        </w:rPr>
        <w:t xml:space="preserve"> Przez 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§ 1 pkt 3 lit. d zarządzenia, o którym mowa w odnośniku nr </w:t>
      </w:r>
      <w:r>
        <w:rPr>
          <w:rFonts w:ascii="Arial" w:hAnsi="Arial" w:cs="Arial"/>
          <w:color w:val="000000"/>
          <w:sz w:val="18"/>
          <w:szCs w:val="18"/>
        </w:rPr>
        <w:t>9</w:t>
      </w:r>
      <w:r w:rsidRPr="00566250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55">
    <w:p w14:paraId="6E63BB72" w14:textId="256985FC" w:rsidR="0028598E" w:rsidRDefault="0028598E">
      <w:pPr>
        <w:pStyle w:val="Tekstprzypisudolnego"/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>)</w:t>
      </w:r>
      <w:r w:rsidRPr="00566250">
        <w:rPr>
          <w:rFonts w:ascii="Arial" w:hAnsi="Arial" w:cs="Arial"/>
          <w:sz w:val="18"/>
          <w:szCs w:val="18"/>
        </w:rPr>
        <w:t xml:space="preserve"> 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W brzmieniu ustalonym przez § 1 pkt </w:t>
      </w:r>
      <w:r>
        <w:rPr>
          <w:rFonts w:ascii="Arial" w:hAnsi="Arial" w:cs="Arial"/>
          <w:color w:val="000000"/>
          <w:sz w:val="18"/>
          <w:szCs w:val="18"/>
        </w:rPr>
        <w:t>8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 lit. 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 zarządzenia, o którym mowa w odnośniku</w:t>
      </w:r>
      <w:r>
        <w:rPr>
          <w:rFonts w:ascii="Arial" w:hAnsi="Arial" w:cs="Arial"/>
          <w:color w:val="000000"/>
          <w:sz w:val="18"/>
          <w:szCs w:val="18"/>
        </w:rPr>
        <w:t xml:space="preserve"> nr 3</w:t>
      </w:r>
      <w:r>
        <w:t>.</w:t>
      </w:r>
    </w:p>
  </w:footnote>
  <w:footnote w:id="56">
    <w:p w14:paraId="12A754A0" w14:textId="240E75D3" w:rsidR="00360D06" w:rsidRDefault="00360D06">
      <w:pPr>
        <w:pStyle w:val="Tekstprzypisudolnego"/>
      </w:pPr>
      <w:r>
        <w:rPr>
          <w:rStyle w:val="Odwoanieprzypisudolnego"/>
        </w:rPr>
        <w:footnoteRef/>
      </w:r>
      <w:r w:rsidRPr="00360D06">
        <w:rPr>
          <w:vertAlign w:val="superscript"/>
        </w:rPr>
        <w:t>)</w:t>
      </w:r>
      <w:r>
        <w:t xml:space="preserve"> 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W brzmieniu ustalonym przez § 1 pkt </w:t>
      </w:r>
      <w:r>
        <w:rPr>
          <w:rFonts w:ascii="Arial" w:hAnsi="Arial" w:cs="Arial"/>
          <w:color w:val="000000"/>
          <w:sz w:val="18"/>
          <w:szCs w:val="18"/>
        </w:rPr>
        <w:t>5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 lit. 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 zarządzenia, o którym mowa w odnośniku</w:t>
      </w:r>
      <w:r>
        <w:rPr>
          <w:rFonts w:ascii="Arial" w:hAnsi="Arial" w:cs="Arial"/>
          <w:color w:val="000000"/>
          <w:sz w:val="18"/>
          <w:szCs w:val="18"/>
        </w:rPr>
        <w:t xml:space="preserve"> nr 2</w:t>
      </w:r>
      <w:r w:rsidR="00697EFC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57">
    <w:p w14:paraId="0BE84488" w14:textId="59CAF4C5" w:rsidR="00360D06" w:rsidRPr="00CB065A" w:rsidRDefault="00360D0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Pr="00360D06">
        <w:rPr>
          <w:rFonts w:ascii="Arial" w:hAnsi="Arial" w:cs="Arial"/>
          <w:vertAlign w:val="superscript"/>
        </w:rPr>
        <w:t>)</w:t>
      </w:r>
      <w:r w:rsidRPr="00360D06">
        <w:rPr>
          <w:rFonts w:ascii="Arial" w:hAnsi="Arial" w:cs="Arial"/>
        </w:rPr>
        <w:t xml:space="preserve"> </w:t>
      </w:r>
      <w:r w:rsidRPr="00CB065A">
        <w:rPr>
          <w:rFonts w:ascii="Arial" w:hAnsi="Arial" w:cs="Arial"/>
          <w:sz w:val="18"/>
          <w:szCs w:val="18"/>
        </w:rPr>
        <w:t xml:space="preserve">Punkty k oraz l dodane </w:t>
      </w:r>
      <w:r w:rsidRPr="00CB065A">
        <w:rPr>
          <w:rFonts w:ascii="Arial" w:hAnsi="Arial" w:cs="Arial"/>
          <w:color w:val="000000"/>
          <w:sz w:val="18"/>
          <w:szCs w:val="18"/>
        </w:rPr>
        <w:t>w brzmieniu ustalonym przez § 1 pkt 5 lit. b zarządzenia, o którym mowa w odnośniku nr 2</w:t>
      </w:r>
      <w:r w:rsidR="00697EFC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58">
    <w:p w14:paraId="48342D57" w14:textId="281267B2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BF4295">
        <w:rPr>
          <w:vertAlign w:val="superscript"/>
        </w:rPr>
        <w:t>)</w:t>
      </w:r>
      <w:r>
        <w:t xml:space="preserve"> 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W brzmieniu ustalonym przez §1 pkt </w:t>
      </w:r>
      <w:r>
        <w:rPr>
          <w:rFonts w:ascii="Arial" w:hAnsi="Arial" w:cs="Arial"/>
          <w:color w:val="000000"/>
          <w:sz w:val="18"/>
          <w:szCs w:val="18"/>
        </w:rPr>
        <w:t>8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 lit. </w:t>
      </w:r>
      <w:r>
        <w:rPr>
          <w:rFonts w:ascii="Arial" w:hAnsi="Arial" w:cs="Arial"/>
          <w:color w:val="000000"/>
          <w:sz w:val="18"/>
          <w:szCs w:val="18"/>
        </w:rPr>
        <w:t>b</w:t>
      </w:r>
      <w:r w:rsidRPr="00566250">
        <w:rPr>
          <w:rFonts w:ascii="Arial" w:hAnsi="Arial" w:cs="Arial"/>
          <w:color w:val="000000"/>
          <w:sz w:val="18"/>
          <w:szCs w:val="18"/>
        </w:rPr>
        <w:t xml:space="preserve"> zarządzenia, o którym mowa w odnośniku</w:t>
      </w:r>
      <w:r>
        <w:rPr>
          <w:rFonts w:ascii="Arial" w:hAnsi="Arial" w:cs="Arial"/>
          <w:color w:val="000000"/>
          <w:sz w:val="18"/>
          <w:szCs w:val="18"/>
        </w:rPr>
        <w:t xml:space="preserve"> nr 3</w:t>
      </w:r>
      <w:r>
        <w:t>.</w:t>
      </w:r>
    </w:p>
  </w:footnote>
  <w:footnote w:id="59">
    <w:p w14:paraId="31ED5400" w14:textId="399B60B9" w:rsidR="0028598E" w:rsidRPr="00453E66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453E6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53E66">
        <w:rPr>
          <w:rFonts w:ascii="Arial" w:hAnsi="Arial" w:cs="Arial"/>
          <w:sz w:val="18"/>
          <w:szCs w:val="18"/>
          <w:vertAlign w:val="superscript"/>
        </w:rPr>
        <w:t>)</w:t>
      </w:r>
      <w:r w:rsidRPr="00453E66">
        <w:rPr>
          <w:rFonts w:ascii="Arial" w:hAnsi="Arial" w:cs="Arial"/>
          <w:sz w:val="18"/>
          <w:szCs w:val="18"/>
        </w:rPr>
        <w:t xml:space="preserve"> </w:t>
      </w:r>
      <w:r w:rsidRPr="00453E66">
        <w:rPr>
          <w:rFonts w:ascii="Arial" w:hAnsi="Arial" w:cs="Arial"/>
          <w:color w:val="000000"/>
          <w:sz w:val="18"/>
          <w:szCs w:val="18"/>
        </w:rPr>
        <w:t>W brzmieniu ustalonym przez §1 pkt 8 lit. b 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60">
    <w:p w14:paraId="5176E578" w14:textId="0BCC73FE" w:rsidR="0028598E" w:rsidRPr="00921114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92111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21114">
        <w:rPr>
          <w:rFonts w:ascii="Arial" w:hAnsi="Arial" w:cs="Arial"/>
          <w:sz w:val="18"/>
          <w:szCs w:val="18"/>
          <w:vertAlign w:val="superscript"/>
        </w:rPr>
        <w:t>)</w:t>
      </w:r>
      <w:r w:rsidRPr="00921114">
        <w:rPr>
          <w:rFonts w:ascii="Arial" w:hAnsi="Arial" w:cs="Arial"/>
          <w:sz w:val="18"/>
          <w:szCs w:val="18"/>
        </w:rPr>
        <w:t xml:space="preserve"> Dodany przez § 1 pkt 4 lit. a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921114">
        <w:rPr>
          <w:rFonts w:ascii="Arial" w:hAnsi="Arial" w:cs="Arial"/>
          <w:sz w:val="18"/>
          <w:szCs w:val="18"/>
        </w:rPr>
        <w:t>.</w:t>
      </w:r>
    </w:p>
  </w:footnote>
  <w:footnote w:id="61">
    <w:p w14:paraId="594E1F02" w14:textId="6D57DD5D" w:rsidR="0028598E" w:rsidRDefault="0028598E">
      <w:pPr>
        <w:pStyle w:val="Tekstprzypisudolnego"/>
      </w:pPr>
      <w:r w:rsidRPr="0092111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21114">
        <w:rPr>
          <w:rFonts w:ascii="Arial" w:hAnsi="Arial" w:cs="Arial"/>
          <w:sz w:val="18"/>
          <w:szCs w:val="18"/>
          <w:vertAlign w:val="superscript"/>
        </w:rPr>
        <w:t>)</w:t>
      </w:r>
      <w:r w:rsidRPr="00921114">
        <w:rPr>
          <w:rFonts w:ascii="Arial" w:hAnsi="Arial" w:cs="Arial"/>
          <w:sz w:val="18"/>
          <w:szCs w:val="18"/>
        </w:rPr>
        <w:t xml:space="preserve"> Przez § 1 pkt 4 lit. b zarządzenia</w:t>
      </w:r>
      <w:r>
        <w:rPr>
          <w:rFonts w:ascii="Arial" w:hAnsi="Arial" w:cs="Arial"/>
          <w:sz w:val="18"/>
          <w:szCs w:val="18"/>
        </w:rPr>
        <w:t>, o którym mowa w odnośniku nr 9</w:t>
      </w:r>
      <w:r w:rsidRPr="00921114">
        <w:rPr>
          <w:rFonts w:ascii="Arial" w:hAnsi="Arial" w:cs="Arial"/>
          <w:sz w:val="18"/>
          <w:szCs w:val="18"/>
        </w:rPr>
        <w:t>.</w:t>
      </w:r>
    </w:p>
  </w:footnote>
  <w:footnote w:id="62">
    <w:p w14:paraId="25087794" w14:textId="23D89FA8" w:rsidR="0028598E" w:rsidRPr="003D23B5" w:rsidRDefault="0028598E" w:rsidP="00566250">
      <w:pPr>
        <w:pStyle w:val="Tekstprzypisudolnego"/>
        <w:ind w:left="284" w:hanging="284"/>
        <w:rPr>
          <w:rFonts w:ascii="Arial" w:hAnsi="Arial" w:cs="Arial"/>
          <w:sz w:val="18"/>
          <w:szCs w:val="18"/>
        </w:rPr>
      </w:pPr>
      <w:r w:rsidRPr="003D23B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23B5">
        <w:rPr>
          <w:rFonts w:ascii="Arial" w:hAnsi="Arial" w:cs="Arial"/>
          <w:sz w:val="18"/>
          <w:szCs w:val="18"/>
          <w:vertAlign w:val="superscript"/>
        </w:rPr>
        <w:t>)</w:t>
      </w:r>
      <w:r w:rsidRPr="003D23B5">
        <w:rPr>
          <w:rFonts w:ascii="Arial" w:hAnsi="Arial" w:cs="Arial"/>
          <w:sz w:val="18"/>
          <w:szCs w:val="18"/>
        </w:rPr>
        <w:t xml:space="preserve"> W brzmieniu ustalonym zarzadzaniem Wojewody Pom</w:t>
      </w:r>
      <w:r>
        <w:rPr>
          <w:rFonts w:ascii="Arial" w:hAnsi="Arial" w:cs="Arial"/>
          <w:sz w:val="18"/>
          <w:szCs w:val="18"/>
        </w:rPr>
        <w:t>orskiego z dnia 23 grudnia 2021</w:t>
      </w:r>
      <w:r w:rsidRPr="003D23B5">
        <w:rPr>
          <w:rFonts w:ascii="Arial" w:hAnsi="Arial" w:cs="Arial"/>
          <w:sz w:val="18"/>
          <w:szCs w:val="18"/>
        </w:rPr>
        <w:t>r. zmieniającym zarządzenie w sprawie ustalenia regulaminu Pomorskiego Urzędu Wojewódzkiego w Gdańsku.</w:t>
      </w:r>
    </w:p>
  </w:footnote>
  <w:footnote w:id="63">
    <w:p w14:paraId="4D5B4C48" w14:textId="6A4EF7E5" w:rsidR="00CB065A" w:rsidRDefault="00CB065A">
      <w:pPr>
        <w:pStyle w:val="Tekstprzypisudolnego"/>
      </w:pPr>
      <w:r>
        <w:rPr>
          <w:rStyle w:val="Odwoanieprzypisudolnego"/>
        </w:rPr>
        <w:footnoteRef/>
      </w:r>
      <w:r w:rsidRPr="00CB065A">
        <w:rPr>
          <w:vertAlign w:val="superscript"/>
        </w:rPr>
        <w:t>)</w:t>
      </w:r>
      <w:r>
        <w:t xml:space="preserve"> </w:t>
      </w:r>
      <w:r w:rsidRPr="003D23B5">
        <w:rPr>
          <w:rFonts w:ascii="Arial" w:hAnsi="Arial" w:cs="Arial"/>
          <w:sz w:val="18"/>
          <w:szCs w:val="18"/>
        </w:rPr>
        <w:t>W brzmieniu ustalonym</w:t>
      </w:r>
      <w:r>
        <w:rPr>
          <w:rFonts w:ascii="Arial" w:hAnsi="Arial" w:cs="Arial"/>
          <w:sz w:val="18"/>
          <w:szCs w:val="18"/>
        </w:rPr>
        <w:t xml:space="preserve"> </w:t>
      </w:r>
      <w:r w:rsidRPr="00921114">
        <w:rPr>
          <w:rFonts w:ascii="Arial" w:hAnsi="Arial" w:cs="Arial"/>
          <w:sz w:val="18"/>
          <w:szCs w:val="18"/>
        </w:rPr>
        <w:t xml:space="preserve">przez § 1 pkt </w:t>
      </w:r>
      <w:r>
        <w:rPr>
          <w:rFonts w:ascii="Arial" w:hAnsi="Arial" w:cs="Arial"/>
          <w:sz w:val="18"/>
          <w:szCs w:val="18"/>
        </w:rPr>
        <w:t>6</w:t>
      </w:r>
      <w:r w:rsidRPr="00921114">
        <w:rPr>
          <w:rFonts w:ascii="Arial" w:hAnsi="Arial" w:cs="Arial"/>
          <w:sz w:val="18"/>
          <w:szCs w:val="18"/>
        </w:rPr>
        <w:t xml:space="preserve"> zarządzenia, o którym mowa w odnośniku nr</w:t>
      </w:r>
      <w:r>
        <w:rPr>
          <w:rFonts w:ascii="Arial" w:hAnsi="Arial" w:cs="Arial"/>
          <w:sz w:val="18"/>
          <w:szCs w:val="18"/>
        </w:rPr>
        <w:t xml:space="preserve"> 2.</w:t>
      </w:r>
    </w:p>
  </w:footnote>
  <w:footnote w:id="64">
    <w:p w14:paraId="19C80209" w14:textId="670C2214" w:rsidR="0028598E" w:rsidRPr="000D2BC1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0D2BC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D2BC1">
        <w:rPr>
          <w:rFonts w:ascii="Arial" w:hAnsi="Arial" w:cs="Arial"/>
          <w:sz w:val="18"/>
          <w:szCs w:val="18"/>
          <w:vertAlign w:val="superscript"/>
        </w:rPr>
        <w:t>)</w:t>
      </w:r>
      <w:r w:rsidRPr="000D2BC1">
        <w:rPr>
          <w:rFonts w:ascii="Arial" w:hAnsi="Arial" w:cs="Arial"/>
          <w:sz w:val="18"/>
          <w:szCs w:val="18"/>
        </w:rPr>
        <w:t xml:space="preserve"> </w:t>
      </w:r>
      <w:r w:rsidRPr="000D2BC1">
        <w:rPr>
          <w:rFonts w:ascii="Arial" w:hAnsi="Arial" w:cs="Arial"/>
          <w:color w:val="000000"/>
          <w:sz w:val="18"/>
          <w:szCs w:val="18"/>
        </w:rPr>
        <w:t>W brzmieniu ustalonym przez §</w:t>
      </w:r>
      <w:r w:rsidR="00B2187D">
        <w:rPr>
          <w:rFonts w:ascii="Arial" w:hAnsi="Arial" w:cs="Arial"/>
          <w:color w:val="000000"/>
          <w:sz w:val="18"/>
          <w:szCs w:val="18"/>
        </w:rPr>
        <w:t xml:space="preserve"> </w:t>
      </w:r>
      <w:r w:rsidRPr="000D2BC1">
        <w:rPr>
          <w:rFonts w:ascii="Arial" w:hAnsi="Arial" w:cs="Arial"/>
          <w:color w:val="000000"/>
          <w:sz w:val="18"/>
          <w:szCs w:val="18"/>
        </w:rPr>
        <w:t>1 pkt 9 lit. a 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65">
    <w:p w14:paraId="5B1F36D6" w14:textId="65BA6CF2" w:rsidR="0028598E" w:rsidRPr="00CC4F08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CC4F0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C4F08">
        <w:rPr>
          <w:rFonts w:ascii="Arial" w:hAnsi="Arial" w:cs="Arial"/>
          <w:sz w:val="18"/>
          <w:szCs w:val="18"/>
          <w:vertAlign w:val="superscript"/>
        </w:rPr>
        <w:t>)</w:t>
      </w:r>
      <w:r w:rsidRPr="00CC4F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C4F08">
        <w:rPr>
          <w:rFonts w:ascii="Arial" w:hAnsi="Arial" w:cs="Arial"/>
          <w:color w:val="000000"/>
          <w:sz w:val="18"/>
          <w:szCs w:val="18"/>
        </w:rPr>
        <w:t>W brzmieniu ustalonym przez §</w:t>
      </w:r>
      <w:r w:rsidR="00B2187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C4F08">
        <w:rPr>
          <w:rFonts w:ascii="Arial" w:hAnsi="Arial" w:cs="Arial"/>
          <w:color w:val="000000"/>
          <w:sz w:val="18"/>
          <w:szCs w:val="18"/>
        </w:rPr>
        <w:t>1 pkt 9 lit. b tiret pierwsze 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66">
    <w:p w14:paraId="7C107FE7" w14:textId="09C1AA99" w:rsidR="0028598E" w:rsidRPr="00223678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22367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23678">
        <w:rPr>
          <w:rFonts w:ascii="Arial" w:hAnsi="Arial" w:cs="Arial"/>
          <w:sz w:val="18"/>
          <w:szCs w:val="18"/>
          <w:vertAlign w:val="superscript"/>
        </w:rPr>
        <w:t>)</w:t>
      </w:r>
      <w:r w:rsidRPr="00223678">
        <w:rPr>
          <w:rFonts w:ascii="Arial" w:hAnsi="Arial" w:cs="Arial"/>
          <w:sz w:val="18"/>
          <w:szCs w:val="18"/>
        </w:rPr>
        <w:t xml:space="preserve">  Przez </w:t>
      </w:r>
      <w:r w:rsidRPr="00223678">
        <w:rPr>
          <w:rFonts w:ascii="Arial" w:hAnsi="Arial" w:cs="Arial"/>
          <w:color w:val="000000"/>
          <w:sz w:val="18"/>
          <w:szCs w:val="18"/>
        </w:rPr>
        <w:t>§</w:t>
      </w:r>
      <w:r w:rsidR="00B2187D">
        <w:rPr>
          <w:rFonts w:ascii="Arial" w:hAnsi="Arial" w:cs="Arial"/>
          <w:color w:val="000000"/>
          <w:sz w:val="18"/>
          <w:szCs w:val="18"/>
        </w:rPr>
        <w:t xml:space="preserve"> </w:t>
      </w:r>
      <w:r w:rsidRPr="00223678">
        <w:rPr>
          <w:rFonts w:ascii="Arial" w:hAnsi="Arial" w:cs="Arial"/>
          <w:color w:val="000000"/>
          <w:sz w:val="18"/>
          <w:szCs w:val="18"/>
        </w:rPr>
        <w:t>1 pkt 9 lit. b tiret drugie 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67">
    <w:p w14:paraId="2029F63E" w14:textId="6C0B54D0" w:rsidR="0028598E" w:rsidRPr="009071B2" w:rsidRDefault="0028598E" w:rsidP="009071B2">
      <w:pPr>
        <w:pStyle w:val="Tekstprzypisudolnego"/>
        <w:rPr>
          <w:rFonts w:ascii="Arial" w:hAnsi="Arial" w:cs="Arial"/>
          <w:sz w:val="18"/>
          <w:szCs w:val="18"/>
        </w:rPr>
      </w:pPr>
      <w:r w:rsidRPr="009071B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71B2">
        <w:rPr>
          <w:rFonts w:ascii="Arial" w:hAnsi="Arial" w:cs="Arial"/>
          <w:sz w:val="18"/>
          <w:szCs w:val="18"/>
          <w:vertAlign w:val="superscript"/>
        </w:rPr>
        <w:t>)</w:t>
      </w:r>
      <w:r w:rsidRPr="009071B2">
        <w:rPr>
          <w:rFonts w:ascii="Arial" w:hAnsi="Arial" w:cs="Arial"/>
          <w:sz w:val="18"/>
          <w:szCs w:val="18"/>
        </w:rPr>
        <w:t xml:space="preserve">  Dodany </w:t>
      </w:r>
      <w:r w:rsidRPr="009071B2">
        <w:rPr>
          <w:rFonts w:ascii="Arial" w:hAnsi="Arial" w:cs="Arial"/>
          <w:color w:val="000000"/>
          <w:sz w:val="18"/>
          <w:szCs w:val="18"/>
        </w:rPr>
        <w:t>w brzmieniu ustalonym przez §1 pkt 9 lit</w:t>
      </w:r>
      <w:r>
        <w:rPr>
          <w:rFonts w:ascii="Arial" w:hAnsi="Arial" w:cs="Arial"/>
          <w:color w:val="000000"/>
          <w:sz w:val="18"/>
          <w:szCs w:val="18"/>
        </w:rPr>
        <w:t xml:space="preserve"> c </w:t>
      </w:r>
      <w:r w:rsidRPr="009071B2">
        <w:rPr>
          <w:rFonts w:ascii="Arial" w:hAnsi="Arial" w:cs="Arial"/>
          <w:color w:val="000000"/>
          <w:sz w:val="18"/>
          <w:szCs w:val="18"/>
        </w:rPr>
        <w:t>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  <w:p w14:paraId="217A308E" w14:textId="7B7DB231" w:rsidR="0028598E" w:rsidRDefault="0028598E">
      <w:pPr>
        <w:pStyle w:val="Tekstprzypisudolnego"/>
      </w:pPr>
    </w:p>
  </w:footnote>
  <w:footnote w:id="68">
    <w:p w14:paraId="078A6771" w14:textId="3386CF05" w:rsidR="0028598E" w:rsidRPr="00E71362" w:rsidRDefault="0028598E" w:rsidP="00924968">
      <w:pPr>
        <w:pStyle w:val="Tekstprzypisudolnego"/>
        <w:rPr>
          <w:rFonts w:ascii="Arial" w:hAnsi="Arial" w:cs="Arial"/>
          <w:sz w:val="18"/>
          <w:szCs w:val="18"/>
        </w:rPr>
      </w:pPr>
      <w:r w:rsidRPr="009071B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071B2">
        <w:rPr>
          <w:rFonts w:ascii="Arial" w:hAnsi="Arial" w:cs="Arial"/>
          <w:sz w:val="18"/>
          <w:szCs w:val="18"/>
          <w:vertAlign w:val="superscript"/>
        </w:rPr>
        <w:t>)</w:t>
      </w:r>
      <w:r w:rsidRPr="009071B2">
        <w:rPr>
          <w:rFonts w:ascii="Arial" w:hAnsi="Arial" w:cs="Arial"/>
          <w:sz w:val="18"/>
          <w:szCs w:val="18"/>
        </w:rPr>
        <w:t xml:space="preserve"> Przez </w:t>
      </w:r>
      <w:r w:rsidRPr="009071B2">
        <w:rPr>
          <w:rFonts w:ascii="Arial" w:hAnsi="Arial" w:cs="Arial"/>
          <w:color w:val="000000"/>
          <w:sz w:val="18"/>
          <w:szCs w:val="18"/>
        </w:rPr>
        <w:t>§</w:t>
      </w:r>
      <w:r w:rsidR="00924968">
        <w:rPr>
          <w:rFonts w:ascii="Arial" w:hAnsi="Arial" w:cs="Arial"/>
          <w:color w:val="000000"/>
          <w:sz w:val="18"/>
          <w:szCs w:val="18"/>
        </w:rPr>
        <w:t xml:space="preserve"> </w:t>
      </w:r>
      <w:r w:rsidRPr="009071B2">
        <w:rPr>
          <w:rFonts w:ascii="Arial" w:hAnsi="Arial" w:cs="Arial"/>
          <w:color w:val="000000"/>
          <w:sz w:val="18"/>
          <w:szCs w:val="18"/>
        </w:rPr>
        <w:t>1 pkt 10 lit. a tiret pierwsze 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69">
    <w:p w14:paraId="7B130D15" w14:textId="42EB8A67" w:rsidR="0028598E" w:rsidRPr="00E66A95" w:rsidRDefault="0028598E" w:rsidP="00924968">
      <w:pPr>
        <w:pStyle w:val="Tekstprzypisudolnego"/>
        <w:rPr>
          <w:rFonts w:ascii="Arial" w:hAnsi="Arial" w:cs="Arial"/>
          <w:sz w:val="18"/>
          <w:szCs w:val="18"/>
        </w:rPr>
      </w:pPr>
      <w:r w:rsidRPr="00E66A9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66A95">
        <w:rPr>
          <w:rFonts w:ascii="Arial" w:hAnsi="Arial" w:cs="Arial"/>
          <w:sz w:val="18"/>
          <w:szCs w:val="18"/>
          <w:vertAlign w:val="superscript"/>
        </w:rPr>
        <w:t>)</w:t>
      </w:r>
      <w:r w:rsidRPr="00E66A95">
        <w:rPr>
          <w:rFonts w:ascii="Arial" w:hAnsi="Arial" w:cs="Arial"/>
          <w:sz w:val="18"/>
          <w:szCs w:val="18"/>
        </w:rPr>
        <w:t xml:space="preserve"> </w:t>
      </w:r>
      <w:r w:rsidR="00924968">
        <w:rPr>
          <w:rFonts w:ascii="Arial" w:hAnsi="Arial" w:cs="Arial"/>
          <w:sz w:val="18"/>
          <w:szCs w:val="18"/>
        </w:rPr>
        <w:t>W</w:t>
      </w:r>
      <w:r w:rsidRPr="00E66A95">
        <w:rPr>
          <w:rFonts w:ascii="Arial" w:hAnsi="Arial" w:cs="Arial"/>
          <w:sz w:val="18"/>
          <w:szCs w:val="18"/>
        </w:rPr>
        <w:t xml:space="preserve"> brzmieniu ustalonym przez </w:t>
      </w:r>
      <w:r w:rsidRPr="00E66A95">
        <w:rPr>
          <w:rFonts w:ascii="Arial" w:hAnsi="Arial" w:cs="Arial"/>
          <w:color w:val="000000"/>
          <w:sz w:val="18"/>
          <w:szCs w:val="18"/>
        </w:rPr>
        <w:t>§1 pkt 10 lit. a tiret drugie 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70">
    <w:p w14:paraId="16E1A6CF" w14:textId="12DC9683" w:rsidR="0028598E" w:rsidRPr="00E66A95" w:rsidRDefault="0028598E" w:rsidP="00924968">
      <w:pPr>
        <w:pStyle w:val="Tekstprzypisudolnego"/>
        <w:rPr>
          <w:rFonts w:ascii="Arial" w:hAnsi="Arial" w:cs="Arial"/>
          <w:sz w:val="18"/>
          <w:szCs w:val="18"/>
        </w:rPr>
      </w:pPr>
      <w:r w:rsidRPr="00E7136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71362">
        <w:rPr>
          <w:rFonts w:ascii="Arial" w:hAnsi="Arial" w:cs="Arial"/>
          <w:sz w:val="18"/>
          <w:szCs w:val="18"/>
          <w:vertAlign w:val="superscript"/>
        </w:rPr>
        <w:t>)</w:t>
      </w:r>
      <w:r w:rsidRPr="00E71362">
        <w:rPr>
          <w:rFonts w:ascii="Arial" w:hAnsi="Arial" w:cs="Arial"/>
          <w:sz w:val="18"/>
          <w:szCs w:val="18"/>
        </w:rPr>
        <w:t xml:space="preserve"> Przez </w:t>
      </w:r>
      <w:r w:rsidRPr="00E71362">
        <w:rPr>
          <w:rFonts w:ascii="Arial" w:hAnsi="Arial" w:cs="Arial"/>
          <w:color w:val="000000"/>
          <w:sz w:val="18"/>
          <w:szCs w:val="18"/>
        </w:rPr>
        <w:t>§</w:t>
      </w:r>
      <w:r w:rsidR="00924968">
        <w:rPr>
          <w:rFonts w:ascii="Arial" w:hAnsi="Arial" w:cs="Arial"/>
          <w:color w:val="000000"/>
          <w:sz w:val="18"/>
          <w:szCs w:val="18"/>
        </w:rPr>
        <w:t xml:space="preserve"> </w:t>
      </w:r>
      <w:r w:rsidRPr="00E71362">
        <w:rPr>
          <w:rFonts w:ascii="Arial" w:hAnsi="Arial" w:cs="Arial"/>
          <w:color w:val="000000"/>
          <w:sz w:val="18"/>
          <w:szCs w:val="18"/>
        </w:rPr>
        <w:t>1 pkt 10 lit. a tiret trzecie 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71">
    <w:p w14:paraId="22689F86" w14:textId="50FCF1FF" w:rsidR="0028598E" w:rsidRPr="004A71FA" w:rsidRDefault="0028598E" w:rsidP="00924968">
      <w:pPr>
        <w:pStyle w:val="Tekstprzypisudolnego"/>
        <w:rPr>
          <w:rFonts w:ascii="Arial" w:hAnsi="Arial" w:cs="Arial"/>
          <w:sz w:val="18"/>
          <w:szCs w:val="18"/>
        </w:rPr>
      </w:pPr>
      <w:r w:rsidRPr="00E66A9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66A95">
        <w:rPr>
          <w:rFonts w:ascii="Arial" w:hAnsi="Arial" w:cs="Arial"/>
          <w:sz w:val="18"/>
          <w:szCs w:val="18"/>
          <w:vertAlign w:val="superscript"/>
        </w:rPr>
        <w:t>)</w:t>
      </w:r>
      <w:r w:rsidRPr="00E66A95">
        <w:rPr>
          <w:rFonts w:ascii="Arial" w:hAnsi="Arial" w:cs="Arial"/>
          <w:sz w:val="18"/>
          <w:szCs w:val="18"/>
        </w:rPr>
        <w:t xml:space="preserve"> Przez </w:t>
      </w:r>
      <w:r w:rsidRPr="00E66A95">
        <w:rPr>
          <w:rFonts w:ascii="Arial" w:hAnsi="Arial" w:cs="Arial"/>
          <w:color w:val="000000"/>
          <w:sz w:val="18"/>
          <w:szCs w:val="18"/>
        </w:rPr>
        <w:t>§</w:t>
      </w:r>
      <w:r w:rsidR="00924968">
        <w:rPr>
          <w:rFonts w:ascii="Arial" w:hAnsi="Arial" w:cs="Arial"/>
          <w:color w:val="000000"/>
          <w:sz w:val="18"/>
          <w:szCs w:val="18"/>
        </w:rPr>
        <w:t xml:space="preserve"> </w:t>
      </w:r>
      <w:r w:rsidRPr="00E66A95">
        <w:rPr>
          <w:rFonts w:ascii="Arial" w:hAnsi="Arial" w:cs="Arial"/>
          <w:color w:val="000000"/>
          <w:sz w:val="18"/>
          <w:szCs w:val="18"/>
        </w:rPr>
        <w:t>1 pkt 10 lit. a tiret czwarte 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72">
    <w:p w14:paraId="16EE436D" w14:textId="1AFB44A2" w:rsidR="0028598E" w:rsidRPr="00D05F1F" w:rsidRDefault="0028598E" w:rsidP="00924968">
      <w:pPr>
        <w:pStyle w:val="Tekstprzypisudolnego"/>
        <w:rPr>
          <w:rFonts w:ascii="Arial" w:hAnsi="Arial" w:cs="Arial"/>
          <w:sz w:val="18"/>
          <w:szCs w:val="18"/>
        </w:rPr>
      </w:pPr>
      <w:r w:rsidRPr="00D05F1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1F">
        <w:rPr>
          <w:rFonts w:ascii="Arial" w:hAnsi="Arial" w:cs="Arial"/>
          <w:sz w:val="18"/>
          <w:szCs w:val="18"/>
          <w:vertAlign w:val="superscript"/>
        </w:rPr>
        <w:t>)</w:t>
      </w:r>
      <w:r w:rsidRPr="00D05F1F">
        <w:rPr>
          <w:rFonts w:ascii="Arial" w:hAnsi="Arial" w:cs="Arial"/>
          <w:sz w:val="18"/>
          <w:szCs w:val="18"/>
        </w:rPr>
        <w:t xml:space="preserve"> Przez </w:t>
      </w:r>
      <w:r w:rsidRPr="00D05F1F">
        <w:rPr>
          <w:rFonts w:ascii="Arial" w:hAnsi="Arial" w:cs="Arial"/>
          <w:color w:val="000000"/>
          <w:sz w:val="18"/>
          <w:szCs w:val="18"/>
        </w:rPr>
        <w:t>§</w:t>
      </w:r>
      <w:r w:rsidR="00B2187D">
        <w:rPr>
          <w:rFonts w:ascii="Arial" w:hAnsi="Arial" w:cs="Arial"/>
          <w:color w:val="000000"/>
          <w:sz w:val="18"/>
          <w:szCs w:val="18"/>
        </w:rPr>
        <w:t xml:space="preserve"> </w:t>
      </w:r>
      <w:r w:rsidRPr="00D05F1F">
        <w:rPr>
          <w:rFonts w:ascii="Arial" w:hAnsi="Arial" w:cs="Arial"/>
          <w:color w:val="000000"/>
          <w:sz w:val="18"/>
          <w:szCs w:val="18"/>
        </w:rPr>
        <w:t>1 pkt 10 lit. a tiret piąte 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73">
    <w:p w14:paraId="44F7C347" w14:textId="0DE16563" w:rsidR="0028598E" w:rsidRPr="00D05F1F" w:rsidRDefault="0028598E" w:rsidP="00924968">
      <w:pPr>
        <w:pStyle w:val="Tekstprzypisudolnego"/>
        <w:rPr>
          <w:rFonts w:ascii="Arial" w:hAnsi="Arial" w:cs="Arial"/>
          <w:sz w:val="18"/>
          <w:szCs w:val="18"/>
        </w:rPr>
      </w:pPr>
      <w:r w:rsidRPr="00D05F1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1F">
        <w:rPr>
          <w:rFonts w:ascii="Arial" w:hAnsi="Arial" w:cs="Arial"/>
          <w:sz w:val="18"/>
          <w:szCs w:val="18"/>
          <w:vertAlign w:val="superscript"/>
        </w:rPr>
        <w:t>)</w:t>
      </w:r>
      <w:r w:rsidRPr="00D05F1F">
        <w:rPr>
          <w:rFonts w:ascii="Arial" w:hAnsi="Arial" w:cs="Arial"/>
          <w:sz w:val="18"/>
          <w:szCs w:val="18"/>
        </w:rPr>
        <w:t xml:space="preserve">Przez </w:t>
      </w:r>
      <w:r w:rsidRPr="00D05F1F">
        <w:rPr>
          <w:rFonts w:ascii="Arial" w:hAnsi="Arial" w:cs="Arial"/>
          <w:color w:val="000000"/>
          <w:sz w:val="18"/>
          <w:szCs w:val="18"/>
        </w:rPr>
        <w:t>§</w:t>
      </w:r>
      <w:r w:rsidR="00B2187D">
        <w:rPr>
          <w:rFonts w:ascii="Arial" w:hAnsi="Arial" w:cs="Arial"/>
          <w:color w:val="000000"/>
          <w:sz w:val="18"/>
          <w:szCs w:val="18"/>
        </w:rPr>
        <w:t xml:space="preserve"> </w:t>
      </w:r>
      <w:r w:rsidRPr="00D05F1F">
        <w:rPr>
          <w:rFonts w:ascii="Arial" w:hAnsi="Arial" w:cs="Arial"/>
          <w:color w:val="000000"/>
          <w:sz w:val="18"/>
          <w:szCs w:val="18"/>
        </w:rPr>
        <w:t>1 pkt 10 lit. a tiret szóste 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74">
    <w:p w14:paraId="576D569C" w14:textId="78DB3DDE" w:rsidR="0028598E" w:rsidRPr="00D05F1F" w:rsidRDefault="0028598E" w:rsidP="00924968">
      <w:pPr>
        <w:pStyle w:val="Tekstprzypisudolnego"/>
        <w:rPr>
          <w:rFonts w:ascii="Arial" w:hAnsi="Arial" w:cs="Arial"/>
          <w:sz w:val="18"/>
          <w:szCs w:val="18"/>
        </w:rPr>
      </w:pPr>
      <w:r w:rsidRPr="00D05F1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1F">
        <w:rPr>
          <w:rFonts w:ascii="Arial" w:hAnsi="Arial" w:cs="Arial"/>
          <w:sz w:val="18"/>
          <w:szCs w:val="18"/>
          <w:vertAlign w:val="superscript"/>
        </w:rPr>
        <w:t>)</w:t>
      </w:r>
      <w:r w:rsidRPr="00D05F1F">
        <w:rPr>
          <w:rFonts w:ascii="Arial" w:hAnsi="Arial" w:cs="Arial"/>
          <w:sz w:val="18"/>
          <w:szCs w:val="18"/>
        </w:rPr>
        <w:t xml:space="preserve">Przez </w:t>
      </w:r>
      <w:r w:rsidRPr="00D05F1F">
        <w:rPr>
          <w:rFonts w:ascii="Arial" w:hAnsi="Arial" w:cs="Arial"/>
          <w:color w:val="000000"/>
          <w:sz w:val="18"/>
          <w:szCs w:val="18"/>
        </w:rPr>
        <w:t>§</w:t>
      </w:r>
      <w:r w:rsidR="00B2187D">
        <w:rPr>
          <w:rFonts w:ascii="Arial" w:hAnsi="Arial" w:cs="Arial"/>
          <w:color w:val="000000"/>
          <w:sz w:val="18"/>
          <w:szCs w:val="18"/>
        </w:rPr>
        <w:t xml:space="preserve"> </w:t>
      </w:r>
      <w:r w:rsidRPr="00D05F1F">
        <w:rPr>
          <w:rFonts w:ascii="Arial" w:hAnsi="Arial" w:cs="Arial"/>
          <w:color w:val="000000"/>
          <w:sz w:val="18"/>
          <w:szCs w:val="18"/>
        </w:rPr>
        <w:t>1 pkt 10 lit. a tiret siódme zarządzenia, o którym mowa w odnośniku nr 3</w:t>
      </w:r>
      <w:r w:rsidR="00B2187D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75">
    <w:p w14:paraId="2EDE8679" w14:textId="1CA28471" w:rsidR="0028598E" w:rsidRPr="00D05F1F" w:rsidRDefault="0028598E" w:rsidP="00924968">
      <w:pPr>
        <w:pStyle w:val="Tekstprzypisudolnego"/>
        <w:rPr>
          <w:rFonts w:ascii="Arial" w:hAnsi="Arial" w:cs="Arial"/>
          <w:sz w:val="18"/>
          <w:szCs w:val="18"/>
        </w:rPr>
      </w:pPr>
      <w:r w:rsidRPr="00D05F1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1F">
        <w:rPr>
          <w:rFonts w:ascii="Arial" w:hAnsi="Arial" w:cs="Arial"/>
          <w:sz w:val="18"/>
          <w:szCs w:val="18"/>
          <w:vertAlign w:val="superscript"/>
        </w:rPr>
        <w:t>)</w:t>
      </w:r>
      <w:r w:rsidRPr="00D05F1F">
        <w:rPr>
          <w:rFonts w:ascii="Arial" w:hAnsi="Arial" w:cs="Arial"/>
          <w:sz w:val="18"/>
          <w:szCs w:val="18"/>
        </w:rPr>
        <w:t xml:space="preserve"> Przez </w:t>
      </w:r>
      <w:r w:rsidRPr="00D05F1F">
        <w:rPr>
          <w:rFonts w:ascii="Arial" w:hAnsi="Arial" w:cs="Arial"/>
          <w:color w:val="000000"/>
          <w:sz w:val="18"/>
          <w:szCs w:val="18"/>
        </w:rPr>
        <w:t>§</w:t>
      </w:r>
      <w:r w:rsidR="00924968">
        <w:rPr>
          <w:rFonts w:ascii="Arial" w:hAnsi="Arial" w:cs="Arial"/>
          <w:color w:val="000000"/>
          <w:sz w:val="18"/>
          <w:szCs w:val="18"/>
        </w:rPr>
        <w:t xml:space="preserve"> </w:t>
      </w:r>
      <w:r w:rsidRPr="00D05F1F">
        <w:rPr>
          <w:rFonts w:ascii="Arial" w:hAnsi="Arial" w:cs="Arial"/>
          <w:color w:val="000000"/>
          <w:sz w:val="18"/>
          <w:szCs w:val="18"/>
        </w:rPr>
        <w:t>1 pkt 10 lit. a tiret ósme zarządzenia, o którym mowa w odnośniku nr 3</w:t>
      </w:r>
      <w:r w:rsidR="00924968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76">
    <w:p w14:paraId="50E0392A" w14:textId="544FC4B3" w:rsidR="0028598E" w:rsidRPr="00D05F1F" w:rsidRDefault="0028598E" w:rsidP="00924968">
      <w:pPr>
        <w:pStyle w:val="Tekstprzypisudolnego"/>
        <w:rPr>
          <w:rFonts w:ascii="Arial" w:hAnsi="Arial" w:cs="Arial"/>
          <w:sz w:val="18"/>
          <w:szCs w:val="18"/>
        </w:rPr>
      </w:pPr>
      <w:r w:rsidRPr="00D05F1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1F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D05F1F">
        <w:rPr>
          <w:rFonts w:ascii="Arial" w:hAnsi="Arial" w:cs="Arial"/>
          <w:sz w:val="18"/>
          <w:szCs w:val="18"/>
        </w:rPr>
        <w:t xml:space="preserve">Przez § 1 pkt 5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D05F1F">
        <w:rPr>
          <w:rFonts w:ascii="Arial" w:hAnsi="Arial" w:cs="Arial"/>
          <w:sz w:val="18"/>
          <w:szCs w:val="18"/>
        </w:rPr>
        <w:t>.</w:t>
      </w:r>
    </w:p>
  </w:footnote>
  <w:footnote w:id="77">
    <w:p w14:paraId="3BC869FB" w14:textId="03137600" w:rsidR="0028598E" w:rsidRPr="00D05F1F" w:rsidRDefault="0028598E" w:rsidP="00924968">
      <w:pPr>
        <w:pStyle w:val="Tekstprzypisudolnego"/>
        <w:rPr>
          <w:rFonts w:ascii="Arial" w:hAnsi="Arial" w:cs="Arial"/>
          <w:sz w:val="18"/>
          <w:szCs w:val="18"/>
        </w:rPr>
      </w:pPr>
      <w:r w:rsidRPr="00D05F1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1F">
        <w:rPr>
          <w:rFonts w:ascii="Arial" w:hAnsi="Arial" w:cs="Arial"/>
          <w:sz w:val="18"/>
          <w:szCs w:val="18"/>
          <w:vertAlign w:val="superscript"/>
        </w:rPr>
        <w:t>)</w:t>
      </w:r>
      <w:r w:rsidRPr="00D05F1F">
        <w:rPr>
          <w:rFonts w:ascii="Arial" w:hAnsi="Arial" w:cs="Arial"/>
          <w:sz w:val="18"/>
          <w:szCs w:val="18"/>
        </w:rPr>
        <w:t xml:space="preserve"> Dodany rzez </w:t>
      </w:r>
      <w:r w:rsidRPr="00D05F1F">
        <w:rPr>
          <w:rFonts w:ascii="Arial" w:hAnsi="Arial" w:cs="Arial"/>
          <w:color w:val="000000"/>
          <w:sz w:val="18"/>
          <w:szCs w:val="18"/>
        </w:rPr>
        <w:t>§</w:t>
      </w:r>
      <w:r w:rsidR="00924968">
        <w:rPr>
          <w:rFonts w:ascii="Arial" w:hAnsi="Arial" w:cs="Arial"/>
          <w:color w:val="000000"/>
          <w:sz w:val="18"/>
          <w:szCs w:val="18"/>
        </w:rPr>
        <w:t xml:space="preserve"> </w:t>
      </w:r>
      <w:r w:rsidRPr="00D05F1F">
        <w:rPr>
          <w:rFonts w:ascii="Arial" w:hAnsi="Arial" w:cs="Arial"/>
          <w:color w:val="000000"/>
          <w:sz w:val="18"/>
          <w:szCs w:val="18"/>
        </w:rPr>
        <w:t>1 pkt 10 lit. a tiret dziewiąte zarządzenia, o którym mowa w odnośniku nr 3</w:t>
      </w:r>
      <w:r w:rsidR="00924968">
        <w:rPr>
          <w:rFonts w:ascii="Arial" w:hAnsi="Arial" w:cs="Arial"/>
          <w:color w:val="000000"/>
          <w:sz w:val="18"/>
          <w:szCs w:val="18"/>
        </w:rPr>
        <w:t>.</w:t>
      </w:r>
    </w:p>
  </w:footnote>
  <w:footnote w:id="78">
    <w:p w14:paraId="44FDD647" w14:textId="3D8EBE97" w:rsidR="0028598E" w:rsidRPr="00921114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92111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21114">
        <w:rPr>
          <w:rFonts w:ascii="Arial" w:hAnsi="Arial" w:cs="Arial"/>
          <w:sz w:val="18"/>
          <w:szCs w:val="18"/>
          <w:vertAlign w:val="superscript"/>
        </w:rPr>
        <w:t>)</w:t>
      </w:r>
      <w:r w:rsidRPr="00921114">
        <w:rPr>
          <w:rFonts w:ascii="Arial" w:hAnsi="Arial" w:cs="Arial"/>
          <w:sz w:val="18"/>
          <w:szCs w:val="18"/>
        </w:rPr>
        <w:t xml:space="preserve"> Przez § 1 pkt 6 lit. a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921114">
        <w:rPr>
          <w:rFonts w:ascii="Arial" w:hAnsi="Arial" w:cs="Arial"/>
          <w:sz w:val="18"/>
          <w:szCs w:val="18"/>
        </w:rPr>
        <w:t>.</w:t>
      </w:r>
    </w:p>
  </w:footnote>
  <w:footnote w:id="79">
    <w:p w14:paraId="59122959" w14:textId="7695934C" w:rsidR="0028598E" w:rsidRPr="00921114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92111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21114">
        <w:rPr>
          <w:rFonts w:ascii="Arial" w:hAnsi="Arial" w:cs="Arial"/>
          <w:sz w:val="18"/>
          <w:szCs w:val="18"/>
          <w:vertAlign w:val="superscript"/>
        </w:rPr>
        <w:t>)</w:t>
      </w:r>
      <w:r w:rsidRPr="00921114">
        <w:rPr>
          <w:rFonts w:ascii="Arial" w:hAnsi="Arial" w:cs="Arial"/>
          <w:sz w:val="18"/>
          <w:szCs w:val="18"/>
        </w:rPr>
        <w:t xml:space="preserve"> W brzmieniu ustalonym przez § 1 pkt 6 lit. b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921114">
        <w:rPr>
          <w:rFonts w:ascii="Arial" w:hAnsi="Arial" w:cs="Arial"/>
          <w:sz w:val="18"/>
          <w:szCs w:val="18"/>
        </w:rPr>
        <w:t>.</w:t>
      </w:r>
    </w:p>
  </w:footnote>
  <w:footnote w:id="80">
    <w:p w14:paraId="2318355C" w14:textId="51CB0B34" w:rsidR="00CB065A" w:rsidRDefault="00CB065A">
      <w:pPr>
        <w:pStyle w:val="Tekstprzypisudolnego"/>
      </w:pPr>
      <w:r>
        <w:rPr>
          <w:rStyle w:val="Odwoanieprzypisudolnego"/>
        </w:rPr>
        <w:footnoteRef/>
      </w:r>
      <w:r w:rsidRPr="00CB065A">
        <w:rPr>
          <w:vertAlign w:val="superscript"/>
        </w:rPr>
        <w:t>)</w:t>
      </w:r>
      <w:r w:rsidRPr="00CB065A">
        <w:rPr>
          <w:rFonts w:ascii="Arial" w:hAnsi="Arial" w:cs="Arial"/>
          <w:sz w:val="18"/>
          <w:szCs w:val="18"/>
        </w:rPr>
        <w:t xml:space="preserve"> </w:t>
      </w:r>
      <w:r w:rsidRPr="00921114">
        <w:rPr>
          <w:rFonts w:ascii="Arial" w:hAnsi="Arial" w:cs="Arial"/>
          <w:sz w:val="18"/>
          <w:szCs w:val="18"/>
        </w:rPr>
        <w:t xml:space="preserve">Przez § 1 pkt </w:t>
      </w:r>
      <w:r>
        <w:rPr>
          <w:rFonts w:ascii="Arial" w:hAnsi="Arial" w:cs="Arial"/>
          <w:sz w:val="18"/>
          <w:szCs w:val="18"/>
        </w:rPr>
        <w:t>7</w:t>
      </w:r>
      <w:r w:rsidRPr="00921114">
        <w:rPr>
          <w:rFonts w:ascii="Arial" w:hAnsi="Arial" w:cs="Arial"/>
          <w:sz w:val="18"/>
          <w:szCs w:val="18"/>
        </w:rPr>
        <w:t xml:space="preserve"> zarządzenia, o którym mowa w odnośniku nr</w:t>
      </w:r>
      <w:r>
        <w:rPr>
          <w:rFonts w:ascii="Arial" w:hAnsi="Arial" w:cs="Arial"/>
          <w:sz w:val="18"/>
          <w:szCs w:val="18"/>
        </w:rPr>
        <w:t xml:space="preserve"> 2.</w:t>
      </w:r>
    </w:p>
  </w:footnote>
  <w:footnote w:id="81">
    <w:p w14:paraId="28C92715" w14:textId="46D12966" w:rsidR="0028598E" w:rsidRPr="00921114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92111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21114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921114">
        <w:rPr>
          <w:rFonts w:ascii="Arial" w:hAnsi="Arial" w:cs="Arial"/>
          <w:sz w:val="18"/>
          <w:szCs w:val="18"/>
        </w:rPr>
        <w:t xml:space="preserve">W brzmieniu ustalonym przez § 1 pkt 6 lit. c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921114">
        <w:rPr>
          <w:rFonts w:ascii="Arial" w:hAnsi="Arial" w:cs="Arial"/>
          <w:sz w:val="18"/>
          <w:szCs w:val="18"/>
        </w:rPr>
        <w:t>.</w:t>
      </w:r>
    </w:p>
  </w:footnote>
  <w:footnote w:id="82">
    <w:p w14:paraId="47ED0BBF" w14:textId="3B59ABBD" w:rsidR="0028598E" w:rsidRPr="00921114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92111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21114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921114">
        <w:rPr>
          <w:rFonts w:ascii="Arial" w:hAnsi="Arial" w:cs="Arial"/>
          <w:sz w:val="18"/>
          <w:szCs w:val="18"/>
        </w:rPr>
        <w:t xml:space="preserve">W brzmieniu ustalonym przez § 1 pkt 6 lit. d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921114">
        <w:rPr>
          <w:rFonts w:ascii="Arial" w:hAnsi="Arial" w:cs="Arial"/>
          <w:sz w:val="18"/>
          <w:szCs w:val="18"/>
        </w:rPr>
        <w:t xml:space="preserve">. </w:t>
      </w:r>
    </w:p>
  </w:footnote>
  <w:footnote w:id="83">
    <w:p w14:paraId="6BE88449" w14:textId="7620EC3B" w:rsidR="0028598E" w:rsidRPr="00921114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92111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21114">
        <w:rPr>
          <w:rFonts w:ascii="Arial" w:hAnsi="Arial" w:cs="Arial"/>
          <w:sz w:val="18"/>
          <w:szCs w:val="18"/>
          <w:vertAlign w:val="superscript"/>
        </w:rPr>
        <w:t>)</w:t>
      </w:r>
      <w:r w:rsidRPr="00921114">
        <w:rPr>
          <w:rFonts w:ascii="Arial" w:hAnsi="Arial" w:cs="Arial"/>
          <w:sz w:val="18"/>
          <w:szCs w:val="18"/>
        </w:rPr>
        <w:t xml:space="preserve"> W brzmieniu ustalonym przez § 1 pkt 6 lit. e zarządzenia</w:t>
      </w:r>
      <w:r>
        <w:rPr>
          <w:rFonts w:ascii="Arial" w:hAnsi="Arial" w:cs="Arial"/>
          <w:sz w:val="18"/>
          <w:szCs w:val="18"/>
        </w:rPr>
        <w:t>, o którym mowa w odnośniku nr 9</w:t>
      </w:r>
      <w:r w:rsidRPr="00921114">
        <w:rPr>
          <w:rFonts w:ascii="Arial" w:hAnsi="Arial" w:cs="Arial"/>
          <w:sz w:val="18"/>
          <w:szCs w:val="18"/>
        </w:rPr>
        <w:t>.</w:t>
      </w:r>
    </w:p>
  </w:footnote>
  <w:footnote w:id="84">
    <w:p w14:paraId="5FAC5CE2" w14:textId="5127F091" w:rsidR="0028598E" w:rsidRDefault="0028598E">
      <w:pPr>
        <w:pStyle w:val="Tekstprzypisudolnego"/>
      </w:pPr>
      <w:r w:rsidRPr="0092111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21114">
        <w:rPr>
          <w:rFonts w:ascii="Arial" w:hAnsi="Arial" w:cs="Arial"/>
          <w:sz w:val="18"/>
          <w:szCs w:val="18"/>
          <w:vertAlign w:val="superscript"/>
        </w:rPr>
        <w:t>)</w:t>
      </w:r>
      <w:r w:rsidRPr="00921114">
        <w:rPr>
          <w:rFonts w:ascii="Arial" w:hAnsi="Arial" w:cs="Arial"/>
          <w:sz w:val="18"/>
          <w:szCs w:val="18"/>
        </w:rPr>
        <w:t xml:space="preserve"> Dodany przez §</w:t>
      </w:r>
      <w:r>
        <w:rPr>
          <w:rFonts w:ascii="Arial" w:hAnsi="Arial" w:cs="Arial"/>
          <w:sz w:val="18"/>
          <w:szCs w:val="18"/>
        </w:rPr>
        <w:t xml:space="preserve"> </w:t>
      </w:r>
      <w:r w:rsidRPr="00921114">
        <w:rPr>
          <w:rFonts w:ascii="Arial" w:hAnsi="Arial" w:cs="Arial"/>
          <w:sz w:val="18"/>
          <w:szCs w:val="18"/>
        </w:rPr>
        <w:t>1 pkt 6 lit. f zarządzenia</w:t>
      </w:r>
      <w:r>
        <w:rPr>
          <w:rFonts w:ascii="Arial" w:hAnsi="Arial" w:cs="Arial"/>
          <w:sz w:val="18"/>
          <w:szCs w:val="18"/>
        </w:rPr>
        <w:t>, o którym mowa w odnośniku nr 9</w:t>
      </w:r>
      <w:r w:rsidRPr="00921114">
        <w:rPr>
          <w:rFonts w:ascii="Arial" w:hAnsi="Arial" w:cs="Arial"/>
          <w:sz w:val="18"/>
          <w:szCs w:val="18"/>
        </w:rPr>
        <w:t>.</w:t>
      </w:r>
    </w:p>
  </w:footnote>
  <w:footnote w:id="85">
    <w:p w14:paraId="71B6CE09" w14:textId="14374EFE" w:rsidR="0028598E" w:rsidRPr="003F4DA5" w:rsidRDefault="0028598E" w:rsidP="00522398">
      <w:pPr>
        <w:pStyle w:val="Tekstprzypisudolnego"/>
        <w:ind w:left="284" w:hanging="284"/>
        <w:jc w:val="both"/>
        <w:rPr>
          <w:rFonts w:ascii="Arial" w:hAnsi="Arial" w:cs="Arial"/>
          <w:sz w:val="18"/>
          <w:szCs w:val="18"/>
        </w:rPr>
      </w:pPr>
      <w:r w:rsidRPr="003F4DA5">
        <w:rPr>
          <w:rStyle w:val="Odwoanieprzypisudolnego"/>
        </w:rPr>
        <w:footnoteRef/>
      </w:r>
      <w:r w:rsidRPr="003F4DA5">
        <w:rPr>
          <w:vertAlign w:val="superscript"/>
        </w:rPr>
        <w:t>)</w:t>
      </w:r>
      <w:r w:rsidRPr="003F4DA5">
        <w:t xml:space="preserve"> </w:t>
      </w:r>
      <w:r w:rsidRPr="003F4DA5">
        <w:rPr>
          <w:rFonts w:ascii="Arial" w:hAnsi="Arial" w:cs="Arial"/>
          <w:sz w:val="18"/>
          <w:szCs w:val="18"/>
        </w:rPr>
        <w:t>Dodany przez</w:t>
      </w:r>
      <w:r w:rsidRPr="003F4DA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F4DA5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Pr="003F4DA5">
        <w:rPr>
          <w:rFonts w:ascii="Arial" w:hAnsi="Arial" w:cs="Arial"/>
          <w:sz w:val="18"/>
          <w:szCs w:val="18"/>
        </w:rPr>
        <w:t>1 pkt</w:t>
      </w:r>
      <w:r>
        <w:rPr>
          <w:rFonts w:ascii="Arial" w:hAnsi="Arial" w:cs="Arial"/>
          <w:sz w:val="18"/>
          <w:szCs w:val="18"/>
        </w:rPr>
        <w:t xml:space="preserve"> 1 zarządzenia </w:t>
      </w:r>
      <w:r w:rsidRPr="00BF2788">
        <w:rPr>
          <w:rFonts w:ascii="Arial" w:hAnsi="Arial" w:cs="Arial"/>
          <w:sz w:val="18"/>
          <w:szCs w:val="18"/>
        </w:rPr>
        <w:t xml:space="preserve">Wojewody Pomorskiego z dnia </w:t>
      </w:r>
      <w:r>
        <w:rPr>
          <w:rFonts w:ascii="Arial" w:hAnsi="Arial" w:cs="Arial"/>
          <w:sz w:val="18"/>
          <w:szCs w:val="18"/>
        </w:rPr>
        <w:t xml:space="preserve">6 grudnia 2023 r. </w:t>
      </w:r>
      <w:r w:rsidRPr="00BF2788">
        <w:rPr>
          <w:rFonts w:ascii="Arial" w:hAnsi="Arial" w:cs="Arial"/>
          <w:sz w:val="18"/>
          <w:szCs w:val="18"/>
        </w:rPr>
        <w:t>zmieniającego zarządzenie w</w:t>
      </w:r>
      <w:r>
        <w:rPr>
          <w:rFonts w:ascii="Arial" w:hAnsi="Arial" w:cs="Arial"/>
          <w:sz w:val="18"/>
          <w:szCs w:val="18"/>
        </w:rPr>
        <w:t> </w:t>
      </w:r>
      <w:r w:rsidRPr="00BF2788">
        <w:rPr>
          <w:rFonts w:ascii="Arial" w:hAnsi="Arial" w:cs="Arial"/>
          <w:sz w:val="18"/>
          <w:szCs w:val="18"/>
        </w:rPr>
        <w:t>sprawie ustalenia regulaminu Pomorskiego Urzędu Wojewódzkiego w Gdańsku</w:t>
      </w:r>
      <w:r>
        <w:rPr>
          <w:rFonts w:ascii="Arial" w:hAnsi="Arial" w:cs="Arial"/>
          <w:sz w:val="18"/>
          <w:szCs w:val="18"/>
        </w:rPr>
        <w:t>.</w:t>
      </w:r>
    </w:p>
  </w:footnote>
  <w:footnote w:id="86">
    <w:p w14:paraId="3BA8414B" w14:textId="6A4CBAE7" w:rsidR="0028598E" w:rsidRDefault="0028598E">
      <w:pPr>
        <w:pStyle w:val="Tekstprzypisudolnego"/>
      </w:pPr>
      <w:r>
        <w:rPr>
          <w:rStyle w:val="Odwoanieprzypisudolnego"/>
        </w:rPr>
        <w:footnoteRef/>
      </w:r>
      <w:r w:rsidRPr="00CE48B4">
        <w:rPr>
          <w:vertAlign w:val="superscript"/>
        </w:rPr>
        <w:t>)</w:t>
      </w:r>
      <w:r>
        <w:t xml:space="preserve"> </w:t>
      </w:r>
      <w:r w:rsidRPr="00CE48B4">
        <w:rPr>
          <w:rFonts w:ascii="Arial" w:hAnsi="Arial" w:cs="Arial"/>
          <w:sz w:val="18"/>
          <w:szCs w:val="18"/>
        </w:rPr>
        <w:t>Dodany</w:t>
      </w:r>
      <w:r>
        <w:t xml:space="preserve"> przez </w:t>
      </w:r>
      <w:r w:rsidRPr="00921114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Pr="00921114">
        <w:rPr>
          <w:rFonts w:ascii="Arial" w:hAnsi="Arial" w:cs="Arial"/>
          <w:sz w:val="18"/>
          <w:szCs w:val="18"/>
        </w:rPr>
        <w:t>1 pkt</w:t>
      </w:r>
      <w:r>
        <w:rPr>
          <w:rFonts w:ascii="Arial" w:hAnsi="Arial" w:cs="Arial"/>
          <w:sz w:val="18"/>
          <w:szCs w:val="18"/>
        </w:rPr>
        <w:t xml:space="preserve"> 4 </w:t>
      </w:r>
      <w:r w:rsidRPr="00921114">
        <w:rPr>
          <w:rFonts w:ascii="Arial" w:hAnsi="Arial" w:cs="Arial"/>
          <w:sz w:val="18"/>
          <w:szCs w:val="18"/>
        </w:rPr>
        <w:t>zarządzenia</w:t>
      </w:r>
      <w:r>
        <w:rPr>
          <w:rFonts w:ascii="Arial" w:hAnsi="Arial" w:cs="Arial"/>
          <w:sz w:val="18"/>
          <w:szCs w:val="18"/>
        </w:rPr>
        <w:t>, o którym mowa w odnośniku nr 1.</w:t>
      </w:r>
    </w:p>
  </w:footnote>
  <w:footnote w:id="87">
    <w:p w14:paraId="21AF90E4" w14:textId="2CDEC2F8" w:rsidR="0028598E" w:rsidRPr="00DB45B3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DB45B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B45B3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DB45B3">
        <w:rPr>
          <w:rFonts w:ascii="Arial" w:hAnsi="Arial" w:cs="Arial"/>
          <w:sz w:val="18"/>
          <w:szCs w:val="18"/>
        </w:rPr>
        <w:t>Dodany przez</w:t>
      </w:r>
      <w:r w:rsidRPr="00DB45B3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DB45B3">
        <w:rPr>
          <w:rFonts w:ascii="Arial" w:hAnsi="Arial" w:cs="Arial"/>
          <w:sz w:val="18"/>
          <w:szCs w:val="18"/>
        </w:rPr>
        <w:t xml:space="preserve">§ 1 pkt 2 zarządzenia, o którym mowa w odnośniku nr </w:t>
      </w:r>
      <w:r>
        <w:rPr>
          <w:rFonts w:ascii="Arial" w:hAnsi="Arial" w:cs="Arial"/>
          <w:sz w:val="18"/>
          <w:szCs w:val="18"/>
        </w:rPr>
        <w:t>77</w:t>
      </w:r>
      <w:r w:rsidRPr="00DB45B3">
        <w:rPr>
          <w:rFonts w:ascii="Arial" w:hAnsi="Arial" w:cs="Arial"/>
          <w:sz w:val="18"/>
          <w:szCs w:val="18"/>
        </w:rPr>
        <w:t>.</w:t>
      </w:r>
    </w:p>
  </w:footnote>
  <w:footnote w:id="88">
    <w:p w14:paraId="2546E52A" w14:textId="243E2536" w:rsidR="0028598E" w:rsidRPr="00DB45B3" w:rsidRDefault="0028598E" w:rsidP="0011509A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DB45B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B45B3">
        <w:rPr>
          <w:rFonts w:ascii="Arial" w:hAnsi="Arial" w:cs="Arial"/>
          <w:sz w:val="18"/>
          <w:szCs w:val="18"/>
          <w:vertAlign w:val="superscript"/>
        </w:rPr>
        <w:t>)</w:t>
      </w:r>
      <w:r w:rsidRPr="00DB45B3">
        <w:rPr>
          <w:rFonts w:ascii="Arial" w:hAnsi="Arial" w:cs="Arial"/>
          <w:sz w:val="18"/>
          <w:szCs w:val="18"/>
        </w:rPr>
        <w:t xml:space="preserve"> </w:t>
      </w:r>
      <w:bookmarkStart w:id="57" w:name="_Hlk166152198"/>
      <w:r w:rsidRPr="00DB45B3">
        <w:rPr>
          <w:rFonts w:ascii="Arial" w:hAnsi="Arial" w:cs="Arial"/>
          <w:sz w:val="18"/>
          <w:szCs w:val="18"/>
        </w:rPr>
        <w:t>W brzmieniu ustalonym przez 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DB45B3">
        <w:rPr>
          <w:rFonts w:ascii="Arial" w:hAnsi="Arial" w:cs="Arial"/>
          <w:sz w:val="18"/>
          <w:szCs w:val="18"/>
        </w:rPr>
        <w:t>1 pkt 11 lit. a zarządzenia, o którym mowa w odnośniku nr 3</w:t>
      </w:r>
      <w:bookmarkEnd w:id="57"/>
      <w:r w:rsidRPr="00DB45B3">
        <w:rPr>
          <w:rFonts w:ascii="Arial" w:hAnsi="Arial" w:cs="Arial"/>
          <w:sz w:val="18"/>
          <w:szCs w:val="18"/>
        </w:rPr>
        <w:t>.</w:t>
      </w:r>
    </w:p>
  </w:footnote>
  <w:footnote w:id="89">
    <w:p w14:paraId="296C320F" w14:textId="7F263FB0" w:rsidR="0028598E" w:rsidRPr="00D43239" w:rsidRDefault="0028598E" w:rsidP="002F6AE2">
      <w:pPr>
        <w:pStyle w:val="Tekstprzypisudolneg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32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43239">
        <w:rPr>
          <w:rFonts w:ascii="Arial" w:hAnsi="Arial" w:cs="Arial"/>
          <w:sz w:val="18"/>
          <w:szCs w:val="18"/>
          <w:vertAlign w:val="superscript"/>
        </w:rPr>
        <w:t>)</w:t>
      </w:r>
      <w:r w:rsidRPr="00D43239">
        <w:rPr>
          <w:rFonts w:ascii="Arial" w:hAnsi="Arial" w:cs="Arial"/>
          <w:sz w:val="18"/>
          <w:szCs w:val="18"/>
        </w:rPr>
        <w:t xml:space="preserve"> Tiret pierwsze oraz tiret drugie w brzmieniu ustalonym przez 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D43239">
        <w:rPr>
          <w:rFonts w:ascii="Arial" w:hAnsi="Arial" w:cs="Arial"/>
          <w:sz w:val="18"/>
          <w:szCs w:val="18"/>
        </w:rPr>
        <w:t>1 pkt 11 lit. b zarządzenia, o którym mowa w odnośniku nr 3.</w:t>
      </w:r>
    </w:p>
  </w:footnote>
  <w:footnote w:id="90">
    <w:p w14:paraId="4C409092" w14:textId="6B2F091B" w:rsidR="0028598E" w:rsidRDefault="0028598E" w:rsidP="002F6AE2">
      <w:pPr>
        <w:pStyle w:val="Tekstprzypisudolnego"/>
        <w:ind w:left="284" w:hanging="284"/>
      </w:pPr>
      <w:r w:rsidRPr="00D432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43239">
        <w:rPr>
          <w:rFonts w:ascii="Arial" w:hAnsi="Arial" w:cs="Arial"/>
          <w:sz w:val="18"/>
          <w:szCs w:val="18"/>
          <w:vertAlign w:val="superscript"/>
        </w:rPr>
        <w:t>)</w:t>
      </w:r>
      <w:r w:rsidRPr="00D43239">
        <w:rPr>
          <w:rFonts w:ascii="Arial" w:hAnsi="Arial" w:cs="Arial"/>
          <w:sz w:val="18"/>
          <w:szCs w:val="18"/>
        </w:rPr>
        <w:t xml:space="preserve"> Pkt 12 oraz 13 w brzmieniu ustalonym przez 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D43239">
        <w:rPr>
          <w:rFonts w:ascii="Arial" w:hAnsi="Arial" w:cs="Arial"/>
          <w:sz w:val="18"/>
          <w:szCs w:val="18"/>
        </w:rPr>
        <w:t xml:space="preserve">1 pkt 11 lit. </w:t>
      </w:r>
      <w:r>
        <w:rPr>
          <w:rFonts w:ascii="Arial" w:hAnsi="Arial" w:cs="Arial"/>
          <w:sz w:val="18"/>
          <w:szCs w:val="18"/>
        </w:rPr>
        <w:t>c</w:t>
      </w:r>
      <w:r w:rsidRPr="00D43239">
        <w:rPr>
          <w:rFonts w:ascii="Arial" w:hAnsi="Arial" w:cs="Arial"/>
          <w:sz w:val="18"/>
          <w:szCs w:val="18"/>
        </w:rPr>
        <w:t xml:space="preserve"> zarządzenia, o którym mowa w odnośniku nr 3.</w:t>
      </w:r>
    </w:p>
  </w:footnote>
  <w:footnote w:id="91">
    <w:p w14:paraId="1B06F4F3" w14:textId="3B05836A" w:rsidR="0028598E" w:rsidRPr="001D7D35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D4323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43239">
        <w:rPr>
          <w:rFonts w:ascii="Arial" w:hAnsi="Arial" w:cs="Arial"/>
          <w:sz w:val="18"/>
          <w:szCs w:val="18"/>
          <w:vertAlign w:val="superscript"/>
        </w:rPr>
        <w:t>)</w:t>
      </w:r>
      <w:r w:rsidRPr="00D43239">
        <w:rPr>
          <w:rFonts w:ascii="Arial" w:hAnsi="Arial" w:cs="Arial"/>
          <w:sz w:val="18"/>
          <w:szCs w:val="18"/>
        </w:rPr>
        <w:t xml:space="preserve"> </w:t>
      </w:r>
      <w:r w:rsidR="0011509A">
        <w:rPr>
          <w:rFonts w:ascii="Arial" w:hAnsi="Arial" w:cs="Arial"/>
          <w:sz w:val="18"/>
          <w:szCs w:val="18"/>
        </w:rPr>
        <w:t>W</w:t>
      </w:r>
      <w:r w:rsidRPr="00D43239">
        <w:rPr>
          <w:rFonts w:ascii="Arial" w:hAnsi="Arial" w:cs="Arial"/>
          <w:sz w:val="18"/>
          <w:szCs w:val="18"/>
        </w:rPr>
        <w:t xml:space="preserve"> brzmieniu ustalonym przez 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D43239">
        <w:rPr>
          <w:rFonts w:ascii="Arial" w:hAnsi="Arial" w:cs="Arial"/>
          <w:sz w:val="18"/>
          <w:szCs w:val="18"/>
        </w:rPr>
        <w:t>1 pkt 11 lit. d zarządzenia, o którym mowa w odnośniku nr 3.</w:t>
      </w:r>
    </w:p>
  </w:footnote>
  <w:footnote w:id="92">
    <w:p w14:paraId="113426AC" w14:textId="75AF475B" w:rsidR="0028598E" w:rsidRPr="001D7D35" w:rsidRDefault="0028598E" w:rsidP="001D7D35">
      <w:pPr>
        <w:pStyle w:val="Tekstprzypisudolnego"/>
        <w:rPr>
          <w:rFonts w:ascii="Arial" w:hAnsi="Arial" w:cs="Arial"/>
          <w:sz w:val="18"/>
          <w:szCs w:val="18"/>
        </w:rPr>
      </w:pPr>
      <w:r w:rsidRPr="001D7D3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D7D35">
        <w:rPr>
          <w:rFonts w:ascii="Arial" w:hAnsi="Arial" w:cs="Arial"/>
          <w:sz w:val="18"/>
          <w:szCs w:val="18"/>
          <w:vertAlign w:val="superscript"/>
        </w:rPr>
        <w:t>)</w:t>
      </w:r>
      <w:r w:rsidRPr="001D7D35">
        <w:rPr>
          <w:rFonts w:ascii="Arial" w:hAnsi="Arial" w:cs="Arial"/>
          <w:sz w:val="18"/>
          <w:szCs w:val="18"/>
        </w:rPr>
        <w:t xml:space="preserve"> Pkt 22- 24 w brzmieniu ustalonym przez 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1D7D35">
        <w:rPr>
          <w:rFonts w:ascii="Arial" w:hAnsi="Arial" w:cs="Arial"/>
          <w:sz w:val="18"/>
          <w:szCs w:val="18"/>
        </w:rPr>
        <w:t>1 pkt 11 lit.</w:t>
      </w:r>
      <w:r w:rsidR="001150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 w:rsidRPr="001D7D35">
        <w:rPr>
          <w:rFonts w:ascii="Arial" w:hAnsi="Arial" w:cs="Arial"/>
          <w:sz w:val="18"/>
          <w:szCs w:val="18"/>
        </w:rPr>
        <w:t xml:space="preserve"> zarządzenia, o którym mowa w odnośniku nr 3.</w:t>
      </w:r>
    </w:p>
    <w:p w14:paraId="10A1BF1C" w14:textId="6ABF0BB1" w:rsidR="0028598E" w:rsidRDefault="0028598E">
      <w:pPr>
        <w:pStyle w:val="Tekstprzypisudolnego"/>
      </w:pPr>
    </w:p>
  </w:footnote>
  <w:footnote w:id="93">
    <w:p w14:paraId="1C801CC8" w14:textId="723C570C" w:rsidR="0028598E" w:rsidRPr="001D7D35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1D7D3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D7D35">
        <w:rPr>
          <w:rFonts w:ascii="Arial" w:hAnsi="Arial" w:cs="Arial"/>
          <w:sz w:val="18"/>
          <w:szCs w:val="18"/>
          <w:vertAlign w:val="superscript"/>
        </w:rPr>
        <w:t>)</w:t>
      </w:r>
      <w:r w:rsidRPr="001D7D35">
        <w:rPr>
          <w:rFonts w:ascii="Arial" w:hAnsi="Arial" w:cs="Arial"/>
          <w:sz w:val="18"/>
          <w:szCs w:val="18"/>
        </w:rPr>
        <w:t xml:space="preserve"> </w:t>
      </w:r>
      <w:r w:rsidR="0011509A">
        <w:rPr>
          <w:rFonts w:ascii="Arial" w:hAnsi="Arial" w:cs="Arial"/>
          <w:sz w:val="18"/>
          <w:szCs w:val="18"/>
        </w:rPr>
        <w:t>W</w:t>
      </w:r>
      <w:r w:rsidRPr="001D7D35">
        <w:rPr>
          <w:rFonts w:ascii="Arial" w:hAnsi="Arial" w:cs="Arial"/>
          <w:sz w:val="18"/>
          <w:szCs w:val="18"/>
        </w:rPr>
        <w:t xml:space="preserve"> brzmieniu ustalonym przez §</w:t>
      </w:r>
      <w:r w:rsidR="0011509A">
        <w:rPr>
          <w:rFonts w:ascii="Arial" w:hAnsi="Arial" w:cs="Arial"/>
          <w:sz w:val="18"/>
          <w:szCs w:val="18"/>
        </w:rPr>
        <w:t xml:space="preserve"> </w:t>
      </w:r>
      <w:r w:rsidRPr="001D7D35">
        <w:rPr>
          <w:rFonts w:ascii="Arial" w:hAnsi="Arial" w:cs="Arial"/>
          <w:sz w:val="18"/>
          <w:szCs w:val="18"/>
        </w:rPr>
        <w:t>1 pkt 12 zarządzenia, o którym mowa w odnośniku nr 3.</w:t>
      </w:r>
    </w:p>
  </w:footnote>
  <w:footnote w:id="94">
    <w:p w14:paraId="7274353F" w14:textId="09A0DA67" w:rsidR="0028598E" w:rsidRPr="004043CC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4043C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043CC">
        <w:rPr>
          <w:rFonts w:ascii="Arial" w:hAnsi="Arial" w:cs="Arial"/>
          <w:sz w:val="18"/>
          <w:szCs w:val="18"/>
          <w:vertAlign w:val="superscript"/>
        </w:rPr>
        <w:t>)</w:t>
      </w:r>
      <w:r w:rsidRPr="004043CC">
        <w:rPr>
          <w:rFonts w:ascii="Arial" w:hAnsi="Arial" w:cs="Arial"/>
          <w:sz w:val="18"/>
          <w:szCs w:val="18"/>
        </w:rPr>
        <w:t xml:space="preserve"> Przez § 1 pkt 7 lit. a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4043CC">
        <w:rPr>
          <w:rFonts w:ascii="Arial" w:hAnsi="Arial" w:cs="Arial"/>
          <w:sz w:val="18"/>
          <w:szCs w:val="18"/>
        </w:rPr>
        <w:t>.</w:t>
      </w:r>
    </w:p>
  </w:footnote>
  <w:footnote w:id="95">
    <w:p w14:paraId="6F2BA859" w14:textId="0AB1208E" w:rsidR="0028598E" w:rsidRPr="004043CC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4043C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043CC">
        <w:rPr>
          <w:rFonts w:ascii="Arial" w:hAnsi="Arial" w:cs="Arial"/>
          <w:sz w:val="18"/>
          <w:szCs w:val="18"/>
          <w:vertAlign w:val="superscript"/>
        </w:rPr>
        <w:t>)</w:t>
      </w:r>
      <w:r w:rsidRPr="004043CC">
        <w:rPr>
          <w:rFonts w:ascii="Arial" w:hAnsi="Arial" w:cs="Arial"/>
          <w:sz w:val="18"/>
          <w:szCs w:val="18"/>
        </w:rPr>
        <w:t xml:space="preserve"> W brzmieniu ustalonym przez § 1 pkt 7 lit. b tiret pierwsze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4043CC">
        <w:rPr>
          <w:rFonts w:ascii="Arial" w:hAnsi="Arial" w:cs="Arial"/>
          <w:sz w:val="18"/>
          <w:szCs w:val="18"/>
        </w:rPr>
        <w:t>.</w:t>
      </w:r>
    </w:p>
  </w:footnote>
  <w:footnote w:id="96">
    <w:p w14:paraId="34087618" w14:textId="675AD63A" w:rsidR="0028598E" w:rsidRPr="004043CC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4043C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043CC">
        <w:rPr>
          <w:rFonts w:ascii="Arial" w:hAnsi="Arial" w:cs="Arial"/>
          <w:sz w:val="18"/>
          <w:szCs w:val="18"/>
          <w:vertAlign w:val="superscript"/>
        </w:rPr>
        <w:t>)</w:t>
      </w:r>
      <w:r w:rsidRPr="004043CC">
        <w:rPr>
          <w:rFonts w:ascii="Arial" w:hAnsi="Arial" w:cs="Arial"/>
          <w:sz w:val="18"/>
          <w:szCs w:val="18"/>
        </w:rPr>
        <w:t xml:space="preserve"> Dodany przez § 1 pkt 7 lit. b tiret drugie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4043CC">
        <w:rPr>
          <w:rFonts w:ascii="Arial" w:hAnsi="Arial" w:cs="Arial"/>
          <w:sz w:val="18"/>
          <w:szCs w:val="18"/>
        </w:rPr>
        <w:t>.</w:t>
      </w:r>
    </w:p>
  </w:footnote>
  <w:footnote w:id="97">
    <w:p w14:paraId="43A73D87" w14:textId="2D47D825" w:rsidR="0028598E" w:rsidRPr="00921114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92111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21114">
        <w:rPr>
          <w:rFonts w:ascii="Arial" w:hAnsi="Arial" w:cs="Arial"/>
          <w:sz w:val="18"/>
          <w:szCs w:val="18"/>
          <w:vertAlign w:val="superscript"/>
        </w:rPr>
        <w:t>)</w:t>
      </w:r>
      <w:r w:rsidRPr="00921114">
        <w:rPr>
          <w:rFonts w:ascii="Arial" w:hAnsi="Arial" w:cs="Arial"/>
          <w:sz w:val="18"/>
          <w:szCs w:val="18"/>
        </w:rPr>
        <w:t xml:space="preserve"> Dodany przez § 1 pkt 7 lit. c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921114">
        <w:rPr>
          <w:rFonts w:ascii="Arial" w:hAnsi="Arial" w:cs="Arial"/>
          <w:sz w:val="18"/>
          <w:szCs w:val="18"/>
        </w:rPr>
        <w:t>.</w:t>
      </w:r>
    </w:p>
  </w:footnote>
  <w:footnote w:id="98">
    <w:p w14:paraId="01F03079" w14:textId="469DBFC5" w:rsidR="0028598E" w:rsidRPr="00921114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92111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21114">
        <w:rPr>
          <w:rFonts w:ascii="Arial" w:hAnsi="Arial" w:cs="Arial"/>
          <w:sz w:val="18"/>
          <w:szCs w:val="18"/>
          <w:vertAlign w:val="superscript"/>
        </w:rPr>
        <w:t>)</w:t>
      </w:r>
      <w:r w:rsidRPr="00921114">
        <w:rPr>
          <w:rFonts w:ascii="Arial" w:hAnsi="Arial" w:cs="Arial"/>
          <w:sz w:val="18"/>
          <w:szCs w:val="18"/>
        </w:rPr>
        <w:t xml:space="preserve"> Dodany przez § 1 pkt 7 lit. d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921114">
        <w:rPr>
          <w:rFonts w:ascii="Arial" w:hAnsi="Arial" w:cs="Arial"/>
          <w:sz w:val="18"/>
          <w:szCs w:val="18"/>
        </w:rPr>
        <w:t>.</w:t>
      </w:r>
    </w:p>
  </w:footnote>
  <w:footnote w:id="99">
    <w:p w14:paraId="76804FEB" w14:textId="188C9A15" w:rsidR="0028598E" w:rsidRPr="00566250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>)</w:t>
      </w:r>
      <w:r w:rsidRPr="00566250">
        <w:rPr>
          <w:rFonts w:ascii="Arial" w:hAnsi="Arial" w:cs="Arial"/>
          <w:sz w:val="18"/>
          <w:szCs w:val="18"/>
        </w:rPr>
        <w:t xml:space="preserve"> W brzmieniu ustalonym przez § 1 pkt 8 lit. a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566250">
        <w:rPr>
          <w:rFonts w:ascii="Arial" w:hAnsi="Arial" w:cs="Arial"/>
          <w:sz w:val="18"/>
          <w:szCs w:val="18"/>
        </w:rPr>
        <w:t>.</w:t>
      </w:r>
    </w:p>
  </w:footnote>
  <w:footnote w:id="100">
    <w:p w14:paraId="5B2103CC" w14:textId="4AA9F33D" w:rsidR="0028598E" w:rsidRDefault="0028598E">
      <w:pPr>
        <w:pStyle w:val="Tekstprzypisudolnego"/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>)</w:t>
      </w:r>
      <w:r w:rsidRPr="00566250">
        <w:rPr>
          <w:rFonts w:ascii="Arial" w:hAnsi="Arial" w:cs="Arial"/>
          <w:sz w:val="18"/>
          <w:szCs w:val="18"/>
        </w:rPr>
        <w:t xml:space="preserve"> W brzmieniu ustalonym przez § 1 pkt 8 lit. b zarządzenia</w:t>
      </w:r>
      <w:r>
        <w:rPr>
          <w:rFonts w:ascii="Arial" w:hAnsi="Arial" w:cs="Arial"/>
          <w:sz w:val="18"/>
          <w:szCs w:val="18"/>
        </w:rPr>
        <w:t>, o którym mowa w odnośniku nr 9</w:t>
      </w:r>
      <w:r w:rsidRPr="00566250">
        <w:rPr>
          <w:rFonts w:ascii="Arial" w:hAnsi="Arial" w:cs="Arial"/>
          <w:sz w:val="18"/>
          <w:szCs w:val="18"/>
        </w:rPr>
        <w:t>.</w:t>
      </w:r>
    </w:p>
  </w:footnote>
  <w:footnote w:id="101">
    <w:p w14:paraId="1C9B8353" w14:textId="2628A93E" w:rsidR="0028598E" w:rsidRPr="00566250" w:rsidRDefault="0028598E">
      <w:pPr>
        <w:pStyle w:val="Tekstprzypisudolnego"/>
        <w:rPr>
          <w:rFonts w:ascii="Arial" w:hAnsi="Arial" w:cs="Arial"/>
          <w:sz w:val="18"/>
          <w:szCs w:val="18"/>
        </w:rPr>
      </w:pPr>
      <w:r w:rsidRPr="0056625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66250">
        <w:rPr>
          <w:rFonts w:ascii="Arial" w:hAnsi="Arial" w:cs="Arial"/>
          <w:sz w:val="18"/>
          <w:szCs w:val="18"/>
          <w:vertAlign w:val="superscript"/>
        </w:rPr>
        <w:t>)</w:t>
      </w:r>
      <w:r w:rsidRPr="00566250">
        <w:rPr>
          <w:rFonts w:ascii="Arial" w:hAnsi="Arial" w:cs="Arial"/>
          <w:sz w:val="18"/>
          <w:szCs w:val="18"/>
        </w:rPr>
        <w:t xml:space="preserve"> Przez §</w:t>
      </w:r>
      <w:r w:rsidR="00B52097">
        <w:rPr>
          <w:rFonts w:ascii="Arial" w:hAnsi="Arial" w:cs="Arial"/>
          <w:sz w:val="18"/>
          <w:szCs w:val="18"/>
        </w:rPr>
        <w:t xml:space="preserve"> </w:t>
      </w:r>
      <w:r w:rsidRPr="00566250">
        <w:rPr>
          <w:rFonts w:ascii="Arial" w:hAnsi="Arial" w:cs="Arial"/>
          <w:sz w:val="18"/>
          <w:szCs w:val="18"/>
        </w:rPr>
        <w:t xml:space="preserve">1 pkt 8 lit. c zarządzenia, o którym mowa w odnośniku nr </w:t>
      </w:r>
      <w:r>
        <w:rPr>
          <w:rFonts w:ascii="Arial" w:hAnsi="Arial" w:cs="Arial"/>
          <w:sz w:val="18"/>
          <w:szCs w:val="18"/>
        </w:rPr>
        <w:t>9</w:t>
      </w:r>
      <w:r w:rsidRPr="00566250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B95CA87A"/>
    <w:name w:val="WW8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131279"/>
    <w:multiLevelType w:val="hybridMultilevel"/>
    <w:tmpl w:val="DB3293D4"/>
    <w:lvl w:ilvl="0" w:tplc="8D6012EC">
      <w:start w:val="1"/>
      <w:numFmt w:val="decimal"/>
      <w:lvlText w:val="%1)"/>
      <w:lvlJc w:val="left"/>
      <w:pPr>
        <w:tabs>
          <w:tab w:val="num" w:pos="2157"/>
        </w:tabs>
        <w:ind w:left="2157" w:hanging="357"/>
      </w:pPr>
      <w:rPr>
        <w:rFonts w:cs="Times New Roman" w:hint="default"/>
        <w:b w:val="0"/>
        <w:i w:val="0"/>
      </w:rPr>
    </w:lvl>
    <w:lvl w:ilvl="1" w:tplc="4D42540E" w:tentative="1">
      <w:start w:val="1"/>
      <w:numFmt w:val="lowerLetter"/>
      <w:lvlText w:val="%2."/>
      <w:lvlJc w:val="left"/>
      <w:pPr>
        <w:ind w:left="1440" w:hanging="360"/>
      </w:pPr>
    </w:lvl>
    <w:lvl w:ilvl="2" w:tplc="F85A5E60" w:tentative="1">
      <w:start w:val="1"/>
      <w:numFmt w:val="lowerRoman"/>
      <w:lvlText w:val="%3."/>
      <w:lvlJc w:val="right"/>
      <w:pPr>
        <w:ind w:left="2160" w:hanging="180"/>
      </w:pPr>
    </w:lvl>
    <w:lvl w:ilvl="3" w:tplc="EDA209F2" w:tentative="1">
      <w:start w:val="1"/>
      <w:numFmt w:val="decimal"/>
      <w:lvlText w:val="%4."/>
      <w:lvlJc w:val="left"/>
      <w:pPr>
        <w:ind w:left="2880" w:hanging="360"/>
      </w:pPr>
    </w:lvl>
    <w:lvl w:ilvl="4" w:tplc="00F4E5A0" w:tentative="1">
      <w:start w:val="1"/>
      <w:numFmt w:val="lowerLetter"/>
      <w:lvlText w:val="%5."/>
      <w:lvlJc w:val="left"/>
      <w:pPr>
        <w:ind w:left="3600" w:hanging="360"/>
      </w:pPr>
    </w:lvl>
    <w:lvl w:ilvl="5" w:tplc="D5A4B1A8" w:tentative="1">
      <w:start w:val="1"/>
      <w:numFmt w:val="lowerRoman"/>
      <w:lvlText w:val="%6."/>
      <w:lvlJc w:val="right"/>
      <w:pPr>
        <w:ind w:left="4320" w:hanging="180"/>
      </w:pPr>
    </w:lvl>
    <w:lvl w:ilvl="6" w:tplc="15105596" w:tentative="1">
      <w:start w:val="1"/>
      <w:numFmt w:val="decimal"/>
      <w:lvlText w:val="%7."/>
      <w:lvlJc w:val="left"/>
      <w:pPr>
        <w:ind w:left="5040" w:hanging="360"/>
      </w:pPr>
    </w:lvl>
    <w:lvl w:ilvl="7" w:tplc="B224A9DC" w:tentative="1">
      <w:start w:val="1"/>
      <w:numFmt w:val="lowerLetter"/>
      <w:lvlText w:val="%8."/>
      <w:lvlJc w:val="left"/>
      <w:pPr>
        <w:ind w:left="5760" w:hanging="360"/>
      </w:pPr>
    </w:lvl>
    <w:lvl w:ilvl="8" w:tplc="E7846A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97837"/>
    <w:multiLevelType w:val="hybridMultilevel"/>
    <w:tmpl w:val="7CF8AEB4"/>
    <w:lvl w:ilvl="0" w:tplc="DD8003A2">
      <w:start w:val="1"/>
      <w:numFmt w:val="bullet"/>
      <w:lvlText w:val=""/>
      <w:lvlJc w:val="left"/>
      <w:pPr>
        <w:ind w:left="1391" w:hanging="360"/>
      </w:pPr>
      <w:rPr>
        <w:rFonts w:ascii="Symbol" w:hAnsi="Symbol" w:hint="default"/>
      </w:rPr>
    </w:lvl>
    <w:lvl w:ilvl="1" w:tplc="A30CAB98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897001BC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EEC821CE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4C7ECBA6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34C6E3DA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A27E272A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DD36E36A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F83A6B9E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3" w15:restartNumberingAfterBreak="0">
    <w:nsid w:val="00741B84"/>
    <w:multiLevelType w:val="hybridMultilevel"/>
    <w:tmpl w:val="C11CDAF2"/>
    <w:lvl w:ilvl="0" w:tplc="64662824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5F28053C" w:tentative="1">
      <w:start w:val="1"/>
      <w:numFmt w:val="lowerLetter"/>
      <w:lvlText w:val="%2."/>
      <w:lvlJc w:val="left"/>
      <w:pPr>
        <w:ind w:left="2160" w:hanging="360"/>
      </w:pPr>
    </w:lvl>
    <w:lvl w:ilvl="2" w:tplc="36D88354" w:tentative="1">
      <w:start w:val="1"/>
      <w:numFmt w:val="lowerRoman"/>
      <w:lvlText w:val="%3."/>
      <w:lvlJc w:val="right"/>
      <w:pPr>
        <w:ind w:left="2880" w:hanging="180"/>
      </w:pPr>
    </w:lvl>
    <w:lvl w:ilvl="3" w:tplc="D74E56B8" w:tentative="1">
      <w:start w:val="1"/>
      <w:numFmt w:val="decimal"/>
      <w:lvlText w:val="%4."/>
      <w:lvlJc w:val="left"/>
      <w:pPr>
        <w:ind w:left="3600" w:hanging="360"/>
      </w:pPr>
    </w:lvl>
    <w:lvl w:ilvl="4" w:tplc="2FAAD4AC" w:tentative="1">
      <w:start w:val="1"/>
      <w:numFmt w:val="lowerLetter"/>
      <w:lvlText w:val="%5."/>
      <w:lvlJc w:val="left"/>
      <w:pPr>
        <w:ind w:left="4320" w:hanging="360"/>
      </w:pPr>
    </w:lvl>
    <w:lvl w:ilvl="5" w:tplc="6632F6A2" w:tentative="1">
      <w:start w:val="1"/>
      <w:numFmt w:val="lowerRoman"/>
      <w:lvlText w:val="%6."/>
      <w:lvlJc w:val="right"/>
      <w:pPr>
        <w:ind w:left="5040" w:hanging="180"/>
      </w:pPr>
    </w:lvl>
    <w:lvl w:ilvl="6" w:tplc="6BEA8FFE" w:tentative="1">
      <w:start w:val="1"/>
      <w:numFmt w:val="decimal"/>
      <w:lvlText w:val="%7."/>
      <w:lvlJc w:val="left"/>
      <w:pPr>
        <w:ind w:left="5760" w:hanging="360"/>
      </w:pPr>
    </w:lvl>
    <w:lvl w:ilvl="7" w:tplc="7D824D64" w:tentative="1">
      <w:start w:val="1"/>
      <w:numFmt w:val="lowerLetter"/>
      <w:lvlText w:val="%8."/>
      <w:lvlJc w:val="left"/>
      <w:pPr>
        <w:ind w:left="6480" w:hanging="360"/>
      </w:pPr>
    </w:lvl>
    <w:lvl w:ilvl="8" w:tplc="5FE683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AF226D"/>
    <w:multiLevelType w:val="hybridMultilevel"/>
    <w:tmpl w:val="D21620E0"/>
    <w:lvl w:ilvl="0" w:tplc="AA22828A">
      <w:start w:val="9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561E5"/>
    <w:multiLevelType w:val="hybridMultilevel"/>
    <w:tmpl w:val="A7AE6104"/>
    <w:lvl w:ilvl="0" w:tplc="75CE0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61C6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3EF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EAA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5E7F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1CC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AC5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685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D48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F03478"/>
    <w:multiLevelType w:val="hybridMultilevel"/>
    <w:tmpl w:val="E4F41AFA"/>
    <w:lvl w:ilvl="0" w:tplc="331638E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7EAE7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A85C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D62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5C27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A4D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F62C2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36A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DE88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44156AA"/>
    <w:multiLevelType w:val="hybridMultilevel"/>
    <w:tmpl w:val="E724D02C"/>
    <w:lvl w:ilvl="0" w:tplc="C2F4859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9EA61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48A0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B2D32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CD82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EFC2C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A650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82A3A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07CA0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F677DD"/>
    <w:multiLevelType w:val="hybridMultilevel"/>
    <w:tmpl w:val="5218CE84"/>
    <w:lvl w:ilvl="0" w:tplc="AB7C66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A072A07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9AC5C8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6BAF30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B16A6D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B14707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FC85DF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E3C5B7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A88075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4FA2ABA"/>
    <w:multiLevelType w:val="hybridMultilevel"/>
    <w:tmpl w:val="471C8EAE"/>
    <w:lvl w:ilvl="0" w:tplc="3F3EB78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6C2400A8" w:tentative="1">
      <w:start w:val="1"/>
      <w:numFmt w:val="lowerLetter"/>
      <w:lvlText w:val="%2."/>
      <w:lvlJc w:val="left"/>
      <w:pPr>
        <w:ind w:left="1440" w:hanging="360"/>
      </w:pPr>
    </w:lvl>
    <w:lvl w:ilvl="2" w:tplc="76505DAA">
      <w:start w:val="1"/>
      <w:numFmt w:val="decimal"/>
      <w:lvlText w:val="%3)"/>
      <w:lvlJc w:val="left"/>
      <w:pPr>
        <w:ind w:left="2160" w:hanging="180"/>
      </w:pPr>
      <w:rPr>
        <w:rFonts w:cs="Times New Roman"/>
        <w:b w:val="0"/>
      </w:rPr>
    </w:lvl>
    <w:lvl w:ilvl="3" w:tplc="B8064E92" w:tentative="1">
      <w:start w:val="1"/>
      <w:numFmt w:val="decimal"/>
      <w:lvlText w:val="%4."/>
      <w:lvlJc w:val="left"/>
      <w:pPr>
        <w:ind w:left="2880" w:hanging="360"/>
      </w:pPr>
    </w:lvl>
    <w:lvl w:ilvl="4" w:tplc="B2EA57EE" w:tentative="1">
      <w:start w:val="1"/>
      <w:numFmt w:val="lowerLetter"/>
      <w:lvlText w:val="%5."/>
      <w:lvlJc w:val="left"/>
      <w:pPr>
        <w:ind w:left="3600" w:hanging="360"/>
      </w:pPr>
    </w:lvl>
    <w:lvl w:ilvl="5" w:tplc="D68411C8" w:tentative="1">
      <w:start w:val="1"/>
      <w:numFmt w:val="lowerRoman"/>
      <w:lvlText w:val="%6."/>
      <w:lvlJc w:val="right"/>
      <w:pPr>
        <w:ind w:left="4320" w:hanging="180"/>
      </w:pPr>
    </w:lvl>
    <w:lvl w:ilvl="6" w:tplc="6706DE9A" w:tentative="1">
      <w:start w:val="1"/>
      <w:numFmt w:val="decimal"/>
      <w:lvlText w:val="%7."/>
      <w:lvlJc w:val="left"/>
      <w:pPr>
        <w:ind w:left="5040" w:hanging="360"/>
      </w:pPr>
    </w:lvl>
    <w:lvl w:ilvl="7" w:tplc="7750A756" w:tentative="1">
      <w:start w:val="1"/>
      <w:numFmt w:val="lowerLetter"/>
      <w:lvlText w:val="%8."/>
      <w:lvlJc w:val="left"/>
      <w:pPr>
        <w:ind w:left="5760" w:hanging="360"/>
      </w:pPr>
    </w:lvl>
    <w:lvl w:ilvl="8" w:tplc="1FF20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A7B2A"/>
    <w:multiLevelType w:val="hybridMultilevel"/>
    <w:tmpl w:val="516C2C10"/>
    <w:lvl w:ilvl="0" w:tplc="4EC0A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405F7E" w:tentative="1">
      <w:start w:val="1"/>
      <w:numFmt w:val="lowerLetter"/>
      <w:lvlText w:val="%2."/>
      <w:lvlJc w:val="left"/>
      <w:pPr>
        <w:ind w:left="1789" w:hanging="360"/>
      </w:pPr>
    </w:lvl>
    <w:lvl w:ilvl="2" w:tplc="CA3E2932" w:tentative="1">
      <w:start w:val="1"/>
      <w:numFmt w:val="lowerRoman"/>
      <w:lvlText w:val="%3."/>
      <w:lvlJc w:val="right"/>
      <w:pPr>
        <w:ind w:left="2509" w:hanging="180"/>
      </w:pPr>
    </w:lvl>
    <w:lvl w:ilvl="3" w:tplc="D7D6CF5C" w:tentative="1">
      <w:start w:val="1"/>
      <w:numFmt w:val="decimal"/>
      <w:lvlText w:val="%4."/>
      <w:lvlJc w:val="left"/>
      <w:pPr>
        <w:ind w:left="3229" w:hanging="360"/>
      </w:pPr>
    </w:lvl>
    <w:lvl w:ilvl="4" w:tplc="79809836" w:tentative="1">
      <w:start w:val="1"/>
      <w:numFmt w:val="lowerLetter"/>
      <w:lvlText w:val="%5."/>
      <w:lvlJc w:val="left"/>
      <w:pPr>
        <w:ind w:left="3949" w:hanging="360"/>
      </w:pPr>
    </w:lvl>
    <w:lvl w:ilvl="5" w:tplc="FB9E8270" w:tentative="1">
      <w:start w:val="1"/>
      <w:numFmt w:val="lowerRoman"/>
      <w:lvlText w:val="%6."/>
      <w:lvlJc w:val="right"/>
      <w:pPr>
        <w:ind w:left="4669" w:hanging="180"/>
      </w:pPr>
    </w:lvl>
    <w:lvl w:ilvl="6" w:tplc="79F2DF1A" w:tentative="1">
      <w:start w:val="1"/>
      <w:numFmt w:val="decimal"/>
      <w:lvlText w:val="%7."/>
      <w:lvlJc w:val="left"/>
      <w:pPr>
        <w:ind w:left="5389" w:hanging="360"/>
      </w:pPr>
    </w:lvl>
    <w:lvl w:ilvl="7" w:tplc="A7E69582" w:tentative="1">
      <w:start w:val="1"/>
      <w:numFmt w:val="lowerLetter"/>
      <w:lvlText w:val="%8."/>
      <w:lvlJc w:val="left"/>
      <w:pPr>
        <w:ind w:left="6109" w:hanging="360"/>
      </w:pPr>
    </w:lvl>
    <w:lvl w:ilvl="8" w:tplc="0D72181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052C69"/>
    <w:multiLevelType w:val="hybridMultilevel"/>
    <w:tmpl w:val="E286BF34"/>
    <w:lvl w:ilvl="0" w:tplc="D3C0F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E76B20"/>
    <w:multiLevelType w:val="hybridMultilevel"/>
    <w:tmpl w:val="5658F9D4"/>
    <w:lvl w:ilvl="0" w:tplc="EE388FE8">
      <w:start w:val="1"/>
      <w:numFmt w:val="decimal"/>
      <w:lvlText w:val="%1)"/>
      <w:lvlJc w:val="left"/>
      <w:pPr>
        <w:ind w:left="720" w:hanging="360"/>
      </w:pPr>
    </w:lvl>
    <w:lvl w:ilvl="1" w:tplc="5CF8E81E" w:tentative="1">
      <w:start w:val="1"/>
      <w:numFmt w:val="lowerLetter"/>
      <w:lvlText w:val="%2."/>
      <w:lvlJc w:val="left"/>
      <w:pPr>
        <w:ind w:left="1440" w:hanging="360"/>
      </w:pPr>
    </w:lvl>
    <w:lvl w:ilvl="2" w:tplc="7740443A" w:tentative="1">
      <w:start w:val="1"/>
      <w:numFmt w:val="lowerRoman"/>
      <w:lvlText w:val="%3."/>
      <w:lvlJc w:val="right"/>
      <w:pPr>
        <w:ind w:left="2160" w:hanging="180"/>
      </w:pPr>
    </w:lvl>
    <w:lvl w:ilvl="3" w:tplc="CC603986" w:tentative="1">
      <w:start w:val="1"/>
      <w:numFmt w:val="decimal"/>
      <w:lvlText w:val="%4."/>
      <w:lvlJc w:val="left"/>
      <w:pPr>
        <w:ind w:left="2880" w:hanging="360"/>
      </w:pPr>
    </w:lvl>
    <w:lvl w:ilvl="4" w:tplc="5AE22BFE" w:tentative="1">
      <w:start w:val="1"/>
      <w:numFmt w:val="lowerLetter"/>
      <w:lvlText w:val="%5."/>
      <w:lvlJc w:val="left"/>
      <w:pPr>
        <w:ind w:left="3600" w:hanging="360"/>
      </w:pPr>
    </w:lvl>
    <w:lvl w:ilvl="5" w:tplc="3B0A46B4" w:tentative="1">
      <w:start w:val="1"/>
      <w:numFmt w:val="lowerRoman"/>
      <w:lvlText w:val="%6."/>
      <w:lvlJc w:val="right"/>
      <w:pPr>
        <w:ind w:left="4320" w:hanging="180"/>
      </w:pPr>
    </w:lvl>
    <w:lvl w:ilvl="6" w:tplc="D20A63B4" w:tentative="1">
      <w:start w:val="1"/>
      <w:numFmt w:val="decimal"/>
      <w:lvlText w:val="%7."/>
      <w:lvlJc w:val="left"/>
      <w:pPr>
        <w:ind w:left="5040" w:hanging="360"/>
      </w:pPr>
    </w:lvl>
    <w:lvl w:ilvl="7" w:tplc="4896393C" w:tentative="1">
      <w:start w:val="1"/>
      <w:numFmt w:val="lowerLetter"/>
      <w:lvlText w:val="%8."/>
      <w:lvlJc w:val="left"/>
      <w:pPr>
        <w:ind w:left="5760" w:hanging="360"/>
      </w:pPr>
    </w:lvl>
    <w:lvl w:ilvl="8" w:tplc="3B000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8A49A1"/>
    <w:multiLevelType w:val="hybridMultilevel"/>
    <w:tmpl w:val="E1F06944"/>
    <w:lvl w:ilvl="0" w:tplc="97C2547A">
      <w:start w:val="1"/>
      <w:numFmt w:val="decimal"/>
      <w:lvlText w:val="%1)"/>
      <w:lvlJc w:val="left"/>
      <w:pPr>
        <w:ind w:left="720" w:hanging="360"/>
      </w:pPr>
    </w:lvl>
    <w:lvl w:ilvl="1" w:tplc="6226DE52" w:tentative="1">
      <w:start w:val="1"/>
      <w:numFmt w:val="lowerLetter"/>
      <w:lvlText w:val="%2."/>
      <w:lvlJc w:val="left"/>
      <w:pPr>
        <w:ind w:left="1440" w:hanging="360"/>
      </w:pPr>
    </w:lvl>
    <w:lvl w:ilvl="2" w:tplc="88B884A4" w:tentative="1">
      <w:start w:val="1"/>
      <w:numFmt w:val="lowerRoman"/>
      <w:lvlText w:val="%3."/>
      <w:lvlJc w:val="right"/>
      <w:pPr>
        <w:ind w:left="2160" w:hanging="180"/>
      </w:pPr>
    </w:lvl>
    <w:lvl w:ilvl="3" w:tplc="0B8AF836" w:tentative="1">
      <w:start w:val="1"/>
      <w:numFmt w:val="decimal"/>
      <w:lvlText w:val="%4."/>
      <w:lvlJc w:val="left"/>
      <w:pPr>
        <w:ind w:left="2880" w:hanging="360"/>
      </w:pPr>
    </w:lvl>
    <w:lvl w:ilvl="4" w:tplc="D8863488" w:tentative="1">
      <w:start w:val="1"/>
      <w:numFmt w:val="lowerLetter"/>
      <w:lvlText w:val="%5."/>
      <w:lvlJc w:val="left"/>
      <w:pPr>
        <w:ind w:left="3600" w:hanging="360"/>
      </w:pPr>
    </w:lvl>
    <w:lvl w:ilvl="5" w:tplc="C2AE1194" w:tentative="1">
      <w:start w:val="1"/>
      <w:numFmt w:val="lowerRoman"/>
      <w:lvlText w:val="%6."/>
      <w:lvlJc w:val="right"/>
      <w:pPr>
        <w:ind w:left="4320" w:hanging="180"/>
      </w:pPr>
    </w:lvl>
    <w:lvl w:ilvl="6" w:tplc="E0409B20" w:tentative="1">
      <w:start w:val="1"/>
      <w:numFmt w:val="decimal"/>
      <w:lvlText w:val="%7."/>
      <w:lvlJc w:val="left"/>
      <w:pPr>
        <w:ind w:left="5040" w:hanging="360"/>
      </w:pPr>
    </w:lvl>
    <w:lvl w:ilvl="7" w:tplc="A1A83CBC" w:tentative="1">
      <w:start w:val="1"/>
      <w:numFmt w:val="lowerLetter"/>
      <w:lvlText w:val="%8."/>
      <w:lvlJc w:val="left"/>
      <w:pPr>
        <w:ind w:left="5760" w:hanging="360"/>
      </w:pPr>
    </w:lvl>
    <w:lvl w:ilvl="8" w:tplc="507AC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A70E95"/>
    <w:multiLevelType w:val="hybridMultilevel"/>
    <w:tmpl w:val="035C5D4E"/>
    <w:lvl w:ilvl="0" w:tplc="9CB2D6BE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765834" w:tentative="1">
      <w:start w:val="1"/>
      <w:numFmt w:val="lowerLetter"/>
      <w:lvlText w:val="%2."/>
      <w:lvlJc w:val="left"/>
      <w:pPr>
        <w:ind w:left="1440" w:hanging="360"/>
      </w:pPr>
    </w:lvl>
    <w:lvl w:ilvl="2" w:tplc="27E83534" w:tentative="1">
      <w:start w:val="1"/>
      <w:numFmt w:val="lowerRoman"/>
      <w:lvlText w:val="%3."/>
      <w:lvlJc w:val="right"/>
      <w:pPr>
        <w:ind w:left="2160" w:hanging="180"/>
      </w:pPr>
    </w:lvl>
    <w:lvl w:ilvl="3" w:tplc="577A521C" w:tentative="1">
      <w:start w:val="1"/>
      <w:numFmt w:val="decimal"/>
      <w:lvlText w:val="%4."/>
      <w:lvlJc w:val="left"/>
      <w:pPr>
        <w:ind w:left="2880" w:hanging="360"/>
      </w:pPr>
    </w:lvl>
    <w:lvl w:ilvl="4" w:tplc="9048AA7A" w:tentative="1">
      <w:start w:val="1"/>
      <w:numFmt w:val="lowerLetter"/>
      <w:lvlText w:val="%5."/>
      <w:lvlJc w:val="left"/>
      <w:pPr>
        <w:ind w:left="3600" w:hanging="360"/>
      </w:pPr>
    </w:lvl>
    <w:lvl w:ilvl="5" w:tplc="7E4EE05A" w:tentative="1">
      <w:start w:val="1"/>
      <w:numFmt w:val="lowerRoman"/>
      <w:lvlText w:val="%6."/>
      <w:lvlJc w:val="right"/>
      <w:pPr>
        <w:ind w:left="4320" w:hanging="180"/>
      </w:pPr>
    </w:lvl>
    <w:lvl w:ilvl="6" w:tplc="960E3A38" w:tentative="1">
      <w:start w:val="1"/>
      <w:numFmt w:val="decimal"/>
      <w:lvlText w:val="%7."/>
      <w:lvlJc w:val="left"/>
      <w:pPr>
        <w:ind w:left="5040" w:hanging="360"/>
      </w:pPr>
    </w:lvl>
    <w:lvl w:ilvl="7" w:tplc="C666E32A" w:tentative="1">
      <w:start w:val="1"/>
      <w:numFmt w:val="lowerLetter"/>
      <w:lvlText w:val="%8."/>
      <w:lvlJc w:val="left"/>
      <w:pPr>
        <w:ind w:left="5760" w:hanging="360"/>
      </w:pPr>
    </w:lvl>
    <w:lvl w:ilvl="8" w:tplc="5E24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05DAE"/>
    <w:multiLevelType w:val="hybridMultilevel"/>
    <w:tmpl w:val="73E6BA74"/>
    <w:lvl w:ilvl="0" w:tplc="B556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A2B2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A483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5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A0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29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C75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23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16A1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D2729F"/>
    <w:multiLevelType w:val="hybridMultilevel"/>
    <w:tmpl w:val="06AE86E2"/>
    <w:lvl w:ilvl="0" w:tplc="C1FC8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1A0B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A22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820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FC9F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06D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440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500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E815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0A6471"/>
    <w:multiLevelType w:val="hybridMultilevel"/>
    <w:tmpl w:val="3A5E9F06"/>
    <w:lvl w:ilvl="0" w:tplc="C8F86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A60EF7FE" w:tentative="1">
      <w:start w:val="1"/>
      <w:numFmt w:val="lowerLetter"/>
      <w:lvlText w:val="%2."/>
      <w:lvlJc w:val="left"/>
      <w:pPr>
        <w:ind w:left="1789" w:hanging="360"/>
      </w:pPr>
    </w:lvl>
    <w:lvl w:ilvl="2" w:tplc="5F92E6E0" w:tentative="1">
      <w:start w:val="1"/>
      <w:numFmt w:val="lowerRoman"/>
      <w:lvlText w:val="%3."/>
      <w:lvlJc w:val="right"/>
      <w:pPr>
        <w:ind w:left="2509" w:hanging="180"/>
      </w:pPr>
    </w:lvl>
    <w:lvl w:ilvl="3" w:tplc="9D4A9128" w:tentative="1">
      <w:start w:val="1"/>
      <w:numFmt w:val="decimal"/>
      <w:lvlText w:val="%4."/>
      <w:lvlJc w:val="left"/>
      <w:pPr>
        <w:ind w:left="3229" w:hanging="360"/>
      </w:pPr>
    </w:lvl>
    <w:lvl w:ilvl="4" w:tplc="32D22C9E" w:tentative="1">
      <w:start w:val="1"/>
      <w:numFmt w:val="lowerLetter"/>
      <w:lvlText w:val="%5."/>
      <w:lvlJc w:val="left"/>
      <w:pPr>
        <w:ind w:left="3949" w:hanging="360"/>
      </w:pPr>
    </w:lvl>
    <w:lvl w:ilvl="5" w:tplc="1CDA5C18" w:tentative="1">
      <w:start w:val="1"/>
      <w:numFmt w:val="lowerRoman"/>
      <w:lvlText w:val="%6."/>
      <w:lvlJc w:val="right"/>
      <w:pPr>
        <w:ind w:left="4669" w:hanging="180"/>
      </w:pPr>
    </w:lvl>
    <w:lvl w:ilvl="6" w:tplc="858A8542" w:tentative="1">
      <w:start w:val="1"/>
      <w:numFmt w:val="decimal"/>
      <w:lvlText w:val="%7."/>
      <w:lvlJc w:val="left"/>
      <w:pPr>
        <w:ind w:left="5389" w:hanging="360"/>
      </w:pPr>
    </w:lvl>
    <w:lvl w:ilvl="7" w:tplc="DF8E1058" w:tentative="1">
      <w:start w:val="1"/>
      <w:numFmt w:val="lowerLetter"/>
      <w:lvlText w:val="%8."/>
      <w:lvlJc w:val="left"/>
      <w:pPr>
        <w:ind w:left="6109" w:hanging="360"/>
      </w:pPr>
    </w:lvl>
    <w:lvl w:ilvl="8" w:tplc="542685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A993C02"/>
    <w:multiLevelType w:val="hybridMultilevel"/>
    <w:tmpl w:val="0B2C107E"/>
    <w:lvl w:ilvl="0" w:tplc="A3102CBA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64A0B0B0" w:tentative="1">
      <w:start w:val="1"/>
      <w:numFmt w:val="lowerLetter"/>
      <w:lvlText w:val="%2."/>
      <w:lvlJc w:val="left"/>
      <w:pPr>
        <w:ind w:left="1980" w:hanging="360"/>
      </w:pPr>
    </w:lvl>
    <w:lvl w:ilvl="2" w:tplc="D2520D98" w:tentative="1">
      <w:start w:val="1"/>
      <w:numFmt w:val="lowerRoman"/>
      <w:lvlText w:val="%3."/>
      <w:lvlJc w:val="right"/>
      <w:pPr>
        <w:ind w:left="2700" w:hanging="180"/>
      </w:pPr>
    </w:lvl>
    <w:lvl w:ilvl="3" w:tplc="C750D4DC" w:tentative="1">
      <w:start w:val="1"/>
      <w:numFmt w:val="decimal"/>
      <w:lvlText w:val="%4."/>
      <w:lvlJc w:val="left"/>
      <w:pPr>
        <w:ind w:left="3420" w:hanging="360"/>
      </w:pPr>
    </w:lvl>
    <w:lvl w:ilvl="4" w:tplc="8826BDA2" w:tentative="1">
      <w:start w:val="1"/>
      <w:numFmt w:val="lowerLetter"/>
      <w:lvlText w:val="%5."/>
      <w:lvlJc w:val="left"/>
      <w:pPr>
        <w:ind w:left="4140" w:hanging="360"/>
      </w:pPr>
    </w:lvl>
    <w:lvl w:ilvl="5" w:tplc="745C796E" w:tentative="1">
      <w:start w:val="1"/>
      <w:numFmt w:val="lowerRoman"/>
      <w:lvlText w:val="%6."/>
      <w:lvlJc w:val="right"/>
      <w:pPr>
        <w:ind w:left="4860" w:hanging="180"/>
      </w:pPr>
    </w:lvl>
    <w:lvl w:ilvl="6" w:tplc="D46CC350" w:tentative="1">
      <w:start w:val="1"/>
      <w:numFmt w:val="decimal"/>
      <w:lvlText w:val="%7."/>
      <w:lvlJc w:val="left"/>
      <w:pPr>
        <w:ind w:left="5580" w:hanging="360"/>
      </w:pPr>
    </w:lvl>
    <w:lvl w:ilvl="7" w:tplc="66FC3694" w:tentative="1">
      <w:start w:val="1"/>
      <w:numFmt w:val="lowerLetter"/>
      <w:lvlText w:val="%8."/>
      <w:lvlJc w:val="left"/>
      <w:pPr>
        <w:ind w:left="6300" w:hanging="360"/>
      </w:pPr>
    </w:lvl>
    <w:lvl w:ilvl="8" w:tplc="28BE753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0CC2324A"/>
    <w:multiLevelType w:val="hybridMultilevel"/>
    <w:tmpl w:val="EDCC5E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D483A50"/>
    <w:multiLevelType w:val="hybridMultilevel"/>
    <w:tmpl w:val="950EB82E"/>
    <w:lvl w:ilvl="0" w:tplc="637E5EEE">
      <w:start w:val="1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6B69636" w:tentative="1">
      <w:start w:val="1"/>
      <w:numFmt w:val="lowerLetter"/>
      <w:lvlText w:val="%2."/>
      <w:lvlJc w:val="left"/>
      <w:pPr>
        <w:ind w:left="1440" w:hanging="360"/>
      </w:pPr>
    </w:lvl>
    <w:lvl w:ilvl="2" w:tplc="13446A56" w:tentative="1">
      <w:start w:val="1"/>
      <w:numFmt w:val="lowerRoman"/>
      <w:lvlText w:val="%3."/>
      <w:lvlJc w:val="right"/>
      <w:pPr>
        <w:ind w:left="2160" w:hanging="180"/>
      </w:pPr>
    </w:lvl>
    <w:lvl w:ilvl="3" w:tplc="C5FCE638" w:tentative="1">
      <w:start w:val="1"/>
      <w:numFmt w:val="decimal"/>
      <w:lvlText w:val="%4."/>
      <w:lvlJc w:val="left"/>
      <w:pPr>
        <w:ind w:left="2880" w:hanging="360"/>
      </w:pPr>
    </w:lvl>
    <w:lvl w:ilvl="4" w:tplc="7A906916" w:tentative="1">
      <w:start w:val="1"/>
      <w:numFmt w:val="lowerLetter"/>
      <w:lvlText w:val="%5."/>
      <w:lvlJc w:val="left"/>
      <w:pPr>
        <w:ind w:left="3600" w:hanging="360"/>
      </w:pPr>
    </w:lvl>
    <w:lvl w:ilvl="5" w:tplc="DCE86B6C" w:tentative="1">
      <w:start w:val="1"/>
      <w:numFmt w:val="lowerRoman"/>
      <w:lvlText w:val="%6."/>
      <w:lvlJc w:val="right"/>
      <w:pPr>
        <w:ind w:left="4320" w:hanging="180"/>
      </w:pPr>
    </w:lvl>
    <w:lvl w:ilvl="6" w:tplc="84B81848" w:tentative="1">
      <w:start w:val="1"/>
      <w:numFmt w:val="decimal"/>
      <w:lvlText w:val="%7."/>
      <w:lvlJc w:val="left"/>
      <w:pPr>
        <w:ind w:left="5040" w:hanging="360"/>
      </w:pPr>
    </w:lvl>
    <w:lvl w:ilvl="7" w:tplc="C24A0C1A" w:tentative="1">
      <w:start w:val="1"/>
      <w:numFmt w:val="lowerLetter"/>
      <w:lvlText w:val="%8."/>
      <w:lvlJc w:val="left"/>
      <w:pPr>
        <w:ind w:left="5760" w:hanging="360"/>
      </w:pPr>
    </w:lvl>
    <w:lvl w:ilvl="8" w:tplc="81844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BE73BD"/>
    <w:multiLevelType w:val="hybridMultilevel"/>
    <w:tmpl w:val="A9DE448A"/>
    <w:lvl w:ilvl="0" w:tplc="0FAEE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5DC982E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cs="Times New Roman" w:hint="default"/>
        <w:b w:val="0"/>
        <w:i w:val="0"/>
      </w:rPr>
    </w:lvl>
    <w:lvl w:ilvl="2" w:tplc="C81209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 w:tplc="7B4A5FEA">
      <w:start w:val="8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 w:tplc="1D4C68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B246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2DAFA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A68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2CC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E156203"/>
    <w:multiLevelType w:val="hybridMultilevel"/>
    <w:tmpl w:val="A6AA6224"/>
    <w:lvl w:ilvl="0" w:tplc="45702D32">
      <w:start w:val="6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C07FEA"/>
    <w:multiLevelType w:val="hybridMultilevel"/>
    <w:tmpl w:val="0BCCD298"/>
    <w:lvl w:ilvl="0" w:tplc="3B98A6FC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343A28" w:tentative="1">
      <w:start w:val="1"/>
      <w:numFmt w:val="lowerLetter"/>
      <w:lvlText w:val="%2."/>
      <w:lvlJc w:val="left"/>
      <w:pPr>
        <w:ind w:left="1440" w:hanging="360"/>
      </w:pPr>
    </w:lvl>
    <w:lvl w:ilvl="2" w:tplc="A09C215C" w:tentative="1">
      <w:start w:val="1"/>
      <w:numFmt w:val="lowerRoman"/>
      <w:lvlText w:val="%3."/>
      <w:lvlJc w:val="right"/>
      <w:pPr>
        <w:ind w:left="2160" w:hanging="180"/>
      </w:pPr>
    </w:lvl>
    <w:lvl w:ilvl="3" w:tplc="3076A6B2" w:tentative="1">
      <w:start w:val="1"/>
      <w:numFmt w:val="decimal"/>
      <w:lvlText w:val="%4."/>
      <w:lvlJc w:val="left"/>
      <w:pPr>
        <w:ind w:left="2880" w:hanging="360"/>
      </w:pPr>
    </w:lvl>
    <w:lvl w:ilvl="4" w:tplc="728CCA9A" w:tentative="1">
      <w:start w:val="1"/>
      <w:numFmt w:val="lowerLetter"/>
      <w:lvlText w:val="%5."/>
      <w:lvlJc w:val="left"/>
      <w:pPr>
        <w:ind w:left="3600" w:hanging="360"/>
      </w:pPr>
    </w:lvl>
    <w:lvl w:ilvl="5" w:tplc="F1E477CC" w:tentative="1">
      <w:start w:val="1"/>
      <w:numFmt w:val="lowerRoman"/>
      <w:lvlText w:val="%6."/>
      <w:lvlJc w:val="right"/>
      <w:pPr>
        <w:ind w:left="4320" w:hanging="180"/>
      </w:pPr>
    </w:lvl>
    <w:lvl w:ilvl="6" w:tplc="589E0F80" w:tentative="1">
      <w:start w:val="1"/>
      <w:numFmt w:val="decimal"/>
      <w:lvlText w:val="%7."/>
      <w:lvlJc w:val="left"/>
      <w:pPr>
        <w:ind w:left="5040" w:hanging="360"/>
      </w:pPr>
    </w:lvl>
    <w:lvl w:ilvl="7" w:tplc="F362BD8A" w:tentative="1">
      <w:start w:val="1"/>
      <w:numFmt w:val="lowerLetter"/>
      <w:lvlText w:val="%8."/>
      <w:lvlJc w:val="left"/>
      <w:pPr>
        <w:ind w:left="5760" w:hanging="360"/>
      </w:pPr>
    </w:lvl>
    <w:lvl w:ilvl="8" w:tplc="D7489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A906AC"/>
    <w:multiLevelType w:val="hybridMultilevel"/>
    <w:tmpl w:val="6A6AE224"/>
    <w:lvl w:ilvl="0" w:tplc="283AB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0FCE944">
      <w:start w:val="1"/>
      <w:numFmt w:val="lowerLetter"/>
      <w:lvlText w:val="%2)"/>
      <w:lvlJc w:val="left"/>
      <w:pPr>
        <w:ind w:left="2160" w:hanging="360"/>
      </w:pPr>
    </w:lvl>
    <w:lvl w:ilvl="2" w:tplc="5E7ACB86" w:tentative="1">
      <w:start w:val="1"/>
      <w:numFmt w:val="lowerRoman"/>
      <w:lvlText w:val="%3."/>
      <w:lvlJc w:val="right"/>
      <w:pPr>
        <w:ind w:left="2880" w:hanging="180"/>
      </w:pPr>
    </w:lvl>
    <w:lvl w:ilvl="3" w:tplc="901C03CC">
      <w:start w:val="1"/>
      <w:numFmt w:val="decimal"/>
      <w:lvlText w:val="%4."/>
      <w:lvlJc w:val="left"/>
      <w:pPr>
        <w:ind w:left="3600" w:hanging="360"/>
      </w:pPr>
    </w:lvl>
    <w:lvl w:ilvl="4" w:tplc="1AB29448" w:tentative="1">
      <w:start w:val="1"/>
      <w:numFmt w:val="lowerLetter"/>
      <w:lvlText w:val="%5."/>
      <w:lvlJc w:val="left"/>
      <w:pPr>
        <w:ind w:left="4320" w:hanging="360"/>
      </w:pPr>
    </w:lvl>
    <w:lvl w:ilvl="5" w:tplc="03FC316C" w:tentative="1">
      <w:start w:val="1"/>
      <w:numFmt w:val="lowerRoman"/>
      <w:lvlText w:val="%6."/>
      <w:lvlJc w:val="right"/>
      <w:pPr>
        <w:ind w:left="5040" w:hanging="180"/>
      </w:pPr>
    </w:lvl>
    <w:lvl w:ilvl="6" w:tplc="66A2EBB0" w:tentative="1">
      <w:start w:val="1"/>
      <w:numFmt w:val="decimal"/>
      <w:lvlText w:val="%7."/>
      <w:lvlJc w:val="left"/>
      <w:pPr>
        <w:ind w:left="5760" w:hanging="360"/>
      </w:pPr>
    </w:lvl>
    <w:lvl w:ilvl="7" w:tplc="522A979A" w:tentative="1">
      <w:start w:val="1"/>
      <w:numFmt w:val="lowerLetter"/>
      <w:lvlText w:val="%8."/>
      <w:lvlJc w:val="left"/>
      <w:pPr>
        <w:ind w:left="6480" w:hanging="360"/>
      </w:pPr>
    </w:lvl>
    <w:lvl w:ilvl="8" w:tplc="911AFD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0442679"/>
    <w:multiLevelType w:val="hybridMultilevel"/>
    <w:tmpl w:val="40FA27A0"/>
    <w:lvl w:ilvl="0" w:tplc="8E4EC750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DFB4AD94">
      <w:start w:val="1"/>
      <w:numFmt w:val="lowerLetter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8CD65460">
      <w:start w:val="1"/>
      <w:numFmt w:val="lowerRoman"/>
      <w:lvlText w:val="%3."/>
      <w:lvlJc w:val="right"/>
      <w:pPr>
        <w:ind w:left="35" w:hanging="180"/>
      </w:pPr>
    </w:lvl>
    <w:lvl w:ilvl="3" w:tplc="7B90D78C">
      <w:start w:val="1"/>
      <w:numFmt w:val="decimal"/>
      <w:lvlText w:val="%4."/>
      <w:lvlJc w:val="left"/>
      <w:pPr>
        <w:ind w:left="755" w:hanging="360"/>
      </w:pPr>
    </w:lvl>
    <w:lvl w:ilvl="4" w:tplc="C83A0FA8">
      <w:start w:val="1"/>
      <w:numFmt w:val="lowerLetter"/>
      <w:lvlText w:val="%5."/>
      <w:lvlJc w:val="left"/>
      <w:pPr>
        <w:ind w:left="1475" w:hanging="360"/>
      </w:pPr>
    </w:lvl>
    <w:lvl w:ilvl="5" w:tplc="FFA64FC2" w:tentative="1">
      <w:start w:val="1"/>
      <w:numFmt w:val="lowerRoman"/>
      <w:lvlText w:val="%6."/>
      <w:lvlJc w:val="right"/>
      <w:pPr>
        <w:ind w:left="2195" w:hanging="180"/>
      </w:pPr>
    </w:lvl>
    <w:lvl w:ilvl="6" w:tplc="41E2FE0A" w:tentative="1">
      <w:start w:val="1"/>
      <w:numFmt w:val="decimal"/>
      <w:lvlText w:val="%7."/>
      <w:lvlJc w:val="left"/>
      <w:pPr>
        <w:ind w:left="2915" w:hanging="360"/>
      </w:pPr>
    </w:lvl>
    <w:lvl w:ilvl="7" w:tplc="8DAED226" w:tentative="1">
      <w:start w:val="1"/>
      <w:numFmt w:val="lowerLetter"/>
      <w:lvlText w:val="%8."/>
      <w:lvlJc w:val="left"/>
      <w:pPr>
        <w:ind w:left="3635" w:hanging="360"/>
      </w:pPr>
    </w:lvl>
    <w:lvl w:ilvl="8" w:tplc="A4DE8800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26" w15:restartNumberingAfterBreak="0">
    <w:nsid w:val="10E24EFF"/>
    <w:multiLevelType w:val="hybridMultilevel"/>
    <w:tmpl w:val="A456E5EC"/>
    <w:lvl w:ilvl="0" w:tplc="CAB2C7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95E1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FC6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F8CB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4004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42A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82EC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64F8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727E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11EE789F"/>
    <w:multiLevelType w:val="hybridMultilevel"/>
    <w:tmpl w:val="69486606"/>
    <w:lvl w:ilvl="0" w:tplc="B6E604C4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4138770E">
      <w:start w:val="1"/>
      <w:numFmt w:val="lowerLetter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F26493B2">
      <w:start w:val="1"/>
      <w:numFmt w:val="lowerRoman"/>
      <w:lvlText w:val="%3."/>
      <w:lvlJc w:val="right"/>
      <w:pPr>
        <w:ind w:left="35" w:hanging="180"/>
      </w:pPr>
    </w:lvl>
    <w:lvl w:ilvl="3" w:tplc="9E7C6D9C">
      <w:start w:val="1"/>
      <w:numFmt w:val="decimal"/>
      <w:lvlText w:val="%4."/>
      <w:lvlJc w:val="left"/>
      <w:pPr>
        <w:ind w:left="755" w:hanging="360"/>
      </w:pPr>
    </w:lvl>
    <w:lvl w:ilvl="4" w:tplc="5AB2D1B6">
      <w:start w:val="1"/>
      <w:numFmt w:val="lowerLetter"/>
      <w:lvlText w:val="%5."/>
      <w:lvlJc w:val="left"/>
      <w:pPr>
        <w:ind w:left="1475" w:hanging="360"/>
      </w:pPr>
    </w:lvl>
    <w:lvl w:ilvl="5" w:tplc="D2965122" w:tentative="1">
      <w:start w:val="1"/>
      <w:numFmt w:val="lowerRoman"/>
      <w:lvlText w:val="%6."/>
      <w:lvlJc w:val="right"/>
      <w:pPr>
        <w:ind w:left="2195" w:hanging="180"/>
      </w:pPr>
    </w:lvl>
    <w:lvl w:ilvl="6" w:tplc="EEA27828" w:tentative="1">
      <w:start w:val="1"/>
      <w:numFmt w:val="decimal"/>
      <w:lvlText w:val="%7."/>
      <w:lvlJc w:val="left"/>
      <w:pPr>
        <w:ind w:left="2915" w:hanging="360"/>
      </w:pPr>
    </w:lvl>
    <w:lvl w:ilvl="7" w:tplc="0F7445E4" w:tentative="1">
      <w:start w:val="1"/>
      <w:numFmt w:val="lowerLetter"/>
      <w:lvlText w:val="%8."/>
      <w:lvlJc w:val="left"/>
      <w:pPr>
        <w:ind w:left="3635" w:hanging="360"/>
      </w:pPr>
    </w:lvl>
    <w:lvl w:ilvl="8" w:tplc="B390083C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28" w15:restartNumberingAfterBreak="0">
    <w:nsid w:val="121F546D"/>
    <w:multiLevelType w:val="hybridMultilevel"/>
    <w:tmpl w:val="8E8C0832"/>
    <w:lvl w:ilvl="0" w:tplc="70586480">
      <w:start w:val="1"/>
      <w:numFmt w:val="decimal"/>
      <w:lvlText w:val="%1)"/>
      <w:lvlJc w:val="left"/>
      <w:pPr>
        <w:ind w:left="720" w:hanging="360"/>
      </w:pPr>
    </w:lvl>
    <w:lvl w:ilvl="1" w:tplc="1778E010" w:tentative="1">
      <w:start w:val="1"/>
      <w:numFmt w:val="lowerLetter"/>
      <w:lvlText w:val="%2."/>
      <w:lvlJc w:val="left"/>
      <w:pPr>
        <w:ind w:left="1440" w:hanging="360"/>
      </w:pPr>
    </w:lvl>
    <w:lvl w:ilvl="2" w:tplc="46D0F2B6" w:tentative="1">
      <w:start w:val="1"/>
      <w:numFmt w:val="lowerRoman"/>
      <w:lvlText w:val="%3."/>
      <w:lvlJc w:val="right"/>
      <w:pPr>
        <w:ind w:left="2160" w:hanging="180"/>
      </w:pPr>
    </w:lvl>
    <w:lvl w:ilvl="3" w:tplc="D6089C92" w:tentative="1">
      <w:start w:val="1"/>
      <w:numFmt w:val="decimal"/>
      <w:lvlText w:val="%4."/>
      <w:lvlJc w:val="left"/>
      <w:pPr>
        <w:ind w:left="2880" w:hanging="360"/>
      </w:pPr>
    </w:lvl>
    <w:lvl w:ilvl="4" w:tplc="2E68A24C" w:tentative="1">
      <w:start w:val="1"/>
      <w:numFmt w:val="lowerLetter"/>
      <w:lvlText w:val="%5."/>
      <w:lvlJc w:val="left"/>
      <w:pPr>
        <w:ind w:left="3600" w:hanging="360"/>
      </w:pPr>
    </w:lvl>
    <w:lvl w:ilvl="5" w:tplc="E452A470" w:tentative="1">
      <w:start w:val="1"/>
      <w:numFmt w:val="lowerRoman"/>
      <w:lvlText w:val="%6."/>
      <w:lvlJc w:val="right"/>
      <w:pPr>
        <w:ind w:left="4320" w:hanging="180"/>
      </w:pPr>
    </w:lvl>
    <w:lvl w:ilvl="6" w:tplc="0A0847E6" w:tentative="1">
      <w:start w:val="1"/>
      <w:numFmt w:val="decimal"/>
      <w:lvlText w:val="%7."/>
      <w:lvlJc w:val="left"/>
      <w:pPr>
        <w:ind w:left="5040" w:hanging="360"/>
      </w:pPr>
    </w:lvl>
    <w:lvl w:ilvl="7" w:tplc="958A5FCC" w:tentative="1">
      <w:start w:val="1"/>
      <w:numFmt w:val="lowerLetter"/>
      <w:lvlText w:val="%8."/>
      <w:lvlJc w:val="left"/>
      <w:pPr>
        <w:ind w:left="5760" w:hanging="360"/>
      </w:pPr>
    </w:lvl>
    <w:lvl w:ilvl="8" w:tplc="B08A1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36E16DF"/>
    <w:multiLevelType w:val="hybridMultilevel"/>
    <w:tmpl w:val="06125470"/>
    <w:lvl w:ilvl="0" w:tplc="7AAA5FEE">
      <w:start w:val="1"/>
      <w:numFmt w:val="lowerLetter"/>
      <w:lvlText w:val="%1)"/>
      <w:lvlJc w:val="left"/>
      <w:pPr>
        <w:ind w:left="1500" w:hanging="360"/>
      </w:pPr>
      <w:rPr>
        <w:rFonts w:cs="Times New Roman"/>
        <w:sz w:val="24"/>
        <w:szCs w:val="24"/>
      </w:rPr>
    </w:lvl>
    <w:lvl w:ilvl="1" w:tplc="8ABE02C0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D2FE1B3A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F0E604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E0802B1E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964EB9AA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3EE066CA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CCA2F908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2C6462EA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0" w15:restartNumberingAfterBreak="0">
    <w:nsid w:val="13E439EB"/>
    <w:multiLevelType w:val="hybridMultilevel"/>
    <w:tmpl w:val="7B18CEC6"/>
    <w:lvl w:ilvl="0" w:tplc="7D5CAF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28047D0A" w:tentative="1">
      <w:start w:val="1"/>
      <w:numFmt w:val="lowerLetter"/>
      <w:lvlText w:val="%2."/>
      <w:lvlJc w:val="left"/>
      <w:pPr>
        <w:ind w:left="1440" w:hanging="360"/>
      </w:pPr>
    </w:lvl>
    <w:lvl w:ilvl="2" w:tplc="616E2B6E" w:tentative="1">
      <w:start w:val="1"/>
      <w:numFmt w:val="lowerRoman"/>
      <w:lvlText w:val="%3."/>
      <w:lvlJc w:val="right"/>
      <w:pPr>
        <w:ind w:left="2160" w:hanging="180"/>
      </w:pPr>
    </w:lvl>
    <w:lvl w:ilvl="3" w:tplc="A23662E8" w:tentative="1">
      <w:start w:val="1"/>
      <w:numFmt w:val="decimal"/>
      <w:lvlText w:val="%4."/>
      <w:lvlJc w:val="left"/>
      <w:pPr>
        <w:ind w:left="2880" w:hanging="360"/>
      </w:pPr>
    </w:lvl>
    <w:lvl w:ilvl="4" w:tplc="CD6093A4" w:tentative="1">
      <w:start w:val="1"/>
      <w:numFmt w:val="lowerLetter"/>
      <w:lvlText w:val="%5."/>
      <w:lvlJc w:val="left"/>
      <w:pPr>
        <w:ind w:left="3600" w:hanging="360"/>
      </w:pPr>
    </w:lvl>
    <w:lvl w:ilvl="5" w:tplc="653C4B6A" w:tentative="1">
      <w:start w:val="1"/>
      <w:numFmt w:val="lowerRoman"/>
      <w:lvlText w:val="%6."/>
      <w:lvlJc w:val="right"/>
      <w:pPr>
        <w:ind w:left="4320" w:hanging="180"/>
      </w:pPr>
    </w:lvl>
    <w:lvl w:ilvl="6" w:tplc="77268DC0" w:tentative="1">
      <w:start w:val="1"/>
      <w:numFmt w:val="decimal"/>
      <w:lvlText w:val="%7."/>
      <w:lvlJc w:val="left"/>
      <w:pPr>
        <w:ind w:left="5040" w:hanging="360"/>
      </w:pPr>
    </w:lvl>
    <w:lvl w:ilvl="7" w:tplc="80E42912" w:tentative="1">
      <w:start w:val="1"/>
      <w:numFmt w:val="lowerLetter"/>
      <w:lvlText w:val="%8."/>
      <w:lvlJc w:val="left"/>
      <w:pPr>
        <w:ind w:left="5760" w:hanging="360"/>
      </w:pPr>
    </w:lvl>
    <w:lvl w:ilvl="8" w:tplc="E102C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4A5BBB"/>
    <w:multiLevelType w:val="hybridMultilevel"/>
    <w:tmpl w:val="BBD0B28E"/>
    <w:lvl w:ilvl="0" w:tplc="0302E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D0412D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52A1E3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3C96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4D82B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044162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99A1A2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01494E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4AE787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65C769A"/>
    <w:multiLevelType w:val="hybridMultilevel"/>
    <w:tmpl w:val="69ECF722"/>
    <w:lvl w:ilvl="0" w:tplc="D0F26A4C">
      <w:start w:val="2"/>
      <w:numFmt w:val="decimal"/>
      <w:suff w:val="space"/>
      <w:lvlText w:val="%1)"/>
      <w:lvlJc w:val="left"/>
      <w:pPr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B5528290" w:tentative="1">
      <w:start w:val="1"/>
      <w:numFmt w:val="lowerLetter"/>
      <w:lvlText w:val="%2."/>
      <w:lvlJc w:val="left"/>
      <w:pPr>
        <w:ind w:left="1440" w:hanging="360"/>
      </w:pPr>
    </w:lvl>
    <w:lvl w:ilvl="2" w:tplc="65DAD1E8" w:tentative="1">
      <w:start w:val="1"/>
      <w:numFmt w:val="lowerRoman"/>
      <w:lvlText w:val="%3."/>
      <w:lvlJc w:val="right"/>
      <w:pPr>
        <w:ind w:left="2160" w:hanging="180"/>
      </w:pPr>
    </w:lvl>
    <w:lvl w:ilvl="3" w:tplc="72DE4830" w:tentative="1">
      <w:start w:val="1"/>
      <w:numFmt w:val="decimal"/>
      <w:lvlText w:val="%4."/>
      <w:lvlJc w:val="left"/>
      <w:pPr>
        <w:ind w:left="2880" w:hanging="360"/>
      </w:pPr>
    </w:lvl>
    <w:lvl w:ilvl="4" w:tplc="B27CC094" w:tentative="1">
      <w:start w:val="1"/>
      <w:numFmt w:val="lowerLetter"/>
      <w:lvlText w:val="%5."/>
      <w:lvlJc w:val="left"/>
      <w:pPr>
        <w:ind w:left="3600" w:hanging="360"/>
      </w:pPr>
    </w:lvl>
    <w:lvl w:ilvl="5" w:tplc="86BEBF38" w:tentative="1">
      <w:start w:val="1"/>
      <w:numFmt w:val="lowerRoman"/>
      <w:lvlText w:val="%6."/>
      <w:lvlJc w:val="right"/>
      <w:pPr>
        <w:ind w:left="4320" w:hanging="180"/>
      </w:pPr>
    </w:lvl>
    <w:lvl w:ilvl="6" w:tplc="80943F36" w:tentative="1">
      <w:start w:val="1"/>
      <w:numFmt w:val="decimal"/>
      <w:lvlText w:val="%7."/>
      <w:lvlJc w:val="left"/>
      <w:pPr>
        <w:ind w:left="5040" w:hanging="360"/>
      </w:pPr>
    </w:lvl>
    <w:lvl w:ilvl="7" w:tplc="7BA29C5C" w:tentative="1">
      <w:start w:val="1"/>
      <w:numFmt w:val="lowerLetter"/>
      <w:lvlText w:val="%8."/>
      <w:lvlJc w:val="left"/>
      <w:pPr>
        <w:ind w:left="5760" w:hanging="360"/>
      </w:pPr>
    </w:lvl>
    <w:lvl w:ilvl="8" w:tplc="1FC08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7D7F71"/>
    <w:multiLevelType w:val="hybridMultilevel"/>
    <w:tmpl w:val="3E5495E6"/>
    <w:lvl w:ilvl="0" w:tplc="054EBD46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AF98F41A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401CD31E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D2860EA0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669858F0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474A44D2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BE428480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B87ACA6E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712AD84E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4" w15:restartNumberingAfterBreak="0">
    <w:nsid w:val="174904A4"/>
    <w:multiLevelType w:val="hybridMultilevel"/>
    <w:tmpl w:val="60E0000E"/>
    <w:lvl w:ilvl="0" w:tplc="8FE4996C">
      <w:start w:val="1"/>
      <w:numFmt w:val="lowerLetter"/>
      <w:lvlText w:val="%1)"/>
      <w:lvlJc w:val="left"/>
      <w:pPr>
        <w:tabs>
          <w:tab w:val="num" w:pos="2157"/>
        </w:tabs>
        <w:ind w:left="2157" w:hanging="357"/>
      </w:pPr>
      <w:rPr>
        <w:rFonts w:hint="default"/>
        <w:b w:val="0"/>
        <w:i w:val="0"/>
      </w:rPr>
    </w:lvl>
    <w:lvl w:ilvl="1" w:tplc="316EBA2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6BB0C9D0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B4B4C9B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C19050D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D62DE8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81A86C18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45AAEFE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8BD8444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5" w15:restartNumberingAfterBreak="0">
    <w:nsid w:val="176C4C02"/>
    <w:multiLevelType w:val="hybridMultilevel"/>
    <w:tmpl w:val="4B7C3EAA"/>
    <w:lvl w:ilvl="0" w:tplc="F2DC79A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8AF8DEB6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93C21E98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E2E0D10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866C4326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678E50CA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EEA0F28E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BF28DE4C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B5122402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6" w15:restartNumberingAfterBreak="0">
    <w:nsid w:val="1797429D"/>
    <w:multiLevelType w:val="hybridMultilevel"/>
    <w:tmpl w:val="EC18E080"/>
    <w:lvl w:ilvl="0" w:tplc="06A07B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686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02ABA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9CB0A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85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EE9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0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EB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0E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D925FE"/>
    <w:multiLevelType w:val="hybridMultilevel"/>
    <w:tmpl w:val="73608310"/>
    <w:lvl w:ilvl="0" w:tplc="6D9EB5F0">
      <w:start w:val="10"/>
      <w:numFmt w:val="decimal"/>
      <w:lvlText w:val="%1)"/>
      <w:lvlJc w:val="left"/>
      <w:pPr>
        <w:tabs>
          <w:tab w:val="num" w:pos="426"/>
        </w:tabs>
        <w:ind w:left="1" w:firstLine="42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67338F"/>
    <w:multiLevelType w:val="hybridMultilevel"/>
    <w:tmpl w:val="893AFEC6"/>
    <w:lvl w:ilvl="0" w:tplc="E772AC8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DC1A47"/>
    <w:multiLevelType w:val="hybridMultilevel"/>
    <w:tmpl w:val="9E245B46"/>
    <w:lvl w:ilvl="0" w:tplc="40E2A7D8">
      <w:start w:val="27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94B44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754DE5A" w:tentative="1">
      <w:start w:val="1"/>
      <w:numFmt w:val="lowerRoman"/>
      <w:lvlText w:val="%3."/>
      <w:lvlJc w:val="right"/>
      <w:pPr>
        <w:ind w:left="2160" w:hanging="180"/>
      </w:pPr>
    </w:lvl>
    <w:lvl w:ilvl="3" w:tplc="BEBCC268" w:tentative="1">
      <w:start w:val="1"/>
      <w:numFmt w:val="decimal"/>
      <w:lvlText w:val="%4."/>
      <w:lvlJc w:val="left"/>
      <w:pPr>
        <w:ind w:left="2880" w:hanging="360"/>
      </w:pPr>
    </w:lvl>
    <w:lvl w:ilvl="4" w:tplc="8CFAC7F0" w:tentative="1">
      <w:start w:val="1"/>
      <w:numFmt w:val="lowerLetter"/>
      <w:lvlText w:val="%5."/>
      <w:lvlJc w:val="left"/>
      <w:pPr>
        <w:ind w:left="3600" w:hanging="360"/>
      </w:pPr>
    </w:lvl>
    <w:lvl w:ilvl="5" w:tplc="D92ABA7E" w:tentative="1">
      <w:start w:val="1"/>
      <w:numFmt w:val="lowerRoman"/>
      <w:lvlText w:val="%6."/>
      <w:lvlJc w:val="right"/>
      <w:pPr>
        <w:ind w:left="4320" w:hanging="180"/>
      </w:pPr>
    </w:lvl>
    <w:lvl w:ilvl="6" w:tplc="14C40960" w:tentative="1">
      <w:start w:val="1"/>
      <w:numFmt w:val="decimal"/>
      <w:lvlText w:val="%7."/>
      <w:lvlJc w:val="left"/>
      <w:pPr>
        <w:ind w:left="5040" w:hanging="360"/>
      </w:pPr>
    </w:lvl>
    <w:lvl w:ilvl="7" w:tplc="018A5F0C" w:tentative="1">
      <w:start w:val="1"/>
      <w:numFmt w:val="lowerLetter"/>
      <w:lvlText w:val="%8."/>
      <w:lvlJc w:val="left"/>
      <w:pPr>
        <w:ind w:left="5760" w:hanging="360"/>
      </w:pPr>
    </w:lvl>
    <w:lvl w:ilvl="8" w:tplc="CF381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670006"/>
    <w:multiLevelType w:val="hybridMultilevel"/>
    <w:tmpl w:val="06FAFC7A"/>
    <w:lvl w:ilvl="0" w:tplc="BDF02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B198B09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 w:val="0"/>
        <w:u w:val="none"/>
      </w:rPr>
    </w:lvl>
    <w:lvl w:ilvl="2" w:tplc="67F47396">
      <w:start w:val="1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Times New Roman" w:hint="default"/>
        <w:color w:val="auto"/>
      </w:rPr>
    </w:lvl>
    <w:lvl w:ilvl="3" w:tplc="9BDA8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48D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A28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8EE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745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A0A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B95511F"/>
    <w:multiLevelType w:val="hybridMultilevel"/>
    <w:tmpl w:val="75CA590A"/>
    <w:lvl w:ilvl="0" w:tplc="7CDCA144">
      <w:start w:val="1"/>
      <w:numFmt w:val="lowerLetter"/>
      <w:lvlText w:val="%1)"/>
      <w:lvlJc w:val="left"/>
      <w:pPr>
        <w:ind w:left="1440" w:hanging="360"/>
      </w:pPr>
    </w:lvl>
    <w:lvl w:ilvl="1" w:tplc="44C0CED4">
      <w:start w:val="1"/>
      <w:numFmt w:val="lowerLetter"/>
      <w:lvlText w:val="%2)"/>
      <w:lvlJc w:val="left"/>
      <w:pPr>
        <w:ind w:left="2160" w:hanging="360"/>
      </w:pPr>
    </w:lvl>
    <w:lvl w:ilvl="2" w:tplc="50DA37B8" w:tentative="1">
      <w:start w:val="1"/>
      <w:numFmt w:val="lowerRoman"/>
      <w:lvlText w:val="%3."/>
      <w:lvlJc w:val="right"/>
      <w:pPr>
        <w:ind w:left="2880" w:hanging="180"/>
      </w:pPr>
    </w:lvl>
    <w:lvl w:ilvl="3" w:tplc="E11C8BAE" w:tentative="1">
      <w:start w:val="1"/>
      <w:numFmt w:val="decimal"/>
      <w:lvlText w:val="%4."/>
      <w:lvlJc w:val="left"/>
      <w:pPr>
        <w:ind w:left="3600" w:hanging="360"/>
      </w:pPr>
    </w:lvl>
    <w:lvl w:ilvl="4" w:tplc="2B8E327A" w:tentative="1">
      <w:start w:val="1"/>
      <w:numFmt w:val="lowerLetter"/>
      <w:lvlText w:val="%5."/>
      <w:lvlJc w:val="left"/>
      <w:pPr>
        <w:ind w:left="4320" w:hanging="360"/>
      </w:pPr>
    </w:lvl>
    <w:lvl w:ilvl="5" w:tplc="D2EE88F8" w:tentative="1">
      <w:start w:val="1"/>
      <w:numFmt w:val="lowerRoman"/>
      <w:lvlText w:val="%6."/>
      <w:lvlJc w:val="right"/>
      <w:pPr>
        <w:ind w:left="5040" w:hanging="180"/>
      </w:pPr>
    </w:lvl>
    <w:lvl w:ilvl="6" w:tplc="094CF93E" w:tentative="1">
      <w:start w:val="1"/>
      <w:numFmt w:val="decimal"/>
      <w:lvlText w:val="%7."/>
      <w:lvlJc w:val="left"/>
      <w:pPr>
        <w:ind w:left="5760" w:hanging="360"/>
      </w:pPr>
    </w:lvl>
    <w:lvl w:ilvl="7" w:tplc="6C4C3C5E" w:tentative="1">
      <w:start w:val="1"/>
      <w:numFmt w:val="lowerLetter"/>
      <w:lvlText w:val="%8."/>
      <w:lvlJc w:val="left"/>
      <w:pPr>
        <w:ind w:left="6480" w:hanging="360"/>
      </w:pPr>
    </w:lvl>
    <w:lvl w:ilvl="8" w:tplc="399ED49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C59462E"/>
    <w:multiLevelType w:val="hybridMultilevel"/>
    <w:tmpl w:val="C340180A"/>
    <w:lvl w:ilvl="0" w:tplc="7EE0D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5260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D03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D2E3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002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E66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836F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045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CEA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1D2E180C"/>
    <w:multiLevelType w:val="hybridMultilevel"/>
    <w:tmpl w:val="0770A8E8"/>
    <w:lvl w:ilvl="0" w:tplc="414C86F4">
      <w:start w:val="1"/>
      <w:numFmt w:val="decimal"/>
      <w:lvlText w:val="%1)"/>
      <w:lvlJc w:val="left"/>
      <w:pPr>
        <w:tabs>
          <w:tab w:val="num" w:pos="2157"/>
        </w:tabs>
        <w:ind w:left="2157" w:hanging="357"/>
      </w:pPr>
      <w:rPr>
        <w:rFonts w:cs="Times New Roman" w:hint="default"/>
        <w:b w:val="0"/>
        <w:i w:val="0"/>
      </w:rPr>
    </w:lvl>
    <w:lvl w:ilvl="1" w:tplc="E18C54F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CCDEF876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554A65C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D79AE9AC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16E01084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8CEC3C2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A1E20B5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EA7EA216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4" w15:restartNumberingAfterBreak="0">
    <w:nsid w:val="1D4D5BE9"/>
    <w:multiLevelType w:val="hybridMultilevel"/>
    <w:tmpl w:val="7426723E"/>
    <w:lvl w:ilvl="0" w:tplc="DEA4BB30">
      <w:start w:val="1"/>
      <w:numFmt w:val="lowerLetter"/>
      <w:lvlText w:val="%1)"/>
      <w:lvlJc w:val="left"/>
      <w:pPr>
        <w:ind w:left="1440" w:hanging="360"/>
      </w:pPr>
    </w:lvl>
    <w:lvl w:ilvl="1" w:tplc="B0AE8CFA" w:tentative="1">
      <w:start w:val="1"/>
      <w:numFmt w:val="lowerLetter"/>
      <w:lvlText w:val="%2."/>
      <w:lvlJc w:val="left"/>
      <w:pPr>
        <w:ind w:left="2160" w:hanging="360"/>
      </w:pPr>
    </w:lvl>
    <w:lvl w:ilvl="2" w:tplc="D18C9E16" w:tentative="1">
      <w:start w:val="1"/>
      <w:numFmt w:val="lowerRoman"/>
      <w:lvlText w:val="%3."/>
      <w:lvlJc w:val="right"/>
      <w:pPr>
        <w:ind w:left="2880" w:hanging="180"/>
      </w:pPr>
    </w:lvl>
    <w:lvl w:ilvl="3" w:tplc="51D01E2C" w:tentative="1">
      <w:start w:val="1"/>
      <w:numFmt w:val="decimal"/>
      <w:lvlText w:val="%4."/>
      <w:lvlJc w:val="left"/>
      <w:pPr>
        <w:ind w:left="3600" w:hanging="360"/>
      </w:pPr>
    </w:lvl>
    <w:lvl w:ilvl="4" w:tplc="F98E6384" w:tentative="1">
      <w:start w:val="1"/>
      <w:numFmt w:val="lowerLetter"/>
      <w:lvlText w:val="%5."/>
      <w:lvlJc w:val="left"/>
      <w:pPr>
        <w:ind w:left="4320" w:hanging="360"/>
      </w:pPr>
    </w:lvl>
    <w:lvl w:ilvl="5" w:tplc="1D48B050" w:tentative="1">
      <w:start w:val="1"/>
      <w:numFmt w:val="lowerRoman"/>
      <w:lvlText w:val="%6."/>
      <w:lvlJc w:val="right"/>
      <w:pPr>
        <w:ind w:left="5040" w:hanging="180"/>
      </w:pPr>
    </w:lvl>
    <w:lvl w:ilvl="6" w:tplc="765AC00A" w:tentative="1">
      <w:start w:val="1"/>
      <w:numFmt w:val="decimal"/>
      <w:lvlText w:val="%7."/>
      <w:lvlJc w:val="left"/>
      <w:pPr>
        <w:ind w:left="5760" w:hanging="360"/>
      </w:pPr>
    </w:lvl>
    <w:lvl w:ilvl="7" w:tplc="E148080A" w:tentative="1">
      <w:start w:val="1"/>
      <w:numFmt w:val="lowerLetter"/>
      <w:lvlText w:val="%8."/>
      <w:lvlJc w:val="left"/>
      <w:pPr>
        <w:ind w:left="6480" w:hanging="360"/>
      </w:pPr>
    </w:lvl>
    <w:lvl w:ilvl="8" w:tplc="E12AB0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D7D6C96"/>
    <w:multiLevelType w:val="hybridMultilevel"/>
    <w:tmpl w:val="E4D2D228"/>
    <w:lvl w:ilvl="0" w:tplc="277412F2">
      <w:start w:val="1"/>
      <w:numFmt w:val="bullet"/>
      <w:lvlText w:val="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  <w:b w:val="0"/>
        <w:i w:val="0"/>
      </w:rPr>
    </w:lvl>
    <w:lvl w:ilvl="1" w:tplc="152488C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4AA64A2C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E378FA62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49C462D8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9036149C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2D28A5A2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AD6A5F2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D28836AE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6" w15:restartNumberingAfterBreak="0">
    <w:nsid w:val="1DA045A1"/>
    <w:multiLevelType w:val="hybridMultilevel"/>
    <w:tmpl w:val="0284C67E"/>
    <w:lvl w:ilvl="0" w:tplc="A2925014">
      <w:start w:val="1"/>
      <w:numFmt w:val="lowerLetter"/>
      <w:lvlText w:val="%1)"/>
      <w:lvlJc w:val="left"/>
      <w:pPr>
        <w:ind w:left="720" w:hanging="360"/>
      </w:pPr>
    </w:lvl>
    <w:lvl w:ilvl="1" w:tplc="78FE3716">
      <w:start w:val="1"/>
      <w:numFmt w:val="lowerLetter"/>
      <w:lvlText w:val="%2."/>
      <w:lvlJc w:val="left"/>
      <w:pPr>
        <w:ind w:left="1440" w:hanging="360"/>
      </w:pPr>
    </w:lvl>
    <w:lvl w:ilvl="2" w:tplc="BF76A37C" w:tentative="1">
      <w:start w:val="1"/>
      <w:numFmt w:val="lowerRoman"/>
      <w:lvlText w:val="%3."/>
      <w:lvlJc w:val="right"/>
      <w:pPr>
        <w:ind w:left="2160" w:hanging="180"/>
      </w:pPr>
    </w:lvl>
    <w:lvl w:ilvl="3" w:tplc="7CCE7110" w:tentative="1">
      <w:start w:val="1"/>
      <w:numFmt w:val="decimal"/>
      <w:lvlText w:val="%4."/>
      <w:lvlJc w:val="left"/>
      <w:pPr>
        <w:ind w:left="2880" w:hanging="360"/>
      </w:pPr>
    </w:lvl>
    <w:lvl w:ilvl="4" w:tplc="E6F620BE" w:tentative="1">
      <w:start w:val="1"/>
      <w:numFmt w:val="lowerLetter"/>
      <w:lvlText w:val="%5."/>
      <w:lvlJc w:val="left"/>
      <w:pPr>
        <w:ind w:left="3600" w:hanging="360"/>
      </w:pPr>
    </w:lvl>
    <w:lvl w:ilvl="5" w:tplc="8A30DD84" w:tentative="1">
      <w:start w:val="1"/>
      <w:numFmt w:val="lowerRoman"/>
      <w:lvlText w:val="%6."/>
      <w:lvlJc w:val="right"/>
      <w:pPr>
        <w:ind w:left="4320" w:hanging="180"/>
      </w:pPr>
    </w:lvl>
    <w:lvl w:ilvl="6" w:tplc="C966D728" w:tentative="1">
      <w:start w:val="1"/>
      <w:numFmt w:val="decimal"/>
      <w:lvlText w:val="%7."/>
      <w:lvlJc w:val="left"/>
      <w:pPr>
        <w:ind w:left="5040" w:hanging="360"/>
      </w:pPr>
    </w:lvl>
    <w:lvl w:ilvl="7" w:tplc="C1F2D5B0" w:tentative="1">
      <w:start w:val="1"/>
      <w:numFmt w:val="lowerLetter"/>
      <w:lvlText w:val="%8."/>
      <w:lvlJc w:val="left"/>
      <w:pPr>
        <w:ind w:left="5760" w:hanging="360"/>
      </w:pPr>
    </w:lvl>
    <w:lvl w:ilvl="8" w:tplc="823CB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C71BF9"/>
    <w:multiLevelType w:val="hybridMultilevel"/>
    <w:tmpl w:val="B9FC7F14"/>
    <w:lvl w:ilvl="0" w:tplc="BA64FE1E">
      <w:start w:val="1"/>
      <w:numFmt w:val="bullet"/>
      <w:lvlText w:val=""/>
      <w:lvlJc w:val="left"/>
      <w:pPr>
        <w:ind w:left="1391" w:hanging="360"/>
      </w:pPr>
      <w:rPr>
        <w:rFonts w:ascii="Symbol" w:hAnsi="Symbol" w:hint="default"/>
      </w:rPr>
    </w:lvl>
    <w:lvl w:ilvl="1" w:tplc="5C2214DA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44606D58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25743F00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630409C8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A08C8404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203E2C02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BA26DA0A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4EC0724E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48" w15:restartNumberingAfterBreak="0">
    <w:nsid w:val="1DF20973"/>
    <w:multiLevelType w:val="hybridMultilevel"/>
    <w:tmpl w:val="9816F9CC"/>
    <w:lvl w:ilvl="0" w:tplc="D526B926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7E0AA628">
      <w:start w:val="11"/>
      <w:numFmt w:val="lowerLetter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474944A">
      <w:start w:val="1"/>
      <w:numFmt w:val="lowerRoman"/>
      <w:lvlText w:val="%3."/>
      <w:lvlJc w:val="right"/>
      <w:pPr>
        <w:ind w:left="35" w:hanging="180"/>
      </w:pPr>
    </w:lvl>
    <w:lvl w:ilvl="3" w:tplc="82A0BDCE">
      <w:start w:val="1"/>
      <w:numFmt w:val="decimal"/>
      <w:lvlText w:val="%4."/>
      <w:lvlJc w:val="left"/>
      <w:pPr>
        <w:ind w:left="755" w:hanging="360"/>
      </w:pPr>
    </w:lvl>
    <w:lvl w:ilvl="4" w:tplc="035AEE7E">
      <w:start w:val="1"/>
      <w:numFmt w:val="lowerLetter"/>
      <w:lvlText w:val="%5."/>
      <w:lvlJc w:val="left"/>
      <w:pPr>
        <w:ind w:left="1475" w:hanging="360"/>
      </w:pPr>
    </w:lvl>
    <w:lvl w:ilvl="5" w:tplc="063C9DC2" w:tentative="1">
      <w:start w:val="1"/>
      <w:numFmt w:val="lowerRoman"/>
      <w:lvlText w:val="%6."/>
      <w:lvlJc w:val="right"/>
      <w:pPr>
        <w:ind w:left="2195" w:hanging="180"/>
      </w:pPr>
    </w:lvl>
    <w:lvl w:ilvl="6" w:tplc="85268F54" w:tentative="1">
      <w:start w:val="1"/>
      <w:numFmt w:val="decimal"/>
      <w:lvlText w:val="%7."/>
      <w:lvlJc w:val="left"/>
      <w:pPr>
        <w:ind w:left="2915" w:hanging="360"/>
      </w:pPr>
    </w:lvl>
    <w:lvl w:ilvl="7" w:tplc="264CB1F4" w:tentative="1">
      <w:start w:val="1"/>
      <w:numFmt w:val="lowerLetter"/>
      <w:lvlText w:val="%8."/>
      <w:lvlJc w:val="left"/>
      <w:pPr>
        <w:ind w:left="3635" w:hanging="360"/>
      </w:pPr>
    </w:lvl>
    <w:lvl w:ilvl="8" w:tplc="5B903870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49" w15:restartNumberingAfterBreak="0">
    <w:nsid w:val="1E05610E"/>
    <w:multiLevelType w:val="hybridMultilevel"/>
    <w:tmpl w:val="31B8B2A6"/>
    <w:lvl w:ilvl="0" w:tplc="5860CB80">
      <w:start w:val="1"/>
      <w:numFmt w:val="decimal"/>
      <w:lvlText w:val="%1)"/>
      <w:lvlJc w:val="left"/>
      <w:pPr>
        <w:ind w:left="720" w:hanging="360"/>
      </w:pPr>
    </w:lvl>
    <w:lvl w:ilvl="1" w:tplc="9342E46E" w:tentative="1">
      <w:start w:val="1"/>
      <w:numFmt w:val="lowerLetter"/>
      <w:lvlText w:val="%2."/>
      <w:lvlJc w:val="left"/>
      <w:pPr>
        <w:ind w:left="1440" w:hanging="360"/>
      </w:pPr>
    </w:lvl>
    <w:lvl w:ilvl="2" w:tplc="E254544E" w:tentative="1">
      <w:start w:val="1"/>
      <w:numFmt w:val="lowerRoman"/>
      <w:lvlText w:val="%3."/>
      <w:lvlJc w:val="right"/>
      <w:pPr>
        <w:ind w:left="2160" w:hanging="180"/>
      </w:pPr>
    </w:lvl>
    <w:lvl w:ilvl="3" w:tplc="9B9A0EA4" w:tentative="1">
      <w:start w:val="1"/>
      <w:numFmt w:val="decimal"/>
      <w:lvlText w:val="%4."/>
      <w:lvlJc w:val="left"/>
      <w:pPr>
        <w:ind w:left="2880" w:hanging="360"/>
      </w:pPr>
    </w:lvl>
    <w:lvl w:ilvl="4" w:tplc="1B70046A" w:tentative="1">
      <w:start w:val="1"/>
      <w:numFmt w:val="lowerLetter"/>
      <w:lvlText w:val="%5."/>
      <w:lvlJc w:val="left"/>
      <w:pPr>
        <w:ind w:left="3600" w:hanging="360"/>
      </w:pPr>
    </w:lvl>
    <w:lvl w:ilvl="5" w:tplc="B2A4E4AE" w:tentative="1">
      <w:start w:val="1"/>
      <w:numFmt w:val="lowerRoman"/>
      <w:lvlText w:val="%6."/>
      <w:lvlJc w:val="right"/>
      <w:pPr>
        <w:ind w:left="4320" w:hanging="180"/>
      </w:pPr>
    </w:lvl>
    <w:lvl w:ilvl="6" w:tplc="64521B8C" w:tentative="1">
      <w:start w:val="1"/>
      <w:numFmt w:val="decimal"/>
      <w:lvlText w:val="%7."/>
      <w:lvlJc w:val="left"/>
      <w:pPr>
        <w:ind w:left="5040" w:hanging="360"/>
      </w:pPr>
    </w:lvl>
    <w:lvl w:ilvl="7" w:tplc="3DAC6A4A" w:tentative="1">
      <w:start w:val="1"/>
      <w:numFmt w:val="lowerLetter"/>
      <w:lvlText w:val="%8."/>
      <w:lvlJc w:val="left"/>
      <w:pPr>
        <w:ind w:left="5760" w:hanging="360"/>
      </w:pPr>
    </w:lvl>
    <w:lvl w:ilvl="8" w:tplc="F9944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3B70DE"/>
    <w:multiLevelType w:val="hybridMultilevel"/>
    <w:tmpl w:val="63E477CE"/>
    <w:lvl w:ilvl="0" w:tplc="D5C23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C46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5440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E62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D4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AC1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54E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0EB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02E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E751A30"/>
    <w:multiLevelType w:val="hybridMultilevel"/>
    <w:tmpl w:val="97B44200"/>
    <w:lvl w:ilvl="0" w:tplc="96E2DF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526626A" w:tentative="1">
      <w:start w:val="1"/>
      <w:numFmt w:val="lowerLetter"/>
      <w:lvlText w:val="%2."/>
      <w:lvlJc w:val="left"/>
      <w:pPr>
        <w:ind w:left="1440" w:hanging="360"/>
      </w:pPr>
    </w:lvl>
    <w:lvl w:ilvl="2" w:tplc="F4BED716" w:tentative="1">
      <w:start w:val="1"/>
      <w:numFmt w:val="lowerRoman"/>
      <w:lvlText w:val="%3."/>
      <w:lvlJc w:val="right"/>
      <w:pPr>
        <w:ind w:left="2160" w:hanging="180"/>
      </w:pPr>
    </w:lvl>
    <w:lvl w:ilvl="3" w:tplc="17600360" w:tentative="1">
      <w:start w:val="1"/>
      <w:numFmt w:val="decimal"/>
      <w:lvlText w:val="%4."/>
      <w:lvlJc w:val="left"/>
      <w:pPr>
        <w:ind w:left="2880" w:hanging="360"/>
      </w:pPr>
    </w:lvl>
    <w:lvl w:ilvl="4" w:tplc="FBC4352A" w:tentative="1">
      <w:start w:val="1"/>
      <w:numFmt w:val="lowerLetter"/>
      <w:lvlText w:val="%5."/>
      <w:lvlJc w:val="left"/>
      <w:pPr>
        <w:ind w:left="3600" w:hanging="360"/>
      </w:pPr>
    </w:lvl>
    <w:lvl w:ilvl="5" w:tplc="DAC8E13E" w:tentative="1">
      <w:start w:val="1"/>
      <w:numFmt w:val="lowerRoman"/>
      <w:lvlText w:val="%6."/>
      <w:lvlJc w:val="right"/>
      <w:pPr>
        <w:ind w:left="4320" w:hanging="180"/>
      </w:pPr>
    </w:lvl>
    <w:lvl w:ilvl="6" w:tplc="C4BA94DE" w:tentative="1">
      <w:start w:val="1"/>
      <w:numFmt w:val="decimal"/>
      <w:lvlText w:val="%7."/>
      <w:lvlJc w:val="left"/>
      <w:pPr>
        <w:ind w:left="5040" w:hanging="360"/>
      </w:pPr>
    </w:lvl>
    <w:lvl w:ilvl="7" w:tplc="A14A255E" w:tentative="1">
      <w:start w:val="1"/>
      <w:numFmt w:val="lowerLetter"/>
      <w:lvlText w:val="%8."/>
      <w:lvlJc w:val="left"/>
      <w:pPr>
        <w:ind w:left="5760" w:hanging="360"/>
      </w:pPr>
    </w:lvl>
    <w:lvl w:ilvl="8" w:tplc="F3302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0BC7F55"/>
    <w:multiLevelType w:val="hybridMultilevel"/>
    <w:tmpl w:val="76309F70"/>
    <w:lvl w:ilvl="0" w:tplc="EE885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1E4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D681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C14D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282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E257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F30D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625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C64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2113181B"/>
    <w:multiLevelType w:val="hybridMultilevel"/>
    <w:tmpl w:val="390E1706"/>
    <w:lvl w:ilvl="0" w:tplc="3F0639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DAE07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107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1CD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A944E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F6D4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90CA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C45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D63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21335DC0"/>
    <w:multiLevelType w:val="hybridMultilevel"/>
    <w:tmpl w:val="AF40C214"/>
    <w:lvl w:ilvl="0" w:tplc="873814F6">
      <w:start w:val="1"/>
      <w:numFmt w:val="lowerLetter"/>
      <w:lvlText w:val="%1)"/>
      <w:lvlJc w:val="left"/>
      <w:pPr>
        <w:ind w:left="720" w:hanging="360"/>
      </w:pPr>
    </w:lvl>
    <w:lvl w:ilvl="1" w:tplc="67524CA2" w:tentative="1">
      <w:start w:val="1"/>
      <w:numFmt w:val="lowerLetter"/>
      <w:lvlText w:val="%2."/>
      <w:lvlJc w:val="left"/>
      <w:pPr>
        <w:ind w:left="1440" w:hanging="360"/>
      </w:pPr>
    </w:lvl>
    <w:lvl w:ilvl="2" w:tplc="354E5B0A" w:tentative="1">
      <w:start w:val="1"/>
      <w:numFmt w:val="lowerRoman"/>
      <w:lvlText w:val="%3."/>
      <w:lvlJc w:val="right"/>
      <w:pPr>
        <w:ind w:left="2160" w:hanging="180"/>
      </w:pPr>
    </w:lvl>
    <w:lvl w:ilvl="3" w:tplc="F012A3CA" w:tentative="1">
      <w:start w:val="1"/>
      <w:numFmt w:val="decimal"/>
      <w:lvlText w:val="%4."/>
      <w:lvlJc w:val="left"/>
      <w:pPr>
        <w:ind w:left="2880" w:hanging="360"/>
      </w:pPr>
    </w:lvl>
    <w:lvl w:ilvl="4" w:tplc="F67EE966" w:tentative="1">
      <w:start w:val="1"/>
      <w:numFmt w:val="lowerLetter"/>
      <w:lvlText w:val="%5."/>
      <w:lvlJc w:val="left"/>
      <w:pPr>
        <w:ind w:left="3600" w:hanging="360"/>
      </w:pPr>
    </w:lvl>
    <w:lvl w:ilvl="5" w:tplc="821E2ED2" w:tentative="1">
      <w:start w:val="1"/>
      <w:numFmt w:val="lowerRoman"/>
      <w:lvlText w:val="%6."/>
      <w:lvlJc w:val="right"/>
      <w:pPr>
        <w:ind w:left="4320" w:hanging="180"/>
      </w:pPr>
    </w:lvl>
    <w:lvl w:ilvl="6" w:tplc="BB3689BC" w:tentative="1">
      <w:start w:val="1"/>
      <w:numFmt w:val="decimal"/>
      <w:lvlText w:val="%7."/>
      <w:lvlJc w:val="left"/>
      <w:pPr>
        <w:ind w:left="5040" w:hanging="360"/>
      </w:pPr>
    </w:lvl>
    <w:lvl w:ilvl="7" w:tplc="9BF4592C" w:tentative="1">
      <w:start w:val="1"/>
      <w:numFmt w:val="lowerLetter"/>
      <w:lvlText w:val="%8."/>
      <w:lvlJc w:val="left"/>
      <w:pPr>
        <w:ind w:left="5760" w:hanging="360"/>
      </w:pPr>
    </w:lvl>
    <w:lvl w:ilvl="8" w:tplc="8A682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903FCA"/>
    <w:multiLevelType w:val="hybridMultilevel"/>
    <w:tmpl w:val="EAA67480"/>
    <w:lvl w:ilvl="0" w:tplc="4710A1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B473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plc="4F3AF0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827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407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04C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1249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A29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A2B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21CF4C5C"/>
    <w:multiLevelType w:val="hybridMultilevel"/>
    <w:tmpl w:val="7866544E"/>
    <w:lvl w:ilvl="0" w:tplc="C32AD9E0">
      <w:start w:val="1"/>
      <w:numFmt w:val="lowerLetter"/>
      <w:lvlText w:val="%1)"/>
      <w:lvlJc w:val="left"/>
      <w:pPr>
        <w:ind w:left="720" w:hanging="360"/>
      </w:pPr>
    </w:lvl>
    <w:lvl w:ilvl="1" w:tplc="11C4FF98">
      <w:start w:val="1"/>
      <w:numFmt w:val="lowerLetter"/>
      <w:lvlText w:val="%2."/>
      <w:lvlJc w:val="left"/>
      <w:pPr>
        <w:ind w:left="1440" w:hanging="360"/>
      </w:pPr>
    </w:lvl>
    <w:lvl w:ilvl="2" w:tplc="092A0558" w:tentative="1">
      <w:start w:val="1"/>
      <w:numFmt w:val="lowerRoman"/>
      <w:lvlText w:val="%3."/>
      <w:lvlJc w:val="right"/>
      <w:pPr>
        <w:ind w:left="2160" w:hanging="180"/>
      </w:pPr>
    </w:lvl>
    <w:lvl w:ilvl="3" w:tplc="810C5092" w:tentative="1">
      <w:start w:val="1"/>
      <w:numFmt w:val="decimal"/>
      <w:lvlText w:val="%4."/>
      <w:lvlJc w:val="left"/>
      <w:pPr>
        <w:ind w:left="2880" w:hanging="360"/>
      </w:pPr>
    </w:lvl>
    <w:lvl w:ilvl="4" w:tplc="6032CAA8" w:tentative="1">
      <w:start w:val="1"/>
      <w:numFmt w:val="lowerLetter"/>
      <w:lvlText w:val="%5."/>
      <w:lvlJc w:val="left"/>
      <w:pPr>
        <w:ind w:left="3600" w:hanging="360"/>
      </w:pPr>
    </w:lvl>
    <w:lvl w:ilvl="5" w:tplc="0DAAA09C" w:tentative="1">
      <w:start w:val="1"/>
      <w:numFmt w:val="lowerRoman"/>
      <w:lvlText w:val="%6."/>
      <w:lvlJc w:val="right"/>
      <w:pPr>
        <w:ind w:left="4320" w:hanging="180"/>
      </w:pPr>
    </w:lvl>
    <w:lvl w:ilvl="6" w:tplc="27680A2E" w:tentative="1">
      <w:start w:val="1"/>
      <w:numFmt w:val="decimal"/>
      <w:lvlText w:val="%7."/>
      <w:lvlJc w:val="left"/>
      <w:pPr>
        <w:ind w:left="5040" w:hanging="360"/>
      </w:pPr>
    </w:lvl>
    <w:lvl w:ilvl="7" w:tplc="E37EE7CE" w:tentative="1">
      <w:start w:val="1"/>
      <w:numFmt w:val="lowerLetter"/>
      <w:lvlText w:val="%8."/>
      <w:lvlJc w:val="left"/>
      <w:pPr>
        <w:ind w:left="5760" w:hanging="360"/>
      </w:pPr>
    </w:lvl>
    <w:lvl w:ilvl="8" w:tplc="498CC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211310D"/>
    <w:multiLevelType w:val="hybridMultilevel"/>
    <w:tmpl w:val="19563880"/>
    <w:lvl w:ilvl="0" w:tplc="91B0B5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628283F6" w:tentative="1">
      <w:start w:val="1"/>
      <w:numFmt w:val="lowerLetter"/>
      <w:lvlText w:val="%2."/>
      <w:lvlJc w:val="left"/>
      <w:pPr>
        <w:ind w:left="1440" w:hanging="360"/>
      </w:pPr>
    </w:lvl>
    <w:lvl w:ilvl="2" w:tplc="FE325956" w:tentative="1">
      <w:start w:val="1"/>
      <w:numFmt w:val="lowerRoman"/>
      <w:lvlText w:val="%3."/>
      <w:lvlJc w:val="right"/>
      <w:pPr>
        <w:ind w:left="2160" w:hanging="180"/>
      </w:pPr>
    </w:lvl>
    <w:lvl w:ilvl="3" w:tplc="B01CCB16" w:tentative="1">
      <w:start w:val="1"/>
      <w:numFmt w:val="decimal"/>
      <w:lvlText w:val="%4."/>
      <w:lvlJc w:val="left"/>
      <w:pPr>
        <w:ind w:left="2880" w:hanging="360"/>
      </w:pPr>
    </w:lvl>
    <w:lvl w:ilvl="4" w:tplc="95984D1A" w:tentative="1">
      <w:start w:val="1"/>
      <w:numFmt w:val="lowerLetter"/>
      <w:lvlText w:val="%5."/>
      <w:lvlJc w:val="left"/>
      <w:pPr>
        <w:ind w:left="3600" w:hanging="360"/>
      </w:pPr>
    </w:lvl>
    <w:lvl w:ilvl="5" w:tplc="36B2A406" w:tentative="1">
      <w:start w:val="1"/>
      <w:numFmt w:val="lowerRoman"/>
      <w:lvlText w:val="%6."/>
      <w:lvlJc w:val="right"/>
      <w:pPr>
        <w:ind w:left="4320" w:hanging="180"/>
      </w:pPr>
    </w:lvl>
    <w:lvl w:ilvl="6" w:tplc="22E866FA" w:tentative="1">
      <w:start w:val="1"/>
      <w:numFmt w:val="decimal"/>
      <w:lvlText w:val="%7."/>
      <w:lvlJc w:val="left"/>
      <w:pPr>
        <w:ind w:left="5040" w:hanging="360"/>
      </w:pPr>
    </w:lvl>
    <w:lvl w:ilvl="7" w:tplc="127A13E2" w:tentative="1">
      <w:start w:val="1"/>
      <w:numFmt w:val="lowerLetter"/>
      <w:lvlText w:val="%8."/>
      <w:lvlJc w:val="left"/>
      <w:pPr>
        <w:ind w:left="5760" w:hanging="360"/>
      </w:pPr>
    </w:lvl>
    <w:lvl w:ilvl="8" w:tplc="2B3036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9D774B"/>
    <w:multiLevelType w:val="hybridMultilevel"/>
    <w:tmpl w:val="B10E18F2"/>
    <w:lvl w:ilvl="0" w:tplc="63ECC11E">
      <w:start w:val="1"/>
      <w:numFmt w:val="lowerLetter"/>
      <w:lvlText w:val="%1)"/>
      <w:lvlJc w:val="left"/>
      <w:pPr>
        <w:ind w:left="1770" w:hanging="360"/>
      </w:pPr>
    </w:lvl>
    <w:lvl w:ilvl="1" w:tplc="18004064">
      <w:start w:val="1"/>
      <w:numFmt w:val="lowerLetter"/>
      <w:lvlText w:val="%2."/>
      <w:lvlJc w:val="left"/>
      <w:pPr>
        <w:ind w:left="2490" w:hanging="360"/>
      </w:pPr>
    </w:lvl>
    <w:lvl w:ilvl="2" w:tplc="A98E5300">
      <w:start w:val="1"/>
      <w:numFmt w:val="lowerRoman"/>
      <w:lvlText w:val="%3."/>
      <w:lvlJc w:val="right"/>
      <w:pPr>
        <w:ind w:left="3210" w:hanging="180"/>
      </w:pPr>
    </w:lvl>
    <w:lvl w:ilvl="3" w:tplc="B0961982">
      <w:start w:val="1"/>
      <w:numFmt w:val="decimal"/>
      <w:lvlText w:val="%4."/>
      <w:lvlJc w:val="left"/>
      <w:pPr>
        <w:ind w:left="3930" w:hanging="360"/>
      </w:pPr>
    </w:lvl>
    <w:lvl w:ilvl="4" w:tplc="DBF27430">
      <w:start w:val="1"/>
      <w:numFmt w:val="lowerLetter"/>
      <w:lvlText w:val="%5."/>
      <w:lvlJc w:val="left"/>
      <w:pPr>
        <w:ind w:left="4650" w:hanging="360"/>
      </w:pPr>
    </w:lvl>
    <w:lvl w:ilvl="5" w:tplc="B1BCECC6">
      <w:start w:val="1"/>
      <w:numFmt w:val="lowerRoman"/>
      <w:lvlText w:val="%6."/>
      <w:lvlJc w:val="right"/>
      <w:pPr>
        <w:ind w:left="5370" w:hanging="180"/>
      </w:pPr>
    </w:lvl>
    <w:lvl w:ilvl="6" w:tplc="18167938">
      <w:start w:val="1"/>
      <w:numFmt w:val="decimal"/>
      <w:lvlText w:val="%7."/>
      <w:lvlJc w:val="left"/>
      <w:pPr>
        <w:ind w:left="6090" w:hanging="360"/>
      </w:pPr>
    </w:lvl>
    <w:lvl w:ilvl="7" w:tplc="001684EA">
      <w:start w:val="1"/>
      <w:numFmt w:val="lowerLetter"/>
      <w:lvlText w:val="%8."/>
      <w:lvlJc w:val="left"/>
      <w:pPr>
        <w:ind w:left="6810" w:hanging="360"/>
      </w:pPr>
    </w:lvl>
    <w:lvl w:ilvl="8" w:tplc="767AA4C2">
      <w:start w:val="1"/>
      <w:numFmt w:val="lowerRoman"/>
      <w:lvlText w:val="%9."/>
      <w:lvlJc w:val="right"/>
      <w:pPr>
        <w:ind w:left="7530" w:hanging="180"/>
      </w:pPr>
    </w:lvl>
  </w:abstractNum>
  <w:abstractNum w:abstractNumId="59" w15:restartNumberingAfterBreak="0">
    <w:nsid w:val="24575722"/>
    <w:multiLevelType w:val="hybridMultilevel"/>
    <w:tmpl w:val="054EF740"/>
    <w:lvl w:ilvl="0" w:tplc="AAC83592">
      <w:start w:val="1"/>
      <w:numFmt w:val="lowerLetter"/>
      <w:lvlText w:val="%1)"/>
      <w:lvlJc w:val="left"/>
      <w:pPr>
        <w:ind w:left="2689" w:hanging="360"/>
      </w:pPr>
    </w:lvl>
    <w:lvl w:ilvl="1" w:tplc="8BE436C4" w:tentative="1">
      <w:start w:val="1"/>
      <w:numFmt w:val="lowerLetter"/>
      <w:lvlText w:val="%2."/>
      <w:lvlJc w:val="left"/>
      <w:pPr>
        <w:ind w:left="3409" w:hanging="360"/>
      </w:pPr>
    </w:lvl>
    <w:lvl w:ilvl="2" w:tplc="5CD61304" w:tentative="1">
      <w:start w:val="1"/>
      <w:numFmt w:val="lowerRoman"/>
      <w:lvlText w:val="%3."/>
      <w:lvlJc w:val="right"/>
      <w:pPr>
        <w:ind w:left="4129" w:hanging="180"/>
      </w:pPr>
    </w:lvl>
    <w:lvl w:ilvl="3" w:tplc="ECB2F0D8" w:tentative="1">
      <w:start w:val="1"/>
      <w:numFmt w:val="decimal"/>
      <w:lvlText w:val="%4."/>
      <w:lvlJc w:val="left"/>
      <w:pPr>
        <w:ind w:left="4849" w:hanging="360"/>
      </w:pPr>
    </w:lvl>
    <w:lvl w:ilvl="4" w:tplc="10D28560" w:tentative="1">
      <w:start w:val="1"/>
      <w:numFmt w:val="lowerLetter"/>
      <w:lvlText w:val="%5."/>
      <w:lvlJc w:val="left"/>
      <w:pPr>
        <w:ind w:left="5569" w:hanging="360"/>
      </w:pPr>
    </w:lvl>
    <w:lvl w:ilvl="5" w:tplc="22E05E50" w:tentative="1">
      <w:start w:val="1"/>
      <w:numFmt w:val="lowerRoman"/>
      <w:lvlText w:val="%6."/>
      <w:lvlJc w:val="right"/>
      <w:pPr>
        <w:ind w:left="6289" w:hanging="180"/>
      </w:pPr>
    </w:lvl>
    <w:lvl w:ilvl="6" w:tplc="A1B05888" w:tentative="1">
      <w:start w:val="1"/>
      <w:numFmt w:val="decimal"/>
      <w:lvlText w:val="%7."/>
      <w:lvlJc w:val="left"/>
      <w:pPr>
        <w:ind w:left="7009" w:hanging="360"/>
      </w:pPr>
    </w:lvl>
    <w:lvl w:ilvl="7" w:tplc="B6A2E7FE" w:tentative="1">
      <w:start w:val="1"/>
      <w:numFmt w:val="lowerLetter"/>
      <w:lvlText w:val="%8."/>
      <w:lvlJc w:val="left"/>
      <w:pPr>
        <w:ind w:left="7729" w:hanging="360"/>
      </w:pPr>
    </w:lvl>
    <w:lvl w:ilvl="8" w:tplc="B5564240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60" w15:restartNumberingAfterBreak="0">
    <w:nsid w:val="247C70EE"/>
    <w:multiLevelType w:val="hybridMultilevel"/>
    <w:tmpl w:val="37342DEC"/>
    <w:lvl w:ilvl="0" w:tplc="9D7AE018">
      <w:start w:val="2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4B86839"/>
    <w:multiLevelType w:val="hybridMultilevel"/>
    <w:tmpl w:val="2B86345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25394272"/>
    <w:multiLevelType w:val="hybridMultilevel"/>
    <w:tmpl w:val="7F880710"/>
    <w:lvl w:ilvl="0" w:tplc="7450C2A4">
      <w:start w:val="1"/>
      <w:numFmt w:val="decimal"/>
      <w:lvlText w:val="%1)"/>
      <w:lvlJc w:val="left"/>
      <w:pPr>
        <w:ind w:left="720" w:hanging="360"/>
      </w:pPr>
    </w:lvl>
    <w:lvl w:ilvl="1" w:tplc="BB1CCCEC" w:tentative="1">
      <w:start w:val="1"/>
      <w:numFmt w:val="lowerLetter"/>
      <w:lvlText w:val="%2."/>
      <w:lvlJc w:val="left"/>
      <w:pPr>
        <w:ind w:left="1440" w:hanging="360"/>
      </w:pPr>
    </w:lvl>
    <w:lvl w:ilvl="2" w:tplc="F6DCE272" w:tentative="1">
      <w:start w:val="1"/>
      <w:numFmt w:val="lowerRoman"/>
      <w:lvlText w:val="%3."/>
      <w:lvlJc w:val="right"/>
      <w:pPr>
        <w:ind w:left="2160" w:hanging="180"/>
      </w:pPr>
    </w:lvl>
    <w:lvl w:ilvl="3" w:tplc="E3BAFB10" w:tentative="1">
      <w:start w:val="1"/>
      <w:numFmt w:val="decimal"/>
      <w:lvlText w:val="%4."/>
      <w:lvlJc w:val="left"/>
      <w:pPr>
        <w:ind w:left="2880" w:hanging="360"/>
      </w:pPr>
    </w:lvl>
    <w:lvl w:ilvl="4" w:tplc="25185496" w:tentative="1">
      <w:start w:val="1"/>
      <w:numFmt w:val="lowerLetter"/>
      <w:lvlText w:val="%5."/>
      <w:lvlJc w:val="left"/>
      <w:pPr>
        <w:ind w:left="3600" w:hanging="360"/>
      </w:pPr>
    </w:lvl>
    <w:lvl w:ilvl="5" w:tplc="5992BF68" w:tentative="1">
      <w:start w:val="1"/>
      <w:numFmt w:val="lowerRoman"/>
      <w:lvlText w:val="%6."/>
      <w:lvlJc w:val="right"/>
      <w:pPr>
        <w:ind w:left="4320" w:hanging="180"/>
      </w:pPr>
    </w:lvl>
    <w:lvl w:ilvl="6" w:tplc="8D289A6E" w:tentative="1">
      <w:start w:val="1"/>
      <w:numFmt w:val="decimal"/>
      <w:lvlText w:val="%7."/>
      <w:lvlJc w:val="left"/>
      <w:pPr>
        <w:ind w:left="5040" w:hanging="360"/>
      </w:pPr>
    </w:lvl>
    <w:lvl w:ilvl="7" w:tplc="0F0CB696" w:tentative="1">
      <w:start w:val="1"/>
      <w:numFmt w:val="lowerLetter"/>
      <w:lvlText w:val="%8."/>
      <w:lvlJc w:val="left"/>
      <w:pPr>
        <w:ind w:left="5760" w:hanging="360"/>
      </w:pPr>
    </w:lvl>
    <w:lvl w:ilvl="8" w:tplc="4120B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B76C2C"/>
    <w:multiLevelType w:val="hybridMultilevel"/>
    <w:tmpl w:val="0770A8E8"/>
    <w:lvl w:ilvl="0" w:tplc="071614AE">
      <w:start w:val="1"/>
      <w:numFmt w:val="decimal"/>
      <w:lvlText w:val="%1)"/>
      <w:lvlJc w:val="left"/>
      <w:pPr>
        <w:tabs>
          <w:tab w:val="num" w:pos="925"/>
        </w:tabs>
        <w:ind w:left="925" w:hanging="357"/>
      </w:pPr>
      <w:rPr>
        <w:rFonts w:cs="Times New Roman" w:hint="default"/>
        <w:b w:val="0"/>
        <w:i w:val="0"/>
      </w:rPr>
    </w:lvl>
    <w:lvl w:ilvl="1" w:tplc="C304F072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F50203A4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1346A93A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AB08DC2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49DAC61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3B24397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AAC03124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91C0DBD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4" w15:restartNumberingAfterBreak="0">
    <w:nsid w:val="270403B0"/>
    <w:multiLevelType w:val="hybridMultilevel"/>
    <w:tmpl w:val="299C9C90"/>
    <w:lvl w:ilvl="0" w:tplc="1E0AE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AB234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95638B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6275D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160B4F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E42F7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E28C7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6E0F8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2D33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270C3387"/>
    <w:multiLevelType w:val="hybridMultilevel"/>
    <w:tmpl w:val="196C9F52"/>
    <w:lvl w:ilvl="0" w:tplc="43B4DB7A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C41190" w:tentative="1">
      <w:start w:val="1"/>
      <w:numFmt w:val="lowerLetter"/>
      <w:lvlText w:val="%2."/>
      <w:lvlJc w:val="left"/>
      <w:pPr>
        <w:ind w:left="1440" w:hanging="360"/>
      </w:pPr>
    </w:lvl>
    <w:lvl w:ilvl="2" w:tplc="48F69DCE" w:tentative="1">
      <w:start w:val="1"/>
      <w:numFmt w:val="lowerRoman"/>
      <w:lvlText w:val="%3."/>
      <w:lvlJc w:val="right"/>
      <w:pPr>
        <w:ind w:left="2160" w:hanging="180"/>
      </w:pPr>
    </w:lvl>
    <w:lvl w:ilvl="3" w:tplc="714AC436" w:tentative="1">
      <w:start w:val="1"/>
      <w:numFmt w:val="decimal"/>
      <w:lvlText w:val="%4."/>
      <w:lvlJc w:val="left"/>
      <w:pPr>
        <w:ind w:left="2880" w:hanging="360"/>
      </w:pPr>
    </w:lvl>
    <w:lvl w:ilvl="4" w:tplc="CAEAFE18" w:tentative="1">
      <w:start w:val="1"/>
      <w:numFmt w:val="lowerLetter"/>
      <w:lvlText w:val="%5."/>
      <w:lvlJc w:val="left"/>
      <w:pPr>
        <w:ind w:left="3600" w:hanging="360"/>
      </w:pPr>
    </w:lvl>
    <w:lvl w:ilvl="5" w:tplc="AC664DB2" w:tentative="1">
      <w:start w:val="1"/>
      <w:numFmt w:val="lowerRoman"/>
      <w:lvlText w:val="%6."/>
      <w:lvlJc w:val="right"/>
      <w:pPr>
        <w:ind w:left="4320" w:hanging="180"/>
      </w:pPr>
    </w:lvl>
    <w:lvl w:ilvl="6" w:tplc="1E809518" w:tentative="1">
      <w:start w:val="1"/>
      <w:numFmt w:val="decimal"/>
      <w:lvlText w:val="%7."/>
      <w:lvlJc w:val="left"/>
      <w:pPr>
        <w:ind w:left="5040" w:hanging="360"/>
      </w:pPr>
    </w:lvl>
    <w:lvl w:ilvl="7" w:tplc="44FAB3EA" w:tentative="1">
      <w:start w:val="1"/>
      <w:numFmt w:val="lowerLetter"/>
      <w:lvlText w:val="%8."/>
      <w:lvlJc w:val="left"/>
      <w:pPr>
        <w:ind w:left="5760" w:hanging="360"/>
      </w:pPr>
    </w:lvl>
    <w:lvl w:ilvl="8" w:tplc="8952B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CD7BD7"/>
    <w:multiLevelType w:val="hybridMultilevel"/>
    <w:tmpl w:val="81F4DD72"/>
    <w:lvl w:ilvl="0" w:tplc="4FE68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748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9824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07C3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A21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42A6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B9E6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DA6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1058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2939207B"/>
    <w:multiLevelType w:val="hybridMultilevel"/>
    <w:tmpl w:val="9C06092A"/>
    <w:lvl w:ilvl="0" w:tplc="09206B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ABEEE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798EDF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F3A35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13CF6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400BB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49CA4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68E49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23C30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8" w15:restartNumberingAfterBreak="0">
    <w:nsid w:val="296B167A"/>
    <w:multiLevelType w:val="hybridMultilevel"/>
    <w:tmpl w:val="FA74FC70"/>
    <w:lvl w:ilvl="0" w:tplc="6D4A230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3BC9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D2D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DDE1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B0A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50A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A16A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AC7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50F2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299F01C4"/>
    <w:multiLevelType w:val="hybridMultilevel"/>
    <w:tmpl w:val="EFDA16CC"/>
    <w:lvl w:ilvl="0" w:tplc="ACA6C8EE">
      <w:start w:val="1"/>
      <w:numFmt w:val="lowerLetter"/>
      <w:lvlText w:val="%1)"/>
      <w:lvlJc w:val="left"/>
      <w:pPr>
        <w:ind w:left="2847" w:hanging="360"/>
      </w:pPr>
    </w:lvl>
    <w:lvl w:ilvl="1" w:tplc="D56C0C58" w:tentative="1">
      <w:start w:val="1"/>
      <w:numFmt w:val="lowerLetter"/>
      <w:lvlText w:val="%2."/>
      <w:lvlJc w:val="left"/>
      <w:pPr>
        <w:ind w:left="3567" w:hanging="360"/>
      </w:pPr>
    </w:lvl>
    <w:lvl w:ilvl="2" w:tplc="C784B054" w:tentative="1">
      <w:start w:val="1"/>
      <w:numFmt w:val="lowerRoman"/>
      <w:lvlText w:val="%3."/>
      <w:lvlJc w:val="right"/>
      <w:pPr>
        <w:ind w:left="4287" w:hanging="180"/>
      </w:pPr>
    </w:lvl>
    <w:lvl w:ilvl="3" w:tplc="27B48284" w:tentative="1">
      <w:start w:val="1"/>
      <w:numFmt w:val="decimal"/>
      <w:lvlText w:val="%4."/>
      <w:lvlJc w:val="left"/>
      <w:pPr>
        <w:ind w:left="5007" w:hanging="360"/>
      </w:pPr>
    </w:lvl>
    <w:lvl w:ilvl="4" w:tplc="A120C988" w:tentative="1">
      <w:start w:val="1"/>
      <w:numFmt w:val="lowerLetter"/>
      <w:lvlText w:val="%5."/>
      <w:lvlJc w:val="left"/>
      <w:pPr>
        <w:ind w:left="5727" w:hanging="360"/>
      </w:pPr>
    </w:lvl>
    <w:lvl w:ilvl="5" w:tplc="1AA2F830" w:tentative="1">
      <w:start w:val="1"/>
      <w:numFmt w:val="lowerRoman"/>
      <w:lvlText w:val="%6."/>
      <w:lvlJc w:val="right"/>
      <w:pPr>
        <w:ind w:left="6447" w:hanging="180"/>
      </w:pPr>
    </w:lvl>
    <w:lvl w:ilvl="6" w:tplc="E4288CCE" w:tentative="1">
      <w:start w:val="1"/>
      <w:numFmt w:val="decimal"/>
      <w:lvlText w:val="%7."/>
      <w:lvlJc w:val="left"/>
      <w:pPr>
        <w:ind w:left="7167" w:hanging="360"/>
      </w:pPr>
    </w:lvl>
    <w:lvl w:ilvl="7" w:tplc="2472B144" w:tentative="1">
      <w:start w:val="1"/>
      <w:numFmt w:val="lowerLetter"/>
      <w:lvlText w:val="%8."/>
      <w:lvlJc w:val="left"/>
      <w:pPr>
        <w:ind w:left="7887" w:hanging="360"/>
      </w:pPr>
    </w:lvl>
    <w:lvl w:ilvl="8" w:tplc="F0268FFE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0" w15:restartNumberingAfterBreak="0">
    <w:nsid w:val="29B12FAF"/>
    <w:multiLevelType w:val="hybridMultilevel"/>
    <w:tmpl w:val="92F8C4D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A4AE1122">
      <w:start w:val="1"/>
      <w:numFmt w:val="lowerLetter"/>
      <w:lvlText w:val="%2)"/>
      <w:lvlJc w:val="left"/>
      <w:pPr>
        <w:ind w:left="5324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2BDF4D43"/>
    <w:multiLevelType w:val="hybridMultilevel"/>
    <w:tmpl w:val="CE10F8B4"/>
    <w:lvl w:ilvl="0" w:tplc="A7C83D90">
      <w:start w:val="1"/>
      <w:numFmt w:val="lowerLetter"/>
      <w:lvlText w:val="%1)"/>
      <w:lvlJc w:val="left"/>
      <w:pPr>
        <w:ind w:left="578" w:hanging="360"/>
      </w:pPr>
      <w:rPr>
        <w:rFonts w:cs="Times New Roman" w:hint="default"/>
      </w:rPr>
    </w:lvl>
    <w:lvl w:ilvl="1" w:tplc="256851D4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B4A4AA2E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4C6154E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C23AE7E2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5C9E79A0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93A6F53C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9A8090FC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9E72F220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2" w15:restartNumberingAfterBreak="0">
    <w:nsid w:val="2C711DC4"/>
    <w:multiLevelType w:val="hybridMultilevel"/>
    <w:tmpl w:val="AD16D5A2"/>
    <w:lvl w:ilvl="0" w:tplc="789ED0F2">
      <w:start w:val="1"/>
      <w:numFmt w:val="decimal"/>
      <w:lvlText w:val="%1)"/>
      <w:lvlJc w:val="left"/>
      <w:pPr>
        <w:ind w:left="720" w:hanging="360"/>
      </w:pPr>
    </w:lvl>
    <w:lvl w:ilvl="1" w:tplc="767E2C7C">
      <w:start w:val="1"/>
      <w:numFmt w:val="decimal"/>
      <w:lvlText w:val="%2)"/>
      <w:lvlJc w:val="left"/>
      <w:pPr>
        <w:ind w:left="1440" w:hanging="360"/>
      </w:pPr>
    </w:lvl>
    <w:lvl w:ilvl="2" w:tplc="DF42AC02" w:tentative="1">
      <w:start w:val="1"/>
      <w:numFmt w:val="lowerRoman"/>
      <w:lvlText w:val="%3."/>
      <w:lvlJc w:val="right"/>
      <w:pPr>
        <w:ind w:left="2160" w:hanging="180"/>
      </w:pPr>
    </w:lvl>
    <w:lvl w:ilvl="3" w:tplc="534AB766" w:tentative="1">
      <w:start w:val="1"/>
      <w:numFmt w:val="decimal"/>
      <w:lvlText w:val="%4."/>
      <w:lvlJc w:val="left"/>
      <w:pPr>
        <w:ind w:left="2880" w:hanging="360"/>
      </w:pPr>
    </w:lvl>
    <w:lvl w:ilvl="4" w:tplc="4F62BBC2" w:tentative="1">
      <w:start w:val="1"/>
      <w:numFmt w:val="lowerLetter"/>
      <w:lvlText w:val="%5."/>
      <w:lvlJc w:val="left"/>
      <w:pPr>
        <w:ind w:left="3600" w:hanging="360"/>
      </w:pPr>
    </w:lvl>
    <w:lvl w:ilvl="5" w:tplc="A6266C56" w:tentative="1">
      <w:start w:val="1"/>
      <w:numFmt w:val="lowerRoman"/>
      <w:lvlText w:val="%6."/>
      <w:lvlJc w:val="right"/>
      <w:pPr>
        <w:ind w:left="4320" w:hanging="180"/>
      </w:pPr>
    </w:lvl>
    <w:lvl w:ilvl="6" w:tplc="856AD4C8" w:tentative="1">
      <w:start w:val="1"/>
      <w:numFmt w:val="decimal"/>
      <w:lvlText w:val="%7."/>
      <w:lvlJc w:val="left"/>
      <w:pPr>
        <w:ind w:left="5040" w:hanging="360"/>
      </w:pPr>
    </w:lvl>
    <w:lvl w:ilvl="7" w:tplc="8B3036B0" w:tentative="1">
      <w:start w:val="1"/>
      <w:numFmt w:val="lowerLetter"/>
      <w:lvlText w:val="%8."/>
      <w:lvlJc w:val="left"/>
      <w:pPr>
        <w:ind w:left="5760" w:hanging="360"/>
      </w:pPr>
    </w:lvl>
    <w:lvl w:ilvl="8" w:tplc="82324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F53F8C"/>
    <w:multiLevelType w:val="hybridMultilevel"/>
    <w:tmpl w:val="4BC8B23C"/>
    <w:lvl w:ilvl="0" w:tplc="1E24C882">
      <w:start w:val="1"/>
      <w:numFmt w:val="lowerLetter"/>
      <w:lvlText w:val="%1)"/>
      <w:lvlJc w:val="left"/>
      <w:pPr>
        <w:ind w:left="720" w:hanging="360"/>
      </w:pPr>
    </w:lvl>
    <w:lvl w:ilvl="1" w:tplc="A95E05A4" w:tentative="1">
      <w:start w:val="1"/>
      <w:numFmt w:val="lowerLetter"/>
      <w:lvlText w:val="%2."/>
      <w:lvlJc w:val="left"/>
      <w:pPr>
        <w:ind w:left="1440" w:hanging="360"/>
      </w:pPr>
    </w:lvl>
    <w:lvl w:ilvl="2" w:tplc="CBF40678" w:tentative="1">
      <w:start w:val="1"/>
      <w:numFmt w:val="lowerRoman"/>
      <w:lvlText w:val="%3."/>
      <w:lvlJc w:val="right"/>
      <w:pPr>
        <w:ind w:left="2160" w:hanging="180"/>
      </w:pPr>
    </w:lvl>
    <w:lvl w:ilvl="3" w:tplc="7BAAA98E" w:tentative="1">
      <w:start w:val="1"/>
      <w:numFmt w:val="decimal"/>
      <w:lvlText w:val="%4."/>
      <w:lvlJc w:val="left"/>
      <w:pPr>
        <w:ind w:left="2880" w:hanging="360"/>
      </w:pPr>
    </w:lvl>
    <w:lvl w:ilvl="4" w:tplc="1BCA580E" w:tentative="1">
      <w:start w:val="1"/>
      <w:numFmt w:val="lowerLetter"/>
      <w:lvlText w:val="%5."/>
      <w:lvlJc w:val="left"/>
      <w:pPr>
        <w:ind w:left="3600" w:hanging="360"/>
      </w:pPr>
    </w:lvl>
    <w:lvl w:ilvl="5" w:tplc="A7AC0884" w:tentative="1">
      <w:start w:val="1"/>
      <w:numFmt w:val="lowerRoman"/>
      <w:lvlText w:val="%6."/>
      <w:lvlJc w:val="right"/>
      <w:pPr>
        <w:ind w:left="4320" w:hanging="180"/>
      </w:pPr>
    </w:lvl>
    <w:lvl w:ilvl="6" w:tplc="03FE6826" w:tentative="1">
      <w:start w:val="1"/>
      <w:numFmt w:val="decimal"/>
      <w:lvlText w:val="%7."/>
      <w:lvlJc w:val="left"/>
      <w:pPr>
        <w:ind w:left="5040" w:hanging="360"/>
      </w:pPr>
    </w:lvl>
    <w:lvl w:ilvl="7" w:tplc="04C8EA2C" w:tentative="1">
      <w:start w:val="1"/>
      <w:numFmt w:val="lowerLetter"/>
      <w:lvlText w:val="%8."/>
      <w:lvlJc w:val="left"/>
      <w:pPr>
        <w:ind w:left="5760" w:hanging="360"/>
      </w:pPr>
    </w:lvl>
    <w:lvl w:ilvl="8" w:tplc="3A30A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8E3AD2"/>
    <w:multiLevelType w:val="hybridMultilevel"/>
    <w:tmpl w:val="95CC4146"/>
    <w:lvl w:ilvl="0" w:tplc="09BE3F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C4C0B65E" w:tentative="1">
      <w:start w:val="1"/>
      <w:numFmt w:val="lowerLetter"/>
      <w:lvlText w:val="%2."/>
      <w:lvlJc w:val="left"/>
      <w:pPr>
        <w:ind w:left="1440" w:hanging="360"/>
      </w:pPr>
    </w:lvl>
    <w:lvl w:ilvl="2" w:tplc="D29E935A" w:tentative="1">
      <w:start w:val="1"/>
      <w:numFmt w:val="lowerRoman"/>
      <w:lvlText w:val="%3."/>
      <w:lvlJc w:val="right"/>
      <w:pPr>
        <w:ind w:left="2160" w:hanging="180"/>
      </w:pPr>
    </w:lvl>
    <w:lvl w:ilvl="3" w:tplc="49C205D0" w:tentative="1">
      <w:start w:val="1"/>
      <w:numFmt w:val="decimal"/>
      <w:lvlText w:val="%4."/>
      <w:lvlJc w:val="left"/>
      <w:pPr>
        <w:ind w:left="2880" w:hanging="360"/>
      </w:pPr>
    </w:lvl>
    <w:lvl w:ilvl="4" w:tplc="3962C0DC" w:tentative="1">
      <w:start w:val="1"/>
      <w:numFmt w:val="lowerLetter"/>
      <w:lvlText w:val="%5."/>
      <w:lvlJc w:val="left"/>
      <w:pPr>
        <w:ind w:left="3600" w:hanging="360"/>
      </w:pPr>
    </w:lvl>
    <w:lvl w:ilvl="5" w:tplc="295C396E" w:tentative="1">
      <w:start w:val="1"/>
      <w:numFmt w:val="lowerRoman"/>
      <w:lvlText w:val="%6."/>
      <w:lvlJc w:val="right"/>
      <w:pPr>
        <w:ind w:left="4320" w:hanging="180"/>
      </w:pPr>
    </w:lvl>
    <w:lvl w:ilvl="6" w:tplc="8ED4DC00" w:tentative="1">
      <w:start w:val="1"/>
      <w:numFmt w:val="decimal"/>
      <w:lvlText w:val="%7."/>
      <w:lvlJc w:val="left"/>
      <w:pPr>
        <w:ind w:left="5040" w:hanging="360"/>
      </w:pPr>
    </w:lvl>
    <w:lvl w:ilvl="7" w:tplc="776AAC1A" w:tentative="1">
      <w:start w:val="1"/>
      <w:numFmt w:val="lowerLetter"/>
      <w:lvlText w:val="%8."/>
      <w:lvlJc w:val="left"/>
      <w:pPr>
        <w:ind w:left="5760" w:hanging="360"/>
      </w:pPr>
    </w:lvl>
    <w:lvl w:ilvl="8" w:tplc="E488C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046C1B"/>
    <w:multiLevelType w:val="hybridMultilevel"/>
    <w:tmpl w:val="28EA0CE2"/>
    <w:lvl w:ilvl="0" w:tplc="C9928246">
      <w:start w:val="1"/>
      <w:numFmt w:val="decimal"/>
      <w:lvlText w:val="%1)"/>
      <w:lvlJc w:val="left"/>
      <w:pPr>
        <w:ind w:left="720" w:hanging="360"/>
      </w:pPr>
    </w:lvl>
    <w:lvl w:ilvl="1" w:tplc="58D453F4" w:tentative="1">
      <w:start w:val="1"/>
      <w:numFmt w:val="lowerLetter"/>
      <w:lvlText w:val="%2."/>
      <w:lvlJc w:val="left"/>
      <w:pPr>
        <w:ind w:left="1440" w:hanging="360"/>
      </w:pPr>
    </w:lvl>
    <w:lvl w:ilvl="2" w:tplc="4CDAA486" w:tentative="1">
      <w:start w:val="1"/>
      <w:numFmt w:val="lowerRoman"/>
      <w:lvlText w:val="%3."/>
      <w:lvlJc w:val="right"/>
      <w:pPr>
        <w:ind w:left="2160" w:hanging="180"/>
      </w:pPr>
    </w:lvl>
    <w:lvl w:ilvl="3" w:tplc="1F1A8090" w:tentative="1">
      <w:start w:val="1"/>
      <w:numFmt w:val="decimal"/>
      <w:lvlText w:val="%4."/>
      <w:lvlJc w:val="left"/>
      <w:pPr>
        <w:ind w:left="2880" w:hanging="360"/>
      </w:pPr>
    </w:lvl>
    <w:lvl w:ilvl="4" w:tplc="8BDC18F6" w:tentative="1">
      <w:start w:val="1"/>
      <w:numFmt w:val="lowerLetter"/>
      <w:lvlText w:val="%5."/>
      <w:lvlJc w:val="left"/>
      <w:pPr>
        <w:ind w:left="3600" w:hanging="360"/>
      </w:pPr>
    </w:lvl>
    <w:lvl w:ilvl="5" w:tplc="E9EA650E" w:tentative="1">
      <w:start w:val="1"/>
      <w:numFmt w:val="lowerRoman"/>
      <w:lvlText w:val="%6."/>
      <w:lvlJc w:val="right"/>
      <w:pPr>
        <w:ind w:left="4320" w:hanging="180"/>
      </w:pPr>
    </w:lvl>
    <w:lvl w:ilvl="6" w:tplc="64F0CB2C" w:tentative="1">
      <w:start w:val="1"/>
      <w:numFmt w:val="decimal"/>
      <w:lvlText w:val="%7."/>
      <w:lvlJc w:val="left"/>
      <w:pPr>
        <w:ind w:left="5040" w:hanging="360"/>
      </w:pPr>
    </w:lvl>
    <w:lvl w:ilvl="7" w:tplc="1480DE98" w:tentative="1">
      <w:start w:val="1"/>
      <w:numFmt w:val="lowerLetter"/>
      <w:lvlText w:val="%8."/>
      <w:lvlJc w:val="left"/>
      <w:pPr>
        <w:ind w:left="5760" w:hanging="360"/>
      </w:pPr>
    </w:lvl>
    <w:lvl w:ilvl="8" w:tplc="27600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965B0A"/>
    <w:multiLevelType w:val="hybridMultilevel"/>
    <w:tmpl w:val="28C0D7E2"/>
    <w:lvl w:ilvl="0" w:tplc="A2C61F56">
      <w:start w:val="1"/>
      <w:numFmt w:val="decimal"/>
      <w:lvlText w:val="%1)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  <w:i w:val="0"/>
      </w:rPr>
    </w:lvl>
    <w:lvl w:ilvl="1" w:tplc="70F2654E">
      <w:start w:val="1"/>
      <w:numFmt w:val="decimal"/>
      <w:lvlText w:val="%2)"/>
      <w:lvlJc w:val="left"/>
      <w:pPr>
        <w:tabs>
          <w:tab w:val="num" w:pos="2157"/>
        </w:tabs>
        <w:ind w:left="2157" w:hanging="357"/>
      </w:pPr>
      <w:rPr>
        <w:rFonts w:cs="Times New Roman" w:hint="default"/>
        <w:b w:val="0"/>
        <w:i w:val="0"/>
      </w:rPr>
    </w:lvl>
    <w:lvl w:ilvl="2" w:tplc="F3D4B1CE">
      <w:start w:val="1"/>
      <w:numFmt w:val="lowerLetter"/>
      <w:lvlText w:val="11%3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i w:val="0"/>
      </w:rPr>
    </w:lvl>
    <w:lvl w:ilvl="3" w:tplc="DD0A5FC4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4BD81D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A2C62E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86B8B9D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09E3A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7E21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7" w15:restartNumberingAfterBreak="0">
    <w:nsid w:val="302E0F2A"/>
    <w:multiLevelType w:val="hybridMultilevel"/>
    <w:tmpl w:val="C2A23840"/>
    <w:lvl w:ilvl="0" w:tplc="3FA86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64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889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06A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46A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70A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A47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421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DEA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30D64392"/>
    <w:multiLevelType w:val="hybridMultilevel"/>
    <w:tmpl w:val="0E264648"/>
    <w:lvl w:ilvl="0" w:tplc="77AA16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B7E63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28365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BC03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A4439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6F84EF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E84887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F420A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2083A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31B94B74"/>
    <w:multiLevelType w:val="hybridMultilevel"/>
    <w:tmpl w:val="EDCA25E2"/>
    <w:lvl w:ilvl="0" w:tplc="091CFA7C">
      <w:start w:val="1"/>
      <w:numFmt w:val="bullet"/>
      <w:lvlText w:val="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  <w:b w:val="0"/>
        <w:i w:val="0"/>
      </w:rPr>
    </w:lvl>
    <w:lvl w:ilvl="1" w:tplc="06EE15F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253E42D0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B5588AF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5EEE5B42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4D8C78C2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41F0F33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37DA0FC2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DAD4B59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0" w15:restartNumberingAfterBreak="0">
    <w:nsid w:val="32FB04C2"/>
    <w:multiLevelType w:val="hybridMultilevel"/>
    <w:tmpl w:val="358E17D4"/>
    <w:lvl w:ilvl="0" w:tplc="3AD69A98">
      <w:start w:val="27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338A9D6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15907A0E" w:tentative="1">
      <w:start w:val="1"/>
      <w:numFmt w:val="lowerRoman"/>
      <w:lvlText w:val="%3."/>
      <w:lvlJc w:val="right"/>
      <w:pPr>
        <w:ind w:left="2160" w:hanging="180"/>
      </w:pPr>
    </w:lvl>
    <w:lvl w:ilvl="3" w:tplc="027C87BE" w:tentative="1">
      <w:start w:val="1"/>
      <w:numFmt w:val="decimal"/>
      <w:lvlText w:val="%4."/>
      <w:lvlJc w:val="left"/>
      <w:pPr>
        <w:ind w:left="2880" w:hanging="360"/>
      </w:pPr>
    </w:lvl>
    <w:lvl w:ilvl="4" w:tplc="1AB26AA0" w:tentative="1">
      <w:start w:val="1"/>
      <w:numFmt w:val="lowerLetter"/>
      <w:lvlText w:val="%5."/>
      <w:lvlJc w:val="left"/>
      <w:pPr>
        <w:ind w:left="3600" w:hanging="360"/>
      </w:pPr>
    </w:lvl>
    <w:lvl w:ilvl="5" w:tplc="098234D0" w:tentative="1">
      <w:start w:val="1"/>
      <w:numFmt w:val="lowerRoman"/>
      <w:lvlText w:val="%6."/>
      <w:lvlJc w:val="right"/>
      <w:pPr>
        <w:ind w:left="4320" w:hanging="180"/>
      </w:pPr>
    </w:lvl>
    <w:lvl w:ilvl="6" w:tplc="6CFC5988" w:tentative="1">
      <w:start w:val="1"/>
      <w:numFmt w:val="decimal"/>
      <w:lvlText w:val="%7."/>
      <w:lvlJc w:val="left"/>
      <w:pPr>
        <w:ind w:left="5040" w:hanging="360"/>
      </w:pPr>
    </w:lvl>
    <w:lvl w:ilvl="7" w:tplc="25C0AC6A" w:tentative="1">
      <w:start w:val="1"/>
      <w:numFmt w:val="lowerLetter"/>
      <w:lvlText w:val="%8."/>
      <w:lvlJc w:val="left"/>
      <w:pPr>
        <w:ind w:left="5760" w:hanging="360"/>
      </w:pPr>
    </w:lvl>
    <w:lvl w:ilvl="8" w:tplc="031A4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C019C3"/>
    <w:multiLevelType w:val="hybridMultilevel"/>
    <w:tmpl w:val="1B7018A6"/>
    <w:lvl w:ilvl="0" w:tplc="B6741EEC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8C64619A">
      <w:start w:val="1"/>
      <w:numFmt w:val="lowerLetter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B738555A">
      <w:start w:val="1"/>
      <w:numFmt w:val="lowerRoman"/>
      <w:lvlText w:val="%3."/>
      <w:lvlJc w:val="right"/>
      <w:pPr>
        <w:ind w:left="35" w:hanging="180"/>
      </w:pPr>
    </w:lvl>
    <w:lvl w:ilvl="3" w:tplc="BEFE990A">
      <w:start w:val="1"/>
      <w:numFmt w:val="decimal"/>
      <w:lvlText w:val="%4."/>
      <w:lvlJc w:val="left"/>
      <w:pPr>
        <w:ind w:left="755" w:hanging="360"/>
      </w:pPr>
    </w:lvl>
    <w:lvl w:ilvl="4" w:tplc="BCA82A7E">
      <w:start w:val="1"/>
      <w:numFmt w:val="lowerLetter"/>
      <w:lvlText w:val="%5."/>
      <w:lvlJc w:val="left"/>
      <w:pPr>
        <w:ind w:left="1475" w:hanging="360"/>
      </w:pPr>
    </w:lvl>
    <w:lvl w:ilvl="5" w:tplc="9356E838" w:tentative="1">
      <w:start w:val="1"/>
      <w:numFmt w:val="lowerRoman"/>
      <w:lvlText w:val="%6."/>
      <w:lvlJc w:val="right"/>
      <w:pPr>
        <w:ind w:left="2195" w:hanging="180"/>
      </w:pPr>
    </w:lvl>
    <w:lvl w:ilvl="6" w:tplc="65480490" w:tentative="1">
      <w:start w:val="1"/>
      <w:numFmt w:val="decimal"/>
      <w:lvlText w:val="%7."/>
      <w:lvlJc w:val="left"/>
      <w:pPr>
        <w:ind w:left="2915" w:hanging="360"/>
      </w:pPr>
    </w:lvl>
    <w:lvl w:ilvl="7" w:tplc="5AD294FE" w:tentative="1">
      <w:start w:val="1"/>
      <w:numFmt w:val="lowerLetter"/>
      <w:lvlText w:val="%8."/>
      <w:lvlJc w:val="left"/>
      <w:pPr>
        <w:ind w:left="3635" w:hanging="360"/>
      </w:pPr>
    </w:lvl>
    <w:lvl w:ilvl="8" w:tplc="70D4F97A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82" w15:restartNumberingAfterBreak="0">
    <w:nsid w:val="33F57A1D"/>
    <w:multiLevelType w:val="hybridMultilevel"/>
    <w:tmpl w:val="1FB2596C"/>
    <w:lvl w:ilvl="0" w:tplc="69BE3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F287D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92BD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F46F7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F843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9B296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89472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6DC52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A845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42232E5"/>
    <w:multiLevelType w:val="hybridMultilevel"/>
    <w:tmpl w:val="60A2991A"/>
    <w:lvl w:ilvl="0" w:tplc="97D685E0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5FC3A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2C6C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5434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46E7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E034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1A4CA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12204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D2E0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4590347"/>
    <w:multiLevelType w:val="hybridMultilevel"/>
    <w:tmpl w:val="29BA2736"/>
    <w:lvl w:ilvl="0" w:tplc="D422B370">
      <w:start w:val="1"/>
      <w:numFmt w:val="bullet"/>
      <w:lvlText w:val=""/>
      <w:lvlJc w:val="left"/>
      <w:pPr>
        <w:tabs>
          <w:tab w:val="num" w:pos="1077"/>
        </w:tabs>
        <w:ind w:left="1080" w:hanging="360"/>
      </w:pPr>
      <w:rPr>
        <w:rFonts w:ascii="Symbol" w:hAnsi="Symbol" w:hint="default"/>
      </w:rPr>
    </w:lvl>
    <w:lvl w:ilvl="1" w:tplc="504011A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E0ADF6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F6F7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3A981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E7A50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7866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DC554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985D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35EB3F82"/>
    <w:multiLevelType w:val="hybridMultilevel"/>
    <w:tmpl w:val="FD8692DA"/>
    <w:lvl w:ilvl="0" w:tplc="AD029A7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57BEACD2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68AADE82">
      <w:start w:val="1"/>
      <w:numFmt w:val="decimal"/>
      <w:lvlText w:val="%3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3" w:tplc="AF2A6D4E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B8BC7CEC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2EEB05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6DE0C13A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4A365130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A4D492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6" w15:restartNumberingAfterBreak="0">
    <w:nsid w:val="37144BD5"/>
    <w:multiLevelType w:val="hybridMultilevel"/>
    <w:tmpl w:val="B906CAC4"/>
    <w:lvl w:ilvl="0" w:tplc="4A4E12D0">
      <w:start w:val="1"/>
      <w:numFmt w:val="lowerLetter"/>
      <w:lvlText w:val="%1)"/>
      <w:lvlJc w:val="left"/>
      <w:pPr>
        <w:tabs>
          <w:tab w:val="num" w:pos="2157"/>
        </w:tabs>
        <w:ind w:left="2157" w:hanging="357"/>
      </w:pPr>
      <w:rPr>
        <w:rFonts w:hint="default"/>
        <w:b w:val="0"/>
        <w:i w:val="0"/>
      </w:rPr>
    </w:lvl>
    <w:lvl w:ilvl="1" w:tplc="2E525D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72B60AAC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C780284C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3D58EC3C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8350FE22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12246F2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81D89A94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98185D04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87" w15:restartNumberingAfterBreak="0">
    <w:nsid w:val="3718550D"/>
    <w:multiLevelType w:val="hybridMultilevel"/>
    <w:tmpl w:val="39887F7C"/>
    <w:lvl w:ilvl="0" w:tplc="A2DA0E1E">
      <w:start w:val="1"/>
      <w:numFmt w:val="decimal"/>
      <w:lvlText w:val="%1)"/>
      <w:lvlJc w:val="left"/>
      <w:pPr>
        <w:ind w:left="720" w:hanging="360"/>
      </w:pPr>
    </w:lvl>
    <w:lvl w:ilvl="1" w:tplc="0D40C742" w:tentative="1">
      <w:start w:val="1"/>
      <w:numFmt w:val="lowerLetter"/>
      <w:lvlText w:val="%2."/>
      <w:lvlJc w:val="left"/>
      <w:pPr>
        <w:ind w:left="1440" w:hanging="360"/>
      </w:pPr>
    </w:lvl>
    <w:lvl w:ilvl="2" w:tplc="CBAC2D92" w:tentative="1">
      <w:start w:val="1"/>
      <w:numFmt w:val="lowerRoman"/>
      <w:lvlText w:val="%3."/>
      <w:lvlJc w:val="right"/>
      <w:pPr>
        <w:ind w:left="2160" w:hanging="180"/>
      </w:pPr>
    </w:lvl>
    <w:lvl w:ilvl="3" w:tplc="A240DE1E" w:tentative="1">
      <w:start w:val="1"/>
      <w:numFmt w:val="decimal"/>
      <w:lvlText w:val="%4."/>
      <w:lvlJc w:val="left"/>
      <w:pPr>
        <w:ind w:left="2880" w:hanging="360"/>
      </w:pPr>
    </w:lvl>
    <w:lvl w:ilvl="4" w:tplc="A58EB836" w:tentative="1">
      <w:start w:val="1"/>
      <w:numFmt w:val="lowerLetter"/>
      <w:lvlText w:val="%5."/>
      <w:lvlJc w:val="left"/>
      <w:pPr>
        <w:ind w:left="3600" w:hanging="360"/>
      </w:pPr>
    </w:lvl>
    <w:lvl w:ilvl="5" w:tplc="A51A785A" w:tentative="1">
      <w:start w:val="1"/>
      <w:numFmt w:val="lowerRoman"/>
      <w:lvlText w:val="%6."/>
      <w:lvlJc w:val="right"/>
      <w:pPr>
        <w:ind w:left="4320" w:hanging="180"/>
      </w:pPr>
    </w:lvl>
    <w:lvl w:ilvl="6" w:tplc="BABAE7C4" w:tentative="1">
      <w:start w:val="1"/>
      <w:numFmt w:val="decimal"/>
      <w:lvlText w:val="%7."/>
      <w:lvlJc w:val="left"/>
      <w:pPr>
        <w:ind w:left="5040" w:hanging="360"/>
      </w:pPr>
    </w:lvl>
    <w:lvl w:ilvl="7" w:tplc="DD36E026" w:tentative="1">
      <w:start w:val="1"/>
      <w:numFmt w:val="lowerLetter"/>
      <w:lvlText w:val="%8."/>
      <w:lvlJc w:val="left"/>
      <w:pPr>
        <w:ind w:left="5760" w:hanging="360"/>
      </w:pPr>
    </w:lvl>
    <w:lvl w:ilvl="8" w:tplc="BED46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72C5CAC"/>
    <w:multiLevelType w:val="hybridMultilevel"/>
    <w:tmpl w:val="81A40896"/>
    <w:lvl w:ilvl="0" w:tplc="C07CF35A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7B4ED87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6248BA8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49D0FDA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C458FEC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E0E6899A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D121F2E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822E610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2C026B8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9" w15:restartNumberingAfterBreak="0">
    <w:nsid w:val="37A62322"/>
    <w:multiLevelType w:val="hybridMultilevel"/>
    <w:tmpl w:val="337C6CB8"/>
    <w:lvl w:ilvl="0" w:tplc="6C14BD74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A54CF59E" w:tentative="1">
      <w:start w:val="1"/>
      <w:numFmt w:val="lowerLetter"/>
      <w:lvlText w:val="%2."/>
      <w:lvlJc w:val="left"/>
      <w:pPr>
        <w:ind w:left="1980" w:hanging="360"/>
      </w:pPr>
    </w:lvl>
    <w:lvl w:ilvl="2" w:tplc="5868FC4E" w:tentative="1">
      <w:start w:val="1"/>
      <w:numFmt w:val="lowerRoman"/>
      <w:lvlText w:val="%3."/>
      <w:lvlJc w:val="right"/>
      <w:pPr>
        <w:ind w:left="2700" w:hanging="180"/>
      </w:pPr>
    </w:lvl>
    <w:lvl w:ilvl="3" w:tplc="DA28BE32" w:tentative="1">
      <w:start w:val="1"/>
      <w:numFmt w:val="decimal"/>
      <w:lvlText w:val="%4."/>
      <w:lvlJc w:val="left"/>
      <w:pPr>
        <w:ind w:left="3420" w:hanging="360"/>
      </w:pPr>
    </w:lvl>
    <w:lvl w:ilvl="4" w:tplc="03843C2A" w:tentative="1">
      <w:start w:val="1"/>
      <w:numFmt w:val="lowerLetter"/>
      <w:lvlText w:val="%5."/>
      <w:lvlJc w:val="left"/>
      <w:pPr>
        <w:ind w:left="4140" w:hanging="360"/>
      </w:pPr>
    </w:lvl>
    <w:lvl w:ilvl="5" w:tplc="8ACC5F10" w:tentative="1">
      <w:start w:val="1"/>
      <w:numFmt w:val="lowerRoman"/>
      <w:lvlText w:val="%6."/>
      <w:lvlJc w:val="right"/>
      <w:pPr>
        <w:ind w:left="4860" w:hanging="180"/>
      </w:pPr>
    </w:lvl>
    <w:lvl w:ilvl="6" w:tplc="4CB40E4C" w:tentative="1">
      <w:start w:val="1"/>
      <w:numFmt w:val="decimal"/>
      <w:lvlText w:val="%7."/>
      <w:lvlJc w:val="left"/>
      <w:pPr>
        <w:ind w:left="5580" w:hanging="360"/>
      </w:pPr>
    </w:lvl>
    <w:lvl w:ilvl="7" w:tplc="E39A1DD6" w:tentative="1">
      <w:start w:val="1"/>
      <w:numFmt w:val="lowerLetter"/>
      <w:lvlText w:val="%8."/>
      <w:lvlJc w:val="left"/>
      <w:pPr>
        <w:ind w:left="6300" w:hanging="360"/>
      </w:pPr>
    </w:lvl>
    <w:lvl w:ilvl="8" w:tplc="1140487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0" w15:restartNumberingAfterBreak="0">
    <w:nsid w:val="381F33AE"/>
    <w:multiLevelType w:val="hybridMultilevel"/>
    <w:tmpl w:val="7426723E"/>
    <w:lvl w:ilvl="0" w:tplc="C024B708">
      <w:start w:val="1"/>
      <w:numFmt w:val="lowerLetter"/>
      <w:lvlText w:val="%1)"/>
      <w:lvlJc w:val="left"/>
      <w:pPr>
        <w:ind w:left="1440" w:hanging="360"/>
      </w:pPr>
    </w:lvl>
    <w:lvl w:ilvl="1" w:tplc="594E6756" w:tentative="1">
      <w:start w:val="1"/>
      <w:numFmt w:val="lowerLetter"/>
      <w:lvlText w:val="%2."/>
      <w:lvlJc w:val="left"/>
      <w:pPr>
        <w:ind w:left="2160" w:hanging="360"/>
      </w:pPr>
    </w:lvl>
    <w:lvl w:ilvl="2" w:tplc="C04EE19A" w:tentative="1">
      <w:start w:val="1"/>
      <w:numFmt w:val="lowerRoman"/>
      <w:lvlText w:val="%3."/>
      <w:lvlJc w:val="right"/>
      <w:pPr>
        <w:ind w:left="2880" w:hanging="180"/>
      </w:pPr>
    </w:lvl>
    <w:lvl w:ilvl="3" w:tplc="684E01DC" w:tentative="1">
      <w:start w:val="1"/>
      <w:numFmt w:val="decimal"/>
      <w:lvlText w:val="%4."/>
      <w:lvlJc w:val="left"/>
      <w:pPr>
        <w:ind w:left="3600" w:hanging="360"/>
      </w:pPr>
    </w:lvl>
    <w:lvl w:ilvl="4" w:tplc="B6CEB558" w:tentative="1">
      <w:start w:val="1"/>
      <w:numFmt w:val="lowerLetter"/>
      <w:lvlText w:val="%5."/>
      <w:lvlJc w:val="left"/>
      <w:pPr>
        <w:ind w:left="4320" w:hanging="360"/>
      </w:pPr>
    </w:lvl>
    <w:lvl w:ilvl="5" w:tplc="79A87D6A" w:tentative="1">
      <w:start w:val="1"/>
      <w:numFmt w:val="lowerRoman"/>
      <w:lvlText w:val="%6."/>
      <w:lvlJc w:val="right"/>
      <w:pPr>
        <w:ind w:left="5040" w:hanging="180"/>
      </w:pPr>
    </w:lvl>
    <w:lvl w:ilvl="6" w:tplc="BD445864" w:tentative="1">
      <w:start w:val="1"/>
      <w:numFmt w:val="decimal"/>
      <w:lvlText w:val="%7."/>
      <w:lvlJc w:val="left"/>
      <w:pPr>
        <w:ind w:left="5760" w:hanging="360"/>
      </w:pPr>
    </w:lvl>
    <w:lvl w:ilvl="7" w:tplc="53122A94" w:tentative="1">
      <w:start w:val="1"/>
      <w:numFmt w:val="lowerLetter"/>
      <w:lvlText w:val="%8."/>
      <w:lvlJc w:val="left"/>
      <w:pPr>
        <w:ind w:left="6480" w:hanging="360"/>
      </w:pPr>
    </w:lvl>
    <w:lvl w:ilvl="8" w:tplc="C2F4A8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385B4B4E"/>
    <w:multiLevelType w:val="hybridMultilevel"/>
    <w:tmpl w:val="8C82E8A0"/>
    <w:lvl w:ilvl="0" w:tplc="13A037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488B5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8849D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DB6A0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100E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6E792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8A82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602B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FACDA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38E6018B"/>
    <w:multiLevelType w:val="hybridMultilevel"/>
    <w:tmpl w:val="8748349A"/>
    <w:lvl w:ilvl="0" w:tplc="9F04C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color w:val="000000"/>
        <w:u w:val="none"/>
        <w:effect w:val="none"/>
      </w:rPr>
    </w:lvl>
    <w:lvl w:ilvl="1" w:tplc="04C42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464B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4E0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248F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604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D83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A084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68F3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AD42786"/>
    <w:multiLevelType w:val="hybridMultilevel"/>
    <w:tmpl w:val="038A16E4"/>
    <w:lvl w:ilvl="0" w:tplc="DEE0B154">
      <w:start w:val="1"/>
      <w:numFmt w:val="lowerLetter"/>
      <w:lvlText w:val="%1)"/>
      <w:lvlJc w:val="left"/>
      <w:pPr>
        <w:ind w:left="2520" w:hanging="360"/>
      </w:pPr>
    </w:lvl>
    <w:lvl w:ilvl="1" w:tplc="58761124" w:tentative="1">
      <w:start w:val="1"/>
      <w:numFmt w:val="lowerLetter"/>
      <w:lvlText w:val="%2."/>
      <w:lvlJc w:val="left"/>
      <w:pPr>
        <w:ind w:left="3240" w:hanging="360"/>
      </w:pPr>
    </w:lvl>
    <w:lvl w:ilvl="2" w:tplc="043CF004" w:tentative="1">
      <w:start w:val="1"/>
      <w:numFmt w:val="lowerRoman"/>
      <w:lvlText w:val="%3."/>
      <w:lvlJc w:val="right"/>
      <w:pPr>
        <w:ind w:left="3960" w:hanging="180"/>
      </w:pPr>
    </w:lvl>
    <w:lvl w:ilvl="3" w:tplc="6090C88C" w:tentative="1">
      <w:start w:val="1"/>
      <w:numFmt w:val="decimal"/>
      <w:lvlText w:val="%4."/>
      <w:lvlJc w:val="left"/>
      <w:pPr>
        <w:ind w:left="4680" w:hanging="360"/>
      </w:pPr>
    </w:lvl>
    <w:lvl w:ilvl="4" w:tplc="2CA88A90" w:tentative="1">
      <w:start w:val="1"/>
      <w:numFmt w:val="lowerLetter"/>
      <w:lvlText w:val="%5."/>
      <w:lvlJc w:val="left"/>
      <w:pPr>
        <w:ind w:left="5400" w:hanging="360"/>
      </w:pPr>
    </w:lvl>
    <w:lvl w:ilvl="5" w:tplc="200CC0A2" w:tentative="1">
      <w:start w:val="1"/>
      <w:numFmt w:val="lowerRoman"/>
      <w:lvlText w:val="%6."/>
      <w:lvlJc w:val="right"/>
      <w:pPr>
        <w:ind w:left="6120" w:hanging="180"/>
      </w:pPr>
    </w:lvl>
    <w:lvl w:ilvl="6" w:tplc="997825A6" w:tentative="1">
      <w:start w:val="1"/>
      <w:numFmt w:val="decimal"/>
      <w:lvlText w:val="%7."/>
      <w:lvlJc w:val="left"/>
      <w:pPr>
        <w:ind w:left="6840" w:hanging="360"/>
      </w:pPr>
    </w:lvl>
    <w:lvl w:ilvl="7" w:tplc="A36C0E4C" w:tentative="1">
      <w:start w:val="1"/>
      <w:numFmt w:val="lowerLetter"/>
      <w:lvlText w:val="%8."/>
      <w:lvlJc w:val="left"/>
      <w:pPr>
        <w:ind w:left="7560" w:hanging="360"/>
      </w:pPr>
    </w:lvl>
    <w:lvl w:ilvl="8" w:tplc="D67287EC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4" w15:restartNumberingAfterBreak="0">
    <w:nsid w:val="3ADD7DEA"/>
    <w:multiLevelType w:val="hybridMultilevel"/>
    <w:tmpl w:val="9CC8386E"/>
    <w:lvl w:ilvl="0" w:tplc="C240C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809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2AD2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A87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EA8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BCC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EC29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DE32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C2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3B4E5C2B"/>
    <w:multiLevelType w:val="hybridMultilevel"/>
    <w:tmpl w:val="97EA9130"/>
    <w:lvl w:ilvl="0" w:tplc="EBEEA702">
      <w:start w:val="1"/>
      <w:numFmt w:val="lowerLetter"/>
      <w:suff w:val="space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5BF4FB60" w:tentative="1">
      <w:start w:val="1"/>
      <w:numFmt w:val="lowerLetter"/>
      <w:lvlText w:val="%2."/>
      <w:lvlJc w:val="left"/>
      <w:pPr>
        <w:ind w:left="2356" w:hanging="360"/>
      </w:pPr>
    </w:lvl>
    <w:lvl w:ilvl="2" w:tplc="27069C12" w:tentative="1">
      <w:start w:val="1"/>
      <w:numFmt w:val="lowerRoman"/>
      <w:lvlText w:val="%3."/>
      <w:lvlJc w:val="right"/>
      <w:pPr>
        <w:ind w:left="3076" w:hanging="180"/>
      </w:pPr>
    </w:lvl>
    <w:lvl w:ilvl="3" w:tplc="C450A58C" w:tentative="1">
      <w:start w:val="1"/>
      <w:numFmt w:val="decimal"/>
      <w:lvlText w:val="%4."/>
      <w:lvlJc w:val="left"/>
      <w:pPr>
        <w:ind w:left="3796" w:hanging="360"/>
      </w:pPr>
    </w:lvl>
    <w:lvl w:ilvl="4" w:tplc="868ABAB6" w:tentative="1">
      <w:start w:val="1"/>
      <w:numFmt w:val="lowerLetter"/>
      <w:lvlText w:val="%5."/>
      <w:lvlJc w:val="left"/>
      <w:pPr>
        <w:ind w:left="4516" w:hanging="360"/>
      </w:pPr>
    </w:lvl>
    <w:lvl w:ilvl="5" w:tplc="63A42522" w:tentative="1">
      <w:start w:val="1"/>
      <w:numFmt w:val="lowerRoman"/>
      <w:lvlText w:val="%6."/>
      <w:lvlJc w:val="right"/>
      <w:pPr>
        <w:ind w:left="5236" w:hanging="180"/>
      </w:pPr>
    </w:lvl>
    <w:lvl w:ilvl="6" w:tplc="07F82EFE" w:tentative="1">
      <w:start w:val="1"/>
      <w:numFmt w:val="decimal"/>
      <w:lvlText w:val="%7."/>
      <w:lvlJc w:val="left"/>
      <w:pPr>
        <w:ind w:left="5956" w:hanging="360"/>
      </w:pPr>
    </w:lvl>
    <w:lvl w:ilvl="7" w:tplc="37C4BD84" w:tentative="1">
      <w:start w:val="1"/>
      <w:numFmt w:val="lowerLetter"/>
      <w:lvlText w:val="%8."/>
      <w:lvlJc w:val="left"/>
      <w:pPr>
        <w:ind w:left="6676" w:hanging="360"/>
      </w:pPr>
    </w:lvl>
    <w:lvl w:ilvl="8" w:tplc="29CE26F2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6" w15:restartNumberingAfterBreak="0">
    <w:nsid w:val="3C856CF7"/>
    <w:multiLevelType w:val="hybridMultilevel"/>
    <w:tmpl w:val="F998ECA6"/>
    <w:lvl w:ilvl="0" w:tplc="B3EC0A30">
      <w:start w:val="1"/>
      <w:numFmt w:val="lowerLetter"/>
      <w:lvlText w:val="%1)"/>
      <w:lvlJc w:val="left"/>
      <w:pPr>
        <w:ind w:left="720" w:hanging="360"/>
      </w:pPr>
    </w:lvl>
    <w:lvl w:ilvl="1" w:tplc="18944EC0" w:tentative="1">
      <w:start w:val="1"/>
      <w:numFmt w:val="lowerLetter"/>
      <w:lvlText w:val="%2."/>
      <w:lvlJc w:val="left"/>
      <w:pPr>
        <w:ind w:left="1440" w:hanging="360"/>
      </w:pPr>
    </w:lvl>
    <w:lvl w:ilvl="2" w:tplc="7C36A69E" w:tentative="1">
      <w:start w:val="1"/>
      <w:numFmt w:val="lowerRoman"/>
      <w:lvlText w:val="%3."/>
      <w:lvlJc w:val="right"/>
      <w:pPr>
        <w:ind w:left="2160" w:hanging="180"/>
      </w:pPr>
    </w:lvl>
    <w:lvl w:ilvl="3" w:tplc="776A7F32">
      <w:start w:val="1"/>
      <w:numFmt w:val="lowerLetter"/>
      <w:lvlText w:val="%4)"/>
      <w:lvlJc w:val="left"/>
      <w:pPr>
        <w:ind w:left="2880" w:hanging="360"/>
      </w:pPr>
    </w:lvl>
    <w:lvl w:ilvl="4" w:tplc="16946A5C" w:tentative="1">
      <w:start w:val="1"/>
      <w:numFmt w:val="lowerLetter"/>
      <w:lvlText w:val="%5."/>
      <w:lvlJc w:val="left"/>
      <w:pPr>
        <w:ind w:left="3600" w:hanging="360"/>
      </w:pPr>
    </w:lvl>
    <w:lvl w:ilvl="5" w:tplc="C14038C8" w:tentative="1">
      <w:start w:val="1"/>
      <w:numFmt w:val="lowerRoman"/>
      <w:lvlText w:val="%6."/>
      <w:lvlJc w:val="right"/>
      <w:pPr>
        <w:ind w:left="4320" w:hanging="180"/>
      </w:pPr>
    </w:lvl>
    <w:lvl w:ilvl="6" w:tplc="AF642016" w:tentative="1">
      <w:start w:val="1"/>
      <w:numFmt w:val="decimal"/>
      <w:lvlText w:val="%7."/>
      <w:lvlJc w:val="left"/>
      <w:pPr>
        <w:ind w:left="5040" w:hanging="360"/>
      </w:pPr>
    </w:lvl>
    <w:lvl w:ilvl="7" w:tplc="72662AE0" w:tentative="1">
      <w:start w:val="1"/>
      <w:numFmt w:val="lowerLetter"/>
      <w:lvlText w:val="%8."/>
      <w:lvlJc w:val="left"/>
      <w:pPr>
        <w:ind w:left="5760" w:hanging="360"/>
      </w:pPr>
    </w:lvl>
    <w:lvl w:ilvl="8" w:tplc="434AC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AD5AA0"/>
    <w:multiLevelType w:val="hybridMultilevel"/>
    <w:tmpl w:val="7426723E"/>
    <w:lvl w:ilvl="0" w:tplc="5126766E">
      <w:start w:val="1"/>
      <w:numFmt w:val="lowerLetter"/>
      <w:lvlText w:val="%1)"/>
      <w:lvlJc w:val="left"/>
      <w:pPr>
        <w:ind w:left="1440" w:hanging="360"/>
      </w:pPr>
    </w:lvl>
    <w:lvl w:ilvl="1" w:tplc="D0B2DF28" w:tentative="1">
      <w:start w:val="1"/>
      <w:numFmt w:val="lowerLetter"/>
      <w:lvlText w:val="%2."/>
      <w:lvlJc w:val="left"/>
      <w:pPr>
        <w:ind w:left="2160" w:hanging="360"/>
      </w:pPr>
    </w:lvl>
    <w:lvl w:ilvl="2" w:tplc="8F1A7CB8" w:tentative="1">
      <w:start w:val="1"/>
      <w:numFmt w:val="lowerRoman"/>
      <w:lvlText w:val="%3."/>
      <w:lvlJc w:val="right"/>
      <w:pPr>
        <w:ind w:left="2880" w:hanging="180"/>
      </w:pPr>
    </w:lvl>
    <w:lvl w:ilvl="3" w:tplc="0FB4B9E4" w:tentative="1">
      <w:start w:val="1"/>
      <w:numFmt w:val="decimal"/>
      <w:lvlText w:val="%4."/>
      <w:lvlJc w:val="left"/>
      <w:pPr>
        <w:ind w:left="3600" w:hanging="360"/>
      </w:pPr>
    </w:lvl>
    <w:lvl w:ilvl="4" w:tplc="090EB42E" w:tentative="1">
      <w:start w:val="1"/>
      <w:numFmt w:val="lowerLetter"/>
      <w:lvlText w:val="%5."/>
      <w:lvlJc w:val="left"/>
      <w:pPr>
        <w:ind w:left="4320" w:hanging="360"/>
      </w:pPr>
    </w:lvl>
    <w:lvl w:ilvl="5" w:tplc="CB9CC3CE" w:tentative="1">
      <w:start w:val="1"/>
      <w:numFmt w:val="lowerRoman"/>
      <w:lvlText w:val="%6."/>
      <w:lvlJc w:val="right"/>
      <w:pPr>
        <w:ind w:left="5040" w:hanging="180"/>
      </w:pPr>
    </w:lvl>
    <w:lvl w:ilvl="6" w:tplc="708C2ABC" w:tentative="1">
      <w:start w:val="1"/>
      <w:numFmt w:val="decimal"/>
      <w:lvlText w:val="%7."/>
      <w:lvlJc w:val="left"/>
      <w:pPr>
        <w:ind w:left="5760" w:hanging="360"/>
      </w:pPr>
    </w:lvl>
    <w:lvl w:ilvl="7" w:tplc="E084DF70" w:tentative="1">
      <w:start w:val="1"/>
      <w:numFmt w:val="lowerLetter"/>
      <w:lvlText w:val="%8."/>
      <w:lvlJc w:val="left"/>
      <w:pPr>
        <w:ind w:left="6480" w:hanging="360"/>
      </w:pPr>
    </w:lvl>
    <w:lvl w:ilvl="8" w:tplc="8B5CCF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E092DF9"/>
    <w:multiLevelType w:val="hybridMultilevel"/>
    <w:tmpl w:val="E6D065F0"/>
    <w:lvl w:ilvl="0" w:tplc="EAC8AF20">
      <w:start w:val="1"/>
      <w:numFmt w:val="lowerLetter"/>
      <w:lvlText w:val="%1)"/>
      <w:lvlJc w:val="left"/>
      <w:pPr>
        <w:tabs>
          <w:tab w:val="num" w:pos="2157"/>
        </w:tabs>
        <w:ind w:left="2157" w:hanging="357"/>
      </w:pPr>
      <w:rPr>
        <w:rFonts w:hint="default"/>
        <w:b w:val="0"/>
        <w:i w:val="0"/>
      </w:rPr>
    </w:lvl>
    <w:lvl w:ilvl="1" w:tplc="025CD9F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87E0120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549097B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D0F8310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3F364DD4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42C0321A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7E482322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3CBA4092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99" w15:restartNumberingAfterBreak="0">
    <w:nsid w:val="3EAA4425"/>
    <w:multiLevelType w:val="hybridMultilevel"/>
    <w:tmpl w:val="0C4C33E2"/>
    <w:lvl w:ilvl="0" w:tplc="B10824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A5B20DF2" w:tentative="1">
      <w:start w:val="1"/>
      <w:numFmt w:val="lowerLetter"/>
      <w:lvlText w:val="%2."/>
      <w:lvlJc w:val="left"/>
      <w:pPr>
        <w:ind w:left="2073" w:hanging="360"/>
      </w:pPr>
    </w:lvl>
    <w:lvl w:ilvl="2" w:tplc="735E5A72" w:tentative="1">
      <w:start w:val="1"/>
      <w:numFmt w:val="lowerRoman"/>
      <w:lvlText w:val="%3."/>
      <w:lvlJc w:val="right"/>
      <w:pPr>
        <w:ind w:left="2793" w:hanging="180"/>
      </w:pPr>
    </w:lvl>
    <w:lvl w:ilvl="3" w:tplc="C40C8120">
      <w:start w:val="1"/>
      <w:numFmt w:val="lowerLetter"/>
      <w:lvlText w:val="%4)"/>
      <w:lvlJc w:val="left"/>
      <w:pPr>
        <w:ind w:left="3513" w:hanging="360"/>
      </w:pPr>
      <w:rPr>
        <w:rFonts w:ascii="ArialMT" w:eastAsia="ArialMT" w:hAnsi="Times New Roman" w:cs="Arial"/>
        <w:b w:val="0"/>
      </w:rPr>
    </w:lvl>
    <w:lvl w:ilvl="4" w:tplc="401CE19A" w:tentative="1">
      <w:start w:val="1"/>
      <w:numFmt w:val="lowerLetter"/>
      <w:lvlText w:val="%5."/>
      <w:lvlJc w:val="left"/>
      <w:pPr>
        <w:ind w:left="4233" w:hanging="360"/>
      </w:pPr>
    </w:lvl>
    <w:lvl w:ilvl="5" w:tplc="8EB6487C" w:tentative="1">
      <w:start w:val="1"/>
      <w:numFmt w:val="lowerRoman"/>
      <w:lvlText w:val="%6."/>
      <w:lvlJc w:val="right"/>
      <w:pPr>
        <w:ind w:left="4953" w:hanging="180"/>
      </w:pPr>
    </w:lvl>
    <w:lvl w:ilvl="6" w:tplc="21DEB4FE" w:tentative="1">
      <w:start w:val="1"/>
      <w:numFmt w:val="decimal"/>
      <w:lvlText w:val="%7."/>
      <w:lvlJc w:val="left"/>
      <w:pPr>
        <w:ind w:left="5673" w:hanging="360"/>
      </w:pPr>
    </w:lvl>
    <w:lvl w:ilvl="7" w:tplc="1666BEC8" w:tentative="1">
      <w:start w:val="1"/>
      <w:numFmt w:val="lowerLetter"/>
      <w:lvlText w:val="%8."/>
      <w:lvlJc w:val="left"/>
      <w:pPr>
        <w:ind w:left="6393" w:hanging="360"/>
      </w:pPr>
    </w:lvl>
    <w:lvl w:ilvl="8" w:tplc="8ED8623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0" w15:restartNumberingAfterBreak="0">
    <w:nsid w:val="3EF27A39"/>
    <w:multiLevelType w:val="hybridMultilevel"/>
    <w:tmpl w:val="DB501074"/>
    <w:lvl w:ilvl="0" w:tplc="B268E3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528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BC5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44B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E029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2CB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4EEF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FC3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921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 w15:restartNumberingAfterBreak="0">
    <w:nsid w:val="3F347A00"/>
    <w:multiLevelType w:val="hybridMultilevel"/>
    <w:tmpl w:val="2FE61976"/>
    <w:lvl w:ilvl="0" w:tplc="C6D0C0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DCD09BCC" w:tentative="1">
      <w:start w:val="1"/>
      <w:numFmt w:val="lowerLetter"/>
      <w:lvlText w:val="%2."/>
      <w:lvlJc w:val="left"/>
      <w:pPr>
        <w:ind w:left="3240" w:hanging="360"/>
      </w:pPr>
    </w:lvl>
    <w:lvl w:ilvl="2" w:tplc="727C6588" w:tentative="1">
      <w:start w:val="1"/>
      <w:numFmt w:val="lowerRoman"/>
      <w:lvlText w:val="%3."/>
      <w:lvlJc w:val="right"/>
      <w:pPr>
        <w:ind w:left="3960" w:hanging="180"/>
      </w:pPr>
    </w:lvl>
    <w:lvl w:ilvl="3" w:tplc="9302214A" w:tentative="1">
      <w:start w:val="1"/>
      <w:numFmt w:val="decimal"/>
      <w:lvlText w:val="%4."/>
      <w:lvlJc w:val="left"/>
      <w:pPr>
        <w:ind w:left="4680" w:hanging="360"/>
      </w:pPr>
    </w:lvl>
    <w:lvl w:ilvl="4" w:tplc="5EFEB34A" w:tentative="1">
      <w:start w:val="1"/>
      <w:numFmt w:val="lowerLetter"/>
      <w:lvlText w:val="%5."/>
      <w:lvlJc w:val="left"/>
      <w:pPr>
        <w:ind w:left="5400" w:hanging="360"/>
      </w:pPr>
    </w:lvl>
    <w:lvl w:ilvl="5" w:tplc="CC208B18" w:tentative="1">
      <w:start w:val="1"/>
      <w:numFmt w:val="lowerRoman"/>
      <w:lvlText w:val="%6."/>
      <w:lvlJc w:val="right"/>
      <w:pPr>
        <w:ind w:left="6120" w:hanging="180"/>
      </w:pPr>
    </w:lvl>
    <w:lvl w:ilvl="6" w:tplc="B148B05E" w:tentative="1">
      <w:start w:val="1"/>
      <w:numFmt w:val="decimal"/>
      <w:lvlText w:val="%7."/>
      <w:lvlJc w:val="left"/>
      <w:pPr>
        <w:ind w:left="6840" w:hanging="360"/>
      </w:pPr>
    </w:lvl>
    <w:lvl w:ilvl="7" w:tplc="87F65C76" w:tentative="1">
      <w:start w:val="1"/>
      <w:numFmt w:val="lowerLetter"/>
      <w:lvlText w:val="%8."/>
      <w:lvlJc w:val="left"/>
      <w:pPr>
        <w:ind w:left="7560" w:hanging="360"/>
      </w:pPr>
    </w:lvl>
    <w:lvl w:ilvl="8" w:tplc="7ED095A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2" w15:restartNumberingAfterBreak="0">
    <w:nsid w:val="3FC067B3"/>
    <w:multiLevelType w:val="hybridMultilevel"/>
    <w:tmpl w:val="E70EC816"/>
    <w:lvl w:ilvl="0" w:tplc="9942FA96">
      <w:start w:val="1"/>
      <w:numFmt w:val="decimal"/>
      <w:lvlText w:val="%1)"/>
      <w:lvlJc w:val="left"/>
      <w:pPr>
        <w:tabs>
          <w:tab w:val="num" w:pos="720"/>
        </w:tabs>
        <w:ind w:left="357" w:firstLine="3"/>
      </w:pPr>
      <w:rPr>
        <w:rFonts w:cs="Times New Roman" w:hint="default"/>
      </w:rPr>
    </w:lvl>
    <w:lvl w:ilvl="1" w:tplc="CE120E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EB46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E4C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986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2A7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F83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3AC0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FE8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048416D"/>
    <w:multiLevelType w:val="hybridMultilevel"/>
    <w:tmpl w:val="777E9BA6"/>
    <w:lvl w:ilvl="0" w:tplc="B39E22C0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003C68"/>
    <w:multiLevelType w:val="hybridMultilevel"/>
    <w:tmpl w:val="4EF6AFFA"/>
    <w:lvl w:ilvl="0" w:tplc="9058E39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DE0634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18EBD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DF26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C29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FCD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F6D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084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12C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42B4378E"/>
    <w:multiLevelType w:val="hybridMultilevel"/>
    <w:tmpl w:val="76DE9D9C"/>
    <w:lvl w:ilvl="0" w:tplc="4EDA6D8C">
      <w:start w:val="8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17EC2C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4841D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A662F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62BD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48CE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8ECE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874E9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4BAD0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2B96C49"/>
    <w:multiLevelType w:val="hybridMultilevel"/>
    <w:tmpl w:val="554466CE"/>
    <w:lvl w:ilvl="0" w:tplc="FC249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56C61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0AEE2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85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C5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5C1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F4F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8C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C5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2FB54F5"/>
    <w:multiLevelType w:val="hybridMultilevel"/>
    <w:tmpl w:val="E64462AC"/>
    <w:lvl w:ilvl="0" w:tplc="BBC61882">
      <w:start w:val="1"/>
      <w:numFmt w:val="decimal"/>
      <w:lvlText w:val="%1)"/>
      <w:lvlJc w:val="left"/>
      <w:pPr>
        <w:ind w:left="644" w:hanging="360"/>
      </w:pPr>
    </w:lvl>
    <w:lvl w:ilvl="1" w:tplc="7CF4FC2E" w:tentative="1">
      <w:start w:val="1"/>
      <w:numFmt w:val="lowerLetter"/>
      <w:lvlText w:val="%2."/>
      <w:lvlJc w:val="left"/>
      <w:pPr>
        <w:ind w:left="1440" w:hanging="360"/>
      </w:pPr>
    </w:lvl>
    <w:lvl w:ilvl="2" w:tplc="FB9C27AC" w:tentative="1">
      <w:start w:val="1"/>
      <w:numFmt w:val="lowerRoman"/>
      <w:lvlText w:val="%3."/>
      <w:lvlJc w:val="right"/>
      <w:pPr>
        <w:ind w:left="2160" w:hanging="180"/>
      </w:pPr>
    </w:lvl>
    <w:lvl w:ilvl="3" w:tplc="41164C86" w:tentative="1">
      <w:start w:val="1"/>
      <w:numFmt w:val="decimal"/>
      <w:lvlText w:val="%4."/>
      <w:lvlJc w:val="left"/>
      <w:pPr>
        <w:ind w:left="2880" w:hanging="360"/>
      </w:pPr>
    </w:lvl>
    <w:lvl w:ilvl="4" w:tplc="08B42F6C" w:tentative="1">
      <w:start w:val="1"/>
      <w:numFmt w:val="lowerLetter"/>
      <w:lvlText w:val="%5."/>
      <w:lvlJc w:val="left"/>
      <w:pPr>
        <w:ind w:left="3600" w:hanging="360"/>
      </w:pPr>
    </w:lvl>
    <w:lvl w:ilvl="5" w:tplc="C91A6938" w:tentative="1">
      <w:start w:val="1"/>
      <w:numFmt w:val="lowerRoman"/>
      <w:lvlText w:val="%6."/>
      <w:lvlJc w:val="right"/>
      <w:pPr>
        <w:ind w:left="4320" w:hanging="180"/>
      </w:pPr>
    </w:lvl>
    <w:lvl w:ilvl="6" w:tplc="F06ADC7E" w:tentative="1">
      <w:start w:val="1"/>
      <w:numFmt w:val="decimal"/>
      <w:lvlText w:val="%7."/>
      <w:lvlJc w:val="left"/>
      <w:pPr>
        <w:ind w:left="5040" w:hanging="360"/>
      </w:pPr>
    </w:lvl>
    <w:lvl w:ilvl="7" w:tplc="76C02982" w:tentative="1">
      <w:start w:val="1"/>
      <w:numFmt w:val="lowerLetter"/>
      <w:lvlText w:val="%8."/>
      <w:lvlJc w:val="left"/>
      <w:pPr>
        <w:ind w:left="5760" w:hanging="360"/>
      </w:pPr>
    </w:lvl>
    <w:lvl w:ilvl="8" w:tplc="AC467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05685A"/>
    <w:multiLevelType w:val="hybridMultilevel"/>
    <w:tmpl w:val="28E67D4E"/>
    <w:lvl w:ilvl="0" w:tplc="C3DC792A">
      <w:start w:val="1"/>
      <w:numFmt w:val="decimal"/>
      <w:lvlText w:val="%1)"/>
      <w:lvlJc w:val="left"/>
      <w:pPr>
        <w:ind w:left="720" w:hanging="360"/>
      </w:pPr>
    </w:lvl>
    <w:lvl w:ilvl="1" w:tplc="B2EA4F68" w:tentative="1">
      <w:start w:val="1"/>
      <w:numFmt w:val="lowerLetter"/>
      <w:lvlText w:val="%2."/>
      <w:lvlJc w:val="left"/>
      <w:pPr>
        <w:ind w:left="1440" w:hanging="360"/>
      </w:pPr>
    </w:lvl>
    <w:lvl w:ilvl="2" w:tplc="CF92B63E" w:tentative="1">
      <w:start w:val="1"/>
      <w:numFmt w:val="lowerRoman"/>
      <w:lvlText w:val="%3."/>
      <w:lvlJc w:val="right"/>
      <w:pPr>
        <w:ind w:left="2160" w:hanging="180"/>
      </w:pPr>
    </w:lvl>
    <w:lvl w:ilvl="3" w:tplc="197AB058" w:tentative="1">
      <w:start w:val="1"/>
      <w:numFmt w:val="decimal"/>
      <w:lvlText w:val="%4."/>
      <w:lvlJc w:val="left"/>
      <w:pPr>
        <w:ind w:left="2880" w:hanging="360"/>
      </w:pPr>
    </w:lvl>
    <w:lvl w:ilvl="4" w:tplc="9DDC9602" w:tentative="1">
      <w:start w:val="1"/>
      <w:numFmt w:val="lowerLetter"/>
      <w:lvlText w:val="%5."/>
      <w:lvlJc w:val="left"/>
      <w:pPr>
        <w:ind w:left="3600" w:hanging="360"/>
      </w:pPr>
    </w:lvl>
    <w:lvl w:ilvl="5" w:tplc="64F23466" w:tentative="1">
      <w:start w:val="1"/>
      <w:numFmt w:val="lowerRoman"/>
      <w:lvlText w:val="%6."/>
      <w:lvlJc w:val="right"/>
      <w:pPr>
        <w:ind w:left="4320" w:hanging="180"/>
      </w:pPr>
    </w:lvl>
    <w:lvl w:ilvl="6" w:tplc="841EFBAC" w:tentative="1">
      <w:start w:val="1"/>
      <w:numFmt w:val="decimal"/>
      <w:lvlText w:val="%7."/>
      <w:lvlJc w:val="left"/>
      <w:pPr>
        <w:ind w:left="5040" w:hanging="360"/>
      </w:pPr>
    </w:lvl>
    <w:lvl w:ilvl="7" w:tplc="8DB01F7A" w:tentative="1">
      <w:start w:val="1"/>
      <w:numFmt w:val="lowerLetter"/>
      <w:lvlText w:val="%8."/>
      <w:lvlJc w:val="left"/>
      <w:pPr>
        <w:ind w:left="5760" w:hanging="360"/>
      </w:pPr>
    </w:lvl>
    <w:lvl w:ilvl="8" w:tplc="F9746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33506D2"/>
    <w:multiLevelType w:val="hybridMultilevel"/>
    <w:tmpl w:val="B53A0FD6"/>
    <w:lvl w:ilvl="0" w:tplc="78885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7BE56A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E7CAB7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3E810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FDCFBA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7CC6E7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28A23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522A8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C2041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43F67104"/>
    <w:multiLevelType w:val="hybridMultilevel"/>
    <w:tmpl w:val="CD220D3C"/>
    <w:lvl w:ilvl="0" w:tplc="4900D400">
      <w:start w:val="1"/>
      <w:numFmt w:val="lowerLetter"/>
      <w:lvlText w:val="%1)"/>
      <w:lvlJc w:val="left"/>
      <w:pPr>
        <w:ind w:left="720" w:hanging="360"/>
      </w:pPr>
    </w:lvl>
    <w:lvl w:ilvl="1" w:tplc="8042E6F8" w:tentative="1">
      <w:start w:val="1"/>
      <w:numFmt w:val="lowerLetter"/>
      <w:lvlText w:val="%2."/>
      <w:lvlJc w:val="left"/>
      <w:pPr>
        <w:ind w:left="1440" w:hanging="360"/>
      </w:pPr>
    </w:lvl>
    <w:lvl w:ilvl="2" w:tplc="79D427CC" w:tentative="1">
      <w:start w:val="1"/>
      <w:numFmt w:val="lowerRoman"/>
      <w:lvlText w:val="%3."/>
      <w:lvlJc w:val="right"/>
      <w:pPr>
        <w:ind w:left="2160" w:hanging="180"/>
      </w:pPr>
    </w:lvl>
    <w:lvl w:ilvl="3" w:tplc="2E668A84" w:tentative="1">
      <w:start w:val="1"/>
      <w:numFmt w:val="decimal"/>
      <w:lvlText w:val="%4."/>
      <w:lvlJc w:val="left"/>
      <w:pPr>
        <w:ind w:left="2880" w:hanging="360"/>
      </w:pPr>
    </w:lvl>
    <w:lvl w:ilvl="4" w:tplc="7A5A59B2" w:tentative="1">
      <w:start w:val="1"/>
      <w:numFmt w:val="lowerLetter"/>
      <w:lvlText w:val="%5."/>
      <w:lvlJc w:val="left"/>
      <w:pPr>
        <w:ind w:left="3600" w:hanging="360"/>
      </w:pPr>
    </w:lvl>
    <w:lvl w:ilvl="5" w:tplc="8654C3D4" w:tentative="1">
      <w:start w:val="1"/>
      <w:numFmt w:val="lowerRoman"/>
      <w:lvlText w:val="%6."/>
      <w:lvlJc w:val="right"/>
      <w:pPr>
        <w:ind w:left="4320" w:hanging="180"/>
      </w:pPr>
    </w:lvl>
    <w:lvl w:ilvl="6" w:tplc="43CEB8E6" w:tentative="1">
      <w:start w:val="1"/>
      <w:numFmt w:val="decimal"/>
      <w:lvlText w:val="%7."/>
      <w:lvlJc w:val="left"/>
      <w:pPr>
        <w:ind w:left="5040" w:hanging="360"/>
      </w:pPr>
    </w:lvl>
    <w:lvl w:ilvl="7" w:tplc="D7F2E054" w:tentative="1">
      <w:start w:val="1"/>
      <w:numFmt w:val="lowerLetter"/>
      <w:lvlText w:val="%8."/>
      <w:lvlJc w:val="left"/>
      <w:pPr>
        <w:ind w:left="5760" w:hanging="360"/>
      </w:pPr>
    </w:lvl>
    <w:lvl w:ilvl="8" w:tplc="AA0AC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9B219B"/>
    <w:multiLevelType w:val="hybridMultilevel"/>
    <w:tmpl w:val="C94C0B0A"/>
    <w:lvl w:ilvl="0" w:tplc="28A6C088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07CF1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5A38F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B614E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444F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C823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FC3E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A49F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BA72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44E1235D"/>
    <w:multiLevelType w:val="hybridMultilevel"/>
    <w:tmpl w:val="417215EE"/>
    <w:lvl w:ilvl="0" w:tplc="CAD4AA2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sz w:val="24"/>
        <w:szCs w:val="24"/>
      </w:rPr>
    </w:lvl>
    <w:lvl w:ilvl="1" w:tplc="0A605630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D292BDD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92262FF0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70BEA1DE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39FE1D7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B484AEB8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7A881AA8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CE19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3" w15:restartNumberingAfterBreak="0">
    <w:nsid w:val="45341AA4"/>
    <w:multiLevelType w:val="hybridMultilevel"/>
    <w:tmpl w:val="13ECAAD8"/>
    <w:lvl w:ilvl="0" w:tplc="03AC38F0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BCCEA478">
      <w:start w:val="1"/>
      <w:numFmt w:val="lowerLetter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3002204E">
      <w:start w:val="1"/>
      <w:numFmt w:val="lowerRoman"/>
      <w:lvlText w:val="%3."/>
      <w:lvlJc w:val="right"/>
      <w:pPr>
        <w:ind w:left="35" w:hanging="180"/>
      </w:pPr>
    </w:lvl>
    <w:lvl w:ilvl="3" w:tplc="9946858C">
      <w:start w:val="1"/>
      <w:numFmt w:val="decimal"/>
      <w:lvlText w:val="%4."/>
      <w:lvlJc w:val="left"/>
      <w:pPr>
        <w:ind w:left="755" w:hanging="360"/>
      </w:pPr>
    </w:lvl>
    <w:lvl w:ilvl="4" w:tplc="B12EAD04">
      <w:start w:val="1"/>
      <w:numFmt w:val="lowerLetter"/>
      <w:lvlText w:val="%5."/>
      <w:lvlJc w:val="left"/>
      <w:pPr>
        <w:ind w:left="1475" w:hanging="360"/>
      </w:pPr>
    </w:lvl>
    <w:lvl w:ilvl="5" w:tplc="26645042" w:tentative="1">
      <w:start w:val="1"/>
      <w:numFmt w:val="lowerRoman"/>
      <w:lvlText w:val="%6."/>
      <w:lvlJc w:val="right"/>
      <w:pPr>
        <w:ind w:left="2195" w:hanging="180"/>
      </w:pPr>
    </w:lvl>
    <w:lvl w:ilvl="6" w:tplc="4D68E928" w:tentative="1">
      <w:start w:val="1"/>
      <w:numFmt w:val="decimal"/>
      <w:lvlText w:val="%7."/>
      <w:lvlJc w:val="left"/>
      <w:pPr>
        <w:ind w:left="2915" w:hanging="360"/>
      </w:pPr>
    </w:lvl>
    <w:lvl w:ilvl="7" w:tplc="673E4BFA" w:tentative="1">
      <w:start w:val="1"/>
      <w:numFmt w:val="lowerLetter"/>
      <w:lvlText w:val="%8."/>
      <w:lvlJc w:val="left"/>
      <w:pPr>
        <w:ind w:left="3635" w:hanging="360"/>
      </w:pPr>
    </w:lvl>
    <w:lvl w:ilvl="8" w:tplc="29A4EA10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14" w15:restartNumberingAfterBreak="0">
    <w:nsid w:val="454370C7"/>
    <w:multiLevelType w:val="hybridMultilevel"/>
    <w:tmpl w:val="8400769C"/>
    <w:lvl w:ilvl="0" w:tplc="1E86493A">
      <w:start w:val="1"/>
      <w:numFmt w:val="lowerLetter"/>
      <w:lvlText w:val="%1)"/>
      <w:lvlJc w:val="left"/>
      <w:pPr>
        <w:ind w:left="720" w:hanging="360"/>
      </w:pPr>
    </w:lvl>
    <w:lvl w:ilvl="1" w:tplc="9418F87E" w:tentative="1">
      <w:start w:val="1"/>
      <w:numFmt w:val="lowerLetter"/>
      <w:lvlText w:val="%2."/>
      <w:lvlJc w:val="left"/>
      <w:pPr>
        <w:ind w:left="1440" w:hanging="360"/>
      </w:pPr>
    </w:lvl>
    <w:lvl w:ilvl="2" w:tplc="988E0E4A" w:tentative="1">
      <w:start w:val="1"/>
      <w:numFmt w:val="lowerRoman"/>
      <w:lvlText w:val="%3."/>
      <w:lvlJc w:val="right"/>
      <w:pPr>
        <w:ind w:left="2160" w:hanging="180"/>
      </w:pPr>
    </w:lvl>
    <w:lvl w:ilvl="3" w:tplc="939EBE06" w:tentative="1">
      <w:start w:val="1"/>
      <w:numFmt w:val="decimal"/>
      <w:lvlText w:val="%4."/>
      <w:lvlJc w:val="left"/>
      <w:pPr>
        <w:ind w:left="2880" w:hanging="360"/>
      </w:pPr>
    </w:lvl>
    <w:lvl w:ilvl="4" w:tplc="610C984E" w:tentative="1">
      <w:start w:val="1"/>
      <w:numFmt w:val="lowerLetter"/>
      <w:lvlText w:val="%5."/>
      <w:lvlJc w:val="left"/>
      <w:pPr>
        <w:ind w:left="3600" w:hanging="360"/>
      </w:pPr>
    </w:lvl>
    <w:lvl w:ilvl="5" w:tplc="5F18A93E" w:tentative="1">
      <w:start w:val="1"/>
      <w:numFmt w:val="lowerRoman"/>
      <w:lvlText w:val="%6."/>
      <w:lvlJc w:val="right"/>
      <w:pPr>
        <w:ind w:left="4320" w:hanging="180"/>
      </w:pPr>
    </w:lvl>
    <w:lvl w:ilvl="6" w:tplc="2D464EC6" w:tentative="1">
      <w:start w:val="1"/>
      <w:numFmt w:val="decimal"/>
      <w:lvlText w:val="%7."/>
      <w:lvlJc w:val="left"/>
      <w:pPr>
        <w:ind w:left="5040" w:hanging="360"/>
      </w:pPr>
    </w:lvl>
    <w:lvl w:ilvl="7" w:tplc="564E5B7A" w:tentative="1">
      <w:start w:val="1"/>
      <w:numFmt w:val="lowerLetter"/>
      <w:lvlText w:val="%8."/>
      <w:lvlJc w:val="left"/>
      <w:pPr>
        <w:ind w:left="5760" w:hanging="360"/>
      </w:pPr>
    </w:lvl>
    <w:lvl w:ilvl="8" w:tplc="EEAE0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632229"/>
    <w:multiLevelType w:val="hybridMultilevel"/>
    <w:tmpl w:val="E2BCD6A8"/>
    <w:lvl w:ilvl="0" w:tplc="19A050B6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A906EAE4" w:tentative="1">
      <w:start w:val="1"/>
      <w:numFmt w:val="lowerLetter"/>
      <w:lvlText w:val="%2."/>
      <w:lvlJc w:val="left"/>
      <w:pPr>
        <w:ind w:left="2149" w:hanging="360"/>
      </w:pPr>
    </w:lvl>
    <w:lvl w:ilvl="2" w:tplc="C23CEE46" w:tentative="1">
      <w:start w:val="1"/>
      <w:numFmt w:val="lowerRoman"/>
      <w:lvlText w:val="%3."/>
      <w:lvlJc w:val="right"/>
      <w:pPr>
        <w:ind w:left="2869" w:hanging="180"/>
      </w:pPr>
    </w:lvl>
    <w:lvl w:ilvl="3" w:tplc="8946D902" w:tentative="1">
      <w:start w:val="1"/>
      <w:numFmt w:val="decimal"/>
      <w:lvlText w:val="%4."/>
      <w:lvlJc w:val="left"/>
      <w:pPr>
        <w:ind w:left="3589" w:hanging="360"/>
      </w:pPr>
    </w:lvl>
    <w:lvl w:ilvl="4" w:tplc="A4329B04" w:tentative="1">
      <w:start w:val="1"/>
      <w:numFmt w:val="lowerLetter"/>
      <w:lvlText w:val="%5."/>
      <w:lvlJc w:val="left"/>
      <w:pPr>
        <w:ind w:left="4309" w:hanging="360"/>
      </w:pPr>
    </w:lvl>
    <w:lvl w:ilvl="5" w:tplc="80301B42" w:tentative="1">
      <w:start w:val="1"/>
      <w:numFmt w:val="lowerRoman"/>
      <w:lvlText w:val="%6."/>
      <w:lvlJc w:val="right"/>
      <w:pPr>
        <w:ind w:left="5029" w:hanging="180"/>
      </w:pPr>
    </w:lvl>
    <w:lvl w:ilvl="6" w:tplc="00EE1920" w:tentative="1">
      <w:start w:val="1"/>
      <w:numFmt w:val="decimal"/>
      <w:lvlText w:val="%7."/>
      <w:lvlJc w:val="left"/>
      <w:pPr>
        <w:ind w:left="5749" w:hanging="360"/>
      </w:pPr>
    </w:lvl>
    <w:lvl w:ilvl="7" w:tplc="2A0A1BF8" w:tentative="1">
      <w:start w:val="1"/>
      <w:numFmt w:val="lowerLetter"/>
      <w:lvlText w:val="%8."/>
      <w:lvlJc w:val="left"/>
      <w:pPr>
        <w:ind w:left="6469" w:hanging="360"/>
      </w:pPr>
    </w:lvl>
    <w:lvl w:ilvl="8" w:tplc="46C4280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 w15:restartNumberingAfterBreak="0">
    <w:nsid w:val="45771EFE"/>
    <w:multiLevelType w:val="hybridMultilevel"/>
    <w:tmpl w:val="5664BF52"/>
    <w:lvl w:ilvl="0" w:tplc="30B26FE2">
      <w:start w:val="22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5D25514"/>
    <w:multiLevelType w:val="hybridMultilevel"/>
    <w:tmpl w:val="4694FDA8"/>
    <w:lvl w:ilvl="0" w:tplc="E39EC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78A8C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924A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BED85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58FE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B6F8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7EA8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7C7A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BC4EB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465566B6"/>
    <w:multiLevelType w:val="hybridMultilevel"/>
    <w:tmpl w:val="3F10CC54"/>
    <w:lvl w:ilvl="0" w:tplc="BDC0E482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FCD04EB8">
      <w:start w:val="1"/>
      <w:numFmt w:val="lowerLetter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401A74AA">
      <w:start w:val="1"/>
      <w:numFmt w:val="lowerRoman"/>
      <w:lvlText w:val="%3."/>
      <w:lvlJc w:val="right"/>
      <w:pPr>
        <w:ind w:left="35" w:hanging="180"/>
      </w:pPr>
    </w:lvl>
    <w:lvl w:ilvl="3" w:tplc="1AB86696">
      <w:start w:val="1"/>
      <w:numFmt w:val="decimal"/>
      <w:lvlText w:val="%4."/>
      <w:lvlJc w:val="left"/>
      <w:pPr>
        <w:ind w:left="755" w:hanging="360"/>
      </w:pPr>
    </w:lvl>
    <w:lvl w:ilvl="4" w:tplc="ECE492CC">
      <w:start w:val="1"/>
      <w:numFmt w:val="lowerLetter"/>
      <w:lvlText w:val="%5."/>
      <w:lvlJc w:val="left"/>
      <w:pPr>
        <w:ind w:left="1475" w:hanging="360"/>
      </w:pPr>
    </w:lvl>
    <w:lvl w:ilvl="5" w:tplc="2F46F0FE" w:tentative="1">
      <w:start w:val="1"/>
      <w:numFmt w:val="lowerRoman"/>
      <w:lvlText w:val="%6."/>
      <w:lvlJc w:val="right"/>
      <w:pPr>
        <w:ind w:left="2195" w:hanging="180"/>
      </w:pPr>
    </w:lvl>
    <w:lvl w:ilvl="6" w:tplc="F138A914" w:tentative="1">
      <w:start w:val="1"/>
      <w:numFmt w:val="decimal"/>
      <w:lvlText w:val="%7."/>
      <w:lvlJc w:val="left"/>
      <w:pPr>
        <w:ind w:left="2915" w:hanging="360"/>
      </w:pPr>
    </w:lvl>
    <w:lvl w:ilvl="7" w:tplc="DF262E14" w:tentative="1">
      <w:start w:val="1"/>
      <w:numFmt w:val="lowerLetter"/>
      <w:lvlText w:val="%8."/>
      <w:lvlJc w:val="left"/>
      <w:pPr>
        <w:ind w:left="3635" w:hanging="360"/>
      </w:pPr>
    </w:lvl>
    <w:lvl w:ilvl="8" w:tplc="F9DC1A3E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19" w15:restartNumberingAfterBreak="0">
    <w:nsid w:val="47401EAC"/>
    <w:multiLevelType w:val="hybridMultilevel"/>
    <w:tmpl w:val="C43CDA1C"/>
    <w:lvl w:ilvl="0" w:tplc="C9F07E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5E92901A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DD7EED48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6AC6B5D4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F4B8ECF2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84705D8E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66F06FDC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EC283BD6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1706F4A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0" w15:restartNumberingAfterBreak="0">
    <w:nsid w:val="48813B28"/>
    <w:multiLevelType w:val="hybridMultilevel"/>
    <w:tmpl w:val="7E368540"/>
    <w:lvl w:ilvl="0" w:tplc="A838F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E0D0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29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5E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40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29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A83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A8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D6D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9237FFC"/>
    <w:multiLevelType w:val="hybridMultilevel"/>
    <w:tmpl w:val="96329748"/>
    <w:lvl w:ilvl="0" w:tplc="CE2A96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E243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09247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9A6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E0C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DCB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66A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EEA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829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49410C51"/>
    <w:multiLevelType w:val="hybridMultilevel"/>
    <w:tmpl w:val="85FCA8D8"/>
    <w:lvl w:ilvl="0" w:tplc="86C0F3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DC273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F2DB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2B6E9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92AD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68E28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1840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2F6DE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167E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 w15:restartNumberingAfterBreak="0">
    <w:nsid w:val="4A4A5025"/>
    <w:multiLevelType w:val="hybridMultilevel"/>
    <w:tmpl w:val="B9207260"/>
    <w:lvl w:ilvl="0" w:tplc="79D09CF6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B86ED4E" w:tentative="1">
      <w:start w:val="1"/>
      <w:numFmt w:val="lowerLetter"/>
      <w:lvlText w:val="%2."/>
      <w:lvlJc w:val="left"/>
      <w:pPr>
        <w:ind w:left="1440" w:hanging="360"/>
      </w:pPr>
    </w:lvl>
    <w:lvl w:ilvl="2" w:tplc="7F043B78" w:tentative="1">
      <w:start w:val="1"/>
      <w:numFmt w:val="lowerRoman"/>
      <w:lvlText w:val="%3."/>
      <w:lvlJc w:val="right"/>
      <w:pPr>
        <w:ind w:left="2160" w:hanging="180"/>
      </w:pPr>
    </w:lvl>
    <w:lvl w:ilvl="3" w:tplc="C4B290A4" w:tentative="1">
      <w:start w:val="1"/>
      <w:numFmt w:val="decimal"/>
      <w:lvlText w:val="%4."/>
      <w:lvlJc w:val="left"/>
      <w:pPr>
        <w:ind w:left="2880" w:hanging="360"/>
      </w:pPr>
    </w:lvl>
    <w:lvl w:ilvl="4" w:tplc="487622B8" w:tentative="1">
      <w:start w:val="1"/>
      <w:numFmt w:val="lowerLetter"/>
      <w:lvlText w:val="%5."/>
      <w:lvlJc w:val="left"/>
      <w:pPr>
        <w:ind w:left="3600" w:hanging="360"/>
      </w:pPr>
    </w:lvl>
    <w:lvl w:ilvl="5" w:tplc="5B9AB298" w:tentative="1">
      <w:start w:val="1"/>
      <w:numFmt w:val="lowerRoman"/>
      <w:lvlText w:val="%6."/>
      <w:lvlJc w:val="right"/>
      <w:pPr>
        <w:ind w:left="4320" w:hanging="180"/>
      </w:pPr>
    </w:lvl>
    <w:lvl w:ilvl="6" w:tplc="0B761DA4" w:tentative="1">
      <w:start w:val="1"/>
      <w:numFmt w:val="decimal"/>
      <w:lvlText w:val="%7."/>
      <w:lvlJc w:val="left"/>
      <w:pPr>
        <w:ind w:left="5040" w:hanging="360"/>
      </w:pPr>
    </w:lvl>
    <w:lvl w:ilvl="7" w:tplc="96607A22" w:tentative="1">
      <w:start w:val="1"/>
      <w:numFmt w:val="lowerLetter"/>
      <w:lvlText w:val="%8."/>
      <w:lvlJc w:val="left"/>
      <w:pPr>
        <w:ind w:left="5760" w:hanging="360"/>
      </w:pPr>
    </w:lvl>
    <w:lvl w:ilvl="8" w:tplc="DA964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B4E3229"/>
    <w:multiLevelType w:val="hybridMultilevel"/>
    <w:tmpl w:val="F8022810"/>
    <w:lvl w:ilvl="0" w:tplc="84F0533A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573E7DF8" w:tentative="1">
      <w:start w:val="1"/>
      <w:numFmt w:val="lowerLetter"/>
      <w:lvlText w:val="%2."/>
      <w:lvlJc w:val="left"/>
      <w:pPr>
        <w:ind w:left="1440" w:hanging="360"/>
      </w:pPr>
    </w:lvl>
    <w:lvl w:ilvl="2" w:tplc="22AC74F6" w:tentative="1">
      <w:start w:val="1"/>
      <w:numFmt w:val="lowerRoman"/>
      <w:lvlText w:val="%3."/>
      <w:lvlJc w:val="right"/>
      <w:pPr>
        <w:ind w:left="2160" w:hanging="180"/>
      </w:pPr>
    </w:lvl>
    <w:lvl w:ilvl="3" w:tplc="79121E42" w:tentative="1">
      <w:start w:val="1"/>
      <w:numFmt w:val="decimal"/>
      <w:lvlText w:val="%4."/>
      <w:lvlJc w:val="left"/>
      <w:pPr>
        <w:ind w:left="2880" w:hanging="360"/>
      </w:pPr>
    </w:lvl>
    <w:lvl w:ilvl="4" w:tplc="24A4EDA2" w:tentative="1">
      <w:start w:val="1"/>
      <w:numFmt w:val="lowerLetter"/>
      <w:lvlText w:val="%5."/>
      <w:lvlJc w:val="left"/>
      <w:pPr>
        <w:ind w:left="3600" w:hanging="360"/>
      </w:pPr>
    </w:lvl>
    <w:lvl w:ilvl="5" w:tplc="238E7398" w:tentative="1">
      <w:start w:val="1"/>
      <w:numFmt w:val="lowerRoman"/>
      <w:lvlText w:val="%6."/>
      <w:lvlJc w:val="right"/>
      <w:pPr>
        <w:ind w:left="4320" w:hanging="180"/>
      </w:pPr>
    </w:lvl>
    <w:lvl w:ilvl="6" w:tplc="ED323EBA" w:tentative="1">
      <w:start w:val="1"/>
      <w:numFmt w:val="decimal"/>
      <w:lvlText w:val="%7."/>
      <w:lvlJc w:val="left"/>
      <w:pPr>
        <w:ind w:left="5040" w:hanging="360"/>
      </w:pPr>
    </w:lvl>
    <w:lvl w:ilvl="7" w:tplc="D75A121E" w:tentative="1">
      <w:start w:val="1"/>
      <w:numFmt w:val="lowerLetter"/>
      <w:lvlText w:val="%8."/>
      <w:lvlJc w:val="left"/>
      <w:pPr>
        <w:ind w:left="5760" w:hanging="360"/>
      </w:pPr>
    </w:lvl>
    <w:lvl w:ilvl="8" w:tplc="87B26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B70440D"/>
    <w:multiLevelType w:val="hybridMultilevel"/>
    <w:tmpl w:val="BFFE048E"/>
    <w:lvl w:ilvl="0" w:tplc="0415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B7A5951"/>
    <w:multiLevelType w:val="hybridMultilevel"/>
    <w:tmpl w:val="947869D6"/>
    <w:lvl w:ilvl="0" w:tplc="04B289AA">
      <w:start w:val="15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BCDCB43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98CC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1AA0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1D854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FEF4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EE47D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0EED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9B4F5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C7B486A"/>
    <w:multiLevelType w:val="hybridMultilevel"/>
    <w:tmpl w:val="7DE8D54A"/>
    <w:lvl w:ilvl="0" w:tplc="B80058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B6E04BA0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CF72F626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C76CEC66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B4D865C4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7A64BA7A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75025D28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607C1360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C30E8DC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8" w15:restartNumberingAfterBreak="0">
    <w:nsid w:val="4CEC37CD"/>
    <w:multiLevelType w:val="hybridMultilevel"/>
    <w:tmpl w:val="6A70CD80"/>
    <w:lvl w:ilvl="0" w:tplc="0C7C3904">
      <w:start w:val="1"/>
      <w:numFmt w:val="lowerLetter"/>
      <w:lvlText w:val="%1)"/>
      <w:lvlJc w:val="left"/>
      <w:pPr>
        <w:ind w:left="1341" w:hanging="360"/>
      </w:pPr>
    </w:lvl>
    <w:lvl w:ilvl="1" w:tplc="BC5EE56C">
      <w:start w:val="1"/>
      <w:numFmt w:val="lowerLetter"/>
      <w:lvlText w:val="%2."/>
      <w:lvlJc w:val="left"/>
      <w:pPr>
        <w:ind w:left="1570" w:hanging="360"/>
      </w:pPr>
    </w:lvl>
    <w:lvl w:ilvl="2" w:tplc="E2601472" w:tentative="1">
      <w:start w:val="1"/>
      <w:numFmt w:val="lowerRoman"/>
      <w:lvlText w:val="%3."/>
      <w:lvlJc w:val="right"/>
      <w:pPr>
        <w:ind w:left="2290" w:hanging="180"/>
      </w:pPr>
    </w:lvl>
    <w:lvl w:ilvl="3" w:tplc="C3E4A4A8" w:tentative="1">
      <w:start w:val="1"/>
      <w:numFmt w:val="decimal"/>
      <w:lvlText w:val="%4."/>
      <w:lvlJc w:val="left"/>
      <w:pPr>
        <w:ind w:left="3010" w:hanging="360"/>
      </w:pPr>
    </w:lvl>
    <w:lvl w:ilvl="4" w:tplc="4B16F4AC" w:tentative="1">
      <w:start w:val="1"/>
      <w:numFmt w:val="lowerLetter"/>
      <w:lvlText w:val="%5."/>
      <w:lvlJc w:val="left"/>
      <w:pPr>
        <w:ind w:left="3730" w:hanging="360"/>
      </w:pPr>
    </w:lvl>
    <w:lvl w:ilvl="5" w:tplc="1FB02E00" w:tentative="1">
      <w:start w:val="1"/>
      <w:numFmt w:val="lowerRoman"/>
      <w:lvlText w:val="%6."/>
      <w:lvlJc w:val="right"/>
      <w:pPr>
        <w:ind w:left="4450" w:hanging="180"/>
      </w:pPr>
    </w:lvl>
    <w:lvl w:ilvl="6" w:tplc="37982F36" w:tentative="1">
      <w:start w:val="1"/>
      <w:numFmt w:val="decimal"/>
      <w:lvlText w:val="%7."/>
      <w:lvlJc w:val="left"/>
      <w:pPr>
        <w:ind w:left="5170" w:hanging="360"/>
      </w:pPr>
    </w:lvl>
    <w:lvl w:ilvl="7" w:tplc="97343F44" w:tentative="1">
      <w:start w:val="1"/>
      <w:numFmt w:val="lowerLetter"/>
      <w:lvlText w:val="%8."/>
      <w:lvlJc w:val="left"/>
      <w:pPr>
        <w:ind w:left="5890" w:hanging="360"/>
      </w:pPr>
    </w:lvl>
    <w:lvl w:ilvl="8" w:tplc="7CB0DB3E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29" w15:restartNumberingAfterBreak="0">
    <w:nsid w:val="4E5A24CB"/>
    <w:multiLevelType w:val="hybridMultilevel"/>
    <w:tmpl w:val="8EC82D8C"/>
    <w:lvl w:ilvl="0" w:tplc="CABABD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000EDFC" w:tentative="1">
      <w:start w:val="1"/>
      <w:numFmt w:val="lowerLetter"/>
      <w:lvlText w:val="%2."/>
      <w:lvlJc w:val="left"/>
      <w:pPr>
        <w:ind w:left="1506" w:hanging="360"/>
      </w:pPr>
    </w:lvl>
    <w:lvl w:ilvl="2" w:tplc="79A4E524" w:tentative="1">
      <w:start w:val="1"/>
      <w:numFmt w:val="lowerRoman"/>
      <w:lvlText w:val="%3."/>
      <w:lvlJc w:val="right"/>
      <w:pPr>
        <w:ind w:left="2226" w:hanging="180"/>
      </w:pPr>
    </w:lvl>
    <w:lvl w:ilvl="3" w:tplc="584A629A" w:tentative="1">
      <w:start w:val="1"/>
      <w:numFmt w:val="decimal"/>
      <w:lvlText w:val="%4."/>
      <w:lvlJc w:val="left"/>
      <w:pPr>
        <w:ind w:left="2946" w:hanging="360"/>
      </w:pPr>
    </w:lvl>
    <w:lvl w:ilvl="4" w:tplc="0FF0E394" w:tentative="1">
      <w:start w:val="1"/>
      <w:numFmt w:val="lowerLetter"/>
      <w:lvlText w:val="%5."/>
      <w:lvlJc w:val="left"/>
      <w:pPr>
        <w:ind w:left="3666" w:hanging="360"/>
      </w:pPr>
    </w:lvl>
    <w:lvl w:ilvl="5" w:tplc="5442F51A" w:tentative="1">
      <w:start w:val="1"/>
      <w:numFmt w:val="lowerRoman"/>
      <w:lvlText w:val="%6."/>
      <w:lvlJc w:val="right"/>
      <w:pPr>
        <w:ind w:left="4386" w:hanging="180"/>
      </w:pPr>
    </w:lvl>
    <w:lvl w:ilvl="6" w:tplc="6A689A8E" w:tentative="1">
      <w:start w:val="1"/>
      <w:numFmt w:val="decimal"/>
      <w:lvlText w:val="%7."/>
      <w:lvlJc w:val="left"/>
      <w:pPr>
        <w:ind w:left="5106" w:hanging="360"/>
      </w:pPr>
    </w:lvl>
    <w:lvl w:ilvl="7" w:tplc="CF241E8A" w:tentative="1">
      <w:start w:val="1"/>
      <w:numFmt w:val="lowerLetter"/>
      <w:lvlText w:val="%8."/>
      <w:lvlJc w:val="left"/>
      <w:pPr>
        <w:ind w:left="5826" w:hanging="360"/>
      </w:pPr>
    </w:lvl>
    <w:lvl w:ilvl="8" w:tplc="016CC4E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506D3380"/>
    <w:multiLevelType w:val="hybridMultilevel"/>
    <w:tmpl w:val="E0781C30"/>
    <w:lvl w:ilvl="0" w:tplc="C596C28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0E24FC0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10CCE4C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6CC665C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43E4E39A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7E4FBA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C9845D8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9E036C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E18898C2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1" w15:restartNumberingAfterBreak="0">
    <w:nsid w:val="50730191"/>
    <w:multiLevelType w:val="hybridMultilevel"/>
    <w:tmpl w:val="866C3E28"/>
    <w:lvl w:ilvl="0" w:tplc="99FE3522">
      <w:start w:val="1"/>
      <w:numFmt w:val="lowerLetter"/>
      <w:lvlText w:val="%1)"/>
      <w:lvlJc w:val="left"/>
      <w:pPr>
        <w:ind w:left="1211" w:hanging="360"/>
      </w:pPr>
    </w:lvl>
    <w:lvl w:ilvl="1" w:tplc="A4281A18">
      <w:start w:val="1"/>
      <w:numFmt w:val="lowerLetter"/>
      <w:lvlText w:val="%2."/>
      <w:lvlJc w:val="left"/>
      <w:pPr>
        <w:ind w:left="1931" w:hanging="360"/>
      </w:pPr>
    </w:lvl>
    <w:lvl w:ilvl="2" w:tplc="854E7084">
      <w:start w:val="1"/>
      <w:numFmt w:val="lowerRoman"/>
      <w:lvlText w:val="%3."/>
      <w:lvlJc w:val="right"/>
      <w:pPr>
        <w:ind w:left="2651" w:hanging="180"/>
      </w:pPr>
    </w:lvl>
    <w:lvl w:ilvl="3" w:tplc="FB1021E2">
      <w:start w:val="1"/>
      <w:numFmt w:val="decimal"/>
      <w:lvlText w:val="%4."/>
      <w:lvlJc w:val="left"/>
      <w:pPr>
        <w:ind w:left="3371" w:hanging="360"/>
      </w:pPr>
    </w:lvl>
    <w:lvl w:ilvl="4" w:tplc="5F7EF6BA">
      <w:start w:val="1"/>
      <w:numFmt w:val="lowerLetter"/>
      <w:lvlText w:val="%5."/>
      <w:lvlJc w:val="left"/>
      <w:pPr>
        <w:ind w:left="4091" w:hanging="360"/>
      </w:pPr>
    </w:lvl>
    <w:lvl w:ilvl="5" w:tplc="DB0AAF06">
      <w:start w:val="1"/>
      <w:numFmt w:val="lowerRoman"/>
      <w:lvlText w:val="%6."/>
      <w:lvlJc w:val="right"/>
      <w:pPr>
        <w:ind w:left="4811" w:hanging="180"/>
      </w:pPr>
    </w:lvl>
    <w:lvl w:ilvl="6" w:tplc="152A416C">
      <w:start w:val="1"/>
      <w:numFmt w:val="decimal"/>
      <w:lvlText w:val="%7."/>
      <w:lvlJc w:val="left"/>
      <w:pPr>
        <w:ind w:left="5531" w:hanging="360"/>
      </w:pPr>
    </w:lvl>
    <w:lvl w:ilvl="7" w:tplc="4BEAC194">
      <w:start w:val="1"/>
      <w:numFmt w:val="lowerLetter"/>
      <w:lvlText w:val="%8."/>
      <w:lvlJc w:val="left"/>
      <w:pPr>
        <w:ind w:left="6251" w:hanging="360"/>
      </w:pPr>
    </w:lvl>
    <w:lvl w:ilvl="8" w:tplc="E8849CBA">
      <w:start w:val="1"/>
      <w:numFmt w:val="lowerRoman"/>
      <w:lvlText w:val="%9."/>
      <w:lvlJc w:val="right"/>
      <w:pPr>
        <w:ind w:left="6971" w:hanging="180"/>
      </w:pPr>
    </w:lvl>
  </w:abstractNum>
  <w:abstractNum w:abstractNumId="132" w15:restartNumberingAfterBreak="0">
    <w:nsid w:val="516555CE"/>
    <w:multiLevelType w:val="hybridMultilevel"/>
    <w:tmpl w:val="5C5CC272"/>
    <w:lvl w:ilvl="0" w:tplc="1F7C3BDA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3" w15:restartNumberingAfterBreak="0">
    <w:nsid w:val="529C6CCD"/>
    <w:multiLevelType w:val="hybridMultilevel"/>
    <w:tmpl w:val="43DCBF96"/>
    <w:lvl w:ilvl="0" w:tplc="4E407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5E0C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D438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D0C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0E3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642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3E1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6CB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348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52A4191A"/>
    <w:multiLevelType w:val="hybridMultilevel"/>
    <w:tmpl w:val="C6E6E15E"/>
    <w:lvl w:ilvl="0" w:tplc="8B6C1E20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 w:tplc="801C3E92" w:tentative="1">
      <w:start w:val="1"/>
      <w:numFmt w:val="lowerLetter"/>
      <w:lvlText w:val="%2."/>
      <w:lvlJc w:val="left"/>
      <w:pPr>
        <w:ind w:left="1440" w:hanging="360"/>
      </w:pPr>
    </w:lvl>
    <w:lvl w:ilvl="2" w:tplc="F30829B4" w:tentative="1">
      <w:start w:val="1"/>
      <w:numFmt w:val="lowerRoman"/>
      <w:lvlText w:val="%3."/>
      <w:lvlJc w:val="right"/>
      <w:pPr>
        <w:ind w:left="2160" w:hanging="180"/>
      </w:pPr>
    </w:lvl>
    <w:lvl w:ilvl="3" w:tplc="6D4EBBBE" w:tentative="1">
      <w:start w:val="1"/>
      <w:numFmt w:val="decimal"/>
      <w:lvlText w:val="%4."/>
      <w:lvlJc w:val="left"/>
      <w:pPr>
        <w:ind w:left="2880" w:hanging="360"/>
      </w:pPr>
    </w:lvl>
    <w:lvl w:ilvl="4" w:tplc="1C0C7722" w:tentative="1">
      <w:start w:val="1"/>
      <w:numFmt w:val="lowerLetter"/>
      <w:lvlText w:val="%5."/>
      <w:lvlJc w:val="left"/>
      <w:pPr>
        <w:ind w:left="3600" w:hanging="360"/>
      </w:pPr>
    </w:lvl>
    <w:lvl w:ilvl="5" w:tplc="BA34EDB8" w:tentative="1">
      <w:start w:val="1"/>
      <w:numFmt w:val="lowerRoman"/>
      <w:lvlText w:val="%6."/>
      <w:lvlJc w:val="right"/>
      <w:pPr>
        <w:ind w:left="4320" w:hanging="180"/>
      </w:pPr>
    </w:lvl>
    <w:lvl w:ilvl="6" w:tplc="4A5C26FA" w:tentative="1">
      <w:start w:val="1"/>
      <w:numFmt w:val="decimal"/>
      <w:lvlText w:val="%7."/>
      <w:lvlJc w:val="left"/>
      <w:pPr>
        <w:ind w:left="5040" w:hanging="360"/>
      </w:pPr>
    </w:lvl>
    <w:lvl w:ilvl="7" w:tplc="BDEA5092" w:tentative="1">
      <w:start w:val="1"/>
      <w:numFmt w:val="lowerLetter"/>
      <w:lvlText w:val="%8."/>
      <w:lvlJc w:val="left"/>
      <w:pPr>
        <w:ind w:left="5760" w:hanging="360"/>
      </w:pPr>
    </w:lvl>
    <w:lvl w:ilvl="8" w:tplc="6CCC5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2CC31CE"/>
    <w:multiLevelType w:val="hybridMultilevel"/>
    <w:tmpl w:val="C5447DCE"/>
    <w:lvl w:ilvl="0" w:tplc="55E0FF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22ACB92" w:tentative="1">
      <w:start w:val="1"/>
      <w:numFmt w:val="lowerLetter"/>
      <w:lvlText w:val="%2."/>
      <w:lvlJc w:val="left"/>
      <w:pPr>
        <w:ind w:left="1440" w:hanging="360"/>
      </w:pPr>
    </w:lvl>
    <w:lvl w:ilvl="2" w:tplc="5B6CDAD0" w:tentative="1">
      <w:start w:val="1"/>
      <w:numFmt w:val="lowerRoman"/>
      <w:lvlText w:val="%3."/>
      <w:lvlJc w:val="right"/>
      <w:pPr>
        <w:ind w:left="2160" w:hanging="180"/>
      </w:pPr>
    </w:lvl>
    <w:lvl w:ilvl="3" w:tplc="0316E3F2" w:tentative="1">
      <w:start w:val="1"/>
      <w:numFmt w:val="decimal"/>
      <w:lvlText w:val="%4."/>
      <w:lvlJc w:val="left"/>
      <w:pPr>
        <w:ind w:left="2880" w:hanging="360"/>
      </w:pPr>
    </w:lvl>
    <w:lvl w:ilvl="4" w:tplc="49EAE71A" w:tentative="1">
      <w:start w:val="1"/>
      <w:numFmt w:val="lowerLetter"/>
      <w:lvlText w:val="%5."/>
      <w:lvlJc w:val="left"/>
      <w:pPr>
        <w:ind w:left="3600" w:hanging="360"/>
      </w:pPr>
    </w:lvl>
    <w:lvl w:ilvl="5" w:tplc="5904469A" w:tentative="1">
      <w:start w:val="1"/>
      <w:numFmt w:val="lowerRoman"/>
      <w:lvlText w:val="%6."/>
      <w:lvlJc w:val="right"/>
      <w:pPr>
        <w:ind w:left="4320" w:hanging="180"/>
      </w:pPr>
    </w:lvl>
    <w:lvl w:ilvl="6" w:tplc="FA78887C" w:tentative="1">
      <w:start w:val="1"/>
      <w:numFmt w:val="decimal"/>
      <w:lvlText w:val="%7."/>
      <w:lvlJc w:val="left"/>
      <w:pPr>
        <w:ind w:left="5040" w:hanging="360"/>
      </w:pPr>
    </w:lvl>
    <w:lvl w:ilvl="7" w:tplc="99D4CE52" w:tentative="1">
      <w:start w:val="1"/>
      <w:numFmt w:val="lowerLetter"/>
      <w:lvlText w:val="%8."/>
      <w:lvlJc w:val="left"/>
      <w:pPr>
        <w:ind w:left="5760" w:hanging="360"/>
      </w:pPr>
    </w:lvl>
    <w:lvl w:ilvl="8" w:tplc="B27CE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3326C6B"/>
    <w:multiLevelType w:val="hybridMultilevel"/>
    <w:tmpl w:val="29CCF0A4"/>
    <w:lvl w:ilvl="0" w:tplc="B9C8C896">
      <w:start w:val="1"/>
      <w:numFmt w:val="decimal"/>
      <w:lvlText w:val="%1)"/>
      <w:lvlJc w:val="left"/>
      <w:pPr>
        <w:tabs>
          <w:tab w:val="num" w:pos="720"/>
        </w:tabs>
        <w:ind w:left="357" w:firstLine="3"/>
      </w:pPr>
      <w:rPr>
        <w:rFonts w:cs="Times New Roman" w:hint="default"/>
      </w:rPr>
    </w:lvl>
    <w:lvl w:ilvl="1" w:tplc="D9EEF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264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A8B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268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481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E6E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6689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AB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536F1152"/>
    <w:multiLevelType w:val="hybridMultilevel"/>
    <w:tmpl w:val="561C0A1A"/>
    <w:lvl w:ilvl="0" w:tplc="E196F19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AD2E60D0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895AD10C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757C8B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CADCDEFA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BBBC925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EF84353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EDAA1312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DCDC63BE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8" w15:restartNumberingAfterBreak="0">
    <w:nsid w:val="557D6E8C"/>
    <w:multiLevelType w:val="hybridMultilevel"/>
    <w:tmpl w:val="5E740448"/>
    <w:lvl w:ilvl="0" w:tplc="DE7AAED6">
      <w:start w:val="6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DEA64A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6ED20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EADD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AC4C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7E151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EE160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F07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1EC7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55B54115"/>
    <w:multiLevelType w:val="hybridMultilevel"/>
    <w:tmpl w:val="E4EE14CA"/>
    <w:lvl w:ilvl="0" w:tplc="7A9C3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F6B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CEED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A6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2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4C0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2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86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6D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5C6597F"/>
    <w:multiLevelType w:val="hybridMultilevel"/>
    <w:tmpl w:val="65C489D8"/>
    <w:lvl w:ilvl="0" w:tplc="F954CA50">
      <w:start w:val="1"/>
      <w:numFmt w:val="lowerLetter"/>
      <w:lvlText w:val="%1)"/>
      <w:lvlJc w:val="left"/>
      <w:pPr>
        <w:tabs>
          <w:tab w:val="num" w:pos="2157"/>
        </w:tabs>
        <w:ind w:left="2157" w:hanging="357"/>
      </w:pPr>
      <w:rPr>
        <w:rFonts w:hint="default"/>
        <w:b w:val="0"/>
        <w:i w:val="0"/>
      </w:rPr>
    </w:lvl>
    <w:lvl w:ilvl="1" w:tplc="FBB4B04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DCDED794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D1C2861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2F763126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C8A266E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17F8C820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6801806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AC478DE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41" w15:restartNumberingAfterBreak="0">
    <w:nsid w:val="568F71E4"/>
    <w:multiLevelType w:val="hybridMultilevel"/>
    <w:tmpl w:val="2320FB02"/>
    <w:lvl w:ilvl="0" w:tplc="EE1EA252">
      <w:start w:val="1"/>
      <w:numFmt w:val="lowerLetter"/>
      <w:lvlText w:val="%1)"/>
      <w:lvlJc w:val="left"/>
      <w:pPr>
        <w:ind w:left="1277" w:hanging="360"/>
      </w:pPr>
    </w:lvl>
    <w:lvl w:ilvl="1" w:tplc="C27A4F68" w:tentative="1">
      <w:start w:val="1"/>
      <w:numFmt w:val="lowerLetter"/>
      <w:lvlText w:val="%2."/>
      <w:lvlJc w:val="left"/>
      <w:pPr>
        <w:ind w:left="1997" w:hanging="360"/>
      </w:pPr>
    </w:lvl>
    <w:lvl w:ilvl="2" w:tplc="DF4AB692" w:tentative="1">
      <w:start w:val="1"/>
      <w:numFmt w:val="lowerRoman"/>
      <w:lvlText w:val="%3."/>
      <w:lvlJc w:val="right"/>
      <w:pPr>
        <w:ind w:left="2717" w:hanging="180"/>
      </w:pPr>
    </w:lvl>
    <w:lvl w:ilvl="3" w:tplc="706EB72E" w:tentative="1">
      <w:start w:val="1"/>
      <w:numFmt w:val="decimal"/>
      <w:lvlText w:val="%4."/>
      <w:lvlJc w:val="left"/>
      <w:pPr>
        <w:ind w:left="3437" w:hanging="360"/>
      </w:pPr>
    </w:lvl>
    <w:lvl w:ilvl="4" w:tplc="EBB2BB80" w:tentative="1">
      <w:start w:val="1"/>
      <w:numFmt w:val="lowerLetter"/>
      <w:lvlText w:val="%5."/>
      <w:lvlJc w:val="left"/>
      <w:pPr>
        <w:ind w:left="4157" w:hanging="360"/>
      </w:pPr>
    </w:lvl>
    <w:lvl w:ilvl="5" w:tplc="8DBCF910" w:tentative="1">
      <w:start w:val="1"/>
      <w:numFmt w:val="lowerRoman"/>
      <w:lvlText w:val="%6."/>
      <w:lvlJc w:val="right"/>
      <w:pPr>
        <w:ind w:left="4877" w:hanging="180"/>
      </w:pPr>
    </w:lvl>
    <w:lvl w:ilvl="6" w:tplc="A0B85F78" w:tentative="1">
      <w:start w:val="1"/>
      <w:numFmt w:val="decimal"/>
      <w:lvlText w:val="%7."/>
      <w:lvlJc w:val="left"/>
      <w:pPr>
        <w:ind w:left="5597" w:hanging="360"/>
      </w:pPr>
    </w:lvl>
    <w:lvl w:ilvl="7" w:tplc="F224175E" w:tentative="1">
      <w:start w:val="1"/>
      <w:numFmt w:val="lowerLetter"/>
      <w:lvlText w:val="%8."/>
      <w:lvlJc w:val="left"/>
      <w:pPr>
        <w:ind w:left="6317" w:hanging="360"/>
      </w:pPr>
    </w:lvl>
    <w:lvl w:ilvl="8" w:tplc="E07C77F4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42" w15:restartNumberingAfterBreak="0">
    <w:nsid w:val="572F0095"/>
    <w:multiLevelType w:val="hybridMultilevel"/>
    <w:tmpl w:val="E5B262B2"/>
    <w:lvl w:ilvl="0" w:tplc="A9665B1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DC82972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3B01DFA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6946346E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E8C8C304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AF83EB2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B816C154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71A5EDC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A5B0DA82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3" w15:restartNumberingAfterBreak="0">
    <w:nsid w:val="586A111E"/>
    <w:multiLevelType w:val="hybridMultilevel"/>
    <w:tmpl w:val="E36E9F56"/>
    <w:lvl w:ilvl="0" w:tplc="BC8835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924D5F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14C632C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BD87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D26A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BD0EFD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AE6FDA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F7A8E6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216025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4" w15:restartNumberingAfterBreak="0">
    <w:nsid w:val="587002E9"/>
    <w:multiLevelType w:val="hybridMultilevel"/>
    <w:tmpl w:val="8BB2C5E0"/>
    <w:lvl w:ilvl="0" w:tplc="772EB226">
      <w:start w:val="1"/>
      <w:numFmt w:val="lowerLetter"/>
      <w:lvlText w:val="%1)"/>
      <w:lvlJc w:val="left"/>
      <w:pPr>
        <w:ind w:left="1778" w:hanging="360"/>
      </w:pPr>
    </w:lvl>
    <w:lvl w:ilvl="1" w:tplc="117C1B00" w:tentative="1">
      <w:start w:val="1"/>
      <w:numFmt w:val="lowerLetter"/>
      <w:lvlText w:val="%2."/>
      <w:lvlJc w:val="left"/>
      <w:pPr>
        <w:ind w:left="1730" w:hanging="360"/>
      </w:pPr>
    </w:lvl>
    <w:lvl w:ilvl="2" w:tplc="1478A3E0" w:tentative="1">
      <w:start w:val="1"/>
      <w:numFmt w:val="lowerRoman"/>
      <w:lvlText w:val="%3."/>
      <w:lvlJc w:val="right"/>
      <w:pPr>
        <w:ind w:left="2450" w:hanging="180"/>
      </w:pPr>
    </w:lvl>
    <w:lvl w:ilvl="3" w:tplc="57F01464" w:tentative="1">
      <w:start w:val="1"/>
      <w:numFmt w:val="decimal"/>
      <w:lvlText w:val="%4."/>
      <w:lvlJc w:val="left"/>
      <w:pPr>
        <w:ind w:left="3170" w:hanging="360"/>
      </w:pPr>
    </w:lvl>
    <w:lvl w:ilvl="4" w:tplc="BBBCCEB2" w:tentative="1">
      <w:start w:val="1"/>
      <w:numFmt w:val="lowerLetter"/>
      <w:lvlText w:val="%5."/>
      <w:lvlJc w:val="left"/>
      <w:pPr>
        <w:ind w:left="3890" w:hanging="360"/>
      </w:pPr>
    </w:lvl>
    <w:lvl w:ilvl="5" w:tplc="34A4D8E4" w:tentative="1">
      <w:start w:val="1"/>
      <w:numFmt w:val="lowerRoman"/>
      <w:lvlText w:val="%6."/>
      <w:lvlJc w:val="right"/>
      <w:pPr>
        <w:ind w:left="4610" w:hanging="180"/>
      </w:pPr>
    </w:lvl>
    <w:lvl w:ilvl="6" w:tplc="2FEC010A" w:tentative="1">
      <w:start w:val="1"/>
      <w:numFmt w:val="decimal"/>
      <w:lvlText w:val="%7."/>
      <w:lvlJc w:val="left"/>
      <w:pPr>
        <w:ind w:left="5330" w:hanging="360"/>
      </w:pPr>
    </w:lvl>
    <w:lvl w:ilvl="7" w:tplc="26060422" w:tentative="1">
      <w:start w:val="1"/>
      <w:numFmt w:val="lowerLetter"/>
      <w:lvlText w:val="%8."/>
      <w:lvlJc w:val="left"/>
      <w:pPr>
        <w:ind w:left="6050" w:hanging="360"/>
      </w:pPr>
    </w:lvl>
    <w:lvl w:ilvl="8" w:tplc="F624669C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5" w15:restartNumberingAfterBreak="0">
    <w:nsid w:val="58713AD6"/>
    <w:multiLevelType w:val="hybridMultilevel"/>
    <w:tmpl w:val="6B90E624"/>
    <w:lvl w:ilvl="0" w:tplc="B00895D0">
      <w:start w:val="1"/>
      <w:numFmt w:val="decimal"/>
      <w:lvlText w:val="%1a)"/>
      <w:lvlJc w:val="left"/>
      <w:pPr>
        <w:tabs>
          <w:tab w:val="num" w:pos="358"/>
        </w:tabs>
        <w:ind w:left="35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8947A4F"/>
    <w:multiLevelType w:val="hybridMultilevel"/>
    <w:tmpl w:val="FC0E64A4"/>
    <w:lvl w:ilvl="0" w:tplc="8C02B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40F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C62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F82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86C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AC29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C03B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58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64F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58A043D3"/>
    <w:multiLevelType w:val="hybridMultilevel"/>
    <w:tmpl w:val="722C8488"/>
    <w:lvl w:ilvl="0" w:tplc="76A8875C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58B8DE3C">
      <w:start w:val="1"/>
      <w:numFmt w:val="lowerLetter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54046F1E">
      <w:start w:val="1"/>
      <w:numFmt w:val="lowerRoman"/>
      <w:lvlText w:val="%3."/>
      <w:lvlJc w:val="right"/>
      <w:pPr>
        <w:ind w:left="35" w:hanging="180"/>
      </w:pPr>
    </w:lvl>
    <w:lvl w:ilvl="3" w:tplc="480EB930">
      <w:start w:val="1"/>
      <w:numFmt w:val="decimal"/>
      <w:lvlText w:val="%4."/>
      <w:lvlJc w:val="left"/>
      <w:pPr>
        <w:ind w:left="755" w:hanging="360"/>
      </w:pPr>
    </w:lvl>
    <w:lvl w:ilvl="4" w:tplc="019C3758">
      <w:start w:val="1"/>
      <w:numFmt w:val="lowerLetter"/>
      <w:lvlText w:val="%5."/>
      <w:lvlJc w:val="left"/>
      <w:pPr>
        <w:ind w:left="1475" w:hanging="360"/>
      </w:pPr>
    </w:lvl>
    <w:lvl w:ilvl="5" w:tplc="75825A30" w:tentative="1">
      <w:start w:val="1"/>
      <w:numFmt w:val="lowerRoman"/>
      <w:lvlText w:val="%6."/>
      <w:lvlJc w:val="right"/>
      <w:pPr>
        <w:ind w:left="2195" w:hanging="180"/>
      </w:pPr>
    </w:lvl>
    <w:lvl w:ilvl="6" w:tplc="4DE2579A" w:tentative="1">
      <w:start w:val="1"/>
      <w:numFmt w:val="decimal"/>
      <w:lvlText w:val="%7."/>
      <w:lvlJc w:val="left"/>
      <w:pPr>
        <w:ind w:left="2915" w:hanging="360"/>
      </w:pPr>
    </w:lvl>
    <w:lvl w:ilvl="7" w:tplc="3CEED192" w:tentative="1">
      <w:start w:val="1"/>
      <w:numFmt w:val="lowerLetter"/>
      <w:lvlText w:val="%8."/>
      <w:lvlJc w:val="left"/>
      <w:pPr>
        <w:ind w:left="3635" w:hanging="360"/>
      </w:pPr>
    </w:lvl>
    <w:lvl w:ilvl="8" w:tplc="5EF8C202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48" w15:restartNumberingAfterBreak="0">
    <w:nsid w:val="5BB4624E"/>
    <w:multiLevelType w:val="hybridMultilevel"/>
    <w:tmpl w:val="096E27D4"/>
    <w:lvl w:ilvl="0" w:tplc="4E207ED6">
      <w:start w:val="1"/>
      <w:numFmt w:val="lowerLetter"/>
      <w:lvlText w:val="%1)"/>
      <w:lvlJc w:val="left"/>
      <w:pPr>
        <w:tabs>
          <w:tab w:val="num" w:pos="2157"/>
        </w:tabs>
        <w:ind w:left="2157" w:hanging="357"/>
      </w:pPr>
      <w:rPr>
        <w:rFonts w:hint="default"/>
        <w:b w:val="0"/>
        <w:i w:val="0"/>
      </w:rPr>
    </w:lvl>
    <w:lvl w:ilvl="1" w:tplc="3C3630B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25D0FFC4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B008C260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687CB4F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C7ACB790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972602D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102A9BD8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48487530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49" w15:restartNumberingAfterBreak="0">
    <w:nsid w:val="5BD122DD"/>
    <w:multiLevelType w:val="hybridMultilevel"/>
    <w:tmpl w:val="64962FAE"/>
    <w:lvl w:ilvl="0" w:tplc="1B52A182">
      <w:start w:val="1"/>
      <w:numFmt w:val="lowerLetter"/>
      <w:lvlText w:val="%1)"/>
      <w:lvlJc w:val="left"/>
      <w:pPr>
        <w:tabs>
          <w:tab w:val="num" w:pos="2157"/>
        </w:tabs>
        <w:ind w:left="2157" w:hanging="357"/>
      </w:pPr>
      <w:rPr>
        <w:rFonts w:hint="default"/>
        <w:b w:val="0"/>
        <w:i w:val="0"/>
      </w:rPr>
    </w:lvl>
    <w:lvl w:ilvl="1" w:tplc="A7B2090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CDE2EDB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45EE2F08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D0EA162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E244FE7E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E2242E02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88F0FA5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E368D36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50" w15:restartNumberingAfterBreak="0">
    <w:nsid w:val="5C545EF5"/>
    <w:multiLevelType w:val="hybridMultilevel"/>
    <w:tmpl w:val="2354AD38"/>
    <w:lvl w:ilvl="0" w:tplc="1ED8BA24">
      <w:start w:val="1"/>
      <w:numFmt w:val="lowerLetter"/>
      <w:lvlText w:val="%1)"/>
      <w:lvlJc w:val="left"/>
      <w:pPr>
        <w:ind w:left="720" w:hanging="360"/>
      </w:pPr>
    </w:lvl>
    <w:lvl w:ilvl="1" w:tplc="7A545494" w:tentative="1">
      <w:start w:val="1"/>
      <w:numFmt w:val="lowerLetter"/>
      <w:lvlText w:val="%2."/>
      <w:lvlJc w:val="left"/>
      <w:pPr>
        <w:ind w:left="1440" w:hanging="360"/>
      </w:pPr>
    </w:lvl>
    <w:lvl w:ilvl="2" w:tplc="39F82D76" w:tentative="1">
      <w:start w:val="1"/>
      <w:numFmt w:val="lowerRoman"/>
      <w:lvlText w:val="%3."/>
      <w:lvlJc w:val="right"/>
      <w:pPr>
        <w:ind w:left="2160" w:hanging="180"/>
      </w:pPr>
    </w:lvl>
    <w:lvl w:ilvl="3" w:tplc="4DDC78A4" w:tentative="1">
      <w:start w:val="1"/>
      <w:numFmt w:val="decimal"/>
      <w:lvlText w:val="%4."/>
      <w:lvlJc w:val="left"/>
      <w:pPr>
        <w:ind w:left="2880" w:hanging="360"/>
      </w:pPr>
    </w:lvl>
    <w:lvl w:ilvl="4" w:tplc="864C8650" w:tentative="1">
      <w:start w:val="1"/>
      <w:numFmt w:val="lowerLetter"/>
      <w:lvlText w:val="%5."/>
      <w:lvlJc w:val="left"/>
      <w:pPr>
        <w:ind w:left="3600" w:hanging="360"/>
      </w:pPr>
    </w:lvl>
    <w:lvl w:ilvl="5" w:tplc="0E646A90" w:tentative="1">
      <w:start w:val="1"/>
      <w:numFmt w:val="lowerRoman"/>
      <w:lvlText w:val="%6."/>
      <w:lvlJc w:val="right"/>
      <w:pPr>
        <w:ind w:left="4320" w:hanging="180"/>
      </w:pPr>
    </w:lvl>
    <w:lvl w:ilvl="6" w:tplc="93FE03FE" w:tentative="1">
      <w:start w:val="1"/>
      <w:numFmt w:val="decimal"/>
      <w:lvlText w:val="%7."/>
      <w:lvlJc w:val="left"/>
      <w:pPr>
        <w:ind w:left="5040" w:hanging="360"/>
      </w:pPr>
    </w:lvl>
    <w:lvl w:ilvl="7" w:tplc="94A041B2" w:tentative="1">
      <w:start w:val="1"/>
      <w:numFmt w:val="lowerLetter"/>
      <w:lvlText w:val="%8."/>
      <w:lvlJc w:val="left"/>
      <w:pPr>
        <w:ind w:left="5760" w:hanging="360"/>
      </w:pPr>
    </w:lvl>
    <w:lvl w:ilvl="8" w:tplc="CCF45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C586110"/>
    <w:multiLevelType w:val="hybridMultilevel"/>
    <w:tmpl w:val="E6FA8648"/>
    <w:lvl w:ilvl="0" w:tplc="07AA6A82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ECA6E4C">
      <w:start w:val="1"/>
      <w:numFmt w:val="lowerLetter"/>
      <w:lvlText w:val="%2."/>
      <w:lvlJc w:val="left"/>
      <w:pPr>
        <w:ind w:left="1440" w:hanging="360"/>
      </w:pPr>
    </w:lvl>
    <w:lvl w:ilvl="2" w:tplc="FCDAE6C0" w:tentative="1">
      <w:start w:val="1"/>
      <w:numFmt w:val="lowerRoman"/>
      <w:lvlText w:val="%3."/>
      <w:lvlJc w:val="right"/>
      <w:pPr>
        <w:ind w:left="2160" w:hanging="180"/>
      </w:pPr>
    </w:lvl>
    <w:lvl w:ilvl="3" w:tplc="04AEE5BA">
      <w:start w:val="1"/>
      <w:numFmt w:val="decimal"/>
      <w:lvlText w:val="%4."/>
      <w:lvlJc w:val="left"/>
      <w:pPr>
        <w:ind w:left="2880" w:hanging="360"/>
      </w:pPr>
    </w:lvl>
    <w:lvl w:ilvl="4" w:tplc="9B7C70EC" w:tentative="1">
      <w:start w:val="1"/>
      <w:numFmt w:val="lowerLetter"/>
      <w:lvlText w:val="%5."/>
      <w:lvlJc w:val="left"/>
      <w:pPr>
        <w:ind w:left="3600" w:hanging="360"/>
      </w:pPr>
    </w:lvl>
    <w:lvl w:ilvl="5" w:tplc="8E50F3EC" w:tentative="1">
      <w:start w:val="1"/>
      <w:numFmt w:val="lowerRoman"/>
      <w:lvlText w:val="%6."/>
      <w:lvlJc w:val="right"/>
      <w:pPr>
        <w:ind w:left="4320" w:hanging="180"/>
      </w:pPr>
    </w:lvl>
    <w:lvl w:ilvl="6" w:tplc="568C920E" w:tentative="1">
      <w:start w:val="1"/>
      <w:numFmt w:val="decimal"/>
      <w:lvlText w:val="%7."/>
      <w:lvlJc w:val="left"/>
      <w:pPr>
        <w:ind w:left="5040" w:hanging="360"/>
      </w:pPr>
    </w:lvl>
    <w:lvl w:ilvl="7" w:tplc="BDEA70AE" w:tentative="1">
      <w:start w:val="1"/>
      <w:numFmt w:val="lowerLetter"/>
      <w:lvlText w:val="%8."/>
      <w:lvlJc w:val="left"/>
      <w:pPr>
        <w:ind w:left="5760" w:hanging="360"/>
      </w:pPr>
    </w:lvl>
    <w:lvl w:ilvl="8" w:tplc="266A3E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C37774"/>
    <w:multiLevelType w:val="hybridMultilevel"/>
    <w:tmpl w:val="E092E5C4"/>
    <w:lvl w:ilvl="0" w:tplc="580ADD80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1D583156">
      <w:start w:val="1"/>
      <w:numFmt w:val="lowerLetter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02E2580">
      <w:start w:val="1"/>
      <w:numFmt w:val="lowerRoman"/>
      <w:lvlText w:val="%3."/>
      <w:lvlJc w:val="right"/>
      <w:pPr>
        <w:ind w:left="35" w:hanging="180"/>
      </w:pPr>
    </w:lvl>
    <w:lvl w:ilvl="3" w:tplc="2C5C0EAC">
      <w:start w:val="1"/>
      <w:numFmt w:val="decimal"/>
      <w:lvlText w:val="%4."/>
      <w:lvlJc w:val="left"/>
      <w:pPr>
        <w:ind w:left="755" w:hanging="360"/>
      </w:pPr>
    </w:lvl>
    <w:lvl w:ilvl="4" w:tplc="33C21638">
      <w:start w:val="1"/>
      <w:numFmt w:val="lowerLetter"/>
      <w:lvlText w:val="%5."/>
      <w:lvlJc w:val="left"/>
      <w:pPr>
        <w:ind w:left="1475" w:hanging="360"/>
      </w:pPr>
    </w:lvl>
    <w:lvl w:ilvl="5" w:tplc="CB90D4BE" w:tentative="1">
      <w:start w:val="1"/>
      <w:numFmt w:val="lowerRoman"/>
      <w:lvlText w:val="%6."/>
      <w:lvlJc w:val="right"/>
      <w:pPr>
        <w:ind w:left="2195" w:hanging="180"/>
      </w:pPr>
    </w:lvl>
    <w:lvl w:ilvl="6" w:tplc="22569C3A" w:tentative="1">
      <w:start w:val="1"/>
      <w:numFmt w:val="decimal"/>
      <w:lvlText w:val="%7."/>
      <w:lvlJc w:val="left"/>
      <w:pPr>
        <w:ind w:left="2915" w:hanging="360"/>
      </w:pPr>
    </w:lvl>
    <w:lvl w:ilvl="7" w:tplc="C504D252" w:tentative="1">
      <w:start w:val="1"/>
      <w:numFmt w:val="lowerLetter"/>
      <w:lvlText w:val="%8."/>
      <w:lvlJc w:val="left"/>
      <w:pPr>
        <w:ind w:left="3635" w:hanging="360"/>
      </w:pPr>
    </w:lvl>
    <w:lvl w:ilvl="8" w:tplc="396436E4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153" w15:restartNumberingAfterBreak="0">
    <w:nsid w:val="5FF92921"/>
    <w:multiLevelType w:val="hybridMultilevel"/>
    <w:tmpl w:val="C9DECB4A"/>
    <w:lvl w:ilvl="0" w:tplc="CA8E5926">
      <w:start w:val="1"/>
      <w:numFmt w:val="lowerLetter"/>
      <w:lvlText w:val="%1)"/>
      <w:lvlJc w:val="left"/>
      <w:pPr>
        <w:ind w:left="720" w:hanging="360"/>
      </w:pPr>
    </w:lvl>
    <w:lvl w:ilvl="1" w:tplc="907EB8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8820B27E" w:tentative="1">
      <w:start w:val="1"/>
      <w:numFmt w:val="decimal"/>
      <w:lvlText w:val="%4."/>
      <w:lvlJc w:val="left"/>
      <w:pPr>
        <w:ind w:left="2880" w:hanging="360"/>
      </w:pPr>
    </w:lvl>
    <w:lvl w:ilvl="4" w:tplc="1F7E9B0A" w:tentative="1">
      <w:start w:val="1"/>
      <w:numFmt w:val="lowerLetter"/>
      <w:lvlText w:val="%5."/>
      <w:lvlJc w:val="left"/>
      <w:pPr>
        <w:ind w:left="3600" w:hanging="360"/>
      </w:pPr>
    </w:lvl>
    <w:lvl w:ilvl="5" w:tplc="73666E58" w:tentative="1">
      <w:start w:val="1"/>
      <w:numFmt w:val="lowerRoman"/>
      <w:lvlText w:val="%6."/>
      <w:lvlJc w:val="right"/>
      <w:pPr>
        <w:ind w:left="4320" w:hanging="180"/>
      </w:pPr>
    </w:lvl>
    <w:lvl w:ilvl="6" w:tplc="8AE02616" w:tentative="1">
      <w:start w:val="1"/>
      <w:numFmt w:val="decimal"/>
      <w:lvlText w:val="%7."/>
      <w:lvlJc w:val="left"/>
      <w:pPr>
        <w:ind w:left="5040" w:hanging="360"/>
      </w:pPr>
    </w:lvl>
    <w:lvl w:ilvl="7" w:tplc="5E66CCFE" w:tentative="1">
      <w:start w:val="1"/>
      <w:numFmt w:val="lowerLetter"/>
      <w:lvlText w:val="%8."/>
      <w:lvlJc w:val="left"/>
      <w:pPr>
        <w:ind w:left="5760" w:hanging="360"/>
      </w:pPr>
    </w:lvl>
    <w:lvl w:ilvl="8" w:tplc="D8D62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FFC10DD"/>
    <w:multiLevelType w:val="hybridMultilevel"/>
    <w:tmpl w:val="59488D58"/>
    <w:lvl w:ilvl="0" w:tplc="0EAC35A2">
      <w:start w:val="1"/>
      <w:numFmt w:val="lowerLetter"/>
      <w:lvlText w:val="%1)"/>
      <w:lvlJc w:val="left"/>
      <w:pPr>
        <w:tabs>
          <w:tab w:val="num" w:pos="2157"/>
        </w:tabs>
        <w:ind w:left="2157" w:hanging="357"/>
      </w:pPr>
      <w:rPr>
        <w:rFonts w:hint="default"/>
        <w:b w:val="0"/>
        <w:i w:val="0"/>
      </w:rPr>
    </w:lvl>
    <w:lvl w:ilvl="1" w:tplc="13D6548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1A68699C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18249A8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EAE174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DEB8C598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DB68E05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D68A23E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BBBEF01A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55" w15:restartNumberingAfterBreak="0">
    <w:nsid w:val="60A57640"/>
    <w:multiLevelType w:val="hybridMultilevel"/>
    <w:tmpl w:val="D1487602"/>
    <w:lvl w:ilvl="0" w:tplc="6C5A4A18">
      <w:start w:val="1"/>
      <w:numFmt w:val="lowerLetter"/>
      <w:lvlText w:val="%1)"/>
      <w:lvlJc w:val="left"/>
      <w:pPr>
        <w:ind w:left="720" w:hanging="360"/>
      </w:pPr>
    </w:lvl>
    <w:lvl w:ilvl="1" w:tplc="D570C41C" w:tentative="1">
      <w:start w:val="1"/>
      <w:numFmt w:val="lowerLetter"/>
      <w:lvlText w:val="%2."/>
      <w:lvlJc w:val="left"/>
      <w:pPr>
        <w:ind w:left="1440" w:hanging="360"/>
      </w:pPr>
    </w:lvl>
    <w:lvl w:ilvl="2" w:tplc="21D65FE0" w:tentative="1">
      <w:start w:val="1"/>
      <w:numFmt w:val="lowerRoman"/>
      <w:lvlText w:val="%3."/>
      <w:lvlJc w:val="right"/>
      <w:pPr>
        <w:ind w:left="2160" w:hanging="180"/>
      </w:pPr>
    </w:lvl>
    <w:lvl w:ilvl="3" w:tplc="AB6CF67E" w:tentative="1">
      <w:start w:val="1"/>
      <w:numFmt w:val="decimal"/>
      <w:lvlText w:val="%4."/>
      <w:lvlJc w:val="left"/>
      <w:pPr>
        <w:ind w:left="2880" w:hanging="360"/>
      </w:pPr>
    </w:lvl>
    <w:lvl w:ilvl="4" w:tplc="FF7E0964" w:tentative="1">
      <w:start w:val="1"/>
      <w:numFmt w:val="lowerLetter"/>
      <w:lvlText w:val="%5."/>
      <w:lvlJc w:val="left"/>
      <w:pPr>
        <w:ind w:left="3600" w:hanging="360"/>
      </w:pPr>
    </w:lvl>
    <w:lvl w:ilvl="5" w:tplc="B5E0F820" w:tentative="1">
      <w:start w:val="1"/>
      <w:numFmt w:val="lowerRoman"/>
      <w:lvlText w:val="%6."/>
      <w:lvlJc w:val="right"/>
      <w:pPr>
        <w:ind w:left="4320" w:hanging="180"/>
      </w:pPr>
    </w:lvl>
    <w:lvl w:ilvl="6" w:tplc="775ECEC4" w:tentative="1">
      <w:start w:val="1"/>
      <w:numFmt w:val="decimal"/>
      <w:lvlText w:val="%7."/>
      <w:lvlJc w:val="left"/>
      <w:pPr>
        <w:ind w:left="5040" w:hanging="360"/>
      </w:pPr>
    </w:lvl>
    <w:lvl w:ilvl="7" w:tplc="B60EDA20" w:tentative="1">
      <w:start w:val="1"/>
      <w:numFmt w:val="lowerLetter"/>
      <w:lvlText w:val="%8."/>
      <w:lvlJc w:val="left"/>
      <w:pPr>
        <w:ind w:left="5760" w:hanging="360"/>
      </w:pPr>
    </w:lvl>
    <w:lvl w:ilvl="8" w:tplc="B73632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1B06BCA"/>
    <w:multiLevelType w:val="hybridMultilevel"/>
    <w:tmpl w:val="467A4AB4"/>
    <w:lvl w:ilvl="0" w:tplc="D8A6E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004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665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EEE1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CAC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D4A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002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8E69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6A1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7" w15:restartNumberingAfterBreak="0">
    <w:nsid w:val="61FD63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621B6AD8"/>
    <w:multiLevelType w:val="hybridMultilevel"/>
    <w:tmpl w:val="5D200988"/>
    <w:lvl w:ilvl="0" w:tplc="8A0204F2">
      <w:start w:val="1"/>
      <w:numFmt w:val="lowerLetter"/>
      <w:lvlText w:val="%1)"/>
      <w:lvlJc w:val="left"/>
      <w:pPr>
        <w:ind w:left="720" w:hanging="360"/>
      </w:pPr>
    </w:lvl>
    <w:lvl w:ilvl="1" w:tplc="F0047458" w:tentative="1">
      <w:start w:val="1"/>
      <w:numFmt w:val="lowerLetter"/>
      <w:lvlText w:val="%2."/>
      <w:lvlJc w:val="left"/>
      <w:pPr>
        <w:ind w:left="1440" w:hanging="360"/>
      </w:pPr>
    </w:lvl>
    <w:lvl w:ilvl="2" w:tplc="E0D032A4" w:tentative="1">
      <w:start w:val="1"/>
      <w:numFmt w:val="lowerRoman"/>
      <w:lvlText w:val="%3."/>
      <w:lvlJc w:val="right"/>
      <w:pPr>
        <w:ind w:left="2160" w:hanging="180"/>
      </w:pPr>
    </w:lvl>
    <w:lvl w:ilvl="3" w:tplc="215AF066" w:tentative="1">
      <w:start w:val="1"/>
      <w:numFmt w:val="decimal"/>
      <w:lvlText w:val="%4."/>
      <w:lvlJc w:val="left"/>
      <w:pPr>
        <w:ind w:left="2880" w:hanging="360"/>
      </w:pPr>
    </w:lvl>
    <w:lvl w:ilvl="4" w:tplc="FB2C5EB4" w:tentative="1">
      <w:start w:val="1"/>
      <w:numFmt w:val="lowerLetter"/>
      <w:lvlText w:val="%5."/>
      <w:lvlJc w:val="left"/>
      <w:pPr>
        <w:ind w:left="3600" w:hanging="360"/>
      </w:pPr>
    </w:lvl>
    <w:lvl w:ilvl="5" w:tplc="B40E2076" w:tentative="1">
      <w:start w:val="1"/>
      <w:numFmt w:val="lowerRoman"/>
      <w:lvlText w:val="%6."/>
      <w:lvlJc w:val="right"/>
      <w:pPr>
        <w:ind w:left="4320" w:hanging="180"/>
      </w:pPr>
    </w:lvl>
    <w:lvl w:ilvl="6" w:tplc="A80E8D0A" w:tentative="1">
      <w:start w:val="1"/>
      <w:numFmt w:val="decimal"/>
      <w:lvlText w:val="%7."/>
      <w:lvlJc w:val="left"/>
      <w:pPr>
        <w:ind w:left="5040" w:hanging="360"/>
      </w:pPr>
    </w:lvl>
    <w:lvl w:ilvl="7" w:tplc="5E7652FC" w:tentative="1">
      <w:start w:val="1"/>
      <w:numFmt w:val="lowerLetter"/>
      <w:lvlText w:val="%8."/>
      <w:lvlJc w:val="left"/>
      <w:pPr>
        <w:ind w:left="5760" w:hanging="360"/>
      </w:pPr>
    </w:lvl>
    <w:lvl w:ilvl="8" w:tplc="FFC4C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21E76DD"/>
    <w:multiLevelType w:val="hybridMultilevel"/>
    <w:tmpl w:val="AA749CA0"/>
    <w:lvl w:ilvl="0" w:tplc="83442E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8B61E9C" w:tentative="1">
      <w:start w:val="1"/>
      <w:numFmt w:val="lowerLetter"/>
      <w:lvlText w:val="%2."/>
      <w:lvlJc w:val="left"/>
      <w:pPr>
        <w:ind w:left="1080" w:hanging="360"/>
      </w:pPr>
    </w:lvl>
    <w:lvl w:ilvl="2" w:tplc="AA2C0BC6" w:tentative="1">
      <w:start w:val="1"/>
      <w:numFmt w:val="lowerRoman"/>
      <w:lvlText w:val="%3."/>
      <w:lvlJc w:val="right"/>
      <w:pPr>
        <w:ind w:left="1800" w:hanging="180"/>
      </w:pPr>
    </w:lvl>
    <w:lvl w:ilvl="3" w:tplc="20106ADE" w:tentative="1">
      <w:start w:val="1"/>
      <w:numFmt w:val="decimal"/>
      <w:lvlText w:val="%4."/>
      <w:lvlJc w:val="left"/>
      <w:pPr>
        <w:ind w:left="2520" w:hanging="360"/>
      </w:pPr>
    </w:lvl>
    <w:lvl w:ilvl="4" w:tplc="347A75C8" w:tentative="1">
      <w:start w:val="1"/>
      <w:numFmt w:val="lowerLetter"/>
      <w:lvlText w:val="%5."/>
      <w:lvlJc w:val="left"/>
      <w:pPr>
        <w:ind w:left="3240" w:hanging="360"/>
      </w:pPr>
    </w:lvl>
    <w:lvl w:ilvl="5" w:tplc="F500C9EA" w:tentative="1">
      <w:start w:val="1"/>
      <w:numFmt w:val="lowerRoman"/>
      <w:lvlText w:val="%6."/>
      <w:lvlJc w:val="right"/>
      <w:pPr>
        <w:ind w:left="3960" w:hanging="180"/>
      </w:pPr>
    </w:lvl>
    <w:lvl w:ilvl="6" w:tplc="8A8800DE" w:tentative="1">
      <w:start w:val="1"/>
      <w:numFmt w:val="decimal"/>
      <w:lvlText w:val="%7."/>
      <w:lvlJc w:val="left"/>
      <w:pPr>
        <w:ind w:left="4680" w:hanging="360"/>
      </w:pPr>
    </w:lvl>
    <w:lvl w:ilvl="7" w:tplc="B8809190" w:tentative="1">
      <w:start w:val="1"/>
      <w:numFmt w:val="lowerLetter"/>
      <w:lvlText w:val="%8."/>
      <w:lvlJc w:val="left"/>
      <w:pPr>
        <w:ind w:left="5400" w:hanging="360"/>
      </w:pPr>
    </w:lvl>
    <w:lvl w:ilvl="8" w:tplc="ABEE57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2AD4752"/>
    <w:multiLevelType w:val="hybridMultilevel"/>
    <w:tmpl w:val="81E0FCEE"/>
    <w:lvl w:ilvl="0" w:tplc="B3F66EB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20205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68D44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5610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C442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5C5E3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EECB4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7C49E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09A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630E5ABA"/>
    <w:multiLevelType w:val="hybridMultilevel"/>
    <w:tmpl w:val="968879DC"/>
    <w:lvl w:ilvl="0" w:tplc="49C0D6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2E8F1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A8D47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EC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8D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A9A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E3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4E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5E4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31570B6"/>
    <w:multiLevelType w:val="hybridMultilevel"/>
    <w:tmpl w:val="9D681CD2"/>
    <w:lvl w:ilvl="0" w:tplc="25326E0E">
      <w:start w:val="19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A4409D2" w:tentative="1">
      <w:start w:val="1"/>
      <w:numFmt w:val="lowerLetter"/>
      <w:lvlText w:val="%2."/>
      <w:lvlJc w:val="left"/>
      <w:pPr>
        <w:ind w:left="1440" w:hanging="360"/>
      </w:pPr>
    </w:lvl>
    <w:lvl w:ilvl="2" w:tplc="26E473D2" w:tentative="1">
      <w:start w:val="1"/>
      <w:numFmt w:val="lowerRoman"/>
      <w:lvlText w:val="%3."/>
      <w:lvlJc w:val="right"/>
      <w:pPr>
        <w:ind w:left="2160" w:hanging="180"/>
      </w:pPr>
    </w:lvl>
    <w:lvl w:ilvl="3" w:tplc="E2DA7406" w:tentative="1">
      <w:start w:val="1"/>
      <w:numFmt w:val="decimal"/>
      <w:lvlText w:val="%4."/>
      <w:lvlJc w:val="left"/>
      <w:pPr>
        <w:ind w:left="2880" w:hanging="360"/>
      </w:pPr>
    </w:lvl>
    <w:lvl w:ilvl="4" w:tplc="819CDA68" w:tentative="1">
      <w:start w:val="1"/>
      <w:numFmt w:val="lowerLetter"/>
      <w:lvlText w:val="%5."/>
      <w:lvlJc w:val="left"/>
      <w:pPr>
        <w:ind w:left="3600" w:hanging="360"/>
      </w:pPr>
    </w:lvl>
    <w:lvl w:ilvl="5" w:tplc="4CFE0D2A" w:tentative="1">
      <w:start w:val="1"/>
      <w:numFmt w:val="lowerRoman"/>
      <w:lvlText w:val="%6."/>
      <w:lvlJc w:val="right"/>
      <w:pPr>
        <w:ind w:left="4320" w:hanging="180"/>
      </w:pPr>
    </w:lvl>
    <w:lvl w:ilvl="6" w:tplc="5E905200" w:tentative="1">
      <w:start w:val="1"/>
      <w:numFmt w:val="decimal"/>
      <w:lvlText w:val="%7."/>
      <w:lvlJc w:val="left"/>
      <w:pPr>
        <w:ind w:left="5040" w:hanging="360"/>
      </w:pPr>
    </w:lvl>
    <w:lvl w:ilvl="7" w:tplc="28C8F360" w:tentative="1">
      <w:start w:val="1"/>
      <w:numFmt w:val="lowerLetter"/>
      <w:lvlText w:val="%8."/>
      <w:lvlJc w:val="left"/>
      <w:pPr>
        <w:ind w:left="5760" w:hanging="360"/>
      </w:pPr>
    </w:lvl>
    <w:lvl w:ilvl="8" w:tplc="35A205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922B75"/>
    <w:multiLevelType w:val="hybridMultilevel"/>
    <w:tmpl w:val="A05C506C"/>
    <w:lvl w:ilvl="0" w:tplc="8FFC3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3602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C5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27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A93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642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69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E8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7C0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3BB40AD"/>
    <w:multiLevelType w:val="hybridMultilevel"/>
    <w:tmpl w:val="FCBA02C8"/>
    <w:lvl w:ilvl="0" w:tplc="CB2E275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8D7C70C6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BA62FB5A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68DAE8C8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EC12F41A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2B5858AC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3D64AFC0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CB8089B6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7DC2FDB0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65" w15:restartNumberingAfterBreak="0">
    <w:nsid w:val="64235B54"/>
    <w:multiLevelType w:val="hybridMultilevel"/>
    <w:tmpl w:val="42867298"/>
    <w:lvl w:ilvl="0" w:tplc="73180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DC2A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B8E532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B624A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96F9C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DEE58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D205C1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ECC67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266C0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648C2536"/>
    <w:multiLevelType w:val="hybridMultilevel"/>
    <w:tmpl w:val="868AE716"/>
    <w:lvl w:ilvl="0" w:tplc="995CFC6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71A89470" w:tentative="1">
      <w:start w:val="1"/>
      <w:numFmt w:val="lowerLetter"/>
      <w:lvlText w:val="%2."/>
      <w:lvlJc w:val="left"/>
      <w:pPr>
        <w:ind w:left="1440" w:hanging="360"/>
      </w:pPr>
    </w:lvl>
    <w:lvl w:ilvl="2" w:tplc="2B5CEFDA" w:tentative="1">
      <w:start w:val="1"/>
      <w:numFmt w:val="lowerRoman"/>
      <w:lvlText w:val="%3."/>
      <w:lvlJc w:val="right"/>
      <w:pPr>
        <w:ind w:left="2160" w:hanging="180"/>
      </w:pPr>
    </w:lvl>
    <w:lvl w:ilvl="3" w:tplc="2460E500" w:tentative="1">
      <w:start w:val="1"/>
      <w:numFmt w:val="decimal"/>
      <w:lvlText w:val="%4."/>
      <w:lvlJc w:val="left"/>
      <w:pPr>
        <w:ind w:left="2880" w:hanging="360"/>
      </w:pPr>
    </w:lvl>
    <w:lvl w:ilvl="4" w:tplc="BB624FCA" w:tentative="1">
      <w:start w:val="1"/>
      <w:numFmt w:val="lowerLetter"/>
      <w:lvlText w:val="%5."/>
      <w:lvlJc w:val="left"/>
      <w:pPr>
        <w:ind w:left="3600" w:hanging="360"/>
      </w:pPr>
    </w:lvl>
    <w:lvl w:ilvl="5" w:tplc="4FA047CE" w:tentative="1">
      <w:start w:val="1"/>
      <w:numFmt w:val="lowerRoman"/>
      <w:lvlText w:val="%6."/>
      <w:lvlJc w:val="right"/>
      <w:pPr>
        <w:ind w:left="4320" w:hanging="180"/>
      </w:pPr>
    </w:lvl>
    <w:lvl w:ilvl="6" w:tplc="1D8C07B0" w:tentative="1">
      <w:start w:val="1"/>
      <w:numFmt w:val="decimal"/>
      <w:lvlText w:val="%7."/>
      <w:lvlJc w:val="left"/>
      <w:pPr>
        <w:ind w:left="5040" w:hanging="360"/>
      </w:pPr>
    </w:lvl>
    <w:lvl w:ilvl="7" w:tplc="4A7CE6EA" w:tentative="1">
      <w:start w:val="1"/>
      <w:numFmt w:val="lowerLetter"/>
      <w:lvlText w:val="%8."/>
      <w:lvlJc w:val="left"/>
      <w:pPr>
        <w:ind w:left="5760" w:hanging="360"/>
      </w:pPr>
    </w:lvl>
    <w:lvl w:ilvl="8" w:tplc="4ABA2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65770CC"/>
    <w:multiLevelType w:val="hybridMultilevel"/>
    <w:tmpl w:val="99584B0A"/>
    <w:lvl w:ilvl="0" w:tplc="8302591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544B7C" w:tentative="1">
      <w:start w:val="1"/>
      <w:numFmt w:val="lowerLetter"/>
      <w:lvlText w:val="%2."/>
      <w:lvlJc w:val="left"/>
      <w:pPr>
        <w:ind w:left="1440" w:hanging="360"/>
      </w:pPr>
    </w:lvl>
    <w:lvl w:ilvl="2" w:tplc="454C09B6" w:tentative="1">
      <w:start w:val="1"/>
      <w:numFmt w:val="lowerRoman"/>
      <w:lvlText w:val="%3."/>
      <w:lvlJc w:val="right"/>
      <w:pPr>
        <w:ind w:left="2160" w:hanging="180"/>
      </w:pPr>
    </w:lvl>
    <w:lvl w:ilvl="3" w:tplc="DB502F50" w:tentative="1">
      <w:start w:val="1"/>
      <w:numFmt w:val="decimal"/>
      <w:lvlText w:val="%4."/>
      <w:lvlJc w:val="left"/>
      <w:pPr>
        <w:ind w:left="2880" w:hanging="360"/>
      </w:pPr>
    </w:lvl>
    <w:lvl w:ilvl="4" w:tplc="694E66E2" w:tentative="1">
      <w:start w:val="1"/>
      <w:numFmt w:val="lowerLetter"/>
      <w:lvlText w:val="%5."/>
      <w:lvlJc w:val="left"/>
      <w:pPr>
        <w:ind w:left="3600" w:hanging="360"/>
      </w:pPr>
    </w:lvl>
    <w:lvl w:ilvl="5" w:tplc="5DF285A8" w:tentative="1">
      <w:start w:val="1"/>
      <w:numFmt w:val="lowerRoman"/>
      <w:lvlText w:val="%6."/>
      <w:lvlJc w:val="right"/>
      <w:pPr>
        <w:ind w:left="4320" w:hanging="180"/>
      </w:pPr>
    </w:lvl>
    <w:lvl w:ilvl="6" w:tplc="FB489A72" w:tentative="1">
      <w:start w:val="1"/>
      <w:numFmt w:val="decimal"/>
      <w:lvlText w:val="%7."/>
      <w:lvlJc w:val="left"/>
      <w:pPr>
        <w:ind w:left="5040" w:hanging="360"/>
      </w:pPr>
    </w:lvl>
    <w:lvl w:ilvl="7" w:tplc="7BD2CB20" w:tentative="1">
      <w:start w:val="1"/>
      <w:numFmt w:val="lowerLetter"/>
      <w:lvlText w:val="%8."/>
      <w:lvlJc w:val="left"/>
      <w:pPr>
        <w:ind w:left="5760" w:hanging="360"/>
      </w:pPr>
    </w:lvl>
    <w:lvl w:ilvl="8" w:tplc="26E21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69C44BC"/>
    <w:multiLevelType w:val="hybridMultilevel"/>
    <w:tmpl w:val="71900B6A"/>
    <w:lvl w:ilvl="0" w:tplc="892258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7D21F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5B48EB8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BAE4749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849A848C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5DF4CEF4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 w:tplc="EDAC802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D1C86AC6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95A67CD6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  <w:rPr>
        <w:rFonts w:cs="Times New Roman"/>
      </w:rPr>
    </w:lvl>
  </w:abstractNum>
  <w:abstractNum w:abstractNumId="169" w15:restartNumberingAfterBreak="0">
    <w:nsid w:val="676D0055"/>
    <w:multiLevelType w:val="hybridMultilevel"/>
    <w:tmpl w:val="F634BBB0"/>
    <w:lvl w:ilvl="0" w:tplc="06240F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541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100A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D2ED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46C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0E24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665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721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0E88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0" w15:restartNumberingAfterBreak="0">
    <w:nsid w:val="67946726"/>
    <w:multiLevelType w:val="hybridMultilevel"/>
    <w:tmpl w:val="CB1227D6"/>
    <w:lvl w:ilvl="0" w:tplc="4C3AC2A6">
      <w:start w:val="1"/>
      <w:numFmt w:val="lowerLetter"/>
      <w:suff w:val="space"/>
      <w:lvlText w:val="%1)"/>
      <w:lvlJc w:val="left"/>
      <w:pPr>
        <w:ind w:left="1429" w:hanging="360"/>
      </w:pPr>
      <w:rPr>
        <w:rFonts w:cs="Times New Roman" w:hint="default"/>
      </w:rPr>
    </w:lvl>
    <w:lvl w:ilvl="1" w:tplc="13528D22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68606C90"/>
    <w:multiLevelType w:val="hybridMultilevel"/>
    <w:tmpl w:val="1C7C41DC"/>
    <w:lvl w:ilvl="0" w:tplc="6068EA68">
      <w:start w:val="20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39AB9EA" w:tentative="1">
      <w:start w:val="1"/>
      <w:numFmt w:val="lowerLetter"/>
      <w:lvlText w:val="%2."/>
      <w:lvlJc w:val="left"/>
      <w:pPr>
        <w:ind w:left="1440" w:hanging="360"/>
      </w:pPr>
    </w:lvl>
    <w:lvl w:ilvl="2" w:tplc="BFBC252C" w:tentative="1">
      <w:start w:val="1"/>
      <w:numFmt w:val="lowerRoman"/>
      <w:lvlText w:val="%3."/>
      <w:lvlJc w:val="right"/>
      <w:pPr>
        <w:ind w:left="2160" w:hanging="180"/>
      </w:pPr>
    </w:lvl>
    <w:lvl w:ilvl="3" w:tplc="81AAD104" w:tentative="1">
      <w:start w:val="1"/>
      <w:numFmt w:val="decimal"/>
      <w:lvlText w:val="%4."/>
      <w:lvlJc w:val="left"/>
      <w:pPr>
        <w:ind w:left="2880" w:hanging="360"/>
      </w:pPr>
    </w:lvl>
    <w:lvl w:ilvl="4" w:tplc="315AC502" w:tentative="1">
      <w:start w:val="1"/>
      <w:numFmt w:val="lowerLetter"/>
      <w:lvlText w:val="%5."/>
      <w:lvlJc w:val="left"/>
      <w:pPr>
        <w:ind w:left="3600" w:hanging="360"/>
      </w:pPr>
    </w:lvl>
    <w:lvl w:ilvl="5" w:tplc="8ACE647E" w:tentative="1">
      <w:start w:val="1"/>
      <w:numFmt w:val="lowerRoman"/>
      <w:lvlText w:val="%6."/>
      <w:lvlJc w:val="right"/>
      <w:pPr>
        <w:ind w:left="4320" w:hanging="180"/>
      </w:pPr>
    </w:lvl>
    <w:lvl w:ilvl="6" w:tplc="CE18FB18" w:tentative="1">
      <w:start w:val="1"/>
      <w:numFmt w:val="decimal"/>
      <w:lvlText w:val="%7."/>
      <w:lvlJc w:val="left"/>
      <w:pPr>
        <w:ind w:left="5040" w:hanging="360"/>
      </w:pPr>
    </w:lvl>
    <w:lvl w:ilvl="7" w:tplc="50FAD5EC" w:tentative="1">
      <w:start w:val="1"/>
      <w:numFmt w:val="lowerLetter"/>
      <w:lvlText w:val="%8."/>
      <w:lvlJc w:val="left"/>
      <w:pPr>
        <w:ind w:left="5760" w:hanging="360"/>
      </w:pPr>
    </w:lvl>
    <w:lvl w:ilvl="8" w:tplc="3C48E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8666B3B"/>
    <w:multiLevelType w:val="hybridMultilevel"/>
    <w:tmpl w:val="94D68440"/>
    <w:lvl w:ilvl="0" w:tplc="1778B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5A3B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32E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96A0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C0E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7C99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D2D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4E6D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E65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3" w15:restartNumberingAfterBreak="0">
    <w:nsid w:val="695703D7"/>
    <w:multiLevelType w:val="hybridMultilevel"/>
    <w:tmpl w:val="90A0AF12"/>
    <w:lvl w:ilvl="0" w:tplc="70D40CEA">
      <w:start w:val="1"/>
      <w:numFmt w:val="lowerLetter"/>
      <w:lvlText w:val="%1)"/>
      <w:lvlJc w:val="left"/>
      <w:pPr>
        <w:ind w:left="1637" w:hanging="360"/>
      </w:pPr>
    </w:lvl>
    <w:lvl w:ilvl="1" w:tplc="CA081606" w:tentative="1">
      <w:start w:val="1"/>
      <w:numFmt w:val="lowerLetter"/>
      <w:lvlText w:val="%2."/>
      <w:lvlJc w:val="left"/>
      <w:pPr>
        <w:ind w:left="2007" w:hanging="360"/>
      </w:pPr>
    </w:lvl>
    <w:lvl w:ilvl="2" w:tplc="5EAEC12C" w:tentative="1">
      <w:start w:val="1"/>
      <w:numFmt w:val="lowerRoman"/>
      <w:lvlText w:val="%3."/>
      <w:lvlJc w:val="right"/>
      <w:pPr>
        <w:ind w:left="2727" w:hanging="180"/>
      </w:pPr>
    </w:lvl>
    <w:lvl w:ilvl="3" w:tplc="4F60A27E" w:tentative="1">
      <w:start w:val="1"/>
      <w:numFmt w:val="decimal"/>
      <w:lvlText w:val="%4."/>
      <w:lvlJc w:val="left"/>
      <w:pPr>
        <w:ind w:left="3447" w:hanging="360"/>
      </w:pPr>
    </w:lvl>
    <w:lvl w:ilvl="4" w:tplc="6052A93E" w:tentative="1">
      <w:start w:val="1"/>
      <w:numFmt w:val="lowerLetter"/>
      <w:lvlText w:val="%5."/>
      <w:lvlJc w:val="left"/>
      <w:pPr>
        <w:ind w:left="4167" w:hanging="360"/>
      </w:pPr>
    </w:lvl>
    <w:lvl w:ilvl="5" w:tplc="1AB60520" w:tentative="1">
      <w:start w:val="1"/>
      <w:numFmt w:val="lowerRoman"/>
      <w:lvlText w:val="%6."/>
      <w:lvlJc w:val="right"/>
      <w:pPr>
        <w:ind w:left="4887" w:hanging="180"/>
      </w:pPr>
    </w:lvl>
    <w:lvl w:ilvl="6" w:tplc="12BC16F4" w:tentative="1">
      <w:start w:val="1"/>
      <w:numFmt w:val="decimal"/>
      <w:lvlText w:val="%7."/>
      <w:lvlJc w:val="left"/>
      <w:pPr>
        <w:ind w:left="5607" w:hanging="360"/>
      </w:pPr>
    </w:lvl>
    <w:lvl w:ilvl="7" w:tplc="D4266762" w:tentative="1">
      <w:start w:val="1"/>
      <w:numFmt w:val="lowerLetter"/>
      <w:lvlText w:val="%8."/>
      <w:lvlJc w:val="left"/>
      <w:pPr>
        <w:ind w:left="6327" w:hanging="360"/>
      </w:pPr>
    </w:lvl>
    <w:lvl w:ilvl="8" w:tplc="8F122CB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4" w15:restartNumberingAfterBreak="0">
    <w:nsid w:val="6A16198A"/>
    <w:multiLevelType w:val="hybridMultilevel"/>
    <w:tmpl w:val="DC183AB8"/>
    <w:lvl w:ilvl="0" w:tplc="8BEEBC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08F8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836BC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428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1C5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EE6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9E3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9AE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FEF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A993F17"/>
    <w:multiLevelType w:val="hybridMultilevel"/>
    <w:tmpl w:val="28780C56"/>
    <w:lvl w:ilvl="0" w:tplc="5D7E15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82740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B6AB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9AAF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401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B80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14B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A0D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70B1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6" w15:restartNumberingAfterBreak="0">
    <w:nsid w:val="6AF16A17"/>
    <w:multiLevelType w:val="hybridMultilevel"/>
    <w:tmpl w:val="C322760C"/>
    <w:lvl w:ilvl="0" w:tplc="1116F200">
      <w:start w:val="1"/>
      <w:numFmt w:val="decimal"/>
      <w:lvlText w:val="%1)"/>
      <w:lvlJc w:val="left"/>
      <w:pPr>
        <w:tabs>
          <w:tab w:val="num" w:pos="426"/>
        </w:tabs>
        <w:ind w:left="1" w:firstLine="42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97FACA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0"/>
      </w:rPr>
    </w:lvl>
    <w:lvl w:ilvl="2" w:tplc="42B0AF42" w:tentative="1">
      <w:start w:val="1"/>
      <w:numFmt w:val="lowerRoman"/>
      <w:lvlText w:val="%3."/>
      <w:lvlJc w:val="right"/>
      <w:pPr>
        <w:ind w:left="2160" w:hanging="180"/>
      </w:pPr>
    </w:lvl>
    <w:lvl w:ilvl="3" w:tplc="17046FC8" w:tentative="1">
      <w:start w:val="1"/>
      <w:numFmt w:val="decimal"/>
      <w:lvlText w:val="%4."/>
      <w:lvlJc w:val="left"/>
      <w:pPr>
        <w:ind w:left="2880" w:hanging="360"/>
      </w:pPr>
    </w:lvl>
    <w:lvl w:ilvl="4" w:tplc="C968409E" w:tentative="1">
      <w:start w:val="1"/>
      <w:numFmt w:val="lowerLetter"/>
      <w:lvlText w:val="%5."/>
      <w:lvlJc w:val="left"/>
      <w:pPr>
        <w:ind w:left="3600" w:hanging="360"/>
      </w:pPr>
    </w:lvl>
    <w:lvl w:ilvl="5" w:tplc="79842C0A" w:tentative="1">
      <w:start w:val="1"/>
      <w:numFmt w:val="lowerRoman"/>
      <w:lvlText w:val="%6."/>
      <w:lvlJc w:val="right"/>
      <w:pPr>
        <w:ind w:left="4320" w:hanging="180"/>
      </w:pPr>
    </w:lvl>
    <w:lvl w:ilvl="6" w:tplc="FE408504" w:tentative="1">
      <w:start w:val="1"/>
      <w:numFmt w:val="decimal"/>
      <w:lvlText w:val="%7."/>
      <w:lvlJc w:val="left"/>
      <w:pPr>
        <w:ind w:left="5040" w:hanging="360"/>
      </w:pPr>
    </w:lvl>
    <w:lvl w:ilvl="7" w:tplc="82F67ED6" w:tentative="1">
      <w:start w:val="1"/>
      <w:numFmt w:val="lowerLetter"/>
      <w:lvlText w:val="%8."/>
      <w:lvlJc w:val="left"/>
      <w:pPr>
        <w:ind w:left="5760" w:hanging="360"/>
      </w:pPr>
    </w:lvl>
    <w:lvl w:ilvl="8" w:tplc="6366C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B125B4E"/>
    <w:multiLevelType w:val="hybridMultilevel"/>
    <w:tmpl w:val="ED2E83AA"/>
    <w:lvl w:ilvl="0" w:tplc="AB8C9EBA">
      <w:start w:val="2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B270D4C"/>
    <w:multiLevelType w:val="hybridMultilevel"/>
    <w:tmpl w:val="9A009752"/>
    <w:lvl w:ilvl="0" w:tplc="086A27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5484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12F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6A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25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EE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41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8A8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89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B847F0D"/>
    <w:multiLevelType w:val="hybridMultilevel"/>
    <w:tmpl w:val="E1482780"/>
    <w:lvl w:ilvl="0" w:tplc="68B42F1C">
      <w:start w:val="1"/>
      <w:numFmt w:val="lowerLetter"/>
      <w:lvlText w:val="%1)"/>
      <w:lvlJc w:val="left"/>
      <w:pPr>
        <w:ind w:left="1440" w:hanging="360"/>
      </w:pPr>
    </w:lvl>
    <w:lvl w:ilvl="1" w:tplc="D0D87734">
      <w:start w:val="1"/>
      <w:numFmt w:val="lowerLetter"/>
      <w:lvlText w:val="%2."/>
      <w:lvlJc w:val="left"/>
      <w:pPr>
        <w:ind w:left="2160" w:hanging="360"/>
      </w:pPr>
    </w:lvl>
    <w:lvl w:ilvl="2" w:tplc="9FE471A6" w:tentative="1">
      <w:start w:val="1"/>
      <w:numFmt w:val="lowerRoman"/>
      <w:lvlText w:val="%3."/>
      <w:lvlJc w:val="right"/>
      <w:pPr>
        <w:ind w:left="2880" w:hanging="180"/>
      </w:pPr>
    </w:lvl>
    <w:lvl w:ilvl="3" w:tplc="5824B7A0">
      <w:start w:val="1"/>
      <w:numFmt w:val="decimal"/>
      <w:lvlText w:val="%4."/>
      <w:lvlJc w:val="left"/>
      <w:pPr>
        <w:ind w:left="3600" w:hanging="360"/>
      </w:pPr>
    </w:lvl>
    <w:lvl w:ilvl="4" w:tplc="074093C4" w:tentative="1">
      <w:start w:val="1"/>
      <w:numFmt w:val="lowerLetter"/>
      <w:lvlText w:val="%5."/>
      <w:lvlJc w:val="left"/>
      <w:pPr>
        <w:ind w:left="4320" w:hanging="360"/>
      </w:pPr>
    </w:lvl>
    <w:lvl w:ilvl="5" w:tplc="67E40554" w:tentative="1">
      <w:start w:val="1"/>
      <w:numFmt w:val="lowerRoman"/>
      <w:lvlText w:val="%6."/>
      <w:lvlJc w:val="right"/>
      <w:pPr>
        <w:ind w:left="5040" w:hanging="180"/>
      </w:pPr>
    </w:lvl>
    <w:lvl w:ilvl="6" w:tplc="EB7C9B30" w:tentative="1">
      <w:start w:val="1"/>
      <w:numFmt w:val="decimal"/>
      <w:lvlText w:val="%7."/>
      <w:lvlJc w:val="left"/>
      <w:pPr>
        <w:ind w:left="5760" w:hanging="360"/>
      </w:pPr>
    </w:lvl>
    <w:lvl w:ilvl="7" w:tplc="1292C422" w:tentative="1">
      <w:start w:val="1"/>
      <w:numFmt w:val="lowerLetter"/>
      <w:lvlText w:val="%8."/>
      <w:lvlJc w:val="left"/>
      <w:pPr>
        <w:ind w:left="6480" w:hanging="360"/>
      </w:pPr>
    </w:lvl>
    <w:lvl w:ilvl="8" w:tplc="D6E6C0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0" w15:restartNumberingAfterBreak="0">
    <w:nsid w:val="6C776093"/>
    <w:multiLevelType w:val="hybridMultilevel"/>
    <w:tmpl w:val="960CD748"/>
    <w:lvl w:ilvl="0" w:tplc="ACF01E12">
      <w:start w:val="1"/>
      <w:numFmt w:val="decimal"/>
      <w:lvlText w:val="%1)"/>
      <w:lvlJc w:val="left"/>
      <w:pPr>
        <w:ind w:left="5322" w:hanging="360"/>
      </w:pPr>
      <w:rPr>
        <w:rFonts w:cs="Times New Roman" w:hint="default"/>
      </w:rPr>
    </w:lvl>
    <w:lvl w:ilvl="1" w:tplc="FABA5FF6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FF32EF50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6428C63E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D0A01CFE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86C264BA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D42ACB1C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7DB2AA50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609E1F94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81" w15:restartNumberingAfterBreak="0">
    <w:nsid w:val="6D28664C"/>
    <w:multiLevelType w:val="hybridMultilevel"/>
    <w:tmpl w:val="92149170"/>
    <w:lvl w:ilvl="0" w:tplc="5FF231FA">
      <w:start w:val="1"/>
      <w:numFmt w:val="decimal"/>
      <w:lvlText w:val="%1a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A22E3E"/>
    <w:multiLevelType w:val="hybridMultilevel"/>
    <w:tmpl w:val="2896666E"/>
    <w:lvl w:ilvl="0" w:tplc="06149F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FA706424" w:tentative="1">
      <w:start w:val="1"/>
      <w:numFmt w:val="lowerLetter"/>
      <w:lvlText w:val="%2."/>
      <w:lvlJc w:val="left"/>
      <w:pPr>
        <w:ind w:left="1440" w:hanging="360"/>
      </w:pPr>
    </w:lvl>
    <w:lvl w:ilvl="2" w:tplc="19ECDB00" w:tentative="1">
      <w:start w:val="1"/>
      <w:numFmt w:val="lowerRoman"/>
      <w:lvlText w:val="%3."/>
      <w:lvlJc w:val="right"/>
      <w:pPr>
        <w:ind w:left="2160" w:hanging="180"/>
      </w:pPr>
    </w:lvl>
    <w:lvl w:ilvl="3" w:tplc="16BA2998" w:tentative="1">
      <w:start w:val="1"/>
      <w:numFmt w:val="decimal"/>
      <w:lvlText w:val="%4."/>
      <w:lvlJc w:val="left"/>
      <w:pPr>
        <w:ind w:left="2880" w:hanging="360"/>
      </w:pPr>
    </w:lvl>
    <w:lvl w:ilvl="4" w:tplc="EF6CCC06" w:tentative="1">
      <w:start w:val="1"/>
      <w:numFmt w:val="lowerLetter"/>
      <w:lvlText w:val="%5."/>
      <w:lvlJc w:val="left"/>
      <w:pPr>
        <w:ind w:left="3600" w:hanging="360"/>
      </w:pPr>
    </w:lvl>
    <w:lvl w:ilvl="5" w:tplc="9224E864" w:tentative="1">
      <w:start w:val="1"/>
      <w:numFmt w:val="lowerRoman"/>
      <w:lvlText w:val="%6."/>
      <w:lvlJc w:val="right"/>
      <w:pPr>
        <w:ind w:left="4320" w:hanging="180"/>
      </w:pPr>
    </w:lvl>
    <w:lvl w:ilvl="6" w:tplc="FD0C6346" w:tentative="1">
      <w:start w:val="1"/>
      <w:numFmt w:val="decimal"/>
      <w:lvlText w:val="%7."/>
      <w:lvlJc w:val="left"/>
      <w:pPr>
        <w:ind w:left="5040" w:hanging="360"/>
      </w:pPr>
    </w:lvl>
    <w:lvl w:ilvl="7" w:tplc="E43A3DAA" w:tentative="1">
      <w:start w:val="1"/>
      <w:numFmt w:val="lowerLetter"/>
      <w:lvlText w:val="%8."/>
      <w:lvlJc w:val="left"/>
      <w:pPr>
        <w:ind w:left="5760" w:hanging="360"/>
      </w:pPr>
    </w:lvl>
    <w:lvl w:ilvl="8" w:tplc="21E26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D53259"/>
    <w:multiLevelType w:val="hybridMultilevel"/>
    <w:tmpl w:val="6EE811E6"/>
    <w:lvl w:ilvl="0" w:tplc="B00E982E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3F0EE5"/>
    <w:multiLevelType w:val="hybridMultilevel"/>
    <w:tmpl w:val="D9B6C21A"/>
    <w:lvl w:ilvl="0" w:tplc="5BB6C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9846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48A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627F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7EA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821B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9FCCF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46E8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883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5" w15:restartNumberingAfterBreak="0">
    <w:nsid w:val="6F7D6026"/>
    <w:multiLevelType w:val="hybridMultilevel"/>
    <w:tmpl w:val="CD04922A"/>
    <w:lvl w:ilvl="0" w:tplc="66F2D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EECE07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DE538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C4105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6CF58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A5A2CE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ABAAA1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758A07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2643C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6" w15:restartNumberingAfterBreak="0">
    <w:nsid w:val="6F8105A7"/>
    <w:multiLevelType w:val="hybridMultilevel"/>
    <w:tmpl w:val="2AF8E530"/>
    <w:lvl w:ilvl="0" w:tplc="C8B4288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2E26E7F4" w:tentative="1">
      <w:start w:val="1"/>
      <w:numFmt w:val="lowerLetter"/>
      <w:lvlText w:val="%2."/>
      <w:lvlJc w:val="left"/>
      <w:pPr>
        <w:ind w:left="1866" w:hanging="360"/>
      </w:pPr>
    </w:lvl>
    <w:lvl w:ilvl="2" w:tplc="F93AB418" w:tentative="1">
      <w:start w:val="1"/>
      <w:numFmt w:val="lowerRoman"/>
      <w:lvlText w:val="%3."/>
      <w:lvlJc w:val="right"/>
      <w:pPr>
        <w:ind w:left="2586" w:hanging="180"/>
      </w:pPr>
    </w:lvl>
    <w:lvl w:ilvl="3" w:tplc="81B0D1FA" w:tentative="1">
      <w:start w:val="1"/>
      <w:numFmt w:val="decimal"/>
      <w:lvlText w:val="%4."/>
      <w:lvlJc w:val="left"/>
      <w:pPr>
        <w:ind w:left="3306" w:hanging="360"/>
      </w:pPr>
    </w:lvl>
    <w:lvl w:ilvl="4" w:tplc="2458CCD4" w:tentative="1">
      <w:start w:val="1"/>
      <w:numFmt w:val="lowerLetter"/>
      <w:lvlText w:val="%5."/>
      <w:lvlJc w:val="left"/>
      <w:pPr>
        <w:ind w:left="4026" w:hanging="360"/>
      </w:pPr>
    </w:lvl>
    <w:lvl w:ilvl="5" w:tplc="8F425EEA" w:tentative="1">
      <w:start w:val="1"/>
      <w:numFmt w:val="lowerRoman"/>
      <w:lvlText w:val="%6."/>
      <w:lvlJc w:val="right"/>
      <w:pPr>
        <w:ind w:left="4746" w:hanging="180"/>
      </w:pPr>
    </w:lvl>
    <w:lvl w:ilvl="6" w:tplc="C68C7918" w:tentative="1">
      <w:start w:val="1"/>
      <w:numFmt w:val="decimal"/>
      <w:lvlText w:val="%7."/>
      <w:lvlJc w:val="left"/>
      <w:pPr>
        <w:ind w:left="5466" w:hanging="360"/>
      </w:pPr>
    </w:lvl>
    <w:lvl w:ilvl="7" w:tplc="082A8776" w:tentative="1">
      <w:start w:val="1"/>
      <w:numFmt w:val="lowerLetter"/>
      <w:lvlText w:val="%8."/>
      <w:lvlJc w:val="left"/>
      <w:pPr>
        <w:ind w:left="6186" w:hanging="360"/>
      </w:pPr>
    </w:lvl>
    <w:lvl w:ilvl="8" w:tplc="4A62234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7" w15:restartNumberingAfterBreak="0">
    <w:nsid w:val="6F9B6823"/>
    <w:multiLevelType w:val="hybridMultilevel"/>
    <w:tmpl w:val="B90EF8AC"/>
    <w:lvl w:ilvl="0" w:tplc="70641A4C">
      <w:start w:val="2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4A1F38" w:tentative="1">
      <w:start w:val="1"/>
      <w:numFmt w:val="lowerLetter"/>
      <w:lvlText w:val="%2."/>
      <w:lvlJc w:val="left"/>
      <w:pPr>
        <w:ind w:left="1440" w:hanging="360"/>
      </w:pPr>
    </w:lvl>
    <w:lvl w:ilvl="2" w:tplc="0F1ADAF4" w:tentative="1">
      <w:start w:val="1"/>
      <w:numFmt w:val="lowerRoman"/>
      <w:lvlText w:val="%3."/>
      <w:lvlJc w:val="right"/>
      <w:pPr>
        <w:ind w:left="2160" w:hanging="180"/>
      </w:pPr>
    </w:lvl>
    <w:lvl w:ilvl="3" w:tplc="6958AF2C" w:tentative="1">
      <w:start w:val="1"/>
      <w:numFmt w:val="decimal"/>
      <w:lvlText w:val="%4."/>
      <w:lvlJc w:val="left"/>
      <w:pPr>
        <w:ind w:left="2880" w:hanging="360"/>
      </w:pPr>
    </w:lvl>
    <w:lvl w:ilvl="4" w:tplc="9CF6F484" w:tentative="1">
      <w:start w:val="1"/>
      <w:numFmt w:val="lowerLetter"/>
      <w:lvlText w:val="%5."/>
      <w:lvlJc w:val="left"/>
      <w:pPr>
        <w:ind w:left="3600" w:hanging="360"/>
      </w:pPr>
    </w:lvl>
    <w:lvl w:ilvl="5" w:tplc="03345E82" w:tentative="1">
      <w:start w:val="1"/>
      <w:numFmt w:val="lowerRoman"/>
      <w:lvlText w:val="%6."/>
      <w:lvlJc w:val="right"/>
      <w:pPr>
        <w:ind w:left="4320" w:hanging="180"/>
      </w:pPr>
    </w:lvl>
    <w:lvl w:ilvl="6" w:tplc="1C66E2CC" w:tentative="1">
      <w:start w:val="1"/>
      <w:numFmt w:val="decimal"/>
      <w:lvlText w:val="%7."/>
      <w:lvlJc w:val="left"/>
      <w:pPr>
        <w:ind w:left="5040" w:hanging="360"/>
      </w:pPr>
    </w:lvl>
    <w:lvl w:ilvl="7" w:tplc="2F6CBD5C" w:tentative="1">
      <w:start w:val="1"/>
      <w:numFmt w:val="lowerLetter"/>
      <w:lvlText w:val="%8."/>
      <w:lvlJc w:val="left"/>
      <w:pPr>
        <w:ind w:left="5760" w:hanging="360"/>
      </w:pPr>
    </w:lvl>
    <w:lvl w:ilvl="8" w:tplc="F42A7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FB25999"/>
    <w:multiLevelType w:val="hybridMultilevel"/>
    <w:tmpl w:val="296684B6"/>
    <w:lvl w:ilvl="0" w:tplc="31CA8C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45BCD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8483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16C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1CBF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A64C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12B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34B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D898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9" w15:restartNumberingAfterBreak="0">
    <w:nsid w:val="6FB4091E"/>
    <w:multiLevelType w:val="hybridMultilevel"/>
    <w:tmpl w:val="3AB6A4C8"/>
    <w:lvl w:ilvl="0" w:tplc="C2023D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44E329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5E44F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C6BC0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94571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2810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E6A8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AC3E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E649E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0675FC0"/>
    <w:multiLevelType w:val="hybridMultilevel"/>
    <w:tmpl w:val="B9A22864"/>
    <w:lvl w:ilvl="0" w:tplc="57A25842">
      <w:start w:val="1"/>
      <w:numFmt w:val="lowerLetter"/>
      <w:lvlText w:val="%1)"/>
      <w:lvlJc w:val="left"/>
      <w:pPr>
        <w:ind w:left="1146" w:hanging="360"/>
      </w:pPr>
    </w:lvl>
    <w:lvl w:ilvl="1" w:tplc="72A47894" w:tentative="1">
      <w:start w:val="1"/>
      <w:numFmt w:val="lowerLetter"/>
      <w:lvlText w:val="%2."/>
      <w:lvlJc w:val="left"/>
      <w:pPr>
        <w:ind w:left="1866" w:hanging="360"/>
      </w:pPr>
    </w:lvl>
    <w:lvl w:ilvl="2" w:tplc="4968AC3C" w:tentative="1">
      <w:start w:val="1"/>
      <w:numFmt w:val="lowerRoman"/>
      <w:lvlText w:val="%3."/>
      <w:lvlJc w:val="right"/>
      <w:pPr>
        <w:ind w:left="2586" w:hanging="180"/>
      </w:pPr>
    </w:lvl>
    <w:lvl w:ilvl="3" w:tplc="00C84A00" w:tentative="1">
      <w:start w:val="1"/>
      <w:numFmt w:val="decimal"/>
      <w:lvlText w:val="%4."/>
      <w:lvlJc w:val="left"/>
      <w:pPr>
        <w:ind w:left="3306" w:hanging="360"/>
      </w:pPr>
    </w:lvl>
    <w:lvl w:ilvl="4" w:tplc="4008D2BA" w:tentative="1">
      <w:start w:val="1"/>
      <w:numFmt w:val="lowerLetter"/>
      <w:lvlText w:val="%5."/>
      <w:lvlJc w:val="left"/>
      <w:pPr>
        <w:ind w:left="4026" w:hanging="360"/>
      </w:pPr>
    </w:lvl>
    <w:lvl w:ilvl="5" w:tplc="DFAA02EC" w:tentative="1">
      <w:start w:val="1"/>
      <w:numFmt w:val="lowerRoman"/>
      <w:lvlText w:val="%6."/>
      <w:lvlJc w:val="right"/>
      <w:pPr>
        <w:ind w:left="4746" w:hanging="180"/>
      </w:pPr>
    </w:lvl>
    <w:lvl w:ilvl="6" w:tplc="54046E50" w:tentative="1">
      <w:start w:val="1"/>
      <w:numFmt w:val="decimal"/>
      <w:lvlText w:val="%7."/>
      <w:lvlJc w:val="left"/>
      <w:pPr>
        <w:ind w:left="5466" w:hanging="360"/>
      </w:pPr>
    </w:lvl>
    <w:lvl w:ilvl="7" w:tplc="6298BA5E" w:tentative="1">
      <w:start w:val="1"/>
      <w:numFmt w:val="lowerLetter"/>
      <w:lvlText w:val="%8."/>
      <w:lvlJc w:val="left"/>
      <w:pPr>
        <w:ind w:left="6186" w:hanging="360"/>
      </w:pPr>
    </w:lvl>
    <w:lvl w:ilvl="8" w:tplc="324AB30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70D32139"/>
    <w:multiLevelType w:val="hybridMultilevel"/>
    <w:tmpl w:val="53AC4374"/>
    <w:lvl w:ilvl="0" w:tplc="920A26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01095F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2444F5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DA6EF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EB47ED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5A897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D0F75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5EAF75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08A0B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2" w15:restartNumberingAfterBreak="0">
    <w:nsid w:val="710E6754"/>
    <w:multiLevelType w:val="hybridMultilevel"/>
    <w:tmpl w:val="8610A60C"/>
    <w:lvl w:ilvl="0" w:tplc="87C043B0">
      <w:start w:val="2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CC0634" w:tentative="1">
      <w:start w:val="1"/>
      <w:numFmt w:val="lowerLetter"/>
      <w:lvlText w:val="%2."/>
      <w:lvlJc w:val="left"/>
      <w:pPr>
        <w:ind w:left="1440" w:hanging="360"/>
      </w:pPr>
    </w:lvl>
    <w:lvl w:ilvl="2" w:tplc="513E08A8" w:tentative="1">
      <w:start w:val="1"/>
      <w:numFmt w:val="lowerRoman"/>
      <w:lvlText w:val="%3."/>
      <w:lvlJc w:val="right"/>
      <w:pPr>
        <w:ind w:left="2160" w:hanging="180"/>
      </w:pPr>
    </w:lvl>
    <w:lvl w:ilvl="3" w:tplc="540EFE00" w:tentative="1">
      <w:start w:val="1"/>
      <w:numFmt w:val="decimal"/>
      <w:lvlText w:val="%4."/>
      <w:lvlJc w:val="left"/>
      <w:pPr>
        <w:ind w:left="2880" w:hanging="360"/>
      </w:pPr>
    </w:lvl>
    <w:lvl w:ilvl="4" w:tplc="073037F0" w:tentative="1">
      <w:start w:val="1"/>
      <w:numFmt w:val="lowerLetter"/>
      <w:lvlText w:val="%5."/>
      <w:lvlJc w:val="left"/>
      <w:pPr>
        <w:ind w:left="3600" w:hanging="360"/>
      </w:pPr>
    </w:lvl>
    <w:lvl w:ilvl="5" w:tplc="811219F8" w:tentative="1">
      <w:start w:val="1"/>
      <w:numFmt w:val="lowerRoman"/>
      <w:lvlText w:val="%6."/>
      <w:lvlJc w:val="right"/>
      <w:pPr>
        <w:ind w:left="4320" w:hanging="180"/>
      </w:pPr>
    </w:lvl>
    <w:lvl w:ilvl="6" w:tplc="A586A5D0" w:tentative="1">
      <w:start w:val="1"/>
      <w:numFmt w:val="decimal"/>
      <w:lvlText w:val="%7."/>
      <w:lvlJc w:val="left"/>
      <w:pPr>
        <w:ind w:left="5040" w:hanging="360"/>
      </w:pPr>
    </w:lvl>
    <w:lvl w:ilvl="7" w:tplc="A6B4F1A0" w:tentative="1">
      <w:start w:val="1"/>
      <w:numFmt w:val="lowerLetter"/>
      <w:lvlText w:val="%8."/>
      <w:lvlJc w:val="left"/>
      <w:pPr>
        <w:ind w:left="5760" w:hanging="360"/>
      </w:pPr>
    </w:lvl>
    <w:lvl w:ilvl="8" w:tplc="1122A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2DA6288"/>
    <w:multiLevelType w:val="hybridMultilevel"/>
    <w:tmpl w:val="FBD8440C"/>
    <w:lvl w:ilvl="0" w:tplc="458A4C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9C2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D08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0B2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C2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A46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A9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6B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24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3DC0B0A"/>
    <w:multiLevelType w:val="hybridMultilevel"/>
    <w:tmpl w:val="476EC4C2"/>
    <w:lvl w:ilvl="0" w:tplc="F6FA685C">
      <w:start w:val="1"/>
      <w:numFmt w:val="decimal"/>
      <w:lvlText w:val="%1)"/>
      <w:lvlJc w:val="left"/>
      <w:pPr>
        <w:ind w:left="720" w:hanging="360"/>
      </w:pPr>
    </w:lvl>
    <w:lvl w:ilvl="1" w:tplc="2744B2CC" w:tentative="1">
      <w:start w:val="1"/>
      <w:numFmt w:val="lowerLetter"/>
      <w:lvlText w:val="%2."/>
      <w:lvlJc w:val="left"/>
      <w:pPr>
        <w:ind w:left="1440" w:hanging="360"/>
      </w:pPr>
    </w:lvl>
    <w:lvl w:ilvl="2" w:tplc="AF6E906E" w:tentative="1">
      <w:start w:val="1"/>
      <w:numFmt w:val="lowerRoman"/>
      <w:lvlText w:val="%3."/>
      <w:lvlJc w:val="right"/>
      <w:pPr>
        <w:ind w:left="2160" w:hanging="180"/>
      </w:pPr>
    </w:lvl>
    <w:lvl w:ilvl="3" w:tplc="3CFC1140" w:tentative="1">
      <w:start w:val="1"/>
      <w:numFmt w:val="decimal"/>
      <w:lvlText w:val="%4."/>
      <w:lvlJc w:val="left"/>
      <w:pPr>
        <w:ind w:left="2880" w:hanging="360"/>
      </w:pPr>
    </w:lvl>
    <w:lvl w:ilvl="4" w:tplc="43A69DE8" w:tentative="1">
      <w:start w:val="1"/>
      <w:numFmt w:val="lowerLetter"/>
      <w:lvlText w:val="%5."/>
      <w:lvlJc w:val="left"/>
      <w:pPr>
        <w:ind w:left="3600" w:hanging="360"/>
      </w:pPr>
    </w:lvl>
    <w:lvl w:ilvl="5" w:tplc="7534CAC0" w:tentative="1">
      <w:start w:val="1"/>
      <w:numFmt w:val="lowerRoman"/>
      <w:lvlText w:val="%6."/>
      <w:lvlJc w:val="right"/>
      <w:pPr>
        <w:ind w:left="4320" w:hanging="180"/>
      </w:pPr>
    </w:lvl>
    <w:lvl w:ilvl="6" w:tplc="A6C0B584" w:tentative="1">
      <w:start w:val="1"/>
      <w:numFmt w:val="decimal"/>
      <w:lvlText w:val="%7."/>
      <w:lvlJc w:val="left"/>
      <w:pPr>
        <w:ind w:left="5040" w:hanging="360"/>
      </w:pPr>
    </w:lvl>
    <w:lvl w:ilvl="7" w:tplc="3FD2E996" w:tentative="1">
      <w:start w:val="1"/>
      <w:numFmt w:val="lowerLetter"/>
      <w:lvlText w:val="%8."/>
      <w:lvlJc w:val="left"/>
      <w:pPr>
        <w:ind w:left="5760" w:hanging="360"/>
      </w:pPr>
    </w:lvl>
    <w:lvl w:ilvl="8" w:tplc="B7548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2A3E35"/>
    <w:multiLevelType w:val="hybridMultilevel"/>
    <w:tmpl w:val="95520AA6"/>
    <w:lvl w:ilvl="0" w:tplc="8BCEDD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CA6ED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56C53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F8C5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92AA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7FAE9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BE10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A881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CCEE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6" w15:restartNumberingAfterBreak="0">
    <w:nsid w:val="748F593B"/>
    <w:multiLevelType w:val="hybridMultilevel"/>
    <w:tmpl w:val="3AB0E662"/>
    <w:lvl w:ilvl="0" w:tplc="27623BFE">
      <w:start w:val="1"/>
      <w:numFmt w:val="lowerLetter"/>
      <w:lvlText w:val="%1)"/>
      <w:lvlJc w:val="left"/>
      <w:pPr>
        <w:ind w:left="720" w:hanging="360"/>
      </w:pPr>
    </w:lvl>
    <w:lvl w:ilvl="1" w:tplc="FA2C1982">
      <w:start w:val="1"/>
      <w:numFmt w:val="lowerLetter"/>
      <w:lvlText w:val="%2)"/>
      <w:lvlJc w:val="left"/>
      <w:pPr>
        <w:ind w:left="1440" w:hanging="360"/>
      </w:pPr>
      <w:rPr>
        <w:rFonts w:ascii="Arial" w:eastAsia="ArialMT" w:hAnsi="Arial" w:cs="Arial" w:hint="default"/>
        <w:sz w:val="24"/>
        <w:szCs w:val="24"/>
      </w:rPr>
    </w:lvl>
    <w:lvl w:ilvl="2" w:tplc="2076C576" w:tentative="1">
      <w:start w:val="1"/>
      <w:numFmt w:val="lowerRoman"/>
      <w:lvlText w:val="%3."/>
      <w:lvlJc w:val="right"/>
      <w:pPr>
        <w:ind w:left="2160" w:hanging="180"/>
      </w:pPr>
    </w:lvl>
    <w:lvl w:ilvl="3" w:tplc="C3F2C56A" w:tentative="1">
      <w:start w:val="1"/>
      <w:numFmt w:val="decimal"/>
      <w:lvlText w:val="%4."/>
      <w:lvlJc w:val="left"/>
      <w:pPr>
        <w:ind w:left="2880" w:hanging="360"/>
      </w:pPr>
    </w:lvl>
    <w:lvl w:ilvl="4" w:tplc="067299C0" w:tentative="1">
      <w:start w:val="1"/>
      <w:numFmt w:val="lowerLetter"/>
      <w:lvlText w:val="%5."/>
      <w:lvlJc w:val="left"/>
      <w:pPr>
        <w:ind w:left="3600" w:hanging="360"/>
      </w:pPr>
    </w:lvl>
    <w:lvl w:ilvl="5" w:tplc="DE5AD858" w:tentative="1">
      <w:start w:val="1"/>
      <w:numFmt w:val="lowerRoman"/>
      <w:lvlText w:val="%6."/>
      <w:lvlJc w:val="right"/>
      <w:pPr>
        <w:ind w:left="4320" w:hanging="180"/>
      </w:pPr>
    </w:lvl>
    <w:lvl w:ilvl="6" w:tplc="6AD6EE12" w:tentative="1">
      <w:start w:val="1"/>
      <w:numFmt w:val="decimal"/>
      <w:lvlText w:val="%7."/>
      <w:lvlJc w:val="left"/>
      <w:pPr>
        <w:ind w:left="5040" w:hanging="360"/>
      </w:pPr>
    </w:lvl>
    <w:lvl w:ilvl="7" w:tplc="C37CE77E" w:tentative="1">
      <w:start w:val="1"/>
      <w:numFmt w:val="lowerLetter"/>
      <w:lvlText w:val="%8."/>
      <w:lvlJc w:val="left"/>
      <w:pPr>
        <w:ind w:left="5760" w:hanging="360"/>
      </w:pPr>
    </w:lvl>
    <w:lvl w:ilvl="8" w:tplc="785241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49C52E4"/>
    <w:multiLevelType w:val="hybridMultilevel"/>
    <w:tmpl w:val="0F20C306"/>
    <w:lvl w:ilvl="0" w:tplc="2FD8FC1C">
      <w:start w:val="1"/>
      <w:numFmt w:val="lowerLetter"/>
      <w:lvlText w:val="%1)"/>
      <w:lvlJc w:val="left"/>
      <w:pPr>
        <w:ind w:left="720" w:hanging="360"/>
      </w:pPr>
    </w:lvl>
    <w:lvl w:ilvl="1" w:tplc="49EC7430" w:tentative="1">
      <w:start w:val="1"/>
      <w:numFmt w:val="lowerLetter"/>
      <w:lvlText w:val="%2."/>
      <w:lvlJc w:val="left"/>
      <w:pPr>
        <w:ind w:left="1440" w:hanging="360"/>
      </w:pPr>
    </w:lvl>
    <w:lvl w:ilvl="2" w:tplc="B950DCC2" w:tentative="1">
      <w:start w:val="1"/>
      <w:numFmt w:val="lowerRoman"/>
      <w:lvlText w:val="%3."/>
      <w:lvlJc w:val="right"/>
      <w:pPr>
        <w:ind w:left="2160" w:hanging="180"/>
      </w:pPr>
    </w:lvl>
    <w:lvl w:ilvl="3" w:tplc="81F04CEA" w:tentative="1">
      <w:start w:val="1"/>
      <w:numFmt w:val="decimal"/>
      <w:lvlText w:val="%4."/>
      <w:lvlJc w:val="left"/>
      <w:pPr>
        <w:ind w:left="2880" w:hanging="360"/>
      </w:pPr>
    </w:lvl>
    <w:lvl w:ilvl="4" w:tplc="178A70BE" w:tentative="1">
      <w:start w:val="1"/>
      <w:numFmt w:val="lowerLetter"/>
      <w:lvlText w:val="%5."/>
      <w:lvlJc w:val="left"/>
      <w:pPr>
        <w:ind w:left="3600" w:hanging="360"/>
      </w:pPr>
    </w:lvl>
    <w:lvl w:ilvl="5" w:tplc="83249F22" w:tentative="1">
      <w:start w:val="1"/>
      <w:numFmt w:val="lowerRoman"/>
      <w:lvlText w:val="%6."/>
      <w:lvlJc w:val="right"/>
      <w:pPr>
        <w:ind w:left="4320" w:hanging="180"/>
      </w:pPr>
    </w:lvl>
    <w:lvl w:ilvl="6" w:tplc="6D6409E0" w:tentative="1">
      <w:start w:val="1"/>
      <w:numFmt w:val="decimal"/>
      <w:lvlText w:val="%7."/>
      <w:lvlJc w:val="left"/>
      <w:pPr>
        <w:ind w:left="5040" w:hanging="360"/>
      </w:pPr>
    </w:lvl>
    <w:lvl w:ilvl="7" w:tplc="250A6E0E" w:tentative="1">
      <w:start w:val="1"/>
      <w:numFmt w:val="lowerLetter"/>
      <w:lvlText w:val="%8."/>
      <w:lvlJc w:val="left"/>
      <w:pPr>
        <w:ind w:left="5760" w:hanging="360"/>
      </w:pPr>
    </w:lvl>
    <w:lvl w:ilvl="8" w:tplc="86B67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5370C88"/>
    <w:multiLevelType w:val="hybridMultilevel"/>
    <w:tmpl w:val="C6AC5A4C"/>
    <w:lvl w:ilvl="0" w:tplc="EA2050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04BA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1A36FC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EFC8711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0CC7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E43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3506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80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4A1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53B2CED"/>
    <w:multiLevelType w:val="hybridMultilevel"/>
    <w:tmpl w:val="729AE3A8"/>
    <w:lvl w:ilvl="0" w:tplc="769A4DF4">
      <w:start w:val="3"/>
      <w:numFmt w:val="decimal"/>
      <w:lvlText w:val="%1a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0" w15:restartNumberingAfterBreak="0">
    <w:nsid w:val="77AB38EC"/>
    <w:multiLevelType w:val="hybridMultilevel"/>
    <w:tmpl w:val="DDE092C6"/>
    <w:lvl w:ilvl="0" w:tplc="91D89F46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EAA09EA6">
      <w:start w:val="1"/>
      <w:numFmt w:val="lowerLetter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F01E502E">
      <w:start w:val="1"/>
      <w:numFmt w:val="lowerRoman"/>
      <w:lvlText w:val="%3."/>
      <w:lvlJc w:val="right"/>
      <w:pPr>
        <w:ind w:left="35" w:hanging="180"/>
      </w:pPr>
    </w:lvl>
    <w:lvl w:ilvl="3" w:tplc="63345AEA">
      <w:start w:val="1"/>
      <w:numFmt w:val="decimal"/>
      <w:lvlText w:val="%4."/>
      <w:lvlJc w:val="left"/>
      <w:pPr>
        <w:ind w:left="755" w:hanging="360"/>
      </w:pPr>
    </w:lvl>
    <w:lvl w:ilvl="4" w:tplc="519652E4">
      <w:start w:val="1"/>
      <w:numFmt w:val="lowerLetter"/>
      <w:lvlText w:val="%5."/>
      <w:lvlJc w:val="left"/>
      <w:pPr>
        <w:ind w:left="1475" w:hanging="360"/>
      </w:pPr>
    </w:lvl>
    <w:lvl w:ilvl="5" w:tplc="8C1EE26E" w:tentative="1">
      <w:start w:val="1"/>
      <w:numFmt w:val="lowerRoman"/>
      <w:lvlText w:val="%6."/>
      <w:lvlJc w:val="right"/>
      <w:pPr>
        <w:ind w:left="2195" w:hanging="180"/>
      </w:pPr>
    </w:lvl>
    <w:lvl w:ilvl="6" w:tplc="110E86AA" w:tentative="1">
      <w:start w:val="1"/>
      <w:numFmt w:val="decimal"/>
      <w:lvlText w:val="%7."/>
      <w:lvlJc w:val="left"/>
      <w:pPr>
        <w:ind w:left="2915" w:hanging="360"/>
      </w:pPr>
    </w:lvl>
    <w:lvl w:ilvl="7" w:tplc="C666DC80" w:tentative="1">
      <w:start w:val="1"/>
      <w:numFmt w:val="lowerLetter"/>
      <w:lvlText w:val="%8."/>
      <w:lvlJc w:val="left"/>
      <w:pPr>
        <w:ind w:left="3635" w:hanging="360"/>
      </w:pPr>
    </w:lvl>
    <w:lvl w:ilvl="8" w:tplc="98B2493C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201" w15:restartNumberingAfterBreak="0">
    <w:nsid w:val="791022D5"/>
    <w:multiLevelType w:val="hybridMultilevel"/>
    <w:tmpl w:val="F3188EA4"/>
    <w:lvl w:ilvl="0" w:tplc="F6AA6D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9E1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3D673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B969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44D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0C8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ACD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268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18A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2" w15:restartNumberingAfterBreak="0">
    <w:nsid w:val="79173F8C"/>
    <w:multiLevelType w:val="hybridMultilevel"/>
    <w:tmpl w:val="3DC4EE52"/>
    <w:lvl w:ilvl="0" w:tplc="2862A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E43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87B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88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C1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49F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A8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A44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E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94F3092"/>
    <w:multiLevelType w:val="hybridMultilevel"/>
    <w:tmpl w:val="30C0B6BA"/>
    <w:lvl w:ilvl="0" w:tplc="0DCEF1F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308034C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138A72A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6518D256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C7061C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2AAFEFE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3FCABEA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6AC84D8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2C6DBD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4" w15:restartNumberingAfterBreak="0">
    <w:nsid w:val="7A277668"/>
    <w:multiLevelType w:val="hybridMultilevel"/>
    <w:tmpl w:val="37566256"/>
    <w:lvl w:ilvl="0" w:tplc="0638D600">
      <w:start w:val="28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7020FC36" w:tentative="1">
      <w:start w:val="1"/>
      <w:numFmt w:val="lowerLetter"/>
      <w:lvlText w:val="%2."/>
      <w:lvlJc w:val="left"/>
      <w:pPr>
        <w:ind w:left="1440" w:hanging="360"/>
      </w:pPr>
    </w:lvl>
    <w:lvl w:ilvl="2" w:tplc="37D437D2" w:tentative="1">
      <w:start w:val="1"/>
      <w:numFmt w:val="lowerRoman"/>
      <w:lvlText w:val="%3."/>
      <w:lvlJc w:val="right"/>
      <w:pPr>
        <w:ind w:left="2160" w:hanging="180"/>
      </w:pPr>
    </w:lvl>
    <w:lvl w:ilvl="3" w:tplc="C9AA3C5A" w:tentative="1">
      <w:start w:val="1"/>
      <w:numFmt w:val="decimal"/>
      <w:lvlText w:val="%4."/>
      <w:lvlJc w:val="left"/>
      <w:pPr>
        <w:ind w:left="2880" w:hanging="360"/>
      </w:pPr>
    </w:lvl>
    <w:lvl w:ilvl="4" w:tplc="AD12058A" w:tentative="1">
      <w:start w:val="1"/>
      <w:numFmt w:val="lowerLetter"/>
      <w:lvlText w:val="%5."/>
      <w:lvlJc w:val="left"/>
      <w:pPr>
        <w:ind w:left="3600" w:hanging="360"/>
      </w:pPr>
    </w:lvl>
    <w:lvl w:ilvl="5" w:tplc="F984E266" w:tentative="1">
      <w:start w:val="1"/>
      <w:numFmt w:val="lowerRoman"/>
      <w:lvlText w:val="%6."/>
      <w:lvlJc w:val="right"/>
      <w:pPr>
        <w:ind w:left="4320" w:hanging="180"/>
      </w:pPr>
    </w:lvl>
    <w:lvl w:ilvl="6" w:tplc="0ED6A46E" w:tentative="1">
      <w:start w:val="1"/>
      <w:numFmt w:val="decimal"/>
      <w:lvlText w:val="%7."/>
      <w:lvlJc w:val="left"/>
      <w:pPr>
        <w:ind w:left="5040" w:hanging="360"/>
      </w:pPr>
    </w:lvl>
    <w:lvl w:ilvl="7" w:tplc="AE383C02" w:tentative="1">
      <w:start w:val="1"/>
      <w:numFmt w:val="lowerLetter"/>
      <w:lvlText w:val="%8."/>
      <w:lvlJc w:val="left"/>
      <w:pPr>
        <w:ind w:left="5760" w:hanging="360"/>
      </w:pPr>
    </w:lvl>
    <w:lvl w:ilvl="8" w:tplc="69927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B652A4F"/>
    <w:multiLevelType w:val="hybridMultilevel"/>
    <w:tmpl w:val="BD783BE4"/>
    <w:lvl w:ilvl="0" w:tplc="E326AC94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21EE1986">
      <w:start w:val="1"/>
      <w:numFmt w:val="lowerLetter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72C68922">
      <w:start w:val="1"/>
      <w:numFmt w:val="lowerRoman"/>
      <w:lvlText w:val="%3."/>
      <w:lvlJc w:val="right"/>
      <w:pPr>
        <w:ind w:left="35" w:hanging="180"/>
      </w:pPr>
    </w:lvl>
    <w:lvl w:ilvl="3" w:tplc="675A7180">
      <w:start w:val="1"/>
      <w:numFmt w:val="decimal"/>
      <w:lvlText w:val="%4."/>
      <w:lvlJc w:val="left"/>
      <w:pPr>
        <w:ind w:left="755" w:hanging="360"/>
      </w:pPr>
    </w:lvl>
    <w:lvl w:ilvl="4" w:tplc="AC606980">
      <w:start w:val="1"/>
      <w:numFmt w:val="lowerLetter"/>
      <w:lvlText w:val="%5."/>
      <w:lvlJc w:val="left"/>
      <w:pPr>
        <w:ind w:left="1475" w:hanging="360"/>
      </w:pPr>
    </w:lvl>
    <w:lvl w:ilvl="5" w:tplc="ED383622" w:tentative="1">
      <w:start w:val="1"/>
      <w:numFmt w:val="lowerRoman"/>
      <w:lvlText w:val="%6."/>
      <w:lvlJc w:val="right"/>
      <w:pPr>
        <w:ind w:left="2195" w:hanging="180"/>
      </w:pPr>
    </w:lvl>
    <w:lvl w:ilvl="6" w:tplc="1352AD0A" w:tentative="1">
      <w:start w:val="1"/>
      <w:numFmt w:val="decimal"/>
      <w:lvlText w:val="%7."/>
      <w:lvlJc w:val="left"/>
      <w:pPr>
        <w:ind w:left="2915" w:hanging="360"/>
      </w:pPr>
    </w:lvl>
    <w:lvl w:ilvl="7" w:tplc="C50E1DDC" w:tentative="1">
      <w:start w:val="1"/>
      <w:numFmt w:val="lowerLetter"/>
      <w:lvlText w:val="%8."/>
      <w:lvlJc w:val="left"/>
      <w:pPr>
        <w:ind w:left="3635" w:hanging="360"/>
      </w:pPr>
    </w:lvl>
    <w:lvl w:ilvl="8" w:tplc="E75A08B6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206" w15:restartNumberingAfterBreak="0">
    <w:nsid w:val="7CE23BFA"/>
    <w:multiLevelType w:val="hybridMultilevel"/>
    <w:tmpl w:val="6CA8F096"/>
    <w:lvl w:ilvl="0" w:tplc="D95063A4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F350F0AE">
      <w:start w:val="1"/>
      <w:numFmt w:val="decimal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C7A47E4C">
      <w:start w:val="1"/>
      <w:numFmt w:val="lowerRoman"/>
      <w:lvlText w:val="%3."/>
      <w:lvlJc w:val="right"/>
      <w:pPr>
        <w:ind w:left="35" w:hanging="180"/>
      </w:pPr>
    </w:lvl>
    <w:lvl w:ilvl="3" w:tplc="CBBC6A70">
      <w:start w:val="1"/>
      <w:numFmt w:val="decimal"/>
      <w:lvlText w:val="%4."/>
      <w:lvlJc w:val="left"/>
      <w:pPr>
        <w:ind w:left="755" w:hanging="360"/>
      </w:pPr>
    </w:lvl>
    <w:lvl w:ilvl="4" w:tplc="BAE69DA8">
      <w:start w:val="1"/>
      <w:numFmt w:val="lowerLetter"/>
      <w:lvlText w:val="%5."/>
      <w:lvlJc w:val="left"/>
      <w:pPr>
        <w:ind w:left="1475" w:hanging="360"/>
      </w:pPr>
    </w:lvl>
    <w:lvl w:ilvl="5" w:tplc="D9120954" w:tentative="1">
      <w:start w:val="1"/>
      <w:numFmt w:val="lowerRoman"/>
      <w:lvlText w:val="%6."/>
      <w:lvlJc w:val="right"/>
      <w:pPr>
        <w:ind w:left="2195" w:hanging="180"/>
      </w:pPr>
    </w:lvl>
    <w:lvl w:ilvl="6" w:tplc="254C2F5E" w:tentative="1">
      <w:start w:val="1"/>
      <w:numFmt w:val="decimal"/>
      <w:lvlText w:val="%7."/>
      <w:lvlJc w:val="left"/>
      <w:pPr>
        <w:ind w:left="2915" w:hanging="360"/>
      </w:pPr>
    </w:lvl>
    <w:lvl w:ilvl="7" w:tplc="72E4FEC8" w:tentative="1">
      <w:start w:val="1"/>
      <w:numFmt w:val="lowerLetter"/>
      <w:lvlText w:val="%8."/>
      <w:lvlJc w:val="left"/>
      <w:pPr>
        <w:ind w:left="3635" w:hanging="360"/>
      </w:pPr>
    </w:lvl>
    <w:lvl w:ilvl="8" w:tplc="D80859BC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207" w15:restartNumberingAfterBreak="0">
    <w:nsid w:val="7CE6487F"/>
    <w:multiLevelType w:val="hybridMultilevel"/>
    <w:tmpl w:val="C34A9946"/>
    <w:lvl w:ilvl="0" w:tplc="684A50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38C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06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E54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2C4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AC0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A9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04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8C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7D5C0A31"/>
    <w:multiLevelType w:val="hybridMultilevel"/>
    <w:tmpl w:val="478AEE30"/>
    <w:lvl w:ilvl="0" w:tplc="A0E29D8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B13A76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A88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763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1829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700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A26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AE7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9874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9" w15:restartNumberingAfterBreak="0">
    <w:nsid w:val="7FC02C39"/>
    <w:multiLevelType w:val="hybridMultilevel"/>
    <w:tmpl w:val="7B108F06"/>
    <w:lvl w:ilvl="0" w:tplc="9AE25D30">
      <w:start w:val="1"/>
      <w:numFmt w:val="decimal"/>
      <w:lvlText w:val="%1)"/>
      <w:lvlJc w:val="left"/>
      <w:pPr>
        <w:tabs>
          <w:tab w:val="num" w:pos="0"/>
        </w:tabs>
        <w:ind w:left="-425" w:firstLine="425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85A6D7E4">
      <w:start w:val="1"/>
      <w:numFmt w:val="decimal"/>
      <w:lvlText w:val="%2)"/>
      <w:lvlJc w:val="left"/>
      <w:pPr>
        <w:tabs>
          <w:tab w:val="num" w:pos="-685"/>
        </w:tabs>
        <w:ind w:left="-685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FF726368">
      <w:start w:val="1"/>
      <w:numFmt w:val="lowerRoman"/>
      <w:lvlText w:val="%3."/>
      <w:lvlJc w:val="right"/>
      <w:pPr>
        <w:ind w:left="35" w:hanging="180"/>
      </w:pPr>
    </w:lvl>
    <w:lvl w:ilvl="3" w:tplc="0C02E882">
      <w:start w:val="1"/>
      <w:numFmt w:val="decimal"/>
      <w:lvlText w:val="%4."/>
      <w:lvlJc w:val="left"/>
      <w:pPr>
        <w:ind w:left="755" w:hanging="360"/>
      </w:pPr>
    </w:lvl>
    <w:lvl w:ilvl="4" w:tplc="4C18AD62">
      <w:start w:val="1"/>
      <w:numFmt w:val="lowerLetter"/>
      <w:lvlText w:val="%5."/>
      <w:lvlJc w:val="left"/>
      <w:pPr>
        <w:ind w:left="1475" w:hanging="360"/>
      </w:pPr>
    </w:lvl>
    <w:lvl w:ilvl="5" w:tplc="3EEC4012" w:tentative="1">
      <w:start w:val="1"/>
      <w:numFmt w:val="lowerRoman"/>
      <w:lvlText w:val="%6."/>
      <w:lvlJc w:val="right"/>
      <w:pPr>
        <w:ind w:left="2195" w:hanging="180"/>
      </w:pPr>
    </w:lvl>
    <w:lvl w:ilvl="6" w:tplc="561A8534" w:tentative="1">
      <w:start w:val="1"/>
      <w:numFmt w:val="decimal"/>
      <w:lvlText w:val="%7."/>
      <w:lvlJc w:val="left"/>
      <w:pPr>
        <w:ind w:left="2915" w:hanging="360"/>
      </w:pPr>
    </w:lvl>
    <w:lvl w:ilvl="7" w:tplc="86D8A738" w:tentative="1">
      <w:start w:val="1"/>
      <w:numFmt w:val="lowerLetter"/>
      <w:lvlText w:val="%8."/>
      <w:lvlJc w:val="left"/>
      <w:pPr>
        <w:ind w:left="3635" w:hanging="360"/>
      </w:pPr>
    </w:lvl>
    <w:lvl w:ilvl="8" w:tplc="AE30D7C2" w:tentative="1">
      <w:start w:val="1"/>
      <w:numFmt w:val="lowerRoman"/>
      <w:lvlText w:val="%9."/>
      <w:lvlJc w:val="right"/>
      <w:pPr>
        <w:ind w:left="4355" w:hanging="180"/>
      </w:pPr>
    </w:lvl>
  </w:abstractNum>
  <w:abstractNum w:abstractNumId="210" w15:restartNumberingAfterBreak="0">
    <w:nsid w:val="7FE36F2C"/>
    <w:multiLevelType w:val="hybridMultilevel"/>
    <w:tmpl w:val="B00C39DA"/>
    <w:lvl w:ilvl="0" w:tplc="03D08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865EA0" w:tentative="1">
      <w:start w:val="1"/>
      <w:numFmt w:val="lowerLetter"/>
      <w:lvlText w:val="%2."/>
      <w:lvlJc w:val="left"/>
      <w:pPr>
        <w:ind w:left="1440" w:hanging="360"/>
      </w:pPr>
    </w:lvl>
    <w:lvl w:ilvl="2" w:tplc="BD40E946" w:tentative="1">
      <w:start w:val="1"/>
      <w:numFmt w:val="lowerRoman"/>
      <w:lvlText w:val="%3."/>
      <w:lvlJc w:val="right"/>
      <w:pPr>
        <w:ind w:left="2160" w:hanging="180"/>
      </w:pPr>
    </w:lvl>
    <w:lvl w:ilvl="3" w:tplc="BE5A302E" w:tentative="1">
      <w:start w:val="1"/>
      <w:numFmt w:val="decimal"/>
      <w:lvlText w:val="%4."/>
      <w:lvlJc w:val="left"/>
      <w:pPr>
        <w:ind w:left="2880" w:hanging="360"/>
      </w:pPr>
    </w:lvl>
    <w:lvl w:ilvl="4" w:tplc="C6B0FD5A" w:tentative="1">
      <w:start w:val="1"/>
      <w:numFmt w:val="lowerLetter"/>
      <w:lvlText w:val="%5."/>
      <w:lvlJc w:val="left"/>
      <w:pPr>
        <w:ind w:left="3600" w:hanging="360"/>
      </w:pPr>
    </w:lvl>
    <w:lvl w:ilvl="5" w:tplc="2092D394" w:tentative="1">
      <w:start w:val="1"/>
      <w:numFmt w:val="lowerRoman"/>
      <w:lvlText w:val="%6."/>
      <w:lvlJc w:val="right"/>
      <w:pPr>
        <w:ind w:left="4320" w:hanging="180"/>
      </w:pPr>
    </w:lvl>
    <w:lvl w:ilvl="6" w:tplc="6F3A98B2" w:tentative="1">
      <w:start w:val="1"/>
      <w:numFmt w:val="decimal"/>
      <w:lvlText w:val="%7."/>
      <w:lvlJc w:val="left"/>
      <w:pPr>
        <w:ind w:left="5040" w:hanging="360"/>
      </w:pPr>
    </w:lvl>
    <w:lvl w:ilvl="7" w:tplc="8BF60578" w:tentative="1">
      <w:start w:val="1"/>
      <w:numFmt w:val="lowerLetter"/>
      <w:lvlText w:val="%8."/>
      <w:lvlJc w:val="left"/>
      <w:pPr>
        <w:ind w:left="5760" w:hanging="360"/>
      </w:pPr>
    </w:lvl>
    <w:lvl w:ilvl="8" w:tplc="4BF084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08508">
    <w:abstractNumId w:val="6"/>
  </w:num>
  <w:num w:numId="2" w16cid:durableId="105076652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507036">
    <w:abstractNumId w:val="87"/>
  </w:num>
  <w:num w:numId="4" w16cid:durableId="346564817">
    <w:abstractNumId w:val="62"/>
  </w:num>
  <w:num w:numId="5" w16cid:durableId="1856921682">
    <w:abstractNumId w:val="107"/>
  </w:num>
  <w:num w:numId="6" w16cid:durableId="1758673089">
    <w:abstractNumId w:val="42"/>
  </w:num>
  <w:num w:numId="7" w16cid:durableId="499778487">
    <w:abstractNumId w:val="172"/>
  </w:num>
  <w:num w:numId="8" w16cid:durableId="1304697476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09170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8526384">
    <w:abstractNumId w:val="156"/>
  </w:num>
  <w:num w:numId="11" w16cid:durableId="1356229526">
    <w:abstractNumId w:val="67"/>
  </w:num>
  <w:num w:numId="12" w16cid:durableId="389765280">
    <w:abstractNumId w:val="76"/>
  </w:num>
  <w:num w:numId="13" w16cid:durableId="297879869">
    <w:abstractNumId w:val="133"/>
  </w:num>
  <w:num w:numId="14" w16cid:durableId="1934122277">
    <w:abstractNumId w:val="112"/>
  </w:num>
  <w:num w:numId="15" w16cid:durableId="277221964">
    <w:abstractNumId w:val="146"/>
  </w:num>
  <w:num w:numId="16" w16cid:durableId="1841851674">
    <w:abstractNumId w:val="5"/>
  </w:num>
  <w:num w:numId="17" w16cid:durableId="1085808872">
    <w:abstractNumId w:val="190"/>
  </w:num>
  <w:num w:numId="18" w16cid:durableId="1481920726">
    <w:abstractNumId w:val="141"/>
  </w:num>
  <w:num w:numId="19" w16cid:durableId="802649866">
    <w:abstractNumId w:val="2"/>
  </w:num>
  <w:num w:numId="20" w16cid:durableId="2091734083">
    <w:abstractNumId w:val="1"/>
  </w:num>
  <w:num w:numId="21" w16cid:durableId="1799953684">
    <w:abstractNumId w:val="30"/>
  </w:num>
  <w:num w:numId="22" w16cid:durableId="647394118">
    <w:abstractNumId w:val="122"/>
  </w:num>
  <w:num w:numId="23" w16cid:durableId="768476039">
    <w:abstractNumId w:val="109"/>
  </w:num>
  <w:num w:numId="24" w16cid:durableId="105124033">
    <w:abstractNumId w:val="117"/>
  </w:num>
  <w:num w:numId="25" w16cid:durableId="895697853">
    <w:abstractNumId w:val="78"/>
  </w:num>
  <w:num w:numId="26" w16cid:durableId="700322452">
    <w:abstractNumId w:val="198"/>
  </w:num>
  <w:num w:numId="27" w16cid:durableId="1701278991">
    <w:abstractNumId w:val="31"/>
  </w:num>
  <w:num w:numId="28" w16cid:durableId="1987928730">
    <w:abstractNumId w:val="64"/>
  </w:num>
  <w:num w:numId="29" w16cid:durableId="1143931992">
    <w:abstractNumId w:val="47"/>
  </w:num>
  <w:num w:numId="30" w16cid:durableId="2139569073">
    <w:abstractNumId w:val="8"/>
  </w:num>
  <w:num w:numId="31" w16cid:durableId="535698238">
    <w:abstractNumId w:val="142"/>
  </w:num>
  <w:num w:numId="32" w16cid:durableId="2091273357">
    <w:abstractNumId w:val="55"/>
  </w:num>
  <w:num w:numId="33" w16cid:durableId="1405571919">
    <w:abstractNumId w:val="40"/>
  </w:num>
  <w:num w:numId="34" w16cid:durableId="1442720805">
    <w:abstractNumId w:val="182"/>
  </w:num>
  <w:num w:numId="35" w16cid:durableId="1754542283">
    <w:abstractNumId w:val="18"/>
  </w:num>
  <w:num w:numId="36" w16cid:durableId="1910769608">
    <w:abstractNumId w:val="89"/>
  </w:num>
  <w:num w:numId="37" w16cid:durableId="1501656469">
    <w:abstractNumId w:val="130"/>
  </w:num>
  <w:num w:numId="38" w16cid:durableId="230774568">
    <w:abstractNumId w:val="158"/>
  </w:num>
  <w:num w:numId="39" w16cid:durableId="1185827543">
    <w:abstractNumId w:val="82"/>
  </w:num>
  <w:num w:numId="40" w16cid:durableId="2144695739">
    <w:abstractNumId w:val="96"/>
  </w:num>
  <w:num w:numId="41" w16cid:durableId="484207033">
    <w:abstractNumId w:val="185"/>
  </w:num>
  <w:num w:numId="42" w16cid:durableId="1280573952">
    <w:abstractNumId w:val="135"/>
  </w:num>
  <w:num w:numId="43" w16cid:durableId="87700772">
    <w:abstractNumId w:val="56"/>
  </w:num>
  <w:num w:numId="44" w16cid:durableId="8772049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79243707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6167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302542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2165355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9211417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08897022">
    <w:abstractNumId w:val="50"/>
  </w:num>
  <w:num w:numId="51" w16cid:durableId="683703739">
    <w:abstractNumId w:val="161"/>
  </w:num>
  <w:num w:numId="52" w16cid:durableId="186676885">
    <w:abstractNumId w:val="178"/>
  </w:num>
  <w:num w:numId="53" w16cid:durableId="1181821498">
    <w:abstractNumId w:val="193"/>
  </w:num>
  <w:num w:numId="54" w16cid:durableId="384523013">
    <w:abstractNumId w:val="36"/>
  </w:num>
  <w:num w:numId="55" w16cid:durableId="739907644">
    <w:abstractNumId w:val="163"/>
  </w:num>
  <w:num w:numId="56" w16cid:durableId="85688245">
    <w:abstractNumId w:val="9"/>
  </w:num>
  <w:num w:numId="57" w16cid:durableId="1146094455">
    <w:abstractNumId w:val="167"/>
  </w:num>
  <w:num w:numId="58" w16cid:durableId="612588720">
    <w:abstractNumId w:val="65"/>
  </w:num>
  <w:num w:numId="59" w16cid:durableId="1581910601">
    <w:abstractNumId w:val="207"/>
  </w:num>
  <w:num w:numId="60" w16cid:durableId="885138531">
    <w:abstractNumId w:val="57"/>
  </w:num>
  <w:num w:numId="61" w16cid:durableId="1649896061">
    <w:abstractNumId w:val="108"/>
  </w:num>
  <w:num w:numId="62" w16cid:durableId="883446498">
    <w:abstractNumId w:val="194"/>
  </w:num>
  <w:num w:numId="63" w16cid:durableId="206794796">
    <w:abstractNumId w:val="75"/>
  </w:num>
  <w:num w:numId="64" w16cid:durableId="1310162109">
    <w:abstractNumId w:val="13"/>
  </w:num>
  <w:num w:numId="65" w16cid:durableId="139032651">
    <w:abstractNumId w:val="52"/>
  </w:num>
  <w:num w:numId="66" w16cid:durableId="1888569296">
    <w:abstractNumId w:val="53"/>
  </w:num>
  <w:num w:numId="67" w16cid:durableId="82956687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55025274">
    <w:abstractNumId w:val="155"/>
  </w:num>
  <w:num w:numId="69" w16cid:durableId="1171946936">
    <w:abstractNumId w:val="73"/>
  </w:num>
  <w:num w:numId="70" w16cid:durableId="363407131">
    <w:abstractNumId w:val="153"/>
  </w:num>
  <w:num w:numId="71" w16cid:durableId="1198473335">
    <w:abstractNumId w:val="150"/>
  </w:num>
  <w:num w:numId="72" w16cid:durableId="1252934168">
    <w:abstractNumId w:val="149"/>
  </w:num>
  <w:num w:numId="73" w16cid:durableId="1913007183">
    <w:abstractNumId w:val="140"/>
  </w:num>
  <w:num w:numId="74" w16cid:durableId="1652908536">
    <w:abstractNumId w:val="120"/>
  </w:num>
  <w:num w:numId="75" w16cid:durableId="1272518090">
    <w:abstractNumId w:val="86"/>
  </w:num>
  <w:num w:numId="76" w16cid:durableId="1228876706">
    <w:abstractNumId w:val="154"/>
  </w:num>
  <w:num w:numId="77" w16cid:durableId="936258314">
    <w:abstractNumId w:val="45"/>
  </w:num>
  <w:num w:numId="78" w16cid:durableId="959796373">
    <w:abstractNumId w:val="79"/>
  </w:num>
  <w:num w:numId="79" w16cid:durableId="125240565">
    <w:abstractNumId w:val="34"/>
  </w:num>
  <w:num w:numId="80" w16cid:durableId="2116512231">
    <w:abstractNumId w:val="93"/>
  </w:num>
  <w:num w:numId="81" w16cid:durableId="1174564748">
    <w:abstractNumId w:val="101"/>
  </w:num>
  <w:num w:numId="82" w16cid:durableId="1285190258">
    <w:abstractNumId w:val="98"/>
  </w:num>
  <w:num w:numId="83" w16cid:durableId="802506073">
    <w:abstractNumId w:val="63"/>
  </w:num>
  <w:num w:numId="84" w16cid:durableId="1382091306">
    <w:abstractNumId w:val="148"/>
  </w:num>
  <w:num w:numId="85" w16cid:durableId="216478446">
    <w:abstractNumId w:val="104"/>
  </w:num>
  <w:num w:numId="86" w16cid:durableId="882522805">
    <w:abstractNumId w:val="0"/>
  </w:num>
  <w:num w:numId="87" w16cid:durableId="1343095347">
    <w:abstractNumId w:val="59"/>
  </w:num>
  <w:num w:numId="88" w16cid:durableId="290018607">
    <w:abstractNumId w:val="174"/>
  </w:num>
  <w:num w:numId="89" w16cid:durableId="1702902014">
    <w:abstractNumId w:val="121"/>
  </w:num>
  <w:num w:numId="90" w16cid:durableId="2086564017">
    <w:abstractNumId w:val="159"/>
  </w:num>
  <w:num w:numId="91" w16cid:durableId="1094208411">
    <w:abstractNumId w:val="41"/>
  </w:num>
  <w:num w:numId="92" w16cid:durableId="469707671">
    <w:abstractNumId w:val="202"/>
  </w:num>
  <w:num w:numId="93" w16cid:durableId="32734982">
    <w:abstractNumId w:val="197"/>
  </w:num>
  <w:num w:numId="94" w16cid:durableId="718819492">
    <w:abstractNumId w:val="69"/>
  </w:num>
  <w:num w:numId="95" w16cid:durableId="1263146504">
    <w:abstractNumId w:val="24"/>
  </w:num>
  <w:num w:numId="96" w16cid:durableId="529998351">
    <w:abstractNumId w:val="206"/>
  </w:num>
  <w:num w:numId="97" w16cid:durableId="805857467">
    <w:abstractNumId w:val="80"/>
  </w:num>
  <w:num w:numId="98" w16cid:durableId="1362435888">
    <w:abstractNumId w:val="72"/>
  </w:num>
  <w:num w:numId="99" w16cid:durableId="1505054454">
    <w:abstractNumId w:val="88"/>
  </w:num>
  <w:num w:numId="100" w16cid:durableId="495924048">
    <w:abstractNumId w:val="33"/>
  </w:num>
  <w:num w:numId="101" w16cid:durableId="1659843531">
    <w:abstractNumId w:val="160"/>
  </w:num>
  <w:num w:numId="102" w16cid:durableId="101188196">
    <w:abstractNumId w:val="138"/>
  </w:num>
  <w:num w:numId="103" w16cid:durableId="2078672071">
    <w:abstractNumId w:val="7"/>
  </w:num>
  <w:num w:numId="104" w16cid:durableId="1316570533">
    <w:abstractNumId w:val="189"/>
  </w:num>
  <w:num w:numId="105" w16cid:durableId="256596801">
    <w:abstractNumId w:val="111"/>
  </w:num>
  <w:num w:numId="106" w16cid:durableId="43992612">
    <w:abstractNumId w:val="83"/>
  </w:num>
  <w:num w:numId="107" w16cid:durableId="1017269094">
    <w:abstractNumId w:val="74"/>
  </w:num>
  <w:num w:numId="108" w16cid:durableId="1627421751">
    <w:abstractNumId w:val="165"/>
  </w:num>
  <w:num w:numId="109" w16cid:durableId="1805731796">
    <w:abstractNumId w:val="20"/>
  </w:num>
  <w:num w:numId="110" w16cid:durableId="59602403">
    <w:abstractNumId w:val="180"/>
  </w:num>
  <w:num w:numId="111" w16cid:durableId="77410901">
    <w:abstractNumId w:val="71"/>
  </w:num>
  <w:num w:numId="112" w16cid:durableId="1271622209">
    <w:abstractNumId w:val="35"/>
  </w:num>
  <w:num w:numId="113" w16cid:durableId="430321979">
    <w:abstractNumId w:val="191"/>
  </w:num>
  <w:num w:numId="114" w16cid:durableId="613562653">
    <w:abstractNumId w:val="162"/>
  </w:num>
  <w:num w:numId="115" w16cid:durableId="723915941">
    <w:abstractNumId w:val="171"/>
  </w:num>
  <w:num w:numId="116" w16cid:durableId="275914617">
    <w:abstractNumId w:val="187"/>
  </w:num>
  <w:num w:numId="117" w16cid:durableId="78144380">
    <w:abstractNumId w:val="164"/>
  </w:num>
  <w:num w:numId="118" w16cid:durableId="282813936">
    <w:abstractNumId w:val="51"/>
  </w:num>
  <w:num w:numId="119" w16cid:durableId="1797216084">
    <w:abstractNumId w:val="143"/>
  </w:num>
  <w:num w:numId="120" w16cid:durableId="1336374046">
    <w:abstractNumId w:val="188"/>
  </w:num>
  <w:num w:numId="121" w16cid:durableId="883517545">
    <w:abstractNumId w:val="196"/>
  </w:num>
  <w:num w:numId="122" w16cid:durableId="721170819">
    <w:abstractNumId w:val="102"/>
  </w:num>
  <w:num w:numId="123" w16cid:durableId="502939182">
    <w:abstractNumId w:val="136"/>
  </w:num>
  <w:num w:numId="124" w16cid:durableId="2074692901">
    <w:abstractNumId w:val="157"/>
  </w:num>
  <w:num w:numId="125" w16cid:durableId="13043870">
    <w:abstractNumId w:val="85"/>
  </w:num>
  <w:num w:numId="126" w16cid:durableId="1816874388">
    <w:abstractNumId w:val="137"/>
  </w:num>
  <w:num w:numId="127" w16cid:durableId="321081793">
    <w:abstractNumId w:val="126"/>
  </w:num>
  <w:num w:numId="128" w16cid:durableId="1491945778">
    <w:abstractNumId w:val="29"/>
  </w:num>
  <w:num w:numId="129" w16cid:durableId="1220746692">
    <w:abstractNumId w:val="105"/>
  </w:num>
  <w:num w:numId="130" w16cid:durableId="2088764304">
    <w:abstractNumId w:val="127"/>
  </w:num>
  <w:num w:numId="131" w16cid:durableId="926767123">
    <w:abstractNumId w:val="92"/>
  </w:num>
  <w:num w:numId="132" w16cid:durableId="27605616">
    <w:abstractNumId w:val="210"/>
  </w:num>
  <w:num w:numId="133" w16cid:durableId="1465654195">
    <w:abstractNumId w:val="139"/>
  </w:num>
  <w:num w:numId="134" w16cid:durableId="2145150654">
    <w:abstractNumId w:val="129"/>
  </w:num>
  <w:num w:numId="135" w16cid:durableId="1746610528">
    <w:abstractNumId w:val="32"/>
  </w:num>
  <w:num w:numId="136" w16cid:durableId="1810778735">
    <w:abstractNumId w:val="168"/>
  </w:num>
  <w:num w:numId="137" w16cid:durableId="1128084828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13590387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712651589">
    <w:abstractNumId w:val="119"/>
  </w:num>
  <w:num w:numId="140" w16cid:durableId="100884291">
    <w:abstractNumId w:val="84"/>
  </w:num>
  <w:num w:numId="141" w16cid:durableId="2088451121">
    <w:abstractNumId w:val="175"/>
  </w:num>
  <w:num w:numId="142" w16cid:durableId="1177232618">
    <w:abstractNumId w:val="176"/>
  </w:num>
  <w:num w:numId="143" w16cid:durableId="308097286">
    <w:abstractNumId w:val="44"/>
  </w:num>
  <w:num w:numId="144" w16cid:durableId="1000891272">
    <w:abstractNumId w:val="97"/>
  </w:num>
  <w:num w:numId="145" w16cid:durableId="2009215290">
    <w:abstractNumId w:val="90"/>
  </w:num>
  <w:num w:numId="146" w16cid:durableId="1485202531">
    <w:abstractNumId w:val="186"/>
  </w:num>
  <w:num w:numId="147" w16cid:durableId="920526623">
    <w:abstractNumId w:val="21"/>
  </w:num>
  <w:num w:numId="148" w16cid:durableId="691154808">
    <w:abstractNumId w:val="203"/>
  </w:num>
  <w:num w:numId="149" w16cid:durableId="898246432">
    <w:abstractNumId w:val="151"/>
  </w:num>
  <w:num w:numId="150" w16cid:durableId="1728724418">
    <w:abstractNumId w:val="179"/>
  </w:num>
  <w:num w:numId="151" w16cid:durableId="1116485795">
    <w:abstractNumId w:val="3"/>
  </w:num>
  <w:num w:numId="152" w16cid:durableId="1659796932">
    <w:abstractNumId w:val="43"/>
  </w:num>
  <w:num w:numId="153" w16cid:durableId="53090788">
    <w:abstractNumId w:val="124"/>
  </w:num>
  <w:num w:numId="154" w16cid:durableId="1327444232">
    <w:abstractNumId w:val="166"/>
  </w:num>
  <w:num w:numId="155" w16cid:durableId="523205451">
    <w:abstractNumId w:val="195"/>
  </w:num>
  <w:num w:numId="156" w16cid:durableId="2045248345">
    <w:abstractNumId w:val="46"/>
  </w:num>
  <w:num w:numId="157" w16cid:durableId="1703701542">
    <w:abstractNumId w:val="91"/>
  </w:num>
  <w:num w:numId="158" w16cid:durableId="1493327615">
    <w:abstractNumId w:val="12"/>
  </w:num>
  <w:num w:numId="159" w16cid:durableId="1665665473">
    <w:abstractNumId w:val="144"/>
  </w:num>
  <w:num w:numId="160" w16cid:durableId="1860465764">
    <w:abstractNumId w:val="128"/>
  </w:num>
  <w:num w:numId="161" w16cid:durableId="600718743">
    <w:abstractNumId w:val="173"/>
  </w:num>
  <w:num w:numId="162" w16cid:durableId="1814635732">
    <w:abstractNumId w:val="123"/>
  </w:num>
  <w:num w:numId="163" w16cid:durableId="1627199809">
    <w:abstractNumId w:val="23"/>
  </w:num>
  <w:num w:numId="164" w16cid:durableId="1527061016">
    <w:abstractNumId w:val="49"/>
  </w:num>
  <w:num w:numId="165" w16cid:durableId="911431469">
    <w:abstractNumId w:val="134"/>
  </w:num>
  <w:num w:numId="166" w16cid:durableId="1658261865">
    <w:abstractNumId w:val="28"/>
  </w:num>
  <w:num w:numId="167" w16cid:durableId="845510413">
    <w:abstractNumId w:val="205"/>
  </w:num>
  <w:num w:numId="168" w16cid:durableId="571085849">
    <w:abstractNumId w:val="118"/>
  </w:num>
  <w:num w:numId="169" w16cid:durableId="1520968257">
    <w:abstractNumId w:val="209"/>
  </w:num>
  <w:num w:numId="170" w16cid:durableId="671104006">
    <w:abstractNumId w:val="200"/>
  </w:num>
  <w:num w:numId="171" w16cid:durableId="1394934056">
    <w:abstractNumId w:val="152"/>
  </w:num>
  <w:num w:numId="172" w16cid:durableId="239947236">
    <w:abstractNumId w:val="27"/>
  </w:num>
  <w:num w:numId="173" w16cid:durableId="1352797565">
    <w:abstractNumId w:val="113"/>
  </w:num>
  <w:num w:numId="174" w16cid:durableId="201714619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209396886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267498895">
    <w:abstractNumId w:val="192"/>
  </w:num>
  <w:num w:numId="177" w16cid:durableId="1902711152">
    <w:abstractNumId w:val="48"/>
  </w:num>
  <w:num w:numId="178" w16cid:durableId="11685060">
    <w:abstractNumId w:val="204"/>
  </w:num>
  <w:num w:numId="179" w16cid:durableId="1749841296">
    <w:abstractNumId w:val="147"/>
  </w:num>
  <w:num w:numId="180" w16cid:durableId="711921355">
    <w:abstractNumId w:val="81"/>
  </w:num>
  <w:num w:numId="181" w16cid:durableId="1037504689">
    <w:abstractNumId w:val="25"/>
  </w:num>
  <w:num w:numId="182" w16cid:durableId="834757993">
    <w:abstractNumId w:val="114"/>
  </w:num>
  <w:num w:numId="183" w16cid:durableId="1095907040">
    <w:abstractNumId w:val="15"/>
  </w:num>
  <w:num w:numId="184" w16cid:durableId="1283196129">
    <w:abstractNumId w:val="39"/>
  </w:num>
  <w:num w:numId="185" w16cid:durableId="1553883577">
    <w:abstractNumId w:val="10"/>
  </w:num>
  <w:num w:numId="186" w16cid:durableId="972640080">
    <w:abstractNumId w:val="17"/>
  </w:num>
  <w:num w:numId="187" w16cid:durableId="1952738320">
    <w:abstractNumId w:val="115"/>
  </w:num>
  <w:num w:numId="188" w16cid:durableId="586351083">
    <w:abstractNumId w:val="177"/>
  </w:num>
  <w:num w:numId="189" w16cid:durableId="758064434">
    <w:abstractNumId w:val="14"/>
  </w:num>
  <w:num w:numId="190" w16cid:durableId="1024594776">
    <w:abstractNumId w:val="116"/>
  </w:num>
  <w:num w:numId="191" w16cid:durableId="1705330677">
    <w:abstractNumId w:val="132"/>
  </w:num>
  <w:num w:numId="192" w16cid:durableId="527910556">
    <w:abstractNumId w:val="99"/>
  </w:num>
  <w:num w:numId="193" w16cid:durableId="2001496642">
    <w:abstractNumId w:val="37"/>
  </w:num>
  <w:num w:numId="194" w16cid:durableId="1077022810">
    <w:abstractNumId w:val="77"/>
  </w:num>
  <w:num w:numId="195" w16cid:durableId="753550383">
    <w:abstractNumId w:val="61"/>
  </w:num>
  <w:num w:numId="196" w16cid:durableId="1929195746">
    <w:abstractNumId w:val="145"/>
  </w:num>
  <w:num w:numId="197" w16cid:durableId="558243777">
    <w:abstractNumId w:val="60"/>
  </w:num>
  <w:num w:numId="198" w16cid:durableId="533426267">
    <w:abstractNumId w:val="22"/>
  </w:num>
  <w:num w:numId="199" w16cid:durableId="546068455">
    <w:abstractNumId w:val="4"/>
  </w:num>
  <w:num w:numId="200" w16cid:durableId="437020227">
    <w:abstractNumId w:val="38"/>
  </w:num>
  <w:num w:numId="201" w16cid:durableId="1980837711">
    <w:abstractNumId w:val="170"/>
  </w:num>
  <w:num w:numId="202" w16cid:durableId="1757969421">
    <w:abstractNumId w:val="11"/>
  </w:num>
  <w:num w:numId="203" w16cid:durableId="1872106796">
    <w:abstractNumId w:val="103"/>
  </w:num>
  <w:num w:numId="204" w16cid:durableId="154994764">
    <w:abstractNumId w:val="54"/>
  </w:num>
  <w:num w:numId="205" w16cid:durableId="979263237">
    <w:abstractNumId w:val="19"/>
  </w:num>
  <w:num w:numId="206" w16cid:durableId="942685317">
    <w:abstractNumId w:val="100"/>
  </w:num>
  <w:num w:numId="207" w16cid:durableId="2050451419">
    <w:abstractNumId w:val="70"/>
  </w:num>
  <w:num w:numId="208" w16cid:durableId="1247496212">
    <w:abstractNumId w:val="181"/>
  </w:num>
  <w:num w:numId="209" w16cid:durableId="1337807660">
    <w:abstractNumId w:val="199"/>
  </w:num>
  <w:num w:numId="210" w16cid:durableId="792017693">
    <w:abstractNumId w:val="95"/>
  </w:num>
  <w:num w:numId="211" w16cid:durableId="1993486871">
    <w:abstractNumId w:val="125"/>
  </w:num>
  <w:num w:numId="212" w16cid:durableId="1564215038">
    <w:abstractNumId w:val="183"/>
  </w:num>
  <w:numIdMacAtCleanup w:val="2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51"/>
    <w:rsid w:val="00031FB5"/>
    <w:rsid w:val="00035983"/>
    <w:rsid w:val="0004494D"/>
    <w:rsid w:val="000455C1"/>
    <w:rsid w:val="0005503E"/>
    <w:rsid w:val="00076004"/>
    <w:rsid w:val="00085896"/>
    <w:rsid w:val="00091622"/>
    <w:rsid w:val="000A3F5F"/>
    <w:rsid w:val="000D2BC1"/>
    <w:rsid w:val="000D50AE"/>
    <w:rsid w:val="00103DD2"/>
    <w:rsid w:val="0011509A"/>
    <w:rsid w:val="00140B0F"/>
    <w:rsid w:val="00142EE4"/>
    <w:rsid w:val="001623DD"/>
    <w:rsid w:val="001A385D"/>
    <w:rsid w:val="001A52BD"/>
    <w:rsid w:val="001D1B28"/>
    <w:rsid w:val="001D7D35"/>
    <w:rsid w:val="00204AFA"/>
    <w:rsid w:val="00205AB9"/>
    <w:rsid w:val="00206623"/>
    <w:rsid w:val="002175FA"/>
    <w:rsid w:val="00223678"/>
    <w:rsid w:val="00225537"/>
    <w:rsid w:val="00227E7A"/>
    <w:rsid w:val="0023279D"/>
    <w:rsid w:val="0028598E"/>
    <w:rsid w:val="002A4B2A"/>
    <w:rsid w:val="002B059C"/>
    <w:rsid w:val="002B65A3"/>
    <w:rsid w:val="002D3755"/>
    <w:rsid w:val="002E2F9D"/>
    <w:rsid w:val="002E3A9A"/>
    <w:rsid w:val="002E63C1"/>
    <w:rsid w:val="002F1559"/>
    <w:rsid w:val="002F6AE2"/>
    <w:rsid w:val="00301383"/>
    <w:rsid w:val="00307FB5"/>
    <w:rsid w:val="003117BB"/>
    <w:rsid w:val="003159C8"/>
    <w:rsid w:val="003413D6"/>
    <w:rsid w:val="00360A82"/>
    <w:rsid w:val="00360D06"/>
    <w:rsid w:val="0038683B"/>
    <w:rsid w:val="003D23B5"/>
    <w:rsid w:val="003F099F"/>
    <w:rsid w:val="003F4DA5"/>
    <w:rsid w:val="003F5F3C"/>
    <w:rsid w:val="004043CC"/>
    <w:rsid w:val="004267C8"/>
    <w:rsid w:val="00445C13"/>
    <w:rsid w:val="00453E66"/>
    <w:rsid w:val="00466BB5"/>
    <w:rsid w:val="00467AB0"/>
    <w:rsid w:val="00472DCD"/>
    <w:rsid w:val="0048368A"/>
    <w:rsid w:val="00493220"/>
    <w:rsid w:val="00495F0A"/>
    <w:rsid w:val="004A41F5"/>
    <w:rsid w:val="004A71FA"/>
    <w:rsid w:val="004C1633"/>
    <w:rsid w:val="004F0489"/>
    <w:rsid w:val="004F3B19"/>
    <w:rsid w:val="00522398"/>
    <w:rsid w:val="00531E48"/>
    <w:rsid w:val="00566250"/>
    <w:rsid w:val="005702FA"/>
    <w:rsid w:val="00575FC0"/>
    <w:rsid w:val="00582442"/>
    <w:rsid w:val="00583242"/>
    <w:rsid w:val="005A4D45"/>
    <w:rsid w:val="005B78B0"/>
    <w:rsid w:val="005C1580"/>
    <w:rsid w:val="005C2501"/>
    <w:rsid w:val="005D06FF"/>
    <w:rsid w:val="005D5AC1"/>
    <w:rsid w:val="005F6146"/>
    <w:rsid w:val="00602278"/>
    <w:rsid w:val="0061338A"/>
    <w:rsid w:val="00614875"/>
    <w:rsid w:val="006519B7"/>
    <w:rsid w:val="006530FA"/>
    <w:rsid w:val="00697EFC"/>
    <w:rsid w:val="006B0FE1"/>
    <w:rsid w:val="006C4C2B"/>
    <w:rsid w:val="006D2E1A"/>
    <w:rsid w:val="006D700C"/>
    <w:rsid w:val="006E0E38"/>
    <w:rsid w:val="006F0ED0"/>
    <w:rsid w:val="00713822"/>
    <w:rsid w:val="0073203B"/>
    <w:rsid w:val="00736F32"/>
    <w:rsid w:val="0075247D"/>
    <w:rsid w:val="0075391E"/>
    <w:rsid w:val="00762C4C"/>
    <w:rsid w:val="00767070"/>
    <w:rsid w:val="00781442"/>
    <w:rsid w:val="00785856"/>
    <w:rsid w:val="007B7AEC"/>
    <w:rsid w:val="007C510A"/>
    <w:rsid w:val="007D2E11"/>
    <w:rsid w:val="007D44E9"/>
    <w:rsid w:val="007F2CD3"/>
    <w:rsid w:val="008052F8"/>
    <w:rsid w:val="008421BF"/>
    <w:rsid w:val="008667B5"/>
    <w:rsid w:val="008846C7"/>
    <w:rsid w:val="00892542"/>
    <w:rsid w:val="008A56EF"/>
    <w:rsid w:val="008C2099"/>
    <w:rsid w:val="008D3112"/>
    <w:rsid w:val="008F4401"/>
    <w:rsid w:val="009071B2"/>
    <w:rsid w:val="00920142"/>
    <w:rsid w:val="00921114"/>
    <w:rsid w:val="00924968"/>
    <w:rsid w:val="00934FA9"/>
    <w:rsid w:val="00946D83"/>
    <w:rsid w:val="009563D4"/>
    <w:rsid w:val="00970F8C"/>
    <w:rsid w:val="00974D49"/>
    <w:rsid w:val="009862C1"/>
    <w:rsid w:val="009A2F96"/>
    <w:rsid w:val="009C42C6"/>
    <w:rsid w:val="009C48A8"/>
    <w:rsid w:val="009D1FAC"/>
    <w:rsid w:val="009E1243"/>
    <w:rsid w:val="009F4F21"/>
    <w:rsid w:val="009F62C4"/>
    <w:rsid w:val="00A161FD"/>
    <w:rsid w:val="00A20BB0"/>
    <w:rsid w:val="00A32E4B"/>
    <w:rsid w:val="00A4633A"/>
    <w:rsid w:val="00A65DAC"/>
    <w:rsid w:val="00AA1A8B"/>
    <w:rsid w:val="00AA7C6E"/>
    <w:rsid w:val="00AC5B12"/>
    <w:rsid w:val="00AD6F63"/>
    <w:rsid w:val="00AD759A"/>
    <w:rsid w:val="00AE4D81"/>
    <w:rsid w:val="00B1637C"/>
    <w:rsid w:val="00B2187D"/>
    <w:rsid w:val="00B4472E"/>
    <w:rsid w:val="00B52097"/>
    <w:rsid w:val="00B55FDC"/>
    <w:rsid w:val="00B855F0"/>
    <w:rsid w:val="00B90497"/>
    <w:rsid w:val="00B9321A"/>
    <w:rsid w:val="00B9384C"/>
    <w:rsid w:val="00BA5375"/>
    <w:rsid w:val="00BC0002"/>
    <w:rsid w:val="00BD2A8A"/>
    <w:rsid w:val="00BD43D5"/>
    <w:rsid w:val="00BF2788"/>
    <w:rsid w:val="00BF4295"/>
    <w:rsid w:val="00C060A2"/>
    <w:rsid w:val="00C2259B"/>
    <w:rsid w:val="00C539A9"/>
    <w:rsid w:val="00C60702"/>
    <w:rsid w:val="00C7009A"/>
    <w:rsid w:val="00C80DFC"/>
    <w:rsid w:val="00C852FC"/>
    <w:rsid w:val="00CB065A"/>
    <w:rsid w:val="00CB643C"/>
    <w:rsid w:val="00CC4F08"/>
    <w:rsid w:val="00CD27EA"/>
    <w:rsid w:val="00CD7161"/>
    <w:rsid w:val="00CE48B4"/>
    <w:rsid w:val="00D031D1"/>
    <w:rsid w:val="00D05F1F"/>
    <w:rsid w:val="00D24873"/>
    <w:rsid w:val="00D401F8"/>
    <w:rsid w:val="00D43239"/>
    <w:rsid w:val="00D4370F"/>
    <w:rsid w:val="00D8188D"/>
    <w:rsid w:val="00D9640E"/>
    <w:rsid w:val="00D97FF6"/>
    <w:rsid w:val="00DB027B"/>
    <w:rsid w:val="00DB0995"/>
    <w:rsid w:val="00DB45B3"/>
    <w:rsid w:val="00DC1476"/>
    <w:rsid w:val="00DF111A"/>
    <w:rsid w:val="00DF7BF5"/>
    <w:rsid w:val="00E02880"/>
    <w:rsid w:val="00E4372E"/>
    <w:rsid w:val="00E52C7C"/>
    <w:rsid w:val="00E53E41"/>
    <w:rsid w:val="00E56783"/>
    <w:rsid w:val="00E60429"/>
    <w:rsid w:val="00E66A95"/>
    <w:rsid w:val="00E71362"/>
    <w:rsid w:val="00E81A49"/>
    <w:rsid w:val="00E83ED6"/>
    <w:rsid w:val="00E86DFB"/>
    <w:rsid w:val="00E87FF1"/>
    <w:rsid w:val="00E91AF6"/>
    <w:rsid w:val="00EA59A7"/>
    <w:rsid w:val="00EA68E0"/>
    <w:rsid w:val="00EC183B"/>
    <w:rsid w:val="00ED322A"/>
    <w:rsid w:val="00EE37CB"/>
    <w:rsid w:val="00EE4CDA"/>
    <w:rsid w:val="00F033C4"/>
    <w:rsid w:val="00F06774"/>
    <w:rsid w:val="00F10052"/>
    <w:rsid w:val="00F21FFC"/>
    <w:rsid w:val="00F32F15"/>
    <w:rsid w:val="00F34A02"/>
    <w:rsid w:val="00F4437A"/>
    <w:rsid w:val="00F45FC3"/>
    <w:rsid w:val="00F47BAA"/>
    <w:rsid w:val="00F540B8"/>
    <w:rsid w:val="00F56CCA"/>
    <w:rsid w:val="00F7214A"/>
    <w:rsid w:val="00F8564D"/>
    <w:rsid w:val="00FC29B0"/>
    <w:rsid w:val="00FC4738"/>
    <w:rsid w:val="00FC62C6"/>
    <w:rsid w:val="00FE3552"/>
    <w:rsid w:val="00FE3F51"/>
    <w:rsid w:val="00FE6E03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335C"/>
  <w15:docId w15:val="{D1F2C920-B8EA-4D32-9920-F1B5D438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568"/>
    <w:pPr>
      <w:spacing w:after="24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3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57F0"/>
    <w:pPr>
      <w:spacing w:before="24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1B28"/>
    <w:pPr>
      <w:spacing w:after="0"/>
      <w:outlineLvl w:val="2"/>
    </w:pPr>
    <w:rPr>
      <w:rFonts w:eastAsiaTheme="majorEastAsia" w:cstheme="majorBidi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D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36930"/>
    <w:pPr>
      <w:contextualSpacing/>
    </w:pPr>
    <w:rPr>
      <w:rFonts w:eastAsiaTheme="majorEastAsia" w:cstheme="majorBidi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6930"/>
    <w:rPr>
      <w:rFonts w:ascii="Arial" w:eastAsiaTheme="majorEastAsia" w:hAnsi="Arial" w:cstheme="majorBidi"/>
      <w:sz w:val="28"/>
      <w:szCs w:val="5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57F0"/>
    <w:rPr>
      <w:rFonts w:ascii="Arial" w:eastAsiaTheme="majorEastAsia" w:hAnsi="Arial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D1B28"/>
    <w:rPr>
      <w:rFonts w:ascii="Arial" w:eastAsiaTheme="majorEastAsia" w:hAnsi="Arial" w:cstheme="majorBidi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21C4"/>
    <w:pPr>
      <w:spacing w:after="200"/>
      <w:ind w:left="720"/>
      <w:contextualSpacing/>
    </w:pPr>
    <w:rPr>
      <w:rFonts w:ascii="ArialMT" w:eastAsia="ArialMT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0D5F0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5F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D5F0F"/>
    <w:rPr>
      <w:rFonts w:cs="Times New Roman"/>
      <w:vertAlign w:val="superscript"/>
    </w:rPr>
  </w:style>
  <w:style w:type="paragraph" w:styleId="Bezodstpw">
    <w:name w:val="No Spacing"/>
    <w:uiPriority w:val="1"/>
    <w:qFormat/>
    <w:rsid w:val="00F42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A2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74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22A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463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4633A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A4633A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4633A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A4633A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4633A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C29B0"/>
    <w:pPr>
      <w:spacing w:after="100"/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8C27-3ECD-4093-B1F7-F829F650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84</Pages>
  <Words>26614</Words>
  <Characters>159688</Characters>
  <Application>Microsoft Office Word</Application>
  <DocSecurity>0</DocSecurity>
  <Lines>1330</Lines>
  <Paragraphs>371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PUW od 1.10</vt:lpstr>
    </vt:vector>
  </TitlesOfParts>
  <Company/>
  <LinksUpToDate>false</LinksUpToDate>
  <CharactersWithSpaces>185931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PUW od 1.10</dc:title>
  <dc:subject/>
  <dc:creator>Maria Leszczyńska</dc:creator>
  <cp:keywords>regulamin zarzadzenie</cp:keywords>
  <dc:description/>
  <cp:lastModifiedBy>Maria Leszczyńska</cp:lastModifiedBy>
  <cp:revision>73</cp:revision>
  <cp:lastPrinted>2021-09-28T07:02:00Z</cp:lastPrinted>
  <dcterms:created xsi:type="dcterms:W3CDTF">2023-12-29T09:41:00Z</dcterms:created>
  <dcterms:modified xsi:type="dcterms:W3CDTF">2024-09-29T19:53:00Z</dcterms:modified>
</cp:coreProperties>
</file>