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1D5C" w14:textId="4572A176" w:rsidR="00E464BE" w:rsidRPr="00E464BE" w:rsidRDefault="00E464BE" w:rsidP="00F93F91">
      <w:pPr>
        <w:jc w:val="both"/>
      </w:pPr>
      <w:r w:rsidRPr="00E464BE">
        <w:t xml:space="preserve">Na podstawie art. 15kc ust. 14 </w:t>
      </w:r>
      <w:r w:rsidR="00393E2F">
        <w:t xml:space="preserve">i 14a </w:t>
      </w:r>
      <w:r w:rsidRPr="00E464BE">
        <w:t>ustawy z dnia 2 marca 2020 r. o szczególnych rozwiązaniach związanych z zapobieganiem, przeciwdziałaniem i zwalczaniem COVID-19, innych chorób zakaźnych oraz wywołanych nimi sytuacji kryzysowych (</w:t>
      </w:r>
      <w:r w:rsidR="00F93F91">
        <w:t>Dz. U. z 2023 r. poz. 1327</w:t>
      </w:r>
      <w:r w:rsidR="006238F6">
        <w:t>, ze zm.</w:t>
      </w:r>
      <w:r w:rsidRPr="00E464BE">
        <w:t>)</w:t>
      </w:r>
      <w:r w:rsidR="008217FD">
        <w:t xml:space="preserve"> </w:t>
      </w:r>
      <w:r w:rsidR="00AF100C" w:rsidRPr="00AF100C">
        <w:t xml:space="preserve">w związku z ogłoszeniem na terenie </w:t>
      </w:r>
      <w:r w:rsidR="00AF100C">
        <w:t>Izraela</w:t>
      </w:r>
      <w:r w:rsidR="00AF100C" w:rsidRPr="00AF100C">
        <w:t xml:space="preserve"> stanu </w:t>
      </w:r>
      <w:r w:rsidR="00AF100C">
        <w:t>wyjątkowego</w:t>
      </w:r>
      <w:r w:rsidR="006238F6">
        <w:t>,</w:t>
      </w:r>
      <w:r w:rsidR="00AF100C">
        <w:t xml:space="preserve"> a następnie</w:t>
      </w:r>
      <w:r w:rsidR="006238F6">
        <w:t>,</w:t>
      </w:r>
      <w:r w:rsidR="00AF100C">
        <w:t xml:space="preserve"> </w:t>
      </w:r>
      <w:r w:rsidR="006238F6" w:rsidRPr="00AF100C">
        <w:t xml:space="preserve">w dniu </w:t>
      </w:r>
      <w:r w:rsidR="00DB2A01">
        <w:t>7</w:t>
      </w:r>
      <w:r w:rsidR="006238F6">
        <w:t xml:space="preserve"> października</w:t>
      </w:r>
      <w:r w:rsidR="006238F6" w:rsidRPr="00AF100C">
        <w:t xml:space="preserve"> 202</w:t>
      </w:r>
      <w:r w:rsidR="006238F6">
        <w:t>3</w:t>
      </w:r>
      <w:r w:rsidR="006238F6" w:rsidRPr="00AF100C">
        <w:t xml:space="preserve"> r.</w:t>
      </w:r>
      <w:r w:rsidR="006238F6">
        <w:t xml:space="preserve">, </w:t>
      </w:r>
      <w:r w:rsidR="00AF100C">
        <w:t>stanu wojny</w:t>
      </w:r>
      <w:r w:rsidRPr="00E464BE">
        <w:t xml:space="preserve"> </w:t>
      </w:r>
      <w:r w:rsidR="008217FD" w:rsidRPr="00E464BE">
        <w:t>Minister Sportu i Turystyki w porozumieniu z Ministrem Finansów uznają</w:t>
      </w:r>
      <w:r w:rsidR="008217FD">
        <w:t>,</w:t>
      </w:r>
      <w:r w:rsidR="008217FD" w:rsidRPr="00E464BE" w:rsidDel="008217FD">
        <w:t xml:space="preserve"> </w:t>
      </w:r>
      <w:r w:rsidR="008217FD">
        <w:t xml:space="preserve">że </w:t>
      </w:r>
      <w:r w:rsidRPr="00E464BE">
        <w:t>wystąpiły na terenie</w:t>
      </w:r>
      <w:r w:rsidR="008217FD">
        <w:t xml:space="preserve"> </w:t>
      </w:r>
      <w:r w:rsidR="00AF100C">
        <w:t>Izraela</w:t>
      </w:r>
      <w:r w:rsidRPr="00E464BE">
        <w:t xml:space="preserve"> nieuniknione i nadzwyczajne okoliczności, o których mowa w </w:t>
      </w:r>
      <w:hyperlink r:id="rId8" w:history="1">
        <w:r w:rsidRPr="00E464BE">
          <w:rPr>
            <w:rStyle w:val="Hipercze"/>
          </w:rPr>
          <w:t>art. 4 pkt 15</w:t>
        </w:r>
      </w:hyperlink>
      <w:r w:rsidRPr="00E464BE">
        <w:t xml:space="preserve"> ustawy z dnia 24 listopada 2017 r. o imprezach turystycznych i powiązanych usługach turystycznych (Dz.U. z 202</w:t>
      </w:r>
      <w:r w:rsidR="006238F6">
        <w:t>2</w:t>
      </w:r>
      <w:r w:rsidRPr="00E464BE">
        <w:t xml:space="preserve"> r. poz. </w:t>
      </w:r>
      <w:r w:rsidR="006238F6">
        <w:t>511</w:t>
      </w:r>
      <w:r w:rsidRPr="00E464BE">
        <w:t>, z</w:t>
      </w:r>
      <w:r w:rsidR="006238F6">
        <w:t xml:space="preserve">e </w:t>
      </w:r>
      <w:r w:rsidRPr="00E464BE">
        <w:t xml:space="preserve">zm.). </w:t>
      </w:r>
    </w:p>
    <w:p w14:paraId="17365819" w14:textId="54C7F1E8" w:rsidR="00E464BE" w:rsidRPr="00E464BE" w:rsidRDefault="00E464BE" w:rsidP="00F93F91">
      <w:pPr>
        <w:jc w:val="both"/>
      </w:pPr>
      <w:r w:rsidRPr="00E464BE">
        <w:t xml:space="preserve">W związku z powyższym Minister Sportu i Turystyki, informuje że powyższe okoliczności są właściwe dla uruchomienia wypłat z Turystycznego Funduszu Pomocowego na pokrycie podróżnym zwrotów wpłat należności za imprezę turystyczną, która nie została lub nie zostanie zrealizowana w związku z wystąpieniem na terytorium </w:t>
      </w:r>
      <w:r w:rsidR="00AF100C">
        <w:t>Izraela</w:t>
      </w:r>
      <w:r w:rsidRPr="00E464BE">
        <w:t xml:space="preserve"> nieuniknionych i nadzwyczajnych okoliczności.</w:t>
      </w:r>
    </w:p>
    <w:p w14:paraId="1ADE6C5C" w14:textId="798F12EE" w:rsidR="00E464BE" w:rsidRPr="00E464BE" w:rsidRDefault="00E464BE" w:rsidP="00F93F91">
      <w:pPr>
        <w:jc w:val="both"/>
      </w:pPr>
      <w:r w:rsidRPr="00E464BE">
        <w:rPr>
          <w:b/>
          <w:bCs/>
        </w:rPr>
        <w:t xml:space="preserve">Powiadomienie przez podróżnego o odstąpieniu od umowy o udział w imprezie turystycznej </w:t>
      </w:r>
      <w:r w:rsidRPr="00E464BE">
        <w:t xml:space="preserve">realizowanej na terytorium </w:t>
      </w:r>
      <w:r w:rsidR="00AF100C">
        <w:t>Izraela</w:t>
      </w:r>
      <w:r>
        <w:t xml:space="preserve"> </w:t>
      </w:r>
      <w:r w:rsidRPr="00E464BE">
        <w:t xml:space="preserve">lub powiadomienie o rozwiązaniu umowy o udział w imprezie turystycznej przez organizatora turystyki uzasadniające dokonanie wypłaty ze środków Turystycznego Funduszu Pomocowego może nastąpić w terminie </w:t>
      </w:r>
      <w:r w:rsidRPr="00E464BE">
        <w:rPr>
          <w:b/>
          <w:bCs/>
        </w:rPr>
        <w:t xml:space="preserve">od dnia </w:t>
      </w:r>
      <w:r w:rsidR="00DB2A01">
        <w:rPr>
          <w:b/>
          <w:bCs/>
        </w:rPr>
        <w:t>7</w:t>
      </w:r>
      <w:r w:rsidRPr="00E464BE">
        <w:rPr>
          <w:b/>
          <w:bCs/>
        </w:rPr>
        <w:t xml:space="preserve"> </w:t>
      </w:r>
      <w:r w:rsidR="00AF100C">
        <w:rPr>
          <w:b/>
          <w:bCs/>
        </w:rPr>
        <w:t>października</w:t>
      </w:r>
      <w:r w:rsidRPr="00E464BE">
        <w:rPr>
          <w:b/>
          <w:bCs/>
        </w:rPr>
        <w:t xml:space="preserve"> 202</w:t>
      </w:r>
      <w:r>
        <w:rPr>
          <w:b/>
          <w:bCs/>
        </w:rPr>
        <w:t>3</w:t>
      </w:r>
      <w:r w:rsidRPr="00E464BE">
        <w:rPr>
          <w:b/>
          <w:bCs/>
        </w:rPr>
        <w:t xml:space="preserve"> r. do dnia </w:t>
      </w:r>
      <w:r w:rsidR="005F2BAE">
        <w:rPr>
          <w:b/>
          <w:bCs/>
        </w:rPr>
        <w:t>22</w:t>
      </w:r>
      <w:r w:rsidR="00AF100C">
        <w:rPr>
          <w:b/>
          <w:bCs/>
        </w:rPr>
        <w:t xml:space="preserve"> października</w:t>
      </w:r>
      <w:r w:rsidRPr="00E464BE">
        <w:rPr>
          <w:b/>
          <w:bCs/>
        </w:rPr>
        <w:t xml:space="preserve"> 202</w:t>
      </w:r>
      <w:r>
        <w:rPr>
          <w:b/>
          <w:bCs/>
        </w:rPr>
        <w:t>3</w:t>
      </w:r>
      <w:r w:rsidRPr="00E464BE">
        <w:rPr>
          <w:b/>
          <w:bCs/>
        </w:rPr>
        <w:t xml:space="preserve"> r. włącznie</w:t>
      </w:r>
      <w:r w:rsidRPr="00E464BE">
        <w:t>.</w:t>
      </w:r>
    </w:p>
    <w:p w14:paraId="61EFBE84" w14:textId="32258CBC" w:rsidR="00E464BE" w:rsidRPr="00E464BE" w:rsidRDefault="00E464BE" w:rsidP="00F93F91">
      <w:pPr>
        <w:jc w:val="both"/>
      </w:pPr>
      <w:r w:rsidRPr="00E464BE">
        <w:rPr>
          <w:b/>
          <w:bCs/>
        </w:rPr>
        <w:t xml:space="preserve">Wnioski o dokonanie wypłaty z Turystycznego Funduszu Pomocowego </w:t>
      </w:r>
      <w:r w:rsidRPr="00E464BE">
        <w:t xml:space="preserve">powinny być składane </w:t>
      </w:r>
      <w:r w:rsidR="00D1756C" w:rsidRPr="00D1756C">
        <w:t xml:space="preserve">przez podróżnego oraz organizatora turystyki </w:t>
      </w:r>
      <w:r w:rsidRPr="00E464BE">
        <w:t xml:space="preserve">do Ubezpieczeniowego Funduszu Gwarancyjnego </w:t>
      </w:r>
      <w:r w:rsidRPr="00E464BE">
        <w:rPr>
          <w:b/>
          <w:bCs/>
        </w:rPr>
        <w:t>od dnia</w:t>
      </w:r>
      <w:r w:rsidRPr="00E464BE">
        <w:t xml:space="preserve"> </w:t>
      </w:r>
      <w:r w:rsidR="00DB2A01">
        <w:rPr>
          <w:b/>
          <w:bCs/>
        </w:rPr>
        <w:t xml:space="preserve">12 </w:t>
      </w:r>
      <w:r w:rsidR="00AF100C">
        <w:rPr>
          <w:b/>
          <w:bCs/>
        </w:rPr>
        <w:t>października</w:t>
      </w:r>
      <w:r>
        <w:rPr>
          <w:b/>
          <w:bCs/>
        </w:rPr>
        <w:t xml:space="preserve"> </w:t>
      </w:r>
      <w:r w:rsidRPr="00E464BE">
        <w:rPr>
          <w:b/>
          <w:bCs/>
        </w:rPr>
        <w:t>202</w:t>
      </w:r>
      <w:r>
        <w:rPr>
          <w:b/>
          <w:bCs/>
        </w:rPr>
        <w:t>3 r.</w:t>
      </w:r>
      <w:r w:rsidRPr="00E464BE">
        <w:rPr>
          <w:b/>
          <w:bCs/>
        </w:rPr>
        <w:t>,</w:t>
      </w:r>
      <w:r w:rsidRPr="00E464BE">
        <w:t xml:space="preserve"> nie później </w:t>
      </w:r>
      <w:r w:rsidR="00296545">
        <w:t xml:space="preserve">jednak </w:t>
      </w:r>
      <w:r w:rsidRPr="00E464BE">
        <w:t xml:space="preserve">niż przed upływem 14 dni od powiadomienia przez podróżnego o odstąpieniu od umowy o udział w imprezie turystycznej realizowanej na terytorium </w:t>
      </w:r>
      <w:r w:rsidR="00AF100C">
        <w:t>Izraela</w:t>
      </w:r>
      <w:r w:rsidRPr="00E464BE">
        <w:t xml:space="preserve"> lub powiadomienia przez organizatora turystyki o rozwiązaniu umowy o udział w imprezie turystycznej realizowanej na terytorium </w:t>
      </w:r>
      <w:r w:rsidR="00AF100C">
        <w:t>Izraela</w:t>
      </w:r>
      <w:r w:rsidRPr="00E464BE">
        <w:t>.</w:t>
      </w:r>
      <w:r w:rsidR="00D1756C">
        <w:t xml:space="preserve"> </w:t>
      </w:r>
    </w:p>
    <w:p w14:paraId="456CB787" w14:textId="77777777" w:rsidR="00A939D1" w:rsidRDefault="00A939D1"/>
    <w:sectPr w:rsidR="00A9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39C3" w14:textId="77777777" w:rsidR="00DD688A" w:rsidRDefault="00DD688A" w:rsidP="008217FD">
      <w:pPr>
        <w:spacing w:after="0" w:line="240" w:lineRule="auto"/>
      </w:pPr>
      <w:r>
        <w:separator/>
      </w:r>
    </w:p>
  </w:endnote>
  <w:endnote w:type="continuationSeparator" w:id="0">
    <w:p w14:paraId="01E7E626" w14:textId="77777777" w:rsidR="00DD688A" w:rsidRDefault="00DD688A" w:rsidP="0082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EEA1" w14:textId="77777777" w:rsidR="00DD688A" w:rsidRDefault="00DD688A" w:rsidP="008217FD">
      <w:pPr>
        <w:spacing w:after="0" w:line="240" w:lineRule="auto"/>
      </w:pPr>
      <w:r>
        <w:separator/>
      </w:r>
    </w:p>
  </w:footnote>
  <w:footnote w:type="continuationSeparator" w:id="0">
    <w:p w14:paraId="18810ED2" w14:textId="77777777" w:rsidR="00DD688A" w:rsidRDefault="00DD688A" w:rsidP="00821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BE"/>
    <w:rsid w:val="000B3BBD"/>
    <w:rsid w:val="00296545"/>
    <w:rsid w:val="00393E2F"/>
    <w:rsid w:val="00464C9E"/>
    <w:rsid w:val="004E424A"/>
    <w:rsid w:val="00530718"/>
    <w:rsid w:val="005453A9"/>
    <w:rsid w:val="00564F1B"/>
    <w:rsid w:val="005F2BAE"/>
    <w:rsid w:val="005F5288"/>
    <w:rsid w:val="006238F6"/>
    <w:rsid w:val="00677121"/>
    <w:rsid w:val="006D1FB8"/>
    <w:rsid w:val="007C15A2"/>
    <w:rsid w:val="008217FD"/>
    <w:rsid w:val="009D3761"/>
    <w:rsid w:val="00A939D1"/>
    <w:rsid w:val="00AF100C"/>
    <w:rsid w:val="00B10A0B"/>
    <w:rsid w:val="00CF23A7"/>
    <w:rsid w:val="00D1756C"/>
    <w:rsid w:val="00DB2A01"/>
    <w:rsid w:val="00DD688A"/>
    <w:rsid w:val="00DF5553"/>
    <w:rsid w:val="00E464BE"/>
    <w:rsid w:val="00F64B48"/>
    <w:rsid w:val="00F91F8C"/>
    <w:rsid w:val="00F93F91"/>
    <w:rsid w:val="00FB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D6EFD"/>
  <w15:docId w15:val="{4A83D5E3-9D30-4376-9D79-C4B85897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64B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64B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7FD"/>
  </w:style>
  <w:style w:type="paragraph" w:styleId="Stopka">
    <w:name w:val="footer"/>
    <w:basedOn w:val="Normalny"/>
    <w:link w:val="StopkaZnak"/>
    <w:uiPriority w:val="99"/>
    <w:unhideWhenUsed/>
    <w:rsid w:val="0082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7FD"/>
  </w:style>
  <w:style w:type="paragraph" w:styleId="Poprawka">
    <w:name w:val="Revision"/>
    <w:hidden/>
    <w:uiPriority w:val="99"/>
    <w:semiHidden/>
    <w:rsid w:val="008217F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00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A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2A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2A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A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A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bvgm4teltqmfyc4nbyga2tknrw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bb20e14d-be6a-46e8-ba22-12335b2c5146" origin="userSelected">
  <element uid="425c2d13-d437-4f49-aeef-11baec0cd680" value=""/>
</sisl>
</file>

<file path=customXml/itemProps1.xml><?xml version="1.0" encoding="utf-8"?>
<ds:datastoreItem xmlns:ds="http://schemas.openxmlformats.org/officeDocument/2006/customXml" ds:itemID="{C958398F-18DA-441E-8E38-6F3A71221A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3D4454-8D51-4688-908E-421174436F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Borek</dc:creator>
  <cp:lastModifiedBy>Magdalena Lidak</cp:lastModifiedBy>
  <cp:revision>2</cp:revision>
  <dcterms:created xsi:type="dcterms:W3CDTF">2023-10-11T16:08:00Z</dcterms:created>
  <dcterms:modified xsi:type="dcterms:W3CDTF">2023-10-11T16:08:00Z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b0203e88-77b5-4212-8070-8b4663296de4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policy="bb20e14d-be6a-46e8-ba22-12335b2c5146" origin="userSelected" xmlns="http://www.boldonj</vt:lpwstr>
  </property>
  <property fmtid="{D5CDD505-2E9C-101B-9397-08002B2CF9AE}" pid="4" name="bjDocumentLabelXML-0">
    <vt:lpwstr>ames.com/2008/01/sie/internal/label"&gt;&lt;element uid="425c2d13-d437-4f49-aeef-11baec0cd680" value="" /&gt;&lt;/sisl&gt;</vt:lpwstr>
  </property>
  <property fmtid="{D5CDD505-2E9C-101B-9397-08002B2CF9AE}" pid="5" name="bjDocumentSecurityLabel">
    <vt:lpwstr>[ Klasyfikacja: Ogólne ]</vt:lpwstr>
  </property>
  <property fmtid="{D5CDD505-2E9C-101B-9397-08002B2CF9AE}" pid="6" name="bjSaver">
    <vt:lpwstr>aTTzTFwX6TvOu6q1KpATrM3X4ppjQ1j3</vt:lpwstr>
  </property>
</Properties>
</file>