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2126"/>
        <w:gridCol w:w="5671"/>
        <w:gridCol w:w="4394"/>
        <w:gridCol w:w="1501"/>
      </w:tblGrid>
      <w:tr w:rsidR="00A06425" w:rsidRPr="00A06425" w:rsidTr="006240C8">
        <w:tc>
          <w:tcPr>
            <w:tcW w:w="15677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E55B3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>Udostępnianie filmowych zasobów kultury przy zastosowaniu technologii nowej generacji – AI (</w:t>
            </w:r>
            <w:proofErr w:type="spellStart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>artificial</w:t>
            </w:r>
            <w:proofErr w:type="spellEnd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>intelligence</w:t>
            </w:r>
            <w:proofErr w:type="spellEnd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), digitalizacja fonoteki </w:t>
            </w:r>
            <w:proofErr w:type="spellStart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>WFDiF</w:t>
            </w:r>
            <w:proofErr w:type="spellEnd"/>
            <w:r w:rsidR="00334838" w:rsidRPr="00334838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oraz cyfrowa rekonstrukcja polskich filmów dokumentalnych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Minister Kultury Dziedzictwa Narodowego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Wytwórnia Filmów Dokumentalnych i Fabularnych (</w:t>
            </w:r>
            <w:proofErr w:type="spellStart"/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WFDiF</w:t>
            </w:r>
            <w:proofErr w:type="spellEnd"/>
            <w:r w:rsidR="00334838" w:rsidRPr="00334838">
              <w:rPr>
                <w:rFonts w:ascii="Calibri" w:hAnsi="Calibri" w:cs="Calibri"/>
                <w:i/>
                <w:sz w:val="22"/>
                <w:szCs w:val="22"/>
              </w:rPr>
              <w:t>)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6D79F6">
        <w:tc>
          <w:tcPr>
            <w:tcW w:w="85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D79F6" w:rsidRPr="00A06425" w:rsidTr="006D79F6">
        <w:tc>
          <w:tcPr>
            <w:tcW w:w="851" w:type="dxa"/>
            <w:shd w:val="clear" w:color="auto" w:fill="auto"/>
          </w:tcPr>
          <w:p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6D79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9D0202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W kolumnach „wartość środków zaangażowanych" </w:t>
            </w:r>
            <w:r w:rsidRPr="006D79F6">
              <w:rPr>
                <w:rFonts w:ascii="Calibri" w:hAnsi="Calibri" w:cs="Calibri"/>
                <w:sz w:val="22"/>
                <w:szCs w:val="22"/>
              </w:rPr>
              <w:br/>
              <w:t>i „wa</w:t>
            </w:r>
            <w:r w:rsidR="009D0202">
              <w:rPr>
                <w:rFonts w:ascii="Calibri" w:hAnsi="Calibri" w:cs="Calibri"/>
                <w:sz w:val="22"/>
                <w:szCs w:val="22"/>
              </w:rPr>
              <w:t xml:space="preserve">rtość środków wydatkowanych” </w:t>
            </w:r>
            <w:r w:rsidRPr="006D79F6">
              <w:rPr>
                <w:rFonts w:ascii="Calibri" w:hAnsi="Calibri" w:cs="Calibri"/>
                <w:sz w:val="22"/>
                <w:szCs w:val="22"/>
              </w:rPr>
              <w:t xml:space="preserve"> wykazano </w:t>
            </w:r>
            <w:r w:rsidR="009D0202">
              <w:rPr>
                <w:rFonts w:ascii="Calibri" w:hAnsi="Calibri" w:cs="Calibri"/>
                <w:sz w:val="22"/>
                <w:szCs w:val="22"/>
              </w:rPr>
              <w:t>niskie wartości.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F6" w:rsidRPr="006D79F6" w:rsidRDefault="006D79F6" w:rsidP="009D0202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analizę i wyjaśnienie</w:t>
            </w:r>
          </w:p>
        </w:tc>
        <w:tc>
          <w:tcPr>
            <w:tcW w:w="1501" w:type="dxa"/>
          </w:tcPr>
          <w:p w:rsidR="006D79F6" w:rsidRPr="00A06425" w:rsidRDefault="006D79F6" w:rsidP="006D79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AF5" w:rsidRPr="00A06425" w:rsidTr="006D79F6">
        <w:tc>
          <w:tcPr>
            <w:tcW w:w="851" w:type="dxa"/>
            <w:shd w:val="clear" w:color="auto" w:fill="auto"/>
          </w:tcPr>
          <w:p w:rsidR="002F2AF5" w:rsidRPr="00E70EBA" w:rsidRDefault="002F2AF5" w:rsidP="006D79F6">
            <w:pPr>
              <w:pStyle w:val="Akapitzlist"/>
              <w:numPr>
                <w:ilvl w:val="0"/>
                <w:numId w:val="8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:rsidR="002F2AF5" w:rsidRPr="006D79F6" w:rsidRDefault="009D0202" w:rsidP="009D02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Kamienie milowe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6D79F6" w:rsidP="006D7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Zmieniono planowane daty osiągnięcia przy jednoczesnym braku odpowiedniego wyjaśnienia.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AF5" w:rsidRPr="006D79F6" w:rsidRDefault="006D79F6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6D79F6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6D79F6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  <w:p w:rsidR="002F2AF5" w:rsidRPr="006D79F6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2F2AF5" w:rsidRPr="00A06425" w:rsidRDefault="002F2AF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34838"/>
    <w:rsid w:val="003B4105"/>
    <w:rsid w:val="004019A4"/>
    <w:rsid w:val="004D086F"/>
    <w:rsid w:val="00541AF8"/>
    <w:rsid w:val="00597A3C"/>
    <w:rsid w:val="005F6527"/>
    <w:rsid w:val="006240C8"/>
    <w:rsid w:val="006705EC"/>
    <w:rsid w:val="006D79F6"/>
    <w:rsid w:val="006E16E9"/>
    <w:rsid w:val="007B79EA"/>
    <w:rsid w:val="00807385"/>
    <w:rsid w:val="008E55B3"/>
    <w:rsid w:val="00944932"/>
    <w:rsid w:val="009A3EB0"/>
    <w:rsid w:val="009D0202"/>
    <w:rsid w:val="009E5FDB"/>
    <w:rsid w:val="00A06425"/>
    <w:rsid w:val="00A96A95"/>
    <w:rsid w:val="00AA15F9"/>
    <w:rsid w:val="00AC7796"/>
    <w:rsid w:val="00B871B6"/>
    <w:rsid w:val="00C171D7"/>
    <w:rsid w:val="00C64B1B"/>
    <w:rsid w:val="00CD5EB0"/>
    <w:rsid w:val="00D36466"/>
    <w:rsid w:val="00D514E2"/>
    <w:rsid w:val="00D8480D"/>
    <w:rsid w:val="00D8589A"/>
    <w:rsid w:val="00DD16F6"/>
    <w:rsid w:val="00E14C33"/>
    <w:rsid w:val="00E25D8C"/>
    <w:rsid w:val="00E321D5"/>
    <w:rsid w:val="00E62F4E"/>
    <w:rsid w:val="00E70EBA"/>
    <w:rsid w:val="00EB40BC"/>
    <w:rsid w:val="00F15E0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F8B14-E82F-4BBA-A0D6-52E6EEE2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131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4</cp:revision>
  <dcterms:created xsi:type="dcterms:W3CDTF">2021-03-02T11:50:00Z</dcterms:created>
  <dcterms:modified xsi:type="dcterms:W3CDTF">2021-03-02T14:17:00Z</dcterms:modified>
</cp:coreProperties>
</file>