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4F" w:rsidRPr="00AA6597" w:rsidRDefault="00CB4D5C" w:rsidP="00052EFB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>
        <w:rPr>
          <w:rFonts w:ascii="Arial" w:eastAsia="Lucida Sans Unicode" w:hAnsi="Arial" w:cs="Arial"/>
          <w:kern w:val="1"/>
          <w:sz w:val="21"/>
          <w:szCs w:val="21"/>
        </w:rPr>
        <w:t>RDOŚ-Gd-WOO.400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>
        <w:rPr>
          <w:rFonts w:ascii="Arial" w:eastAsia="Lucida Sans Unicode" w:hAnsi="Arial" w:cs="Arial"/>
          <w:kern w:val="1"/>
          <w:sz w:val="21"/>
          <w:szCs w:val="21"/>
        </w:rPr>
        <w:t>50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BD3F20">
        <w:rPr>
          <w:rFonts w:ascii="Arial" w:eastAsia="Lucida Sans Unicode" w:hAnsi="Arial" w:cs="Arial"/>
          <w:kern w:val="1"/>
          <w:sz w:val="21"/>
          <w:szCs w:val="21"/>
        </w:rPr>
        <w:t>2</w:t>
      </w:r>
      <w:r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AA659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382A85">
        <w:rPr>
          <w:rFonts w:ascii="Arial" w:eastAsia="Lucida Sans Unicode" w:hAnsi="Arial" w:cs="Arial"/>
          <w:kern w:val="1"/>
          <w:sz w:val="21"/>
          <w:szCs w:val="21"/>
        </w:rPr>
        <w:t>AJM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382A85">
        <w:rPr>
          <w:rFonts w:ascii="Arial" w:eastAsia="Lucida Sans Unicode" w:hAnsi="Arial" w:cs="Arial"/>
          <w:kern w:val="1"/>
          <w:sz w:val="21"/>
          <w:szCs w:val="21"/>
        </w:rPr>
        <w:t xml:space="preserve">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 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E859EA">
        <w:rPr>
          <w:rFonts w:ascii="Arial" w:eastAsia="Lucida Sans Unicode" w:hAnsi="Arial" w:cs="Arial"/>
          <w:kern w:val="1"/>
          <w:sz w:val="21"/>
          <w:szCs w:val="21"/>
        </w:rPr>
        <w:t xml:space="preserve">          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Gdańsk, dnia        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>
        <w:rPr>
          <w:rFonts w:ascii="Arial" w:eastAsia="Lucida Sans Unicode" w:hAnsi="Arial" w:cs="Arial"/>
          <w:kern w:val="1"/>
          <w:sz w:val="21"/>
          <w:szCs w:val="21"/>
        </w:rPr>
        <w:t>lipca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180E26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D24B4F" w:rsidRPr="00D24B4F" w:rsidRDefault="00D24B4F" w:rsidP="00052EFB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D24B4F" w:rsidRPr="00D24B4F" w:rsidRDefault="00D24B4F" w:rsidP="00052EFB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CB4D5C" w:rsidRDefault="00D24B4F" w:rsidP="00052EFB">
      <w:pPr>
        <w:rPr>
          <w:rFonts w:ascii="Arial" w:eastAsia="Lucida Sans Unicode" w:hAnsi="Arial" w:cs="Arial"/>
          <w:kern w:val="1"/>
          <w:sz w:val="21"/>
          <w:szCs w:val="21"/>
        </w:rPr>
      </w:pP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Działając na podstawie art. 49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14 czerwca 1960 r. Kodeks postępowania administracyjnego </w:t>
      </w:r>
      <w:r w:rsidR="00452598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(tekst jedn. Dz. U. z 20</w:t>
      </w:r>
      <w:r w:rsidR="00BD3F20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1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r., poz. </w:t>
      </w:r>
      <w:r w:rsidR="00AC6734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735</w:t>
      </w:r>
      <w:r w:rsidR="00180E26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ze zm.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),</w:t>
      </w:r>
      <w:r w:rsidRPr="0070775F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="00CB4D5C">
        <w:rPr>
          <w:rFonts w:ascii="Arial" w:eastAsia="Times New Roman" w:hAnsi="Arial" w:cs="Arial"/>
          <w:kern w:val="1"/>
          <w:sz w:val="21"/>
          <w:szCs w:val="21"/>
        </w:rPr>
        <w:t xml:space="preserve">72 </w:t>
      </w:r>
      <w:r w:rsidRPr="0070775F">
        <w:rPr>
          <w:rFonts w:ascii="Arial" w:eastAsia="Times New Roman" w:hAnsi="Arial" w:cs="Arial"/>
          <w:kern w:val="1"/>
          <w:sz w:val="21"/>
          <w:szCs w:val="21"/>
        </w:rPr>
        <w:t xml:space="preserve">ust. </w:t>
      </w:r>
      <w:r w:rsidR="00CB4D5C">
        <w:rPr>
          <w:rFonts w:ascii="Arial" w:eastAsia="Times New Roman" w:hAnsi="Arial" w:cs="Arial"/>
          <w:kern w:val="1"/>
          <w:sz w:val="21"/>
          <w:szCs w:val="21"/>
        </w:rPr>
        <w:t xml:space="preserve">4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3 października 2008 </w:t>
      </w:r>
      <w:r w:rsidR="003F0B4D">
        <w:rPr>
          <w:rFonts w:ascii="Arial" w:eastAsia="Lucida Sans Unicode" w:hAnsi="Arial" w:cs="Arial"/>
          <w:i/>
          <w:kern w:val="1"/>
          <w:sz w:val="21"/>
          <w:szCs w:val="21"/>
        </w:rPr>
        <w:t>r. o udostępnianiu informacji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wisko (tekst jedn. Dz. U. z 20</w:t>
      </w:r>
      <w:r w:rsidR="00BD3F20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="00CB4D5C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 r. poz. </w:t>
      </w:r>
      <w:r w:rsidR="00CB4D5C">
        <w:rPr>
          <w:rFonts w:ascii="Arial" w:eastAsia="Lucida Sans Unicode" w:hAnsi="Arial" w:cs="Arial"/>
          <w:i/>
          <w:kern w:val="1"/>
          <w:sz w:val="21"/>
          <w:szCs w:val="21"/>
        </w:rPr>
        <w:t>1029</w:t>
      </w:r>
      <w:r w:rsidR="00D0716F">
        <w:rPr>
          <w:rFonts w:ascii="Arial" w:eastAsia="Lucida Sans Unicode" w:hAnsi="Arial" w:cs="Arial"/>
          <w:i/>
          <w:kern w:val="1"/>
          <w:sz w:val="21"/>
          <w:szCs w:val="21"/>
        </w:rPr>
        <w:t xml:space="preserve"> ze zm.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)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, zwanej dalej „ustawą </w:t>
      </w:r>
      <w:proofErr w:type="spellStart"/>
      <w:r w:rsidRPr="0070775F">
        <w:rPr>
          <w:rFonts w:ascii="Arial" w:eastAsia="Lucida Sans Unicode" w:hAnsi="Arial" w:cs="Arial"/>
          <w:kern w:val="1"/>
          <w:sz w:val="21"/>
          <w:szCs w:val="21"/>
        </w:rPr>
        <w:t>ooś</w:t>
      </w:r>
      <w:proofErr w:type="spellEnd"/>
      <w:r w:rsidRPr="0070775F">
        <w:rPr>
          <w:rFonts w:ascii="Arial" w:eastAsia="Lucida Sans Unicode" w:hAnsi="Arial" w:cs="Arial"/>
          <w:kern w:val="1"/>
          <w:sz w:val="21"/>
          <w:szCs w:val="21"/>
        </w:rPr>
        <w:t>”, Regionalny Dyrektor Ochrony Środowiska w Gdańsku niniejszym zawi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CB4D5C" w:rsidRPr="009A568A">
        <w:rPr>
          <w:rFonts w:ascii="Arial" w:hAnsi="Arial" w:cs="Arial"/>
          <w:sz w:val="21"/>
          <w:szCs w:val="21"/>
        </w:rPr>
        <w:t xml:space="preserve">z dnia </w:t>
      </w:r>
      <w:r w:rsidR="00CB4D5C">
        <w:rPr>
          <w:rFonts w:ascii="Arial" w:hAnsi="Arial" w:cs="Arial"/>
          <w:sz w:val="21"/>
          <w:szCs w:val="21"/>
        </w:rPr>
        <w:t>09.06</w:t>
      </w:r>
      <w:r w:rsidR="00CB4D5C" w:rsidRPr="009A568A">
        <w:rPr>
          <w:rFonts w:ascii="Arial" w:hAnsi="Arial" w:cs="Arial"/>
          <w:sz w:val="21"/>
          <w:szCs w:val="21"/>
        </w:rPr>
        <w:t xml:space="preserve">.2022 r. (data wpływu </w:t>
      </w:r>
      <w:r w:rsidR="00CB4D5C">
        <w:rPr>
          <w:rFonts w:ascii="Arial" w:hAnsi="Arial" w:cs="Arial"/>
          <w:sz w:val="21"/>
          <w:szCs w:val="21"/>
        </w:rPr>
        <w:t>10.06.2022</w:t>
      </w:r>
      <w:r w:rsidR="00CB4D5C" w:rsidRPr="009A568A">
        <w:rPr>
          <w:rFonts w:ascii="Arial" w:hAnsi="Arial" w:cs="Arial"/>
          <w:sz w:val="21"/>
          <w:szCs w:val="21"/>
        </w:rPr>
        <w:t xml:space="preserve"> r.)</w:t>
      </w:r>
      <w:r w:rsidR="00CB4D5C">
        <w:rPr>
          <w:rFonts w:ascii="Arial" w:hAnsi="Arial" w:cs="Arial"/>
          <w:sz w:val="21"/>
          <w:szCs w:val="21"/>
        </w:rPr>
        <w:t xml:space="preserve"> Inwestora - PKP Polskie Linie Kolejowe S.A., działającego przez pełnomocnika - Pan Tomasz </w:t>
      </w:r>
      <w:proofErr w:type="spellStart"/>
      <w:r w:rsidR="00CB4D5C">
        <w:rPr>
          <w:rFonts w:ascii="Arial" w:hAnsi="Arial" w:cs="Arial"/>
          <w:sz w:val="21"/>
          <w:szCs w:val="21"/>
        </w:rPr>
        <w:t>Czuchra</w:t>
      </w:r>
      <w:proofErr w:type="spellEnd"/>
      <w:r w:rsidR="00CB4D5C">
        <w:rPr>
          <w:rFonts w:ascii="Arial" w:hAnsi="Arial" w:cs="Arial"/>
          <w:sz w:val="21"/>
          <w:szCs w:val="21"/>
        </w:rPr>
        <w:t xml:space="preserve">, </w:t>
      </w:r>
      <w:r w:rsidR="00CB4D5C" w:rsidRPr="009A568A">
        <w:rPr>
          <w:rFonts w:ascii="Arial" w:hAnsi="Arial" w:cs="Arial"/>
          <w:sz w:val="21"/>
          <w:szCs w:val="21"/>
        </w:rPr>
        <w:t>o zajęcie stanowiska w drodze postanowienia, że aktualne są warunki realizacji przedsięwzięcia określone w decyzji o środowiskowych uwarunkowania</w:t>
      </w:r>
      <w:r w:rsidR="00CB4D5C">
        <w:rPr>
          <w:rFonts w:ascii="Arial" w:hAnsi="Arial" w:cs="Arial"/>
          <w:sz w:val="21"/>
          <w:szCs w:val="21"/>
        </w:rPr>
        <w:t>ch z dnia 31.05</w:t>
      </w:r>
      <w:r w:rsidR="00CB4D5C" w:rsidRPr="009A568A">
        <w:rPr>
          <w:rFonts w:ascii="Arial" w:hAnsi="Arial" w:cs="Arial"/>
          <w:sz w:val="21"/>
          <w:szCs w:val="21"/>
        </w:rPr>
        <w:t>.2016 r. znak RDOŚ-Gd-WOO.42</w:t>
      </w:r>
      <w:r w:rsidR="00CB4D5C">
        <w:rPr>
          <w:rFonts w:ascii="Arial" w:hAnsi="Arial" w:cs="Arial"/>
          <w:sz w:val="21"/>
          <w:szCs w:val="21"/>
        </w:rPr>
        <w:t>01</w:t>
      </w:r>
      <w:r w:rsidR="00CB4D5C" w:rsidRPr="009A568A">
        <w:rPr>
          <w:rFonts w:ascii="Arial" w:hAnsi="Arial" w:cs="Arial"/>
          <w:sz w:val="21"/>
          <w:szCs w:val="21"/>
        </w:rPr>
        <w:t>.</w:t>
      </w:r>
      <w:r w:rsidR="00CB4D5C">
        <w:rPr>
          <w:rFonts w:ascii="Arial" w:hAnsi="Arial" w:cs="Arial"/>
          <w:sz w:val="21"/>
          <w:szCs w:val="21"/>
        </w:rPr>
        <w:t>2</w:t>
      </w:r>
      <w:r w:rsidR="00CB4D5C" w:rsidRPr="009A568A">
        <w:rPr>
          <w:rFonts w:ascii="Arial" w:hAnsi="Arial" w:cs="Arial"/>
          <w:sz w:val="21"/>
          <w:szCs w:val="21"/>
        </w:rPr>
        <w:t>.201</w:t>
      </w:r>
      <w:r w:rsidR="00CB4D5C">
        <w:rPr>
          <w:rFonts w:ascii="Arial" w:hAnsi="Arial" w:cs="Arial"/>
          <w:sz w:val="21"/>
          <w:szCs w:val="21"/>
        </w:rPr>
        <w:t>5</w:t>
      </w:r>
      <w:r w:rsidR="00CB4D5C" w:rsidRPr="009A568A">
        <w:rPr>
          <w:rFonts w:ascii="Arial" w:hAnsi="Arial" w:cs="Arial"/>
          <w:sz w:val="21"/>
          <w:szCs w:val="21"/>
        </w:rPr>
        <w:t>.</w:t>
      </w:r>
      <w:r w:rsidR="00CB4D5C">
        <w:rPr>
          <w:rFonts w:ascii="Arial" w:hAnsi="Arial" w:cs="Arial"/>
          <w:sz w:val="21"/>
          <w:szCs w:val="21"/>
        </w:rPr>
        <w:t>AJM.15</w:t>
      </w:r>
      <w:r w:rsidR="00CB4D5C" w:rsidRPr="009A568A">
        <w:rPr>
          <w:rFonts w:ascii="Arial" w:hAnsi="Arial" w:cs="Arial"/>
          <w:sz w:val="21"/>
          <w:szCs w:val="21"/>
        </w:rPr>
        <w:t>, Regionalny Dyrektor Ochrony Środowiska w Gdańsku,</w:t>
      </w:r>
      <w:r w:rsidR="00CB4D5C">
        <w:rPr>
          <w:rFonts w:ascii="Arial" w:hAnsi="Arial" w:cs="Arial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="00CB4D5C">
        <w:rPr>
          <w:rFonts w:ascii="Arial" w:eastAsia="Lucida Sans Unicode" w:hAnsi="Arial" w:cs="Arial"/>
          <w:kern w:val="1"/>
          <w:sz w:val="21"/>
          <w:szCs w:val="21"/>
        </w:rPr>
        <w:t xml:space="preserve"> znak RDOŚ-Gd-WOO.400.50</w:t>
      </w:r>
      <w:r w:rsidR="00E859EA">
        <w:rPr>
          <w:rFonts w:ascii="Arial" w:eastAsia="Lucida Sans Unicode" w:hAnsi="Arial" w:cs="Arial"/>
          <w:kern w:val="1"/>
          <w:sz w:val="21"/>
          <w:szCs w:val="21"/>
        </w:rPr>
        <w:t>.2022.AJM.1</w:t>
      </w:r>
    </w:p>
    <w:p w:rsidR="00D24B4F" w:rsidRPr="0070775F" w:rsidRDefault="00D24B4F" w:rsidP="00052EFB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70775F">
        <w:rPr>
          <w:rFonts w:ascii="Arial" w:hAnsi="Arial" w:cs="Arial"/>
          <w:sz w:val="21"/>
          <w:szCs w:val="21"/>
        </w:rPr>
        <w:t>W związku</w:t>
      </w:r>
      <w:r w:rsidR="00E859EA">
        <w:rPr>
          <w:rFonts w:ascii="Arial" w:hAnsi="Arial" w:cs="Arial"/>
          <w:sz w:val="21"/>
          <w:szCs w:val="21"/>
        </w:rPr>
        <w:t xml:space="preserve"> z powyższym informuje się, iż</w:t>
      </w:r>
      <w:r w:rsidRPr="0070775F">
        <w:rPr>
          <w:rFonts w:ascii="Arial" w:hAnsi="Arial" w:cs="Arial"/>
          <w:sz w:val="21"/>
          <w:szCs w:val="21"/>
        </w:rPr>
        <w:t xml:space="preserve"> strony postępowania mogą zapoznać się z jego treścią w Wydziale Ocen Oddziaływania na Środowisko Regionalnej Dyrekcji Ochrony Środowiska w Gdańsku, ul. Chmielna 54/57, pok. nr 10</w:t>
      </w:r>
      <w:r w:rsidR="00452598">
        <w:rPr>
          <w:rFonts w:ascii="Arial" w:hAnsi="Arial" w:cs="Arial"/>
          <w:sz w:val="21"/>
          <w:szCs w:val="21"/>
        </w:rPr>
        <w:t>5</w:t>
      </w:r>
      <w:r w:rsidRPr="0070775F">
        <w:rPr>
          <w:rFonts w:ascii="Arial" w:hAnsi="Arial" w:cs="Arial"/>
          <w:sz w:val="21"/>
          <w:szCs w:val="21"/>
        </w:rPr>
        <w:t>, w godzinach 7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 – 15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 (po uprzednim umówieniu się np. telefonicznie).</w:t>
      </w:r>
    </w:p>
    <w:p w:rsidR="00E859EA" w:rsidRDefault="00E859EA" w:rsidP="00052EF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C3C8D" w:rsidRPr="002E2A9D" w:rsidRDefault="00BC3C8D" w:rsidP="00052EF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E859EA" w:rsidRDefault="00E859EA" w:rsidP="00052EF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C3C8D" w:rsidRPr="002E2A9D" w:rsidRDefault="00BC3C8D" w:rsidP="00052EF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859EA" w:rsidRDefault="00E859EA" w:rsidP="00052EFB">
      <w:pPr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E859EA" w:rsidRDefault="00E859EA" w:rsidP="00052EFB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AA6597" w:rsidRDefault="00A471A8" w:rsidP="00052EFB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AA6597" w:rsidRDefault="00A471A8" w:rsidP="00052EFB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Default="00D24B4F" w:rsidP="00052EFB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  <w:u w:val="single"/>
        </w:rPr>
        <w:t>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E859EA" w:rsidRPr="00E859EA" w:rsidRDefault="00E859EA" w:rsidP="00052EF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Art. 72 ust. 4</w:t>
      </w:r>
      <w:r w:rsidR="00D24B4F" w:rsidRPr="00AA6597">
        <w:rPr>
          <w:rFonts w:ascii="Arial" w:hAnsi="Arial" w:cs="Arial"/>
          <w:sz w:val="18"/>
          <w:szCs w:val="18"/>
          <w:u w:val="single"/>
        </w:rPr>
        <w:t xml:space="preserve"> ustawy </w:t>
      </w:r>
      <w:proofErr w:type="spellStart"/>
      <w:r w:rsidR="00D24B4F"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="00D24B4F" w:rsidRPr="00AA6597">
        <w:rPr>
          <w:rFonts w:ascii="Arial" w:hAnsi="Arial" w:cs="Arial"/>
          <w:sz w:val="18"/>
          <w:szCs w:val="18"/>
        </w:rPr>
        <w:t xml:space="preserve">: </w:t>
      </w:r>
      <w:r w:rsidRPr="00E859EA">
        <w:rPr>
          <w:rFonts w:ascii="Arial" w:hAnsi="Arial" w:cs="Arial"/>
          <w:sz w:val="18"/>
          <w:szCs w:val="18"/>
        </w:rPr>
        <w:t>Złożenie wniosku lub dokonanie zgłoszenia może nastąpić w terminie 10 lat od dnia, w którym decyzja o środowiskowych uwarunkowaniach stała się ostateczna, o ile strona, która złożyła wniosek o wydanie decyzji o środowiskowych uwarunkowaniach, lub podmiot, na który została przeniesiona ta decyzja, otrzymali, przed upływem terminu, o którym mowa w ust. 3, od organu, który wydał decyzję o środowiskowych uwarunkowaniach w pierwszej instancji, stanowisko, że aktualne są warunki realizacji przedsięwzięcia określone w decyzji o środowiskowych uwarunkowaniach lub postanowieniu, o którym mowa w art. 90 ust. 1, jeżeli było wydane. Zajęcie stanowiska następuje na wniosek uwzględniający informacje na temat stanu środowiska i możliwości realizacji warunków wynikających z decyzji o środowiskowych uwarunkowaniach lub postanowienia, o którym mowa w art. 90 ust. 1, jeżeli było wydane. Wniosek, o którym mowa w zdaniu drugim, składa się do organu nie wcześniej niż po upływie 5 lat od dnia, w którym decyzja o środowiskowych uwarunkowaniach stała się ostateczna.</w:t>
      </w:r>
    </w:p>
    <w:p w:rsidR="00E859EA" w:rsidRPr="00E859EA" w:rsidRDefault="00E859EA" w:rsidP="00052EFB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276B1E" w:rsidRPr="0070775F" w:rsidRDefault="00276B1E" w:rsidP="00052EF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775F">
        <w:rPr>
          <w:rFonts w:ascii="Arial" w:hAnsi="Arial" w:cs="Arial"/>
          <w:b/>
          <w:sz w:val="20"/>
          <w:szCs w:val="20"/>
        </w:rPr>
        <w:t xml:space="preserve">Otrzymują: </w:t>
      </w:r>
    </w:p>
    <w:p w:rsidR="00276B1E" w:rsidRPr="0070775F" w:rsidRDefault="00276B1E" w:rsidP="00052EFB">
      <w:pPr>
        <w:spacing w:after="0" w:line="240" w:lineRule="auto"/>
        <w:rPr>
          <w:sz w:val="20"/>
          <w:szCs w:val="20"/>
        </w:rPr>
      </w:pPr>
      <w:r w:rsidRPr="0070775F">
        <w:rPr>
          <w:rFonts w:ascii="Arial" w:hAnsi="Arial" w:cs="Arial"/>
          <w:sz w:val="20"/>
          <w:szCs w:val="20"/>
        </w:rPr>
        <w:t>Strony postępowania na podstawie art. 49 Kpa.</w:t>
      </w:r>
    </w:p>
    <w:p w:rsidR="00276B1E" w:rsidRPr="0070775F" w:rsidRDefault="00276B1E" w:rsidP="00052EFB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Przekazuje się do </w:t>
      </w:r>
      <w:r w:rsidR="00213488">
        <w:rPr>
          <w:rFonts w:ascii="Arial" w:eastAsia="Lucida Sans Unicode" w:hAnsi="Arial" w:cs="Arial"/>
          <w:kern w:val="1"/>
          <w:sz w:val="20"/>
          <w:szCs w:val="20"/>
          <w:u w:val="single"/>
        </w:rPr>
        <w:t>upublicznienia</w:t>
      </w: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>:</w:t>
      </w:r>
    </w:p>
    <w:p w:rsidR="00276B1E" w:rsidRPr="0070775F" w:rsidRDefault="00276B1E" w:rsidP="00052EFB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775F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http://www.</w:t>
      </w:r>
      <w:r w:rsidR="00180E26">
        <w:rPr>
          <w:rFonts w:ascii="Arial" w:eastAsia="Times New Roman" w:hAnsi="Arial" w:cs="Arial"/>
          <w:sz w:val="20"/>
          <w:szCs w:val="20"/>
          <w:lang w:eastAsia="pl-PL"/>
        </w:rPr>
        <w:t>gov.pl/web/rdos-gdansk/obwieszczenia</w:t>
      </w:r>
    </w:p>
    <w:p w:rsidR="00BC3C8D" w:rsidRPr="0094279F" w:rsidRDefault="00BC3C8D" w:rsidP="00052EF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4279F">
        <w:rPr>
          <w:rFonts w:ascii="Arial" w:eastAsia="Times New Roman" w:hAnsi="Arial" w:cs="Arial"/>
          <w:sz w:val="20"/>
          <w:szCs w:val="20"/>
          <w:lang w:eastAsia="pl-PL"/>
        </w:rPr>
        <w:t>tablica ogłoszeń RDOŚ</w:t>
      </w:r>
    </w:p>
    <w:p w:rsidR="00276B1E" w:rsidRPr="0070775F" w:rsidRDefault="00E859EA" w:rsidP="00052EFB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Miasto Gdynia</w:t>
      </w:r>
    </w:p>
    <w:p w:rsidR="00276B1E" w:rsidRPr="0070775F" w:rsidRDefault="002D044F" w:rsidP="00052EFB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76B1E" w:rsidRPr="00CB11EA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</w:p>
    <w:sectPr w:rsidR="00276B1E" w:rsidRPr="0070775F" w:rsidSect="00E859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340" w:footer="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7D8" w:rsidRDefault="000E37D8" w:rsidP="000F38F9">
      <w:pPr>
        <w:spacing w:after="0" w:line="240" w:lineRule="auto"/>
      </w:pPr>
      <w:r>
        <w:separator/>
      </w:r>
    </w:p>
  </w:endnote>
  <w:endnote w:type="continuationSeparator" w:id="0">
    <w:p w:rsidR="000E37D8" w:rsidRDefault="000E37D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0E37D8" w:rsidRPr="00D0716F" w:rsidRDefault="000E37D8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20.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MR.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proofErr w:type="spellStart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Strona</w:t>
            </w:r>
            <w:proofErr w:type="spellEnd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</w:t>
            </w:r>
            <w:r w:rsidR="00630F69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630F69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630F69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630F69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630F69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167F26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="00630F69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0E37D8" w:rsidRPr="00D0716F" w:rsidRDefault="000E37D8" w:rsidP="007A7EBB">
    <w:pPr>
      <w:pStyle w:val="Stopka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7D8" w:rsidRPr="00276B1E" w:rsidRDefault="000E37D8" w:rsidP="00180E26">
    <w:pPr>
      <w:pStyle w:val="Stopka"/>
      <w:rPr>
        <w:rFonts w:ascii="Arial" w:eastAsia="Lucida Sans Unicode" w:hAnsi="Arial" w:cs="Arial"/>
        <w:kern w:val="1"/>
        <w:sz w:val="20"/>
        <w:szCs w:val="20"/>
      </w:rPr>
    </w:pPr>
    <w:r w:rsidRPr="00180E26">
      <w:rPr>
        <w:rFonts w:ascii="Times New Roman" w:eastAsia="Lucida Sans Unicode" w:hAnsi="Times New Roman"/>
        <w:noProof/>
        <w:kern w:val="1"/>
        <w:sz w:val="24"/>
        <w:szCs w:val="24"/>
        <w:lang w:eastAsia="pl-PL"/>
      </w:rPr>
      <w:drawing>
        <wp:inline distT="0" distB="0" distL="0" distR="0">
          <wp:extent cx="4886905" cy="831309"/>
          <wp:effectExtent l="19050" t="0" r="8945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6483" cy="831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0E37D8" w:rsidRPr="00C6481C" w:rsidRDefault="000E37D8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7D8" w:rsidRDefault="000E37D8" w:rsidP="000F38F9">
      <w:pPr>
        <w:spacing w:after="0" w:line="240" w:lineRule="auto"/>
      </w:pPr>
      <w:r>
        <w:separator/>
      </w:r>
    </w:p>
  </w:footnote>
  <w:footnote w:type="continuationSeparator" w:id="0">
    <w:p w:rsidR="000E37D8" w:rsidRDefault="000E37D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7D8" w:rsidRDefault="000E37D8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7D8" w:rsidRDefault="000E37D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10A42"/>
    <w:rsid w:val="00015345"/>
    <w:rsid w:val="00024E1F"/>
    <w:rsid w:val="00037C21"/>
    <w:rsid w:val="00052EFB"/>
    <w:rsid w:val="00097531"/>
    <w:rsid w:val="000A7169"/>
    <w:rsid w:val="000C5C3B"/>
    <w:rsid w:val="000E37D8"/>
    <w:rsid w:val="000F0E00"/>
    <w:rsid w:val="000F3813"/>
    <w:rsid w:val="000F38F9"/>
    <w:rsid w:val="000F5261"/>
    <w:rsid w:val="000F6CE1"/>
    <w:rsid w:val="00104668"/>
    <w:rsid w:val="00107CA4"/>
    <w:rsid w:val="001102E0"/>
    <w:rsid w:val="00111DCA"/>
    <w:rsid w:val="0012297E"/>
    <w:rsid w:val="00152CA5"/>
    <w:rsid w:val="00167F26"/>
    <w:rsid w:val="00175D69"/>
    <w:rsid w:val="001766D0"/>
    <w:rsid w:val="00180E26"/>
    <w:rsid w:val="00185EF3"/>
    <w:rsid w:val="001A12FD"/>
    <w:rsid w:val="001A5E50"/>
    <w:rsid w:val="001D019B"/>
    <w:rsid w:val="001E5D3D"/>
    <w:rsid w:val="001F489F"/>
    <w:rsid w:val="002078CB"/>
    <w:rsid w:val="00210C6A"/>
    <w:rsid w:val="00213488"/>
    <w:rsid w:val="00221F98"/>
    <w:rsid w:val="00224697"/>
    <w:rsid w:val="00225414"/>
    <w:rsid w:val="0023677D"/>
    <w:rsid w:val="0024357E"/>
    <w:rsid w:val="0024534D"/>
    <w:rsid w:val="00247EA6"/>
    <w:rsid w:val="002513D5"/>
    <w:rsid w:val="00276B1E"/>
    <w:rsid w:val="00290FED"/>
    <w:rsid w:val="002A1F46"/>
    <w:rsid w:val="002A2117"/>
    <w:rsid w:val="002B37AA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2A85"/>
    <w:rsid w:val="00383FDD"/>
    <w:rsid w:val="003874CC"/>
    <w:rsid w:val="00390E4A"/>
    <w:rsid w:val="00393829"/>
    <w:rsid w:val="00395711"/>
    <w:rsid w:val="003B0274"/>
    <w:rsid w:val="003B53EB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B0373"/>
    <w:rsid w:val="004B1D01"/>
    <w:rsid w:val="004B7BAB"/>
    <w:rsid w:val="004E165F"/>
    <w:rsid w:val="004F7934"/>
    <w:rsid w:val="00522C1A"/>
    <w:rsid w:val="005260C3"/>
    <w:rsid w:val="0054706A"/>
    <w:rsid w:val="0054781B"/>
    <w:rsid w:val="00557FD4"/>
    <w:rsid w:val="005A4A6E"/>
    <w:rsid w:val="005A5AA6"/>
    <w:rsid w:val="005A7F2D"/>
    <w:rsid w:val="005C42E0"/>
    <w:rsid w:val="005C7609"/>
    <w:rsid w:val="005E1CC4"/>
    <w:rsid w:val="005F1F9D"/>
    <w:rsid w:val="005F4F3B"/>
    <w:rsid w:val="00603994"/>
    <w:rsid w:val="00610BAC"/>
    <w:rsid w:val="0062060B"/>
    <w:rsid w:val="0062066E"/>
    <w:rsid w:val="0062316B"/>
    <w:rsid w:val="0062350A"/>
    <w:rsid w:val="00624112"/>
    <w:rsid w:val="00626F39"/>
    <w:rsid w:val="00630F69"/>
    <w:rsid w:val="00633F2F"/>
    <w:rsid w:val="00653CC7"/>
    <w:rsid w:val="00655171"/>
    <w:rsid w:val="006657C0"/>
    <w:rsid w:val="006A10CE"/>
    <w:rsid w:val="006B21F0"/>
    <w:rsid w:val="00700205"/>
    <w:rsid w:val="00700C6B"/>
    <w:rsid w:val="0070259B"/>
    <w:rsid w:val="00705E77"/>
    <w:rsid w:val="0070775F"/>
    <w:rsid w:val="00721AE7"/>
    <w:rsid w:val="0075095D"/>
    <w:rsid w:val="00762D7D"/>
    <w:rsid w:val="007876CB"/>
    <w:rsid w:val="007A7EBB"/>
    <w:rsid w:val="007B5595"/>
    <w:rsid w:val="007C686C"/>
    <w:rsid w:val="007D3AE7"/>
    <w:rsid w:val="007D7C22"/>
    <w:rsid w:val="007E28EB"/>
    <w:rsid w:val="008053E2"/>
    <w:rsid w:val="00812CEA"/>
    <w:rsid w:val="00833640"/>
    <w:rsid w:val="0085274A"/>
    <w:rsid w:val="00874F21"/>
    <w:rsid w:val="00895A93"/>
    <w:rsid w:val="008A0BBD"/>
    <w:rsid w:val="008B6E97"/>
    <w:rsid w:val="008D5765"/>
    <w:rsid w:val="008D77DE"/>
    <w:rsid w:val="008F6635"/>
    <w:rsid w:val="0090626D"/>
    <w:rsid w:val="009301BF"/>
    <w:rsid w:val="00935C50"/>
    <w:rsid w:val="00951C0C"/>
    <w:rsid w:val="00961420"/>
    <w:rsid w:val="0096370D"/>
    <w:rsid w:val="00966A86"/>
    <w:rsid w:val="009949ED"/>
    <w:rsid w:val="009B0F60"/>
    <w:rsid w:val="009E5CA9"/>
    <w:rsid w:val="009F6E96"/>
    <w:rsid w:val="009F7301"/>
    <w:rsid w:val="00A20FE6"/>
    <w:rsid w:val="00A31B45"/>
    <w:rsid w:val="00A471A8"/>
    <w:rsid w:val="00A61476"/>
    <w:rsid w:val="00A66F4C"/>
    <w:rsid w:val="00A7401F"/>
    <w:rsid w:val="00A760B7"/>
    <w:rsid w:val="00A867F8"/>
    <w:rsid w:val="00A9313E"/>
    <w:rsid w:val="00AA6597"/>
    <w:rsid w:val="00AB1B03"/>
    <w:rsid w:val="00AC6734"/>
    <w:rsid w:val="00AD31E2"/>
    <w:rsid w:val="00AE1E84"/>
    <w:rsid w:val="00AF0B90"/>
    <w:rsid w:val="00B03C18"/>
    <w:rsid w:val="00B079B8"/>
    <w:rsid w:val="00B31B74"/>
    <w:rsid w:val="00B502B2"/>
    <w:rsid w:val="00B62079"/>
    <w:rsid w:val="00B86EF5"/>
    <w:rsid w:val="00B977DC"/>
    <w:rsid w:val="00BB30A4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5129F"/>
    <w:rsid w:val="00C6481C"/>
    <w:rsid w:val="00C668D6"/>
    <w:rsid w:val="00C7372C"/>
    <w:rsid w:val="00C816F9"/>
    <w:rsid w:val="00C85710"/>
    <w:rsid w:val="00C86140"/>
    <w:rsid w:val="00CB0943"/>
    <w:rsid w:val="00CB11EA"/>
    <w:rsid w:val="00CB3F37"/>
    <w:rsid w:val="00CB4D5C"/>
    <w:rsid w:val="00CD363E"/>
    <w:rsid w:val="00CE6DB4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8032C"/>
    <w:rsid w:val="00D971E8"/>
    <w:rsid w:val="00DC70DB"/>
    <w:rsid w:val="00DE3A1E"/>
    <w:rsid w:val="00E1523D"/>
    <w:rsid w:val="00E1684D"/>
    <w:rsid w:val="00E37929"/>
    <w:rsid w:val="00E40E5E"/>
    <w:rsid w:val="00E5354F"/>
    <w:rsid w:val="00E63868"/>
    <w:rsid w:val="00E732DF"/>
    <w:rsid w:val="00E859EA"/>
    <w:rsid w:val="00EA23F2"/>
    <w:rsid w:val="00EA2CA7"/>
    <w:rsid w:val="00EB38F2"/>
    <w:rsid w:val="00ED7EE5"/>
    <w:rsid w:val="00EE7BA2"/>
    <w:rsid w:val="00F27D06"/>
    <w:rsid w:val="00F318C7"/>
    <w:rsid w:val="00F31C60"/>
    <w:rsid w:val="00F37E05"/>
    <w:rsid w:val="00F462C4"/>
    <w:rsid w:val="00F57741"/>
    <w:rsid w:val="00F62311"/>
    <w:rsid w:val="00F879C3"/>
    <w:rsid w:val="00FD24F6"/>
    <w:rsid w:val="00FE0FA3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32F50-D8EA-4A15-A421-7F283B8E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1</TotalTime>
  <Pages>1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a.moszynska</cp:lastModifiedBy>
  <cp:revision>2</cp:revision>
  <cp:lastPrinted>2022-07-07T10:35:00Z</cp:lastPrinted>
  <dcterms:created xsi:type="dcterms:W3CDTF">2022-07-08T13:14:00Z</dcterms:created>
  <dcterms:modified xsi:type="dcterms:W3CDTF">2022-07-08T13:14:00Z</dcterms:modified>
</cp:coreProperties>
</file>