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996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933B0">
        <w:rPr>
          <w:rFonts w:asciiTheme="minorHAnsi" w:hAnsiTheme="minorHAnsi" w:cstheme="minorHAnsi"/>
          <w:bCs/>
          <w:sz w:val="24"/>
          <w:szCs w:val="24"/>
        </w:rPr>
        <w:t>9</w:t>
      </w:r>
      <w:r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933B0" w:rsidRDefault="00A933B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933B0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DOOŚ-WDŚ/ZIL.420.242.2018.ml/EU/KM/MAZ/MKW/SW.14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933B0" w:rsidRPr="00A933B0" w:rsidRDefault="00A933B0" w:rsidP="00A933B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33B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Warszawie z dnia 28 października 2015 r., znak: WOOŚ-II.4200.37.2014.TR, o środowiskowych uwarunkowaniach zgody na realizację przedsięwzięcia pod nazwą: Budowa nowego przebiegu drogi wojewódzkiej nr 724 na odcinku od granicy m.st. Warszawy i m. Konstancin — Jeziorna do nowego przebiegu drogi krajowej nr 79 na terenie gm. Góra Kalwaria wraz ze skrzyżowaniem z drogą 724 i planowana drogą 79, nie mogło być zakończone w wyznaczonym terminie. Przyczyną zwłoki jest skomplikowany charakter sprawy.</w:t>
      </w:r>
    </w:p>
    <w:p w:rsidR="00D15A10" w:rsidRDefault="00A933B0" w:rsidP="00A933B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33B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A933B0" w:rsidRDefault="00A933B0" w:rsidP="00A933B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933B0" w:rsidRPr="00A933B0" w:rsidRDefault="00A933B0" w:rsidP="00A933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933B0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A933B0">
        <w:rPr>
          <w:rFonts w:asciiTheme="minorHAnsi" w:hAnsiTheme="minorHAnsi" w:cstheme="minorHAnsi"/>
          <w:bCs/>
        </w:rPr>
        <w:t>załatwienia</w:t>
      </w:r>
      <w:r w:rsidRPr="00A933B0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</w:t>
      </w:r>
      <w:r>
        <w:rPr>
          <w:rFonts w:asciiTheme="minorHAnsi" w:hAnsiTheme="minorHAnsi" w:cstheme="minorHAnsi"/>
          <w:bCs/>
        </w:rPr>
        <w:t>min załatwienia sprawy (§ 1). Te</w:t>
      </w:r>
      <w:r w:rsidRPr="00A933B0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 (§ 2).</w:t>
      </w:r>
    </w:p>
    <w:p w:rsidR="00A933B0" w:rsidRPr="00A933B0" w:rsidRDefault="00A933B0" w:rsidP="00A933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933B0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A933B0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A933B0" w:rsidRPr="00A933B0" w:rsidRDefault="00A933B0" w:rsidP="00A933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933B0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A933B0">
        <w:rPr>
          <w:rFonts w:asciiTheme="minorHAnsi" w:hAnsiTheme="minorHAnsi" w:cstheme="minorHAnsi"/>
          <w:bCs/>
        </w:rPr>
        <w:t>niezakończonych</w:t>
      </w:r>
      <w:r w:rsidRPr="00A933B0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</w:t>
      </w:r>
      <w:r w:rsidRPr="00A933B0">
        <w:rPr>
          <w:rFonts w:asciiTheme="minorHAnsi" w:hAnsiTheme="minorHAnsi" w:cstheme="minorHAnsi"/>
          <w:bCs/>
        </w:rPr>
        <w:t>że</w:t>
      </w:r>
      <w:r w:rsidRPr="00A933B0">
        <w:rPr>
          <w:rFonts w:asciiTheme="minorHAnsi" w:hAnsiTheme="minorHAnsi" w:cstheme="minorHAnsi"/>
          <w:bCs/>
        </w:rPr>
        <w:t xml:space="preserve"> do tych postępowań stosuje się przepisy art. 96a-96n ustawy zmienianej w art. 1.</w:t>
      </w:r>
    </w:p>
    <w:p w:rsidR="00A933B0" w:rsidRPr="00A933B0" w:rsidRDefault="00A933B0" w:rsidP="00A933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933B0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933B0" w:rsidRPr="00A933B0" w:rsidRDefault="00A933B0" w:rsidP="00A933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933B0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933B0" w:rsidP="00A933B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933B0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A933B0">
        <w:rPr>
          <w:rFonts w:asciiTheme="minorHAnsi" w:hAnsiTheme="minorHAnsi" w:cstheme="minorHAnsi"/>
          <w:bCs/>
        </w:rPr>
        <w:t>niezakończonych</w:t>
      </w:r>
      <w:r>
        <w:rPr>
          <w:rFonts w:asciiTheme="minorHAnsi" w:hAnsiTheme="minorHAnsi" w:cstheme="minorHAnsi"/>
          <w:bCs/>
        </w:rPr>
        <w:t xml:space="preserve"> przed dniem wejścia w życie</w:t>
      </w:r>
      <w:r w:rsidRPr="00A933B0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30" w:rsidRDefault="00734430">
      <w:pPr>
        <w:spacing w:after="0" w:line="240" w:lineRule="auto"/>
      </w:pPr>
      <w:r>
        <w:separator/>
      </w:r>
    </w:p>
  </w:endnote>
  <w:endnote w:type="continuationSeparator" w:id="0">
    <w:p w:rsidR="00734430" w:rsidRDefault="0073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933B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3443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30" w:rsidRDefault="00734430">
      <w:pPr>
        <w:spacing w:after="0" w:line="240" w:lineRule="auto"/>
      </w:pPr>
      <w:r>
        <w:separator/>
      </w:r>
    </w:p>
  </w:footnote>
  <w:footnote w:type="continuationSeparator" w:id="0">
    <w:p w:rsidR="00734430" w:rsidRDefault="0073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3443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3443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3443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34430"/>
    <w:rsid w:val="007704E4"/>
    <w:rsid w:val="007710E5"/>
    <w:rsid w:val="0084152D"/>
    <w:rsid w:val="0085442F"/>
    <w:rsid w:val="00862E83"/>
    <w:rsid w:val="009501E3"/>
    <w:rsid w:val="009E5CC2"/>
    <w:rsid w:val="00A40900"/>
    <w:rsid w:val="00A933B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699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15F3-6FEF-4FFA-BB30-DD76FCE6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2023-07-10T11:08:00Z</dcterms:created>
  <dcterms:modified xsi:type="dcterms:W3CDTF">2023-07-10T11:08:00Z</dcterms:modified>
</cp:coreProperties>
</file>