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BF11" w14:textId="43131C6B" w:rsidR="006A1977" w:rsidRDefault="006A1977" w:rsidP="006A1977">
      <w:pPr>
        <w:pStyle w:val="OZNPROJEKTUwskazaniedatylubwersjiprojektu"/>
      </w:pPr>
      <w:r>
        <w:t xml:space="preserve">Projekt z dnia </w:t>
      </w:r>
      <w:r w:rsidR="002E6EAC">
        <w:t>9</w:t>
      </w:r>
      <w:r w:rsidR="00B47E14">
        <w:t xml:space="preserve"> </w:t>
      </w:r>
      <w:r w:rsidR="002E6EAC">
        <w:t>kwietnia</w:t>
      </w:r>
      <w:r>
        <w:t xml:space="preserve"> 202</w:t>
      </w:r>
      <w:r w:rsidR="0032198D">
        <w:t>4</w:t>
      </w:r>
      <w:r>
        <w:t xml:space="preserve"> r.</w:t>
      </w:r>
    </w:p>
    <w:p w14:paraId="096C91C5" w14:textId="77777777" w:rsidR="00C944F1" w:rsidRPr="00C944F1" w:rsidRDefault="00C944F1" w:rsidP="00C944F1"/>
    <w:p w14:paraId="2520F508" w14:textId="37D13E1F" w:rsidR="00C944F1" w:rsidRPr="00C944F1" w:rsidRDefault="00C944F1" w:rsidP="00C944F1">
      <w:pPr>
        <w:pStyle w:val="OZNRODZAKTUtznustawalubrozporzdzenieiorganwydajcy"/>
      </w:pPr>
      <w:r w:rsidRPr="00C944F1">
        <w:t xml:space="preserve"> UCHWAŁA </w:t>
      </w:r>
    </w:p>
    <w:p w14:paraId="7C64EBCD" w14:textId="77777777" w:rsidR="00C944F1" w:rsidRPr="00C944F1" w:rsidRDefault="00C944F1" w:rsidP="00C944F1">
      <w:pPr>
        <w:pStyle w:val="OZNRODZAKTUtznustawalubrozporzdzenieiorganwydajcy"/>
      </w:pPr>
      <w:r w:rsidRPr="00C944F1">
        <w:t xml:space="preserve">RADY MINISTRÓW </w:t>
      </w:r>
    </w:p>
    <w:p w14:paraId="46B704A5" w14:textId="489D40C4" w:rsidR="00C944F1" w:rsidRPr="00C944F1" w:rsidRDefault="00C944F1" w:rsidP="00C944F1">
      <w:pPr>
        <w:pStyle w:val="DATAAKTUdatauchwalenialubwydaniaaktu"/>
      </w:pPr>
      <w:r w:rsidRPr="00C944F1">
        <w:t>z dnia</w:t>
      </w:r>
      <w:r w:rsidR="00E2030E">
        <w:t xml:space="preserve">      </w:t>
      </w:r>
      <w:r w:rsidRPr="00C944F1">
        <w:t xml:space="preserve"> </w:t>
      </w:r>
      <w:r w:rsidR="002E1BF2">
        <w:t xml:space="preserve">       </w:t>
      </w:r>
      <w:r w:rsidR="00697422">
        <w:t xml:space="preserve">   </w:t>
      </w:r>
      <w:r w:rsidR="007E1DC7">
        <w:t xml:space="preserve">    </w:t>
      </w:r>
      <w:r w:rsidR="00697422">
        <w:t xml:space="preserve"> </w:t>
      </w:r>
      <w:r w:rsidRPr="00C944F1">
        <w:t>202</w:t>
      </w:r>
      <w:r w:rsidR="007E1DC7">
        <w:t>4</w:t>
      </w:r>
      <w:r w:rsidRPr="00C944F1">
        <w:t xml:space="preserve"> r. </w:t>
      </w:r>
    </w:p>
    <w:p w14:paraId="7639FA71" w14:textId="3B228DB8" w:rsidR="00C944F1" w:rsidRPr="00C944F1" w:rsidRDefault="007E1DC7" w:rsidP="00473DF4">
      <w:pPr>
        <w:pStyle w:val="TYTUAKTUprzedmiotregulacjiustawylubrozporzdzenia"/>
      </w:pPr>
      <w:r>
        <w:t xml:space="preserve">zmieniająca uchwałę </w:t>
      </w:r>
      <w:r w:rsidR="00C944F1" w:rsidRPr="00C944F1">
        <w:t xml:space="preserve">w sprawie przyjęcia polityki publicznej </w:t>
      </w:r>
      <w:r w:rsidR="007E7AAB">
        <w:t xml:space="preserve">pod nazwą </w:t>
      </w:r>
      <w:r w:rsidR="00C944F1" w:rsidRPr="00C944F1">
        <w:t>„</w:t>
      </w:r>
      <w:r w:rsidR="00473DF4" w:rsidRPr="00473DF4">
        <w:t>System zachęt do podejmowania</w:t>
      </w:r>
      <w:r w:rsidR="00473DF4">
        <w:t xml:space="preserve"> </w:t>
      </w:r>
      <w:r w:rsidR="00473DF4" w:rsidRPr="00473DF4">
        <w:t>i kontynuowania studiów na wybranych kierunkach medycznych</w:t>
      </w:r>
      <w:r w:rsidR="00473DF4">
        <w:t xml:space="preserve"> </w:t>
      </w:r>
      <w:r w:rsidR="00747BEB" w:rsidRPr="00747BEB">
        <w:t xml:space="preserve">oraz podjęcia zatrudnienia w zawodzie </w:t>
      </w:r>
      <w:r w:rsidR="009852C5">
        <w:t xml:space="preserve">na lata </w:t>
      </w:r>
      <w:r w:rsidR="00473DF4">
        <w:t>2022</w:t>
      </w:r>
      <w:r w:rsidR="009852C5">
        <w:t>–</w:t>
      </w:r>
      <w:r w:rsidR="00473DF4">
        <w:t>2026</w:t>
      </w:r>
      <w:r w:rsidR="00C944F1" w:rsidRPr="00C944F1">
        <w:t xml:space="preserve">” </w:t>
      </w:r>
    </w:p>
    <w:p w14:paraId="2949AC5A" w14:textId="1E756415" w:rsidR="00C944F1" w:rsidRPr="00C944F1" w:rsidRDefault="00C944F1" w:rsidP="00C944F1">
      <w:pPr>
        <w:pStyle w:val="NIEARTTEKSTtekstnieartykuowanynppodstprawnarozplubpreambua"/>
      </w:pPr>
      <w:r w:rsidRPr="00C944F1">
        <w:t>Na podstawie </w:t>
      </w:r>
      <w:r w:rsidRPr="00532261">
        <w:t>art. 21f ust. 4</w:t>
      </w:r>
      <w:r w:rsidRPr="00C944F1">
        <w:t> ustawy z dnia 6 grudnia 2006 r. o zasadach prowadzenia polityki rozwoju (Dz.</w:t>
      </w:r>
      <w:r w:rsidR="00654B1F">
        <w:t xml:space="preserve"> </w:t>
      </w:r>
      <w:r w:rsidRPr="00C944F1">
        <w:t>U. z 202</w:t>
      </w:r>
      <w:r w:rsidR="009F24BE">
        <w:t>4</w:t>
      </w:r>
      <w:r w:rsidRPr="00C944F1">
        <w:t xml:space="preserve"> r. </w:t>
      </w:r>
      <w:r w:rsidRPr="00532261">
        <w:t xml:space="preserve">poz. </w:t>
      </w:r>
      <w:r w:rsidR="009F24BE">
        <w:t>324</w:t>
      </w:r>
      <w:r w:rsidRPr="00C944F1">
        <w:t xml:space="preserve">) </w:t>
      </w:r>
      <w:r w:rsidR="007E7AAB">
        <w:t xml:space="preserve">Rada Ministrów </w:t>
      </w:r>
      <w:r w:rsidRPr="00C944F1">
        <w:t>uchwala, co następuje:</w:t>
      </w:r>
    </w:p>
    <w:p w14:paraId="0D37AA88" w14:textId="015651A9" w:rsidR="000E5122" w:rsidRDefault="00C944F1" w:rsidP="00C944F1">
      <w:pPr>
        <w:pStyle w:val="ARTartustawynprozporzdzenia"/>
      </w:pPr>
      <w:r w:rsidRPr="007E7AAB">
        <w:rPr>
          <w:rStyle w:val="Ppogrubienie"/>
        </w:rPr>
        <w:t>§ 1.</w:t>
      </w:r>
      <w:r w:rsidRPr="00C944F1">
        <w:t xml:space="preserve"> </w:t>
      </w:r>
      <w:r w:rsidR="00216430">
        <w:t xml:space="preserve">W uchwale nr 251 Rady Ministrów </w:t>
      </w:r>
      <w:r w:rsidR="00216430" w:rsidRPr="00216430">
        <w:t>w sprawie przyjęcia polityki publicznej pod nazwą „System zachęt do podejmowania i kontynuowania studiów na wybranych kierunkach medycznych oraz podjęcia zatrudnienia w zawodzie na lata 2022–2026</w:t>
      </w:r>
      <w:bookmarkStart w:id="0" w:name="_Hlk161650027"/>
      <w:r w:rsidR="00216430" w:rsidRPr="00216430">
        <w:t>”</w:t>
      </w:r>
      <w:bookmarkEnd w:id="0"/>
      <w:r w:rsidR="00216430">
        <w:t xml:space="preserve"> z dnia 16 grudnia 2022</w:t>
      </w:r>
      <w:r w:rsidR="00FB1E0A">
        <w:t> </w:t>
      </w:r>
      <w:r w:rsidR="00216430">
        <w:t xml:space="preserve">r. (M.P. poz. 1237), w załączniku do uchwały w </w:t>
      </w:r>
      <w:r w:rsidR="00FB1E0A">
        <w:t>r</w:t>
      </w:r>
      <w:r w:rsidR="00216430">
        <w:t xml:space="preserve">ozdziale IV </w:t>
      </w:r>
      <w:r w:rsidR="00D169AF" w:rsidRPr="00D169AF">
        <w:t>„</w:t>
      </w:r>
      <w:r w:rsidR="00216430" w:rsidRPr="00216430">
        <w:t>Zasady realizacji przedsięwzięcia</w:t>
      </w:r>
      <w:r w:rsidR="00D169AF" w:rsidRPr="00D169AF">
        <w:t>”</w:t>
      </w:r>
      <w:r w:rsidR="000E5122">
        <w:t xml:space="preserve"> w </w:t>
      </w:r>
      <w:r w:rsidR="00216430">
        <w:t>częś</w:t>
      </w:r>
      <w:r w:rsidR="000E5122">
        <w:t>ci</w:t>
      </w:r>
      <w:r w:rsidR="00216430">
        <w:t xml:space="preserve"> </w:t>
      </w:r>
      <w:r w:rsidR="00D169AF" w:rsidRPr="00D169AF">
        <w:t>„</w:t>
      </w:r>
      <w:r w:rsidR="00216430" w:rsidRPr="00216430">
        <w:t>Finansowanie przedsięwzięcia</w:t>
      </w:r>
      <w:r w:rsidR="00D169AF" w:rsidRPr="00D169AF">
        <w:t>”</w:t>
      </w:r>
      <w:r w:rsidR="00FB1E0A">
        <w:t xml:space="preserve"> wprowadza się następujące zmiany</w:t>
      </w:r>
      <w:r w:rsidR="000E5122">
        <w:t>:</w:t>
      </w:r>
    </w:p>
    <w:p w14:paraId="60DF3031" w14:textId="19430333" w:rsidR="00216430" w:rsidRDefault="00CE5D2A" w:rsidP="00FB1E0A">
      <w:pPr>
        <w:pStyle w:val="PKTpunkt"/>
      </w:pPr>
      <w:r>
        <w:t>1)</w:t>
      </w:r>
      <w:r>
        <w:tab/>
        <w:t>z</w:t>
      </w:r>
      <w:r w:rsidR="000E5122">
        <w:t>danie pierwsze</w:t>
      </w:r>
      <w:r w:rsidR="00216430">
        <w:t xml:space="preserve"> </w:t>
      </w:r>
      <w:r w:rsidR="004602BD">
        <w:t>otrzymuje brzmienie:</w:t>
      </w:r>
    </w:p>
    <w:p w14:paraId="21962BBE" w14:textId="53893BD5" w:rsidR="004602BD" w:rsidRDefault="00D169AF" w:rsidP="00FB1E0A">
      <w:pPr>
        <w:pStyle w:val="ZFRAGzmfragmentunpzdaniaartykuempunktem"/>
      </w:pPr>
      <w:r w:rsidRPr="00D169AF">
        <w:t>„</w:t>
      </w:r>
      <w:r w:rsidR="004602BD" w:rsidRPr="004602BD">
        <w:t>Finansowanie przedsięwzięcia jest przewidziane ze środków KPO w zakresie wsparcia</w:t>
      </w:r>
      <w:r w:rsidR="004602BD">
        <w:t xml:space="preserve"> </w:t>
      </w:r>
      <w:r w:rsidR="004602BD" w:rsidRPr="004602BD">
        <w:t>określonego w Działaniach 1–</w:t>
      </w:r>
      <w:r w:rsidR="004602BD">
        <w:t>5</w:t>
      </w:r>
      <w:r w:rsidR="004602BD" w:rsidRPr="004602BD">
        <w:t xml:space="preserve"> Systemu zachęt</w:t>
      </w:r>
      <w:r w:rsidR="004602BD">
        <w:t>.</w:t>
      </w:r>
      <w:r w:rsidR="00F84372" w:rsidRPr="00F84372">
        <w:t>”</w:t>
      </w:r>
      <w:r w:rsidR="00CE5D2A">
        <w:t>;</w:t>
      </w:r>
    </w:p>
    <w:p w14:paraId="0AD74A05" w14:textId="71889830" w:rsidR="00CE5D2A" w:rsidRDefault="00CE5D2A" w:rsidP="00FB1E0A">
      <w:pPr>
        <w:pStyle w:val="PKTpunkt"/>
      </w:pPr>
      <w:r>
        <w:t>2)</w:t>
      </w:r>
      <w:r>
        <w:tab/>
        <w:t>uchyla się</w:t>
      </w:r>
      <w:r w:rsidR="00FB1E0A" w:rsidRPr="00FB1E0A">
        <w:t xml:space="preserve"> </w:t>
      </w:r>
      <w:r w:rsidR="00FB1E0A">
        <w:t>zdanie drugie</w:t>
      </w:r>
      <w:r>
        <w:t>.</w:t>
      </w:r>
    </w:p>
    <w:p w14:paraId="56325578" w14:textId="0224F750" w:rsidR="00261A16" w:rsidRDefault="00C944F1" w:rsidP="00473DF4">
      <w:pPr>
        <w:pStyle w:val="ARTartustawynprozporzdzenia"/>
      </w:pPr>
      <w:r w:rsidRPr="007E7AAB">
        <w:rPr>
          <w:rStyle w:val="Ppogrubienie"/>
        </w:rPr>
        <w:t>§ 2.</w:t>
      </w:r>
      <w:r>
        <w:t xml:space="preserve"> </w:t>
      </w:r>
      <w:r w:rsidRPr="00C944F1">
        <w:t xml:space="preserve">Uchwała wchodzi w życie z dniem </w:t>
      </w:r>
      <w:r w:rsidR="00770461">
        <w:t>następującym po dniu ogłoszenia</w:t>
      </w:r>
      <w:r w:rsidRPr="00C944F1">
        <w:t>.</w:t>
      </w:r>
    </w:p>
    <w:p w14:paraId="7F64501B" w14:textId="46621498" w:rsidR="00357E92" w:rsidRDefault="00357E92" w:rsidP="00473DF4">
      <w:pPr>
        <w:pStyle w:val="ARTartustawynprozporzdzenia"/>
      </w:pPr>
    </w:p>
    <w:p w14:paraId="3BBCDD91" w14:textId="57D447F9" w:rsidR="00357E92" w:rsidRDefault="00271847" w:rsidP="00271847">
      <w:pPr>
        <w:pStyle w:val="NAZORGWYDnazwaorganuwydajcegoprojektowanyakt"/>
      </w:pPr>
      <w:r>
        <w:t>PREZES RADY MINISTRÓW</w:t>
      </w:r>
    </w:p>
    <w:p w14:paraId="4FF01B96" w14:textId="495F189E" w:rsidR="00357E92" w:rsidRDefault="00357E92" w:rsidP="00473DF4">
      <w:pPr>
        <w:pStyle w:val="ARTartustawynprozporzdzenia"/>
      </w:pPr>
    </w:p>
    <w:p w14:paraId="6040380B" w14:textId="25C5467D" w:rsidR="000E5122" w:rsidRDefault="000E5122">
      <w:pPr>
        <w:widowControl/>
        <w:autoSpaceDE/>
        <w:autoSpaceDN/>
        <w:adjustRightInd/>
        <w:rPr>
          <w:rFonts w:ascii="Times" w:hAnsi="Times"/>
        </w:rPr>
      </w:pPr>
      <w:r>
        <w:br w:type="page"/>
      </w:r>
    </w:p>
    <w:p w14:paraId="5008B713" w14:textId="12481E36" w:rsidR="00357E92" w:rsidRPr="00357E92" w:rsidRDefault="00357E92" w:rsidP="00F473E9">
      <w:pPr>
        <w:pStyle w:val="TYTUAKTUprzedmiotregulacjiustawylubrozporzdzenia"/>
      </w:pPr>
      <w:r w:rsidRPr="00357E92">
        <w:lastRenderedPageBreak/>
        <w:t>Uzasadnienie</w:t>
      </w:r>
    </w:p>
    <w:p w14:paraId="6CD9F240" w14:textId="44288412" w:rsidR="00D169AF" w:rsidRDefault="00D169AF" w:rsidP="00D169AF">
      <w:pPr>
        <w:pStyle w:val="ARTartustawynprozporzdzenia"/>
      </w:pPr>
      <w:r w:rsidRPr="00216430">
        <w:t>„</w:t>
      </w:r>
      <w:r w:rsidRPr="00473DF4">
        <w:t>System zachęt do podejmowania</w:t>
      </w:r>
      <w:r>
        <w:t xml:space="preserve"> </w:t>
      </w:r>
      <w:r w:rsidRPr="00473DF4">
        <w:t>i kontynuowania studiów na wybranych kierunkach medycznych</w:t>
      </w:r>
      <w:r>
        <w:t xml:space="preserve"> </w:t>
      </w:r>
      <w:r w:rsidRPr="00747BEB">
        <w:t xml:space="preserve">oraz podjęcia zatrudnienia w zawodzie </w:t>
      </w:r>
      <w:r>
        <w:t>na lata 2022–2026</w:t>
      </w:r>
      <w:r w:rsidRPr="00C944F1">
        <w:t>”</w:t>
      </w:r>
      <w:r>
        <w:t xml:space="preserve"> został przyjęty </w:t>
      </w:r>
      <w:r w:rsidRPr="00D169AF">
        <w:t>uchwa</w:t>
      </w:r>
      <w:r>
        <w:t>łą</w:t>
      </w:r>
      <w:r w:rsidRPr="00D169AF">
        <w:t xml:space="preserve"> nr 251 Rady Ministrów w sprawie przyjęcia polityki publicznej pod nazwą „System zachęt do podejmowania i kontynuowania studiów na wybranych kierunkach medycznych oraz podjęcia zatrudnienia w zawodzie na lata 2022–2026” z dnia 16 grudnia 2022 r. (M.P. poz. 1237)</w:t>
      </w:r>
      <w:r w:rsidR="00324F06">
        <w:t xml:space="preserve">, zwanej dalej </w:t>
      </w:r>
      <w:r w:rsidR="00324F06" w:rsidRPr="00324F06">
        <w:t>„Systemem zachęt”</w:t>
      </w:r>
      <w:r w:rsidR="00324F06">
        <w:t>.</w:t>
      </w:r>
      <w:r>
        <w:t xml:space="preserve"> </w:t>
      </w:r>
    </w:p>
    <w:p w14:paraId="1463B661" w14:textId="11B1C202" w:rsidR="00357E92" w:rsidRPr="00324F06" w:rsidRDefault="00357E92" w:rsidP="00324F06">
      <w:pPr>
        <w:pStyle w:val="ARTartustawynprozporzdzenia"/>
        <w:rPr>
          <w:lang w:val="en-US"/>
        </w:rPr>
      </w:pPr>
      <w:r w:rsidRPr="00324F06">
        <w:t>System zachęt służy realizacji zobowiązań wynikających z Krajowego Planu Odbudowy i Zwiększania Odporności</w:t>
      </w:r>
      <w:r w:rsidR="00324F06">
        <w:t xml:space="preserve">, zwanego dalej </w:t>
      </w:r>
      <w:r w:rsidR="00324F06" w:rsidRPr="00324F06">
        <w:t>„</w:t>
      </w:r>
      <w:r w:rsidRPr="00324F06">
        <w:t>KPO</w:t>
      </w:r>
      <w:r w:rsidR="00324F06" w:rsidRPr="00324F06">
        <w:t>”</w:t>
      </w:r>
      <w:r w:rsidRPr="00324F06">
        <w:t xml:space="preserve"> oraz powiązanego z nim dokumentu</w:t>
      </w:r>
      <w:r w:rsidR="00324F06" w:rsidRPr="00324F06">
        <w:t xml:space="preserve"> pn</w:t>
      </w:r>
      <w:r w:rsidR="00324F06">
        <w:t xml:space="preserve">. </w:t>
      </w:r>
      <w:r w:rsidR="00324F06" w:rsidRPr="00324F06">
        <w:rPr>
          <w:lang w:val="en-US"/>
        </w:rPr>
        <w:t>„</w:t>
      </w:r>
      <w:r w:rsidRPr="00324F06">
        <w:rPr>
          <w:lang w:val="en-US"/>
        </w:rPr>
        <w:t>Council Implementing Decision on the approval of the assessment of the recovery and resilience plan form Poland</w:t>
      </w:r>
      <w:r w:rsidR="00D169AF" w:rsidRPr="00324F06">
        <w:rPr>
          <w:lang w:val="en-US"/>
        </w:rPr>
        <w:t xml:space="preserve"> (CID)</w:t>
      </w:r>
      <w:r w:rsidR="00324F06" w:rsidRPr="00324F06">
        <w:rPr>
          <w:lang w:val="en-US"/>
        </w:rPr>
        <w:t xml:space="preserve"> oraz dokumentu pn. „Council Implementing Decision amending the Implementing Decision of 17 June 2022 on the approval of the assessment of the recovery and resilience plan for Poland”</w:t>
      </w:r>
      <w:r w:rsidRPr="00324F06">
        <w:rPr>
          <w:lang w:val="en-US"/>
        </w:rPr>
        <w:t xml:space="preserve">, </w:t>
      </w:r>
      <w:r w:rsidR="00324F06" w:rsidRPr="00324F06">
        <w:rPr>
          <w:lang w:val="en-US"/>
        </w:rPr>
        <w:t>które stanowią element</w:t>
      </w:r>
      <w:r w:rsidRPr="00324F06">
        <w:rPr>
          <w:lang w:val="en-US"/>
        </w:rPr>
        <w:t xml:space="preserve"> akceptacji KPO przez Komisj</w:t>
      </w:r>
      <w:r w:rsidR="00324F06" w:rsidRPr="008812A1">
        <w:rPr>
          <w:lang w:val="en-US"/>
        </w:rPr>
        <w:t>ę</w:t>
      </w:r>
      <w:r w:rsidRPr="00324F06">
        <w:rPr>
          <w:lang w:val="en-US"/>
        </w:rPr>
        <w:t xml:space="preserve"> Europejską. </w:t>
      </w:r>
    </w:p>
    <w:p w14:paraId="0ED9997F" w14:textId="40BDE494" w:rsidR="000E5122" w:rsidRDefault="008812A1" w:rsidP="000E5122">
      <w:pPr>
        <w:pStyle w:val="ARTartustawynprozporzdzenia"/>
      </w:pPr>
      <w:r w:rsidRPr="003149D2">
        <w:t xml:space="preserve">W dokumencie pn. </w:t>
      </w:r>
      <w:r w:rsidRPr="008812A1">
        <w:t>„Council Implementing Decision amending the Implementing Decision of 17 June 2022 on the approval of the assessment of the recovery and resilience plan for Poland” dokonane zostały zmiany w zakresie komponent</w:t>
      </w:r>
      <w:r>
        <w:t>u</w:t>
      </w:r>
      <w:r w:rsidRPr="008812A1">
        <w:t xml:space="preserve"> D „Efekt</w:t>
      </w:r>
      <w:r>
        <w:t>y</w:t>
      </w:r>
      <w:r w:rsidRPr="008812A1">
        <w:t>wność, dostępność i jakość systemu ochrony zdrowia”, cel szczegółowy D2 „Rozwój kadr systemu ochrony zdrowia oraz wzmocnienie potencjału uczelni medycznych i podmiotów leczniczych biorących udział w kształceniu kadr medycznych”, inwestycja D2.1.1 „Inwestycje związane z modernizacją i doposażeniem obiektów dydaktycznych w związku ze zwiększeniem limitów przyjęć na studia medyczne”</w:t>
      </w:r>
      <w:r w:rsidR="0077078E">
        <w:t>, działanie D30G. Przedmiotowa zmiana polega na wskazaniu, iż opieka</w:t>
      </w:r>
      <w:r w:rsidR="0077078E" w:rsidRPr="0077078E">
        <w:t xml:space="preserve"> mentora</w:t>
      </w:r>
      <w:r w:rsidR="0077078E">
        <w:t xml:space="preserve">, oprócz studentów kierunku </w:t>
      </w:r>
      <w:r w:rsidR="0077078E" w:rsidRPr="0077078E">
        <w:t>pielęgniarstw</w:t>
      </w:r>
      <w:r w:rsidR="0077078E">
        <w:t>o</w:t>
      </w:r>
      <w:r w:rsidR="0077078E" w:rsidRPr="0077078E">
        <w:t>, położnictw</w:t>
      </w:r>
      <w:r w:rsidR="0077078E">
        <w:t>o</w:t>
      </w:r>
      <w:r w:rsidR="0077078E" w:rsidRPr="0077078E">
        <w:t xml:space="preserve"> i ratownictwa medyczne</w:t>
      </w:r>
      <w:r w:rsidR="0077078E">
        <w:t>, zostanie przydzielona równie</w:t>
      </w:r>
      <w:r w:rsidR="000E5122">
        <w:t>ż</w:t>
      </w:r>
      <w:r w:rsidR="0077078E">
        <w:t xml:space="preserve"> absolwentom </w:t>
      </w:r>
      <w:r w:rsidR="000E5122">
        <w:t>tych</w:t>
      </w:r>
      <w:r w:rsidR="0077078E">
        <w:t xml:space="preserve"> kierunków</w:t>
      </w:r>
      <w:r w:rsidR="000E5122">
        <w:t xml:space="preserve">. Powyższe oznacza, że wsparcie w formie przydzielenia mentora absolwentom kierunków studiów </w:t>
      </w:r>
      <w:r w:rsidR="000E5122" w:rsidRPr="000E5122">
        <w:t>pielęgniarstwo, położnictwo i ratownictwa medyczne</w:t>
      </w:r>
      <w:r w:rsidR="000E5122">
        <w:t xml:space="preserve"> będzie również finansowane ze środków KPO.</w:t>
      </w:r>
    </w:p>
    <w:p w14:paraId="678313E4" w14:textId="73C3489B" w:rsidR="000E5122" w:rsidRPr="008812A1" w:rsidRDefault="000E5122" w:rsidP="000E5122">
      <w:pPr>
        <w:pStyle w:val="ARTartustawynprozporzdzenia"/>
      </w:pPr>
      <w:r>
        <w:t xml:space="preserve">W związku z powyższym niezbędne jest dokonanie zmian w załączniku do </w:t>
      </w:r>
      <w:r w:rsidRPr="000E5122">
        <w:t>uchwa</w:t>
      </w:r>
      <w:r>
        <w:t>ły</w:t>
      </w:r>
      <w:r w:rsidRPr="000E5122">
        <w:t xml:space="preserve"> nr 251 Rady Ministrów w sprawie przyjęcia polityki publicznej pod nazwą „System zachęt do podejmowania i kontynuowania studiów na wybranych kierunkach medycznych oraz podjęcia zatrudnienia w zawodzie na lata 2022–2026”</w:t>
      </w:r>
      <w:r>
        <w:t xml:space="preserve"> poprzez usunięcie informacji, iż </w:t>
      </w:r>
      <w:r w:rsidRPr="000E5122">
        <w:t>Działanie 5. Mentoring dla absolwentów kierunku pielęgniarstwo, położnictwo oraz ratownictwo medyczne</w:t>
      </w:r>
      <w:r>
        <w:t xml:space="preserve"> </w:t>
      </w:r>
      <w:r>
        <w:lastRenderedPageBreak/>
        <w:t xml:space="preserve">będzie finansowane ze środków budżetu państwa i wskazanie, iż wszystkie działania przewidziane w </w:t>
      </w:r>
      <w:r w:rsidRPr="000E5122">
        <w:t>„System</w:t>
      </w:r>
      <w:r>
        <w:t>ie</w:t>
      </w:r>
      <w:r w:rsidRPr="000E5122">
        <w:t xml:space="preserve"> zachęt”</w:t>
      </w:r>
      <w:r>
        <w:t xml:space="preserve"> będą finansowane</w:t>
      </w:r>
      <w:r w:rsidRPr="000E5122">
        <w:t xml:space="preserve"> ze środków KPO</w:t>
      </w:r>
      <w:r>
        <w:t>.</w:t>
      </w:r>
    </w:p>
    <w:p w14:paraId="760826C9" w14:textId="2A5234BE" w:rsidR="00357E92" w:rsidRDefault="008812A1" w:rsidP="004602BD">
      <w:pPr>
        <w:pStyle w:val="ARTartustawynprozporzdzenia"/>
      </w:pPr>
      <w:r>
        <w:t>Zakłada</w:t>
      </w:r>
      <w:r w:rsidR="00357E92" w:rsidRPr="00357E92">
        <w:t xml:space="preserve"> się, że uchwała wejdzie </w:t>
      </w:r>
      <w:r w:rsidR="00D4688F">
        <w:t xml:space="preserve">w życie </w:t>
      </w:r>
      <w:r w:rsidR="00D4688F" w:rsidRPr="00D4688F">
        <w:t xml:space="preserve">z dniem </w:t>
      </w:r>
      <w:r w:rsidR="00770461">
        <w:t xml:space="preserve">następującym po dniu ogłoszenia, </w:t>
      </w:r>
      <w:r w:rsidR="00357E92" w:rsidRPr="00357E92">
        <w:t xml:space="preserve">co umożliwi uruchomienie samego </w:t>
      </w:r>
      <w:r w:rsidR="004602BD">
        <w:t xml:space="preserve">Działania 5 </w:t>
      </w:r>
      <w:r w:rsidR="004602BD" w:rsidRPr="004602BD">
        <w:t>Mentoring dla absolwentów kierunku pielęgniarstwo, położnictwo oraz</w:t>
      </w:r>
      <w:r w:rsidR="004602BD">
        <w:t xml:space="preserve"> </w:t>
      </w:r>
      <w:r w:rsidR="004602BD" w:rsidRPr="004602BD">
        <w:t>ratownictwo medyczne</w:t>
      </w:r>
      <w:r w:rsidR="004602BD">
        <w:t xml:space="preserve"> z </w:t>
      </w:r>
      <w:r w:rsidR="00357E92" w:rsidRPr="00357E92">
        <w:t>Systemu zachęt.</w:t>
      </w:r>
    </w:p>
    <w:p w14:paraId="663B80AB" w14:textId="5A8A2A7B" w:rsidR="002E6EAC" w:rsidRPr="00357E92" w:rsidRDefault="002E6EAC" w:rsidP="004602BD">
      <w:pPr>
        <w:pStyle w:val="ARTartustawynprozporzdzenia"/>
      </w:pPr>
      <w:r>
        <w:t xml:space="preserve">Projekt uchwały został wprowadzony </w:t>
      </w:r>
      <w:r w:rsidRPr="002E6EAC">
        <w:t>do Wykazu prac legislacyjnych i programowych Rady Ministrów</w:t>
      </w:r>
      <w:r>
        <w:t xml:space="preserve"> pod nr </w:t>
      </w:r>
      <w:r w:rsidR="007932EE" w:rsidRPr="007932EE">
        <w:t>ID27</w:t>
      </w:r>
      <w:r w:rsidR="007932EE">
        <w:t>.</w:t>
      </w:r>
    </w:p>
    <w:p w14:paraId="31C4D565" w14:textId="77777777" w:rsidR="00357E92" w:rsidRPr="00357E92" w:rsidRDefault="00357E92" w:rsidP="00357E92">
      <w:pPr>
        <w:pStyle w:val="ARTartustawynprozporzdzenia"/>
      </w:pPr>
      <w:r w:rsidRPr="00357E92">
        <w:t>Projekt uchwały nie jest objęty prawem Unii Europejskiej.</w:t>
      </w:r>
    </w:p>
    <w:p w14:paraId="673B5E94" w14:textId="77777777" w:rsidR="00357E92" w:rsidRPr="00357E92" w:rsidRDefault="00357E92" w:rsidP="00357E92">
      <w:pPr>
        <w:pStyle w:val="ARTartustawynprozporzdzenia"/>
      </w:pPr>
      <w:r w:rsidRPr="00357E92">
        <w:t>Projekt uchwały nie zawiera przepisów technicznych, w związku z tym nie podlega notyfikacji zgodnie z przepisami dotyczącymi funkcjonowania krajowego systemu notyfikacji norm i aktów prawnych.</w:t>
      </w:r>
    </w:p>
    <w:p w14:paraId="6BA83A44" w14:textId="77777777" w:rsidR="00357E92" w:rsidRPr="00357E92" w:rsidRDefault="00357E92" w:rsidP="00357E92">
      <w:pPr>
        <w:pStyle w:val="ARTartustawynprozporzdzenia"/>
      </w:pPr>
      <w:r w:rsidRPr="00357E92">
        <w:t>Projekt uchwały nie wymaga przedłożenia instytucjom i organom Unii Europejskiej, w tym Europejskiemu Bankowi Centralnemu, w celu uzyskania opinii, dokonania powiadomienia, konsultacji albo uzgodnienia.</w:t>
      </w:r>
    </w:p>
    <w:p w14:paraId="2FD02F20" w14:textId="77777777" w:rsidR="00357E92" w:rsidRPr="00357E92" w:rsidRDefault="00357E92" w:rsidP="00357E92">
      <w:pPr>
        <w:pStyle w:val="ARTartustawynprozporzdzenia"/>
      </w:pPr>
      <w:r w:rsidRPr="00357E92">
        <w:t>Projekt uchwały został udostępniony w Biuletynie Informacji Publicznej na stronie podmiotowej Ministerstwa Zdrowia, stosownie do art. 5 ustawy z dnia 7 lipca 2005 r. o działalności lobbingowej w procesie stanowienia prawa (Dz. U. z 2017 r. poz. 248).</w:t>
      </w:r>
    </w:p>
    <w:p w14:paraId="5C118743" w14:textId="77777777" w:rsidR="00357E92" w:rsidRPr="00737F6A" w:rsidRDefault="00357E92" w:rsidP="00357E92">
      <w:pPr>
        <w:pStyle w:val="ARTartustawynprozporzdzenia"/>
      </w:pPr>
    </w:p>
    <w:sectPr w:rsidR="00357E92" w:rsidRPr="00737F6A" w:rsidSect="00663234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A8A9" w14:textId="77777777" w:rsidR="00663234" w:rsidRDefault="00663234">
      <w:r>
        <w:separator/>
      </w:r>
    </w:p>
  </w:endnote>
  <w:endnote w:type="continuationSeparator" w:id="0">
    <w:p w14:paraId="61AC7F57" w14:textId="77777777" w:rsidR="00663234" w:rsidRDefault="0066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8230" w14:textId="77777777" w:rsidR="00663234" w:rsidRDefault="00663234">
      <w:r>
        <w:separator/>
      </w:r>
    </w:p>
  </w:footnote>
  <w:footnote w:type="continuationSeparator" w:id="0">
    <w:p w14:paraId="33E7887B" w14:textId="77777777" w:rsidR="00663234" w:rsidRDefault="0066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6B3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42AF6"/>
    <w:multiLevelType w:val="hybridMultilevel"/>
    <w:tmpl w:val="D4821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4064677">
    <w:abstractNumId w:val="24"/>
  </w:num>
  <w:num w:numId="2" w16cid:durableId="91584368">
    <w:abstractNumId w:val="24"/>
  </w:num>
  <w:num w:numId="3" w16cid:durableId="1308365052">
    <w:abstractNumId w:val="19"/>
  </w:num>
  <w:num w:numId="4" w16cid:durableId="699889985">
    <w:abstractNumId w:val="19"/>
  </w:num>
  <w:num w:numId="5" w16cid:durableId="372194630">
    <w:abstractNumId w:val="36"/>
  </w:num>
  <w:num w:numId="6" w16cid:durableId="1117720869">
    <w:abstractNumId w:val="32"/>
  </w:num>
  <w:num w:numId="7" w16cid:durableId="1157263416">
    <w:abstractNumId w:val="36"/>
  </w:num>
  <w:num w:numId="8" w16cid:durableId="935752102">
    <w:abstractNumId w:val="32"/>
  </w:num>
  <w:num w:numId="9" w16cid:durableId="758406949">
    <w:abstractNumId w:val="36"/>
  </w:num>
  <w:num w:numId="10" w16cid:durableId="1153369214">
    <w:abstractNumId w:val="32"/>
  </w:num>
  <w:num w:numId="11" w16cid:durableId="547497841">
    <w:abstractNumId w:val="15"/>
  </w:num>
  <w:num w:numId="12" w16cid:durableId="1306544298">
    <w:abstractNumId w:val="10"/>
  </w:num>
  <w:num w:numId="13" w16cid:durableId="1152066808">
    <w:abstractNumId w:val="16"/>
  </w:num>
  <w:num w:numId="14" w16cid:durableId="162210450">
    <w:abstractNumId w:val="27"/>
  </w:num>
  <w:num w:numId="15" w16cid:durableId="950042262">
    <w:abstractNumId w:val="15"/>
  </w:num>
  <w:num w:numId="16" w16cid:durableId="471752761">
    <w:abstractNumId w:val="17"/>
  </w:num>
  <w:num w:numId="17" w16cid:durableId="283928891">
    <w:abstractNumId w:val="8"/>
  </w:num>
  <w:num w:numId="18" w16cid:durableId="1965311624">
    <w:abstractNumId w:val="3"/>
  </w:num>
  <w:num w:numId="19" w16cid:durableId="673189108">
    <w:abstractNumId w:val="2"/>
  </w:num>
  <w:num w:numId="20" w16cid:durableId="1016158753">
    <w:abstractNumId w:val="1"/>
  </w:num>
  <w:num w:numId="21" w16cid:durableId="2138989863">
    <w:abstractNumId w:val="0"/>
  </w:num>
  <w:num w:numId="22" w16cid:durableId="1039088838">
    <w:abstractNumId w:val="9"/>
  </w:num>
  <w:num w:numId="23" w16cid:durableId="1729717706">
    <w:abstractNumId w:val="7"/>
  </w:num>
  <w:num w:numId="24" w16cid:durableId="1477914703">
    <w:abstractNumId w:val="6"/>
  </w:num>
  <w:num w:numId="25" w16cid:durableId="296768112">
    <w:abstractNumId w:val="5"/>
  </w:num>
  <w:num w:numId="26" w16cid:durableId="1373724326">
    <w:abstractNumId w:val="4"/>
  </w:num>
  <w:num w:numId="27" w16cid:durableId="1071394143">
    <w:abstractNumId w:val="34"/>
  </w:num>
  <w:num w:numId="28" w16cid:durableId="1627080414">
    <w:abstractNumId w:val="26"/>
  </w:num>
  <w:num w:numId="29" w16cid:durableId="1745952529">
    <w:abstractNumId w:val="37"/>
  </w:num>
  <w:num w:numId="30" w16cid:durableId="465510330">
    <w:abstractNumId w:val="33"/>
  </w:num>
  <w:num w:numId="31" w16cid:durableId="1263536147">
    <w:abstractNumId w:val="20"/>
  </w:num>
  <w:num w:numId="32" w16cid:durableId="201137228">
    <w:abstractNumId w:val="11"/>
  </w:num>
  <w:num w:numId="33" w16cid:durableId="1822848590">
    <w:abstractNumId w:val="31"/>
  </w:num>
  <w:num w:numId="34" w16cid:durableId="2101556867">
    <w:abstractNumId w:val="21"/>
  </w:num>
  <w:num w:numId="35" w16cid:durableId="566846819">
    <w:abstractNumId w:val="18"/>
  </w:num>
  <w:num w:numId="36" w16cid:durableId="1701589898">
    <w:abstractNumId w:val="23"/>
  </w:num>
  <w:num w:numId="37" w16cid:durableId="168060937">
    <w:abstractNumId w:val="28"/>
  </w:num>
  <w:num w:numId="38" w16cid:durableId="237206418">
    <w:abstractNumId w:val="25"/>
  </w:num>
  <w:num w:numId="39" w16cid:durableId="1529102672">
    <w:abstractNumId w:val="14"/>
  </w:num>
  <w:num w:numId="40" w16cid:durableId="1294823524">
    <w:abstractNumId w:val="30"/>
  </w:num>
  <w:num w:numId="41" w16cid:durableId="1653951334">
    <w:abstractNumId w:val="29"/>
  </w:num>
  <w:num w:numId="42" w16cid:durableId="1362628419">
    <w:abstractNumId w:val="22"/>
  </w:num>
  <w:num w:numId="43" w16cid:durableId="537789181">
    <w:abstractNumId w:val="35"/>
  </w:num>
  <w:num w:numId="44" w16cid:durableId="1487166488">
    <w:abstractNumId w:val="13"/>
  </w:num>
  <w:num w:numId="45" w16cid:durableId="513348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B0"/>
    <w:rsid w:val="000012DA"/>
    <w:rsid w:val="0000246E"/>
    <w:rsid w:val="00003862"/>
    <w:rsid w:val="00012A35"/>
    <w:rsid w:val="00015EFE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A52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81C"/>
    <w:rsid w:val="000E490F"/>
    <w:rsid w:val="000E5122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C6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343"/>
    <w:rsid w:val="001F6616"/>
    <w:rsid w:val="00202BD4"/>
    <w:rsid w:val="00204A97"/>
    <w:rsid w:val="002114EF"/>
    <w:rsid w:val="00216430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3DF2"/>
    <w:rsid w:val="002555D4"/>
    <w:rsid w:val="00261A16"/>
    <w:rsid w:val="00263522"/>
    <w:rsid w:val="00264EC6"/>
    <w:rsid w:val="00271013"/>
    <w:rsid w:val="0027184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BF2"/>
    <w:rsid w:val="002E1DE3"/>
    <w:rsid w:val="002E2AB6"/>
    <w:rsid w:val="002E3F34"/>
    <w:rsid w:val="002E5F79"/>
    <w:rsid w:val="002E64FA"/>
    <w:rsid w:val="002E6EAC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49D2"/>
    <w:rsid w:val="00321080"/>
    <w:rsid w:val="0032198D"/>
    <w:rsid w:val="00322D45"/>
    <w:rsid w:val="00324F06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7E92"/>
    <w:rsid w:val="003602AE"/>
    <w:rsid w:val="00360929"/>
    <w:rsid w:val="003647D5"/>
    <w:rsid w:val="003674B0"/>
    <w:rsid w:val="0037727C"/>
    <w:rsid w:val="00377E70"/>
    <w:rsid w:val="00380904"/>
    <w:rsid w:val="003823EE"/>
    <w:rsid w:val="003825F8"/>
    <w:rsid w:val="00382960"/>
    <w:rsid w:val="003846F7"/>
    <w:rsid w:val="003851ED"/>
    <w:rsid w:val="00385B39"/>
    <w:rsid w:val="00386785"/>
    <w:rsid w:val="00390E89"/>
    <w:rsid w:val="00391B1A"/>
    <w:rsid w:val="00394423"/>
    <w:rsid w:val="00395EB5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FBA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02BD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DF4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094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2261"/>
    <w:rsid w:val="005363AB"/>
    <w:rsid w:val="00544EF4"/>
    <w:rsid w:val="00545E53"/>
    <w:rsid w:val="005479D9"/>
    <w:rsid w:val="00550811"/>
    <w:rsid w:val="00551282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2BA3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100"/>
    <w:rsid w:val="005B713E"/>
    <w:rsid w:val="005C03B6"/>
    <w:rsid w:val="005C348E"/>
    <w:rsid w:val="005C68E1"/>
    <w:rsid w:val="005D1050"/>
    <w:rsid w:val="005D3763"/>
    <w:rsid w:val="005D55E1"/>
    <w:rsid w:val="005E19F7"/>
    <w:rsid w:val="005E3AB6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D67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44A4"/>
    <w:rsid w:val="00654B1F"/>
    <w:rsid w:val="00657BF4"/>
    <w:rsid w:val="006603FB"/>
    <w:rsid w:val="006608DF"/>
    <w:rsid w:val="006623AC"/>
    <w:rsid w:val="00663234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422"/>
    <w:rsid w:val="006A1977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BEB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461"/>
    <w:rsid w:val="0077078E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2EE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0F95"/>
    <w:rsid w:val="007C3806"/>
    <w:rsid w:val="007C5BB7"/>
    <w:rsid w:val="007D07D5"/>
    <w:rsid w:val="007D1C64"/>
    <w:rsid w:val="007D32DD"/>
    <w:rsid w:val="007D6DCE"/>
    <w:rsid w:val="007D72C4"/>
    <w:rsid w:val="007E1DC7"/>
    <w:rsid w:val="007E2CFE"/>
    <w:rsid w:val="007E59C9"/>
    <w:rsid w:val="007E7AAB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2A1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085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540"/>
    <w:rsid w:val="00980B95"/>
    <w:rsid w:val="00984E03"/>
    <w:rsid w:val="009852C5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4BE"/>
    <w:rsid w:val="009F37BC"/>
    <w:rsid w:val="009F501D"/>
    <w:rsid w:val="00A00E35"/>
    <w:rsid w:val="00A039D5"/>
    <w:rsid w:val="00A046AD"/>
    <w:rsid w:val="00A0473F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A8D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204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E1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0CA6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0DD9"/>
    <w:rsid w:val="00C11943"/>
    <w:rsid w:val="00C12E96"/>
    <w:rsid w:val="00C14763"/>
    <w:rsid w:val="00C16141"/>
    <w:rsid w:val="00C1694D"/>
    <w:rsid w:val="00C2363F"/>
    <w:rsid w:val="00C236C8"/>
    <w:rsid w:val="00C260B1"/>
    <w:rsid w:val="00C26E56"/>
    <w:rsid w:val="00C31406"/>
    <w:rsid w:val="00C37194"/>
    <w:rsid w:val="00C40637"/>
    <w:rsid w:val="00C40F6C"/>
    <w:rsid w:val="00C443B0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44F1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5D2A"/>
    <w:rsid w:val="00CF09AA"/>
    <w:rsid w:val="00CF4813"/>
    <w:rsid w:val="00CF5233"/>
    <w:rsid w:val="00D029B8"/>
    <w:rsid w:val="00D02A2A"/>
    <w:rsid w:val="00D02F60"/>
    <w:rsid w:val="00D0464E"/>
    <w:rsid w:val="00D04A96"/>
    <w:rsid w:val="00D07A7B"/>
    <w:rsid w:val="00D10E06"/>
    <w:rsid w:val="00D14CA4"/>
    <w:rsid w:val="00D15197"/>
    <w:rsid w:val="00D16820"/>
    <w:rsid w:val="00D169AF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688F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2DB2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3F0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30E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113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01B1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8D3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9BE"/>
    <w:rsid w:val="00F43390"/>
    <w:rsid w:val="00F443B2"/>
    <w:rsid w:val="00F458D8"/>
    <w:rsid w:val="00F473E9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372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E0A"/>
    <w:rsid w:val="00FB1FBF"/>
    <w:rsid w:val="00FB2C2F"/>
    <w:rsid w:val="00FB305C"/>
    <w:rsid w:val="00FC2E3D"/>
    <w:rsid w:val="00FC3BDE"/>
    <w:rsid w:val="00FC6F81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F83CD"/>
  <w15:docId w15:val="{52BDFB65-4318-4144-879C-9011F98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0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944F1"/>
    <w:rPr>
      <w:color w:val="0000FF"/>
      <w:u w:val="single"/>
    </w:rPr>
  </w:style>
  <w:style w:type="paragraph" w:styleId="Akapitzlist">
    <w:name w:val="List Paragraph"/>
    <w:aliases w:val="Numerowanie"/>
    <w:basedOn w:val="Normalny"/>
    <w:qFormat/>
    <w:rsid w:val="00357E92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="Calibr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92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21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900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8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olodzieje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Jagielski Piotr</dc:creator>
  <cp:lastModifiedBy>Przydatek Magdalena</cp:lastModifiedBy>
  <cp:revision>2</cp:revision>
  <cp:lastPrinted>2012-04-23T06:39:00Z</cp:lastPrinted>
  <dcterms:created xsi:type="dcterms:W3CDTF">2024-04-12T13:26:00Z</dcterms:created>
  <dcterms:modified xsi:type="dcterms:W3CDTF">2024-04-12T13:26:00Z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