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2267" w:rsidRPr="001760D0" w:rsidRDefault="00916573" w:rsidP="007F6F1C">
      <w:pPr>
        <w:spacing w:after="0" w:line="360" w:lineRule="auto"/>
        <w:jc w:val="center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OPIS PRZEDMIOTU ZAMÓWIENIA</w:t>
      </w:r>
    </w:p>
    <w:p w:rsidR="003C2267" w:rsidRPr="001760D0" w:rsidRDefault="003C2267" w:rsidP="007F6F1C">
      <w:pPr>
        <w:spacing w:after="0" w:line="360" w:lineRule="auto"/>
        <w:jc w:val="center"/>
        <w:rPr>
          <w:rFonts w:ascii="Verdana" w:hAnsi="Verdana"/>
          <w:color w:val="000000" w:themeColor="text1"/>
          <w:sz w:val="20"/>
          <w:szCs w:val="20"/>
        </w:rPr>
      </w:pPr>
    </w:p>
    <w:p w:rsidR="0024028A" w:rsidRPr="001760D0" w:rsidRDefault="0024028A" w:rsidP="007F6F1C">
      <w:pPr>
        <w:spacing w:after="0" w:line="360" w:lineRule="auto"/>
        <w:jc w:val="center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REMONT ZAPLECZ TECHNICZNYCH W  GDDKIA REJON W WIELUNIU</w:t>
      </w:r>
    </w:p>
    <w:p w:rsidR="0024028A" w:rsidRPr="001760D0" w:rsidRDefault="0024028A" w:rsidP="0024028A">
      <w:pPr>
        <w:spacing w:after="0" w:line="360" w:lineRule="auto"/>
        <w:rPr>
          <w:rFonts w:ascii="Verdana" w:hAnsi="Verdana"/>
          <w:b/>
          <w:color w:val="000000" w:themeColor="text1"/>
          <w:sz w:val="20"/>
          <w:szCs w:val="20"/>
        </w:rPr>
      </w:pP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Remont obiektów na terenie Obwodu Drogowego w Siemkowicach, 98-354 Siemkowice ul. Dziegieciów 40 z podziałem na 7 części:</w:t>
      </w:r>
    </w:p>
    <w:p w:rsidR="003C2267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Część 1:  Wymiana paneli podłogowych na </w:t>
      </w:r>
      <w:r w:rsidR="00221CDA" w:rsidRPr="001760D0">
        <w:rPr>
          <w:rFonts w:ascii="Verdana" w:hAnsi="Verdana"/>
          <w:b/>
          <w:color w:val="000000" w:themeColor="text1"/>
          <w:sz w:val="20"/>
          <w:szCs w:val="20"/>
        </w:rPr>
        <w:t>piętrze budynku administracyjno</w:t>
      </w:r>
      <w:r w:rsidR="00221CDA" w:rsidRPr="001760D0">
        <w:rPr>
          <w:rFonts w:ascii="Verdana" w:hAnsi="Verdana"/>
          <w:b/>
          <w:color w:val="000000" w:themeColor="text1"/>
          <w:sz w:val="20"/>
          <w:szCs w:val="20"/>
        </w:rPr>
        <w:noBreakHyphen/>
      </w:r>
      <w:r w:rsidRPr="001760D0">
        <w:rPr>
          <w:rFonts w:ascii="Verdana" w:hAnsi="Verdana"/>
          <w:b/>
          <w:color w:val="000000" w:themeColor="text1"/>
          <w:sz w:val="20"/>
          <w:szCs w:val="20"/>
        </w:rPr>
        <w:t>biurowego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Część 2:  Remont wnęk okiennych, montaż rolet w budynku Obwodu Drogowego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3:  Remont ogrodzenia -malowanie b</w:t>
      </w:r>
      <w:r w:rsidR="00C900FF"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ram wjazdowych przednich wraz z 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furtką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4:  Remont ścian magazynu soli -wymiana odkształconych desek oraz malowanie impregnatem betonowych i drewnianych ścian obiektu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5: Przełożenie rozdzielnicy elektrycznej w magazynie soli na zewnątrz obiektu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Część 6:  Wymiana prowadnic do bram wjazdowych w magazynie soli </w:t>
      </w:r>
    </w:p>
    <w:p w:rsidR="000C4E20" w:rsidRPr="001760D0" w:rsidRDefault="000C4E20" w:rsidP="00221CDA">
      <w:pPr>
        <w:spacing w:after="0" w:line="360" w:lineRule="auto"/>
        <w:jc w:val="both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</w:t>
      </w:r>
      <w:r w:rsidR="00CB17BA">
        <w:rPr>
          <w:rFonts w:ascii="Verdana" w:hAnsi="Verdana"/>
          <w:b/>
          <w:bCs/>
          <w:color w:val="000000" w:themeColor="text1"/>
          <w:sz w:val="20"/>
          <w:szCs w:val="20"/>
        </w:rPr>
        <w:t>ść 7:  Wymiana okien w budynku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 warsz</w:t>
      </w:r>
      <w:r w:rsidR="00CB17BA">
        <w:rPr>
          <w:rFonts w:ascii="Verdana" w:hAnsi="Verdana"/>
          <w:b/>
          <w:bCs/>
          <w:color w:val="000000" w:themeColor="text1"/>
          <w:sz w:val="20"/>
          <w:szCs w:val="20"/>
        </w:rPr>
        <w:t>tatowym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 (wiata magazynowa)</w:t>
      </w:r>
    </w:p>
    <w:p w:rsidR="00311C7D" w:rsidRPr="001760D0" w:rsidRDefault="00311C7D" w:rsidP="007F6F1C">
      <w:pPr>
        <w:spacing w:after="0" w:line="360" w:lineRule="auto"/>
        <w:rPr>
          <w:rFonts w:ascii="Verdana" w:hAnsi="Verdana"/>
          <w:color w:val="000000" w:themeColor="text1"/>
          <w:sz w:val="20"/>
          <w:szCs w:val="20"/>
        </w:rPr>
      </w:pPr>
    </w:p>
    <w:p w:rsidR="003C2267" w:rsidRPr="001760D0" w:rsidRDefault="003C2267" w:rsidP="00DE58BF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INFORMACJE OGÓLNE </w:t>
      </w:r>
    </w:p>
    <w:p w:rsidR="00DE58BF" w:rsidRPr="001760D0" w:rsidRDefault="00DE58BF" w:rsidP="00AD0F60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0C4E20" w:rsidRPr="001760D0" w:rsidRDefault="000C4E20" w:rsidP="001A6F9C">
      <w:pPr>
        <w:pStyle w:val="Akapitzlist"/>
        <w:numPr>
          <w:ilvl w:val="1"/>
          <w:numId w:val="1"/>
        </w:numPr>
        <w:spacing w:after="0" w:line="360" w:lineRule="auto"/>
        <w:jc w:val="both"/>
        <w:rPr>
          <w:rFonts w:ascii="Verdana" w:hAnsi="Verdana"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Cs/>
          <w:color w:val="000000" w:themeColor="text1"/>
          <w:sz w:val="20"/>
          <w:szCs w:val="20"/>
        </w:rPr>
        <w:t>Remont obiektów na terenie Obwodu Drogowego w Siemkowicach obejmuje:</w:t>
      </w:r>
    </w:p>
    <w:p w:rsidR="001A6F9C" w:rsidRPr="001760D0" w:rsidRDefault="001A6F9C" w:rsidP="001A6F9C">
      <w:pPr>
        <w:pStyle w:val="Akapitzlist"/>
        <w:spacing w:after="0" w:line="360" w:lineRule="auto"/>
        <w:ind w:left="1080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0C4E20" w:rsidRPr="001760D0" w:rsidRDefault="000C4E20" w:rsidP="00AD0F60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a) </w:t>
      </w:r>
      <w:r w:rsidR="003C2267" w:rsidRPr="001760D0">
        <w:rPr>
          <w:rFonts w:ascii="Verdana" w:hAnsi="Verdana"/>
          <w:color w:val="000000" w:themeColor="text1"/>
          <w:sz w:val="20"/>
          <w:szCs w:val="20"/>
        </w:rPr>
        <w:t xml:space="preserve">Remont </w:t>
      </w:r>
      <w:r w:rsidR="007246BD" w:rsidRPr="001760D0">
        <w:rPr>
          <w:rFonts w:ascii="Verdana" w:hAnsi="Verdana"/>
          <w:color w:val="000000" w:themeColor="text1"/>
          <w:sz w:val="20"/>
          <w:szCs w:val="20"/>
        </w:rPr>
        <w:t>pomieszczeń w</w:t>
      </w:r>
      <w:r w:rsidR="000421BF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3C2267" w:rsidRPr="001760D0">
        <w:rPr>
          <w:rFonts w:ascii="Verdana" w:hAnsi="Verdana"/>
          <w:color w:val="000000" w:themeColor="text1"/>
          <w:sz w:val="20"/>
          <w:szCs w:val="20"/>
        </w:rPr>
        <w:t xml:space="preserve">budynku </w:t>
      </w:r>
      <w:r w:rsidR="001821B9" w:rsidRPr="001760D0">
        <w:rPr>
          <w:rFonts w:ascii="Verdana" w:hAnsi="Verdana"/>
          <w:color w:val="000000" w:themeColor="text1"/>
          <w:sz w:val="20"/>
          <w:szCs w:val="20"/>
        </w:rPr>
        <w:t>biurowo</w:t>
      </w:r>
      <w:r w:rsidR="007F6F1C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B04CF2" w:rsidRPr="001760D0">
        <w:rPr>
          <w:rFonts w:ascii="Verdana" w:hAnsi="Verdana"/>
          <w:color w:val="000000" w:themeColor="text1"/>
          <w:sz w:val="20"/>
          <w:szCs w:val="20"/>
        </w:rPr>
        <w:t>–</w:t>
      </w:r>
      <w:r w:rsidR="007F6F1C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0C23B6" w:rsidRPr="001760D0">
        <w:rPr>
          <w:rFonts w:ascii="Verdana" w:hAnsi="Verdana"/>
          <w:color w:val="000000" w:themeColor="text1"/>
          <w:sz w:val="20"/>
          <w:szCs w:val="20"/>
        </w:rPr>
        <w:t>socjalnym</w:t>
      </w:r>
      <w:r w:rsidRPr="001760D0">
        <w:rPr>
          <w:rFonts w:ascii="Verdana" w:hAnsi="Verdana"/>
          <w:color w:val="000000" w:themeColor="text1"/>
          <w:sz w:val="20"/>
          <w:szCs w:val="20"/>
        </w:rPr>
        <w:t>:</w:t>
      </w:r>
      <w:r w:rsidR="00B04CF2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</w:p>
    <w:p w:rsidR="000C4E20" w:rsidRPr="001760D0" w:rsidRDefault="000C4E20" w:rsidP="00AD0F60">
      <w:pPr>
        <w:spacing w:after="0" w:line="360" w:lineRule="auto"/>
        <w:jc w:val="both"/>
        <w:rPr>
          <w:rFonts w:ascii="Verdana" w:eastAsiaTheme="minorHAnsi" w:hAnsi="Verdana" w:cs="Arial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- Wymiana paneli podłogowych na piętrze budynku</w:t>
      </w:r>
    </w:p>
    <w:p w:rsidR="001821B9" w:rsidRPr="001760D0" w:rsidRDefault="00256E35" w:rsidP="00AD0F60">
      <w:pPr>
        <w:spacing w:after="0" w:line="360" w:lineRule="auto"/>
        <w:contextualSpacing/>
        <w:jc w:val="both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Theme="minorHAnsi" w:hAnsi="Verdana" w:cs="Arial"/>
          <w:color w:val="000000" w:themeColor="text1"/>
          <w:sz w:val="20"/>
          <w:szCs w:val="20"/>
        </w:rPr>
        <w:t>-</w:t>
      </w:r>
      <w:r w:rsidR="009E2A48" w:rsidRPr="001760D0">
        <w:rPr>
          <w:rFonts w:ascii="Verdana" w:eastAsiaTheme="minorHAnsi" w:hAnsi="Verdana" w:cs="Arial"/>
          <w:color w:val="000000" w:themeColor="text1"/>
          <w:sz w:val="20"/>
          <w:szCs w:val="20"/>
        </w:rPr>
        <w:t xml:space="preserve"> </w:t>
      </w:r>
      <w:r w:rsidR="001821B9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remont </w:t>
      </w:r>
      <w:r w:rsidR="000C4E20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wnęk okiennych </w:t>
      </w:r>
      <w:r w:rsidR="001821B9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oraz </w:t>
      </w:r>
      <w:r w:rsidR="000C4E20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montaż rolet</w:t>
      </w:r>
    </w:p>
    <w:p w:rsidR="00847766" w:rsidRPr="001760D0" w:rsidRDefault="000C23B6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Opis stanu istniejącego: zniszczone, </w:t>
      </w:r>
      <w:r w:rsidR="009E2A48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uszkodzone wieloletnim użytkowaniem panele podłogowe</w:t>
      </w:r>
      <w:r w:rsidR="001821B9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 wymagają </w:t>
      </w:r>
      <w:r w:rsidR="009E2A48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wymiany</w:t>
      </w:r>
      <w:r w:rsidR="001821B9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.</w:t>
      </w: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 </w:t>
      </w:r>
    </w:p>
    <w:p w:rsidR="001821B9" w:rsidRPr="001760D0" w:rsidRDefault="009E2A48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Wnęki okienne wymagają naprawy i konserwacji oraz zamontowania rolet okiennych.</w:t>
      </w:r>
    </w:p>
    <w:p w:rsidR="009E2A48" w:rsidRPr="001760D0" w:rsidRDefault="009E2A48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9E2A48" w:rsidRPr="001760D0" w:rsidRDefault="009E2A48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b) Remont ogrodzenia -malowanie bram wjazdowych przednich wraz z furtką</w:t>
      </w:r>
    </w:p>
    <w:p w:rsidR="009E2A48" w:rsidRPr="001760D0" w:rsidRDefault="00D101CF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O</w:t>
      </w:r>
      <w:r w:rsidR="009E2A48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grodzenie skorodowane wymaga drobnych napraw i konserwacji poprzez pomalowanie.</w:t>
      </w:r>
    </w:p>
    <w:p w:rsidR="009E2A48" w:rsidRPr="001760D0" w:rsidRDefault="009E2A48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9E2A48" w:rsidRPr="001760D0" w:rsidRDefault="001A6F9C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c) R</w:t>
      </w:r>
      <w:r w:rsidR="009E2A48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emont magazynu</w:t>
      </w:r>
      <w:r w:rsidR="00D101CF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 </w:t>
      </w:r>
      <w:r w:rsidR="009E2A48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soli</w:t>
      </w:r>
    </w:p>
    <w:p w:rsidR="00D101CF" w:rsidRPr="001760D0" w:rsidRDefault="001A6F9C" w:rsidP="001A6F9C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hAnsi="Verdana"/>
          <w:bCs/>
          <w:color w:val="000000" w:themeColor="text1"/>
          <w:sz w:val="20"/>
          <w:szCs w:val="20"/>
        </w:rPr>
        <w:t>W</w:t>
      </w:r>
      <w:r w:rsidR="00D101CF" w:rsidRPr="001760D0">
        <w:rPr>
          <w:rFonts w:ascii="Verdana" w:hAnsi="Verdana"/>
          <w:bCs/>
          <w:color w:val="000000" w:themeColor="text1"/>
          <w:sz w:val="20"/>
          <w:szCs w:val="20"/>
        </w:rPr>
        <w:t xml:space="preserve"> magazynie soli wykonany zostanie remont ścian magazynu soli poprzez wymianę odkształconych desek oraz malowanie impregnatem betonowych i drewnianych ścian obiektu,  przełożenie rozdzielnicy elektrycznej na zewnątrz obiektu oraz wymiana prowadnic do bram wjazdowych</w:t>
      </w: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.</w:t>
      </w:r>
      <w:r w:rsidR="00D101CF"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 xml:space="preserve"> </w:t>
      </w:r>
    </w:p>
    <w:p w:rsidR="00D101CF" w:rsidRPr="001760D0" w:rsidRDefault="00D101CF" w:rsidP="001A6F9C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D101CF" w:rsidRPr="001760D0" w:rsidRDefault="001A6F9C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lastRenderedPageBreak/>
        <w:t>d)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 </w:t>
      </w:r>
      <w:r w:rsidR="00A17E69" w:rsidRPr="001760D0">
        <w:rPr>
          <w:rFonts w:ascii="Verdana" w:hAnsi="Verdana"/>
          <w:bCs/>
          <w:color w:val="000000" w:themeColor="text1"/>
          <w:sz w:val="20"/>
          <w:szCs w:val="20"/>
        </w:rPr>
        <w:t>Wymiana okien w budynku warsztatowym</w:t>
      </w:r>
      <w:r w:rsidRPr="001760D0">
        <w:rPr>
          <w:rFonts w:ascii="Verdana" w:hAnsi="Verdana"/>
          <w:bCs/>
          <w:color w:val="000000" w:themeColor="text1"/>
          <w:sz w:val="20"/>
          <w:szCs w:val="20"/>
        </w:rPr>
        <w:t xml:space="preserve"> (wiata magazynowa)</w:t>
      </w:r>
    </w:p>
    <w:p w:rsidR="00D101CF" w:rsidRPr="001760D0" w:rsidRDefault="001A6F9C" w:rsidP="00AD0F60">
      <w:pPr>
        <w:spacing w:after="0" w:line="360" w:lineRule="auto"/>
        <w:jc w:val="both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Zniszczone wieloletnim użytkowaniem okna wymagają wymiany.</w:t>
      </w:r>
    </w:p>
    <w:p w:rsidR="001821B9" w:rsidRPr="001760D0" w:rsidRDefault="001821B9" w:rsidP="00AD0F60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7F6F1C" w:rsidRPr="001760D0" w:rsidRDefault="007F6F1C" w:rsidP="00AD0F60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 xml:space="preserve">1.2.Roboty należy wykonać w sposób gwarantujący  </w:t>
      </w:r>
      <w:r w:rsidR="00AD0F60"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>właściwy wygląd wizualny obiektów</w:t>
      </w:r>
    </w:p>
    <w:p w:rsidR="007F6F1C" w:rsidRPr="001760D0" w:rsidRDefault="007F6F1C" w:rsidP="00AD0F60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 technologii i w kolorze zbliżonych do stanu istniejącego.</w:t>
      </w:r>
    </w:p>
    <w:p w:rsidR="007F6F1C" w:rsidRPr="001760D0" w:rsidRDefault="007F6F1C" w:rsidP="00AD0F60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Wykonawca zabezpiecza wszystkie materiały zasadnicze i pomocnicze we własnym zakresie</w:t>
      </w:r>
      <w:r w:rsidR="00311C7D" w:rsidRPr="001760D0">
        <w:rPr>
          <w:rFonts w:ascii="Verdana" w:hAnsi="Verdana"/>
          <w:color w:val="000000" w:themeColor="text1"/>
          <w:sz w:val="20"/>
          <w:szCs w:val="20"/>
        </w:rPr>
        <w:t>.</w:t>
      </w:r>
      <w:r w:rsidR="00FF1CBC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</w:p>
    <w:p w:rsidR="003D51D5" w:rsidRPr="001760D0" w:rsidRDefault="003D51D5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7F6F1C" w:rsidRPr="001760D0" w:rsidRDefault="007F6F1C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1.3.Wszystkie roboty i materiały pomocnicze, montażowe, niezbędne do wykonania zamówienia, a nie wyszczególnione w kosztorysie ofertowym, należy wkalkulować w odpowiednią pozycję kosztorysową jako „roboty towarzyszące” .</w:t>
      </w:r>
    </w:p>
    <w:p w:rsidR="007F6F1C" w:rsidRPr="001760D0" w:rsidRDefault="007F6F1C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    </w:t>
      </w:r>
    </w:p>
    <w:p w:rsidR="007F6F1C" w:rsidRPr="001760D0" w:rsidRDefault="007F6F1C" w:rsidP="00DE58BF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1.4. Z</w:t>
      </w:r>
      <w:r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>aleca si</w:t>
      </w:r>
      <w:r w:rsidRPr="001760D0">
        <w:rPr>
          <w:rFonts w:ascii="Verdana" w:hAnsi="Verdana" w:cs="TimesNewRoman"/>
          <w:color w:val="000000" w:themeColor="text1"/>
          <w:sz w:val="20"/>
          <w:szCs w:val="20"/>
          <w:lang w:eastAsia="pl-PL"/>
        </w:rPr>
        <w:t>ę</w:t>
      </w:r>
      <w:r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>, aby Wykonawcy dokonali wizji lokalnej na terenie realizacji robót w celu dokonania oceny dokumentów i informacji przekazywanych  w ramach przedmiotowego post</w:t>
      </w:r>
      <w:r w:rsidRPr="001760D0">
        <w:rPr>
          <w:rFonts w:ascii="Verdana" w:hAnsi="Verdana" w:cs="TimesNewRoman"/>
          <w:color w:val="000000" w:themeColor="text1"/>
          <w:sz w:val="20"/>
          <w:szCs w:val="20"/>
          <w:lang w:eastAsia="pl-PL"/>
        </w:rPr>
        <w:t>ę</w:t>
      </w:r>
      <w:r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>powania przez Zamawiaj</w:t>
      </w:r>
      <w:r w:rsidRPr="001760D0">
        <w:rPr>
          <w:rFonts w:ascii="Verdana" w:hAnsi="Verdana" w:cs="TimesNewRoman"/>
          <w:color w:val="000000" w:themeColor="text1"/>
          <w:sz w:val="20"/>
          <w:szCs w:val="20"/>
          <w:lang w:eastAsia="pl-PL"/>
        </w:rPr>
        <w:t>ą</w:t>
      </w:r>
      <w:r w:rsidRPr="001760D0">
        <w:rPr>
          <w:rFonts w:ascii="Verdana" w:hAnsi="Verdana"/>
          <w:color w:val="000000" w:themeColor="text1"/>
          <w:sz w:val="20"/>
          <w:szCs w:val="20"/>
          <w:lang w:eastAsia="pl-PL"/>
        </w:rPr>
        <w:t>cego.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   </w:t>
      </w:r>
    </w:p>
    <w:p w:rsidR="00311C7D" w:rsidRPr="001760D0" w:rsidRDefault="00311C7D" w:rsidP="00DE58BF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11C7D" w:rsidRPr="001760D0" w:rsidRDefault="00311C7D" w:rsidP="00311C7D">
      <w:pPr>
        <w:autoSpaceDE w:val="0"/>
        <w:autoSpaceDN w:val="0"/>
        <w:adjustRightInd w:val="0"/>
        <w:spacing w:after="0" w:line="360" w:lineRule="auto"/>
        <w:jc w:val="both"/>
        <w:rPr>
          <w:rFonts w:ascii="Verdana" w:eastAsiaTheme="minorHAnsi" w:hAnsi="Verdana" w:cs="Verdana"/>
          <w:color w:val="000000" w:themeColor="text1"/>
          <w:sz w:val="20"/>
          <w:szCs w:val="20"/>
        </w:rPr>
      </w:pPr>
      <w:r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 xml:space="preserve">1.5.Materiały z rozbiórki </w:t>
      </w:r>
      <w:r w:rsidR="00AD0F60"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 xml:space="preserve">(poza elementami metalowymi, które stanowią własność </w:t>
      </w:r>
      <w:r w:rsidR="001A6F9C"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>Z</w:t>
      </w:r>
      <w:r w:rsidR="00AD0F60"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 xml:space="preserve">amawiającego) </w:t>
      </w:r>
      <w:r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>stanowią własność Wykonawcy i winny być usunięte poza teren</w:t>
      </w:r>
    </w:p>
    <w:p w:rsidR="00311C7D" w:rsidRPr="001760D0" w:rsidRDefault="0084222A" w:rsidP="00311C7D">
      <w:pPr>
        <w:autoSpaceDE w:val="0"/>
        <w:autoSpaceDN w:val="0"/>
        <w:adjustRightInd w:val="0"/>
        <w:spacing w:after="0" w:line="360" w:lineRule="auto"/>
        <w:jc w:val="both"/>
        <w:rPr>
          <w:rFonts w:ascii="Verdana" w:eastAsiaTheme="minorHAnsi" w:hAnsi="Verdana" w:cs="Verdana"/>
          <w:color w:val="000000" w:themeColor="text1"/>
          <w:sz w:val="20"/>
          <w:szCs w:val="20"/>
        </w:rPr>
      </w:pPr>
      <w:r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>robót</w:t>
      </w:r>
      <w:r w:rsidR="00311C7D"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 xml:space="preserve"> przy przestrzeganiu przepisów ustawy z dnia 27 kwietnia 2001r. o odpadach (Dz. U. z 2019 r., poz. 701 z późn.zm). Wykonawcę obciążają wszelkie obowiązki</w:t>
      </w:r>
    </w:p>
    <w:p w:rsidR="00311C7D" w:rsidRPr="001760D0" w:rsidRDefault="00311C7D" w:rsidP="00311C7D">
      <w:pPr>
        <w:autoSpaceDE w:val="0"/>
        <w:autoSpaceDN w:val="0"/>
        <w:adjustRightInd w:val="0"/>
        <w:spacing w:after="0" w:line="360" w:lineRule="auto"/>
        <w:jc w:val="both"/>
        <w:rPr>
          <w:rFonts w:ascii="Verdana" w:eastAsiaTheme="minorHAnsi" w:hAnsi="Verdana" w:cs="Verdana"/>
          <w:color w:val="000000" w:themeColor="text1"/>
          <w:sz w:val="20"/>
          <w:szCs w:val="20"/>
        </w:rPr>
      </w:pPr>
      <w:r w:rsidRPr="001760D0">
        <w:rPr>
          <w:rFonts w:ascii="Verdana" w:eastAsiaTheme="minorHAnsi" w:hAnsi="Verdana" w:cs="Verdana"/>
          <w:color w:val="000000" w:themeColor="text1"/>
          <w:sz w:val="20"/>
          <w:szCs w:val="20"/>
        </w:rPr>
        <w:t>i koszty wynikające z przepisów ustawy o odpadach.</w:t>
      </w:r>
    </w:p>
    <w:p w:rsidR="003D51D5" w:rsidRPr="001760D0" w:rsidRDefault="003D51D5" w:rsidP="00311C7D">
      <w:pPr>
        <w:autoSpaceDE w:val="0"/>
        <w:autoSpaceDN w:val="0"/>
        <w:adjustRightInd w:val="0"/>
        <w:spacing w:after="0" w:line="360" w:lineRule="auto"/>
        <w:jc w:val="both"/>
        <w:rPr>
          <w:rFonts w:ascii="Verdana" w:eastAsiaTheme="minorHAnsi" w:hAnsi="Verdana" w:cs="Verdana"/>
          <w:color w:val="000000" w:themeColor="text1"/>
          <w:sz w:val="20"/>
          <w:szCs w:val="20"/>
        </w:rPr>
      </w:pPr>
    </w:p>
    <w:p w:rsidR="003D51D5" w:rsidRPr="001760D0" w:rsidRDefault="003D51D5" w:rsidP="003D51D5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1.6.Remontowane pomieszcz</w:t>
      </w:r>
      <w:r w:rsidR="001A6F9C" w:rsidRPr="001760D0">
        <w:rPr>
          <w:rFonts w:ascii="Verdana" w:hAnsi="Verdana"/>
          <w:color w:val="000000" w:themeColor="text1"/>
          <w:sz w:val="20"/>
          <w:szCs w:val="20"/>
        </w:rPr>
        <w:t>enia są  zlokalizowane w budynkach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użyteczności publicznej.</w:t>
      </w:r>
    </w:p>
    <w:p w:rsidR="00311C7D" w:rsidRPr="001760D0" w:rsidRDefault="00311C7D" w:rsidP="00DE58BF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0C23B6" w:rsidRPr="001760D0" w:rsidRDefault="000C23B6" w:rsidP="00DE58BF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 CHARAKTERYSTYKA PLANOWANYCH ROBÓT  BUDOWLANYCH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2.1. Przedmiot i zakres robót remontowo - konserwacyjnych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Opis robót dotyczy wszystkich czynności mających na celu wykonanie remontu  - bieżącej konserwacj</w:t>
      </w:r>
      <w:r w:rsidR="007F6F1C" w:rsidRPr="001760D0">
        <w:rPr>
          <w:rFonts w:ascii="Verdana" w:hAnsi="Verdana"/>
          <w:color w:val="000000" w:themeColor="text1"/>
          <w:sz w:val="20"/>
          <w:szCs w:val="20"/>
        </w:rPr>
        <w:t xml:space="preserve">i </w:t>
      </w:r>
      <w:r w:rsidR="00AE5455" w:rsidRPr="001760D0">
        <w:rPr>
          <w:rFonts w:ascii="Verdana" w:hAnsi="Verdana"/>
          <w:color w:val="000000" w:themeColor="text1"/>
          <w:sz w:val="20"/>
          <w:szCs w:val="20"/>
        </w:rPr>
        <w:t>obiektów</w:t>
      </w:r>
      <w:r w:rsidR="00AF78F2" w:rsidRPr="001760D0">
        <w:rPr>
          <w:rFonts w:ascii="Verdana" w:hAnsi="Verdana"/>
          <w:color w:val="000000" w:themeColor="text1"/>
          <w:sz w:val="20"/>
          <w:szCs w:val="20"/>
        </w:rPr>
        <w:t>.</w:t>
      </w:r>
      <w:r w:rsidR="007F6F1C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AE5455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</w:p>
    <w:p w:rsidR="00DE58BF" w:rsidRPr="001760D0" w:rsidRDefault="00DE58BF" w:rsidP="00DE58BF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</w:p>
    <w:p w:rsidR="003C2267" w:rsidRPr="001760D0" w:rsidRDefault="00311C7D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2.2</w:t>
      </w:r>
      <w:r w:rsidR="003C2267" w:rsidRPr="001760D0">
        <w:rPr>
          <w:rFonts w:ascii="Verdana" w:hAnsi="Verdana"/>
          <w:b/>
          <w:color w:val="000000" w:themeColor="text1"/>
          <w:sz w:val="20"/>
          <w:szCs w:val="20"/>
        </w:rPr>
        <w:t>. Ogólne wymagania dotyczące robót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Wykonawca robót odpowiedzialny jest za jakość ich wykonania oraz za stosowanie wszystkich materiałów posiadających stosowne atesty i świadectwa jakości. 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C2267" w:rsidRPr="001760D0" w:rsidRDefault="00DE58BF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</w:t>
      </w:r>
      <w:r w:rsidR="00311C7D" w:rsidRPr="001760D0">
        <w:rPr>
          <w:rFonts w:ascii="Verdana" w:hAnsi="Verdana"/>
          <w:b/>
          <w:color w:val="000000" w:themeColor="text1"/>
          <w:sz w:val="20"/>
          <w:szCs w:val="20"/>
        </w:rPr>
        <w:t>3</w:t>
      </w:r>
      <w:r w:rsidR="003C2267"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. Organizacja </w:t>
      </w:r>
      <w:r w:rsidR="00B04CF2" w:rsidRPr="001760D0">
        <w:rPr>
          <w:rFonts w:ascii="Verdana" w:hAnsi="Verdana"/>
          <w:b/>
          <w:color w:val="000000" w:themeColor="text1"/>
          <w:sz w:val="20"/>
          <w:szCs w:val="20"/>
        </w:rPr>
        <w:t>terenu robót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Wykonawca zobowiązany jest do oddzielenia i zabezpiecze</w:t>
      </w:r>
      <w:r w:rsidR="007F6F1C" w:rsidRPr="001760D0">
        <w:rPr>
          <w:rFonts w:ascii="Verdana" w:hAnsi="Verdana"/>
          <w:color w:val="000000" w:themeColor="text1"/>
          <w:sz w:val="20"/>
          <w:szCs w:val="20"/>
        </w:rPr>
        <w:t xml:space="preserve">nia miejsca wykonywanych prac, </w:t>
      </w:r>
      <w:r w:rsidRPr="001760D0">
        <w:rPr>
          <w:rFonts w:ascii="Verdana" w:hAnsi="Verdana"/>
          <w:color w:val="000000" w:themeColor="text1"/>
          <w:sz w:val="20"/>
          <w:szCs w:val="20"/>
        </w:rPr>
        <w:t>w okresie  trwania ich realizacji aż do zakończenia i końcowego odbioru robót.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lastRenderedPageBreak/>
        <w:t>Obszar prowadzonych robót powinien być zabezpieczony przed dostępem osób trzecich.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Koszt zabezpieczenia miejsca prac nie podlega odrębnej zapłacie, jest ponoszony przez Wykonawcę.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Teren </w:t>
      </w:r>
      <w:r w:rsidR="0048371A" w:rsidRPr="001760D0">
        <w:rPr>
          <w:rFonts w:ascii="Verdana" w:hAnsi="Verdana"/>
          <w:color w:val="000000" w:themeColor="text1"/>
          <w:sz w:val="20"/>
          <w:szCs w:val="20"/>
        </w:rPr>
        <w:t>robót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Zamawiający przekaże protokolarnie.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C2267" w:rsidRPr="001760D0" w:rsidRDefault="00311C7D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2.4</w:t>
      </w:r>
      <w:r w:rsidR="003C2267" w:rsidRPr="001760D0">
        <w:rPr>
          <w:rFonts w:ascii="Verdana" w:hAnsi="Verdana"/>
          <w:b/>
          <w:color w:val="000000" w:themeColor="text1"/>
          <w:sz w:val="20"/>
          <w:szCs w:val="20"/>
        </w:rPr>
        <w:t>. BHP na budowie</w:t>
      </w: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Wykonawca robót jest odpowiedzialny za BHP na terenie </w:t>
      </w:r>
      <w:r w:rsidR="00B04CF2" w:rsidRPr="001760D0">
        <w:rPr>
          <w:rFonts w:ascii="Verdana" w:hAnsi="Verdana"/>
          <w:color w:val="000000" w:themeColor="text1"/>
          <w:sz w:val="20"/>
          <w:szCs w:val="20"/>
        </w:rPr>
        <w:t>robót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. BHP na terenie  </w:t>
      </w:r>
      <w:r w:rsidR="00B04CF2" w:rsidRPr="001760D0">
        <w:rPr>
          <w:rFonts w:ascii="Verdana" w:hAnsi="Verdana"/>
          <w:color w:val="000000" w:themeColor="text1"/>
          <w:sz w:val="20"/>
          <w:szCs w:val="20"/>
        </w:rPr>
        <w:t>robót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48371A" w:rsidRPr="001760D0">
        <w:rPr>
          <w:rFonts w:ascii="Verdana" w:hAnsi="Verdana"/>
          <w:color w:val="000000" w:themeColor="text1"/>
          <w:sz w:val="20"/>
          <w:szCs w:val="20"/>
        </w:rPr>
        <w:t>musi być zgodne z obowiązującymi przepisami prawa.</w:t>
      </w:r>
    </w:p>
    <w:p w:rsidR="001A6F9C" w:rsidRPr="001760D0" w:rsidRDefault="001A6F9C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C2267" w:rsidRPr="001760D0" w:rsidRDefault="003C2267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</w:t>
      </w:r>
      <w:r w:rsidR="00311C7D" w:rsidRPr="001760D0">
        <w:rPr>
          <w:rFonts w:ascii="Verdana" w:hAnsi="Verdana"/>
          <w:b/>
          <w:color w:val="000000" w:themeColor="text1"/>
          <w:sz w:val="20"/>
          <w:szCs w:val="20"/>
        </w:rPr>
        <w:t>5</w:t>
      </w:r>
      <w:r w:rsidRPr="001760D0">
        <w:rPr>
          <w:rFonts w:ascii="Verdana" w:hAnsi="Verdana"/>
          <w:b/>
          <w:color w:val="000000" w:themeColor="text1"/>
          <w:sz w:val="20"/>
          <w:szCs w:val="20"/>
        </w:rPr>
        <w:t>. Opis robót objętych zamówieniem</w:t>
      </w:r>
    </w:p>
    <w:p w:rsidR="003C2267" w:rsidRPr="001760D0" w:rsidRDefault="007F6F1C" w:rsidP="00DE58BF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Roboty</w:t>
      </w:r>
      <w:r w:rsidR="00993457" w:rsidRPr="001760D0">
        <w:rPr>
          <w:rFonts w:ascii="Verdana" w:hAnsi="Verdana"/>
          <w:color w:val="000000" w:themeColor="text1"/>
          <w:sz w:val="20"/>
          <w:szCs w:val="20"/>
        </w:rPr>
        <w:t xml:space="preserve"> należy wykonać zgodnie z umową i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B160CA" w:rsidRPr="001760D0">
        <w:rPr>
          <w:rFonts w:ascii="Verdana" w:hAnsi="Verdana"/>
          <w:color w:val="000000" w:themeColor="text1"/>
          <w:sz w:val="20"/>
          <w:szCs w:val="20"/>
        </w:rPr>
        <w:t xml:space="preserve">załączonym </w:t>
      </w:r>
      <w:r w:rsidR="00847766" w:rsidRPr="001760D0">
        <w:rPr>
          <w:rFonts w:ascii="Verdana" w:hAnsi="Verdana"/>
          <w:color w:val="000000" w:themeColor="text1"/>
          <w:sz w:val="20"/>
          <w:szCs w:val="20"/>
        </w:rPr>
        <w:t>kosztorysem</w:t>
      </w:r>
      <w:r w:rsidR="00993457" w:rsidRPr="001760D0">
        <w:rPr>
          <w:rFonts w:ascii="Verdana" w:hAnsi="Verdana"/>
          <w:color w:val="000000" w:themeColor="text1"/>
          <w:sz w:val="20"/>
          <w:szCs w:val="20"/>
        </w:rPr>
        <w:t>.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</w:p>
    <w:p w:rsidR="0048371A" w:rsidRPr="001760D0" w:rsidRDefault="0048371A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Na placu  Obwodu Drogowego oraz w budynku prowadzone są działania związane z bieżącym funkcjonowaniem placówki terenowej GDDKiA. Prace remontowe należy prowadzić w sposób nie powodujący żadnych utrudnień w tym zakresie.</w:t>
      </w:r>
    </w:p>
    <w:p w:rsidR="00847766" w:rsidRPr="001760D0" w:rsidRDefault="0048371A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Czas prowadzenia robót remontowych: w dni robocze w godz. 7</w:t>
      </w:r>
      <w:r w:rsidRPr="001760D0">
        <w:rPr>
          <w:rFonts w:ascii="Verdana" w:hAnsi="Verdana"/>
          <w:color w:val="000000" w:themeColor="text1"/>
          <w:sz w:val="20"/>
          <w:szCs w:val="20"/>
          <w:vertAlign w:val="superscript"/>
        </w:rPr>
        <w:t>00</w:t>
      </w:r>
      <w:r w:rsidRPr="001760D0">
        <w:rPr>
          <w:rFonts w:ascii="Verdana" w:hAnsi="Verdana"/>
          <w:color w:val="000000" w:themeColor="text1"/>
          <w:sz w:val="20"/>
          <w:szCs w:val="20"/>
        </w:rPr>
        <w:t>-15</w:t>
      </w:r>
      <w:r w:rsidRPr="001760D0">
        <w:rPr>
          <w:rFonts w:ascii="Verdana" w:hAnsi="Verdana"/>
          <w:color w:val="000000" w:themeColor="text1"/>
          <w:sz w:val="20"/>
          <w:szCs w:val="20"/>
          <w:vertAlign w:val="superscript"/>
        </w:rPr>
        <w:t>00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F95CA4" w:rsidRPr="001760D0">
        <w:rPr>
          <w:rFonts w:ascii="Verdana" w:hAnsi="Verdana"/>
          <w:color w:val="000000" w:themeColor="text1"/>
          <w:sz w:val="20"/>
          <w:szCs w:val="20"/>
        </w:rPr>
        <w:t>.</w:t>
      </w:r>
    </w:p>
    <w:p w:rsidR="00F95CA4" w:rsidRPr="001760D0" w:rsidRDefault="00F95CA4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FF1CBC" w:rsidRPr="001760D0" w:rsidRDefault="00847766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Zakres robót:</w:t>
      </w:r>
    </w:p>
    <w:p w:rsidR="00F95CA4" w:rsidRPr="001760D0" w:rsidRDefault="001A6F9C" w:rsidP="0048371A">
      <w:pPr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Część 1:  Wymiana paneli podłogowych na piętrze budynku administracyjno-biurowego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062"/>
        <w:gridCol w:w="1559"/>
        <w:gridCol w:w="1276"/>
      </w:tblGrid>
      <w:tr w:rsidR="001760D0" w:rsidRPr="001760D0" w:rsidTr="001A6F9C">
        <w:trPr>
          <w:trHeight w:val="900"/>
        </w:trPr>
        <w:tc>
          <w:tcPr>
            <w:tcW w:w="6062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Opis pozycji</w:t>
            </w:r>
          </w:p>
        </w:tc>
        <w:tc>
          <w:tcPr>
            <w:tcW w:w="1559" w:type="dxa"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Jedn. przedm.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Ilość</w:t>
            </w:r>
          </w:p>
        </w:tc>
      </w:tr>
      <w:tr w:rsidR="001760D0" w:rsidRPr="001760D0" w:rsidTr="001A6F9C">
        <w:trPr>
          <w:trHeight w:val="900"/>
        </w:trPr>
        <w:tc>
          <w:tcPr>
            <w:tcW w:w="6062" w:type="dxa"/>
            <w:hideMark/>
          </w:tcPr>
          <w:p w:rsidR="001A6F9C" w:rsidRPr="001760D0" w:rsidRDefault="001A6F9C" w:rsidP="001A6F9C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Prace przygotowawcze (wyniesienie mebli, demontaż wykładzin, demontaż paneli wraz z listwami)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1</w:t>
            </w:r>
          </w:p>
        </w:tc>
      </w:tr>
      <w:tr w:rsidR="001760D0" w:rsidRPr="001760D0" w:rsidTr="001A6F9C">
        <w:trPr>
          <w:trHeight w:val="900"/>
        </w:trPr>
        <w:tc>
          <w:tcPr>
            <w:tcW w:w="6062" w:type="dxa"/>
            <w:hideMark/>
          </w:tcPr>
          <w:p w:rsidR="001A6F9C" w:rsidRPr="001760D0" w:rsidRDefault="001A6F9C" w:rsidP="001A6F9C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Zakup i montaż nowej paroizolacji i izolacji akustycznej pod panele (3,4*3,4+4,9*3,4+3,4*3,4)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m2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39,78</w:t>
            </w:r>
          </w:p>
        </w:tc>
      </w:tr>
      <w:tr w:rsidR="001760D0" w:rsidRPr="001760D0" w:rsidTr="001A6F9C">
        <w:trPr>
          <w:trHeight w:val="1050"/>
        </w:trPr>
        <w:tc>
          <w:tcPr>
            <w:tcW w:w="6062" w:type="dxa"/>
            <w:hideMark/>
          </w:tcPr>
          <w:p w:rsidR="001A6F9C" w:rsidRPr="001760D0" w:rsidRDefault="001A6F9C" w:rsidP="00A17E69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Zakup i montaż nowych paneli podłogowych klasy min. C5 (3,4*3,4+4,9*3,4+3,4*3,4) kolor w odcieniu </w:t>
            </w:r>
            <w:r w:rsidR="00A17E69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szarym</w:t>
            </w:r>
            <w:r w:rsidR="00B8094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  <w:r w:rsidR="00A17E69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w</w:t>
            </w: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skazanym przez Zamawiającego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m2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39,78</w:t>
            </w:r>
          </w:p>
        </w:tc>
      </w:tr>
      <w:tr w:rsidR="001760D0" w:rsidRPr="001760D0" w:rsidTr="001A6F9C">
        <w:trPr>
          <w:trHeight w:val="1050"/>
        </w:trPr>
        <w:tc>
          <w:tcPr>
            <w:tcW w:w="6062" w:type="dxa"/>
            <w:hideMark/>
          </w:tcPr>
          <w:p w:rsidR="001A6F9C" w:rsidRPr="001760D0" w:rsidRDefault="001A6F9C" w:rsidP="00A17E69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Zakup i montaż nowych listew przypodłogowych </w:t>
            </w:r>
            <w:r w:rsidR="00B8094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PCV </w:t>
            </w: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(3,4*10+4,9*2-0,8*3)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mb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41,4</w:t>
            </w:r>
          </w:p>
        </w:tc>
      </w:tr>
      <w:tr w:rsidR="001760D0" w:rsidRPr="001760D0" w:rsidTr="001A6F9C">
        <w:trPr>
          <w:trHeight w:val="975"/>
        </w:trPr>
        <w:tc>
          <w:tcPr>
            <w:tcW w:w="6062" w:type="dxa"/>
            <w:hideMark/>
          </w:tcPr>
          <w:p w:rsidR="001A6F9C" w:rsidRPr="001760D0" w:rsidRDefault="001A6F9C" w:rsidP="001A6F9C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Zakup i montaż listew progowych aluminiowych</w:t>
            </w: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br/>
              <w:t>(0,8*3)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mb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2,4</w:t>
            </w:r>
          </w:p>
        </w:tc>
      </w:tr>
      <w:tr w:rsidR="001A6F9C" w:rsidRPr="001760D0" w:rsidTr="009515C6">
        <w:trPr>
          <w:trHeight w:val="975"/>
        </w:trPr>
        <w:tc>
          <w:tcPr>
            <w:tcW w:w="6062" w:type="dxa"/>
            <w:hideMark/>
          </w:tcPr>
          <w:p w:rsidR="001A6F9C" w:rsidRPr="001760D0" w:rsidRDefault="001A6F9C" w:rsidP="00745A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Prace porządkowe (</w:t>
            </w:r>
            <w:r w:rsidR="009515C6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wniesienie i ustawienie me</w:t>
            </w: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bli)</w:t>
            </w:r>
            <w:r w:rsidR="009515C6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noWrap/>
            <w:hideMark/>
          </w:tcPr>
          <w:p w:rsidR="001A6F9C" w:rsidRPr="001760D0" w:rsidRDefault="009515C6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1276" w:type="dxa"/>
            <w:noWrap/>
            <w:hideMark/>
          </w:tcPr>
          <w:p w:rsidR="001A6F9C" w:rsidRPr="001760D0" w:rsidRDefault="001A6F9C" w:rsidP="001A6F9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1</w:t>
            </w:r>
          </w:p>
        </w:tc>
      </w:tr>
    </w:tbl>
    <w:p w:rsidR="003D51D5" w:rsidRPr="001760D0" w:rsidRDefault="003D51D5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F95CA4" w:rsidRPr="001760D0" w:rsidRDefault="00F95CA4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Dokumentacja zdjęciowa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60"/>
        <w:gridCol w:w="4502"/>
      </w:tblGrid>
      <w:tr w:rsidR="00D64D61" w:rsidRPr="001760D0" w:rsidTr="002D008F">
        <w:tc>
          <w:tcPr>
            <w:tcW w:w="4656" w:type="dxa"/>
          </w:tcPr>
          <w:p w:rsidR="00F95CA4" w:rsidRPr="001760D0" w:rsidRDefault="002D008F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1DF506A5" wp14:editId="5C0CA65B">
                  <wp:extent cx="2818591" cy="3757204"/>
                  <wp:effectExtent l="0" t="0" r="1270" b="0"/>
                  <wp:docPr id="1" name="Obraz 1" descr="C:\Users\NEW\Desktop\siemkowice\Panel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EW\Desktop\siemkowice\Panel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634" cy="3758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F95CA4" w:rsidRPr="001760D0" w:rsidRDefault="002D008F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6C56D6A9" wp14:editId="5A75F6EC">
                  <wp:extent cx="2779597" cy="3705225"/>
                  <wp:effectExtent l="0" t="0" r="1905" b="0"/>
                  <wp:docPr id="2" name="Obraz 2" descr="C:\Users\NEW\Desktop\siemkowice\Panel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EW\Desktop\siemkowice\Panele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167" cy="371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410EA" w:rsidRPr="001760D0" w:rsidRDefault="00A410EA" w:rsidP="00D64D61">
      <w:pPr>
        <w:spacing w:after="0" w:line="360" w:lineRule="auto"/>
        <w:rPr>
          <w:rFonts w:ascii="Verdana" w:hAnsi="Verdana"/>
          <w:b/>
          <w:color w:val="000000" w:themeColor="text1"/>
          <w:sz w:val="20"/>
          <w:szCs w:val="20"/>
        </w:rPr>
      </w:pPr>
    </w:p>
    <w:p w:rsidR="00A410EA" w:rsidRPr="001760D0" w:rsidRDefault="00A410EA" w:rsidP="00A410EA">
      <w:pPr>
        <w:spacing w:after="0" w:line="360" w:lineRule="auto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Część 2:  Remont wnęk okiennych, montaż rolet w budynku Obwodu Drogowego</w:t>
      </w:r>
    </w:p>
    <w:p w:rsidR="00F95CA4" w:rsidRPr="001760D0" w:rsidRDefault="00F95CA4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D51D5" w:rsidRPr="001760D0" w:rsidRDefault="003D51D5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Zakres robót: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6771"/>
        <w:gridCol w:w="1417"/>
        <w:gridCol w:w="1134"/>
      </w:tblGrid>
      <w:tr w:rsidR="001760D0" w:rsidRPr="001760D0" w:rsidTr="00865C44">
        <w:trPr>
          <w:trHeight w:val="900"/>
        </w:trPr>
        <w:tc>
          <w:tcPr>
            <w:tcW w:w="6771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Opis pozycji</w:t>
            </w:r>
          </w:p>
        </w:tc>
        <w:tc>
          <w:tcPr>
            <w:tcW w:w="1417" w:type="dxa"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Jedn. przedm.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Ilość</w:t>
            </w:r>
          </w:p>
        </w:tc>
      </w:tr>
      <w:tr w:rsidR="001760D0" w:rsidRPr="001760D0" w:rsidTr="00865C44">
        <w:trPr>
          <w:trHeight w:val="600"/>
        </w:trPr>
        <w:tc>
          <w:tcPr>
            <w:tcW w:w="6771" w:type="dxa"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Demontaż starych żaluzji pionowych z wnęk okiennych</w:t>
            </w:r>
          </w:p>
        </w:tc>
        <w:tc>
          <w:tcPr>
            <w:tcW w:w="1417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8</w:t>
            </w:r>
          </w:p>
        </w:tc>
      </w:tr>
      <w:tr w:rsidR="001760D0" w:rsidRPr="001760D0" w:rsidTr="00865C44">
        <w:trPr>
          <w:trHeight w:val="1200"/>
        </w:trPr>
        <w:tc>
          <w:tcPr>
            <w:tcW w:w="6771" w:type="dxa"/>
            <w:hideMark/>
          </w:tcPr>
          <w:p w:rsidR="00865C44" w:rsidRPr="001760D0" w:rsidRDefault="00865C44" w:rsidP="00865C44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Uzupełnianie ubytków tynku oraz malowanie wnęk okiennych białą farbą emulsyjną. (1,5m*3*0,3m)*4+((1,1m*2+2,0m)*0,3m)*4=10,44m2</w:t>
            </w:r>
          </w:p>
          <w:p w:rsidR="002367DB" w:rsidRPr="001760D0" w:rsidRDefault="00A17E69" w:rsidP="00A17E69">
            <w:pPr>
              <w:spacing w:line="360" w:lineRule="auto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(o</w:t>
            </w:r>
            <w:r w:rsidR="00B8094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siem wnęk okiennych</w:t>
            </w: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)</w:t>
            </w:r>
            <w:r w:rsidR="00B8094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m2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10,44</w:t>
            </w:r>
          </w:p>
        </w:tc>
      </w:tr>
      <w:tr w:rsidR="001760D0" w:rsidRPr="001760D0" w:rsidTr="00865C44">
        <w:trPr>
          <w:trHeight w:val="1050"/>
        </w:trPr>
        <w:tc>
          <w:tcPr>
            <w:tcW w:w="6771" w:type="dxa"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Montaż rolet kasetowych przyszybowych z tkaniną "dzień noc" </w:t>
            </w:r>
          </w:p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w oknach dwuskrzydłowych o wymiarach skrzydeł w świetle 74cmx123cm i 36cmx123cm czy kasetowe to są w prowadnicach?</w:t>
            </w:r>
            <w:r w:rsidR="00B8094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  <w:r w:rsidR="00F517E8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  <w:r w:rsidR="00A17E69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P</w:t>
            </w:r>
            <w:r w:rsidR="007D42F2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rzybliżony</w:t>
            </w:r>
            <w:r w:rsidR="000C6B1E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odcień tkaniny</w:t>
            </w:r>
            <w:r w:rsidR="00F517E8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</w:t>
            </w:r>
            <w:r w:rsidR="007D42F2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- </w:t>
            </w:r>
            <w:r w:rsidR="00F517E8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szary</w:t>
            </w:r>
          </w:p>
          <w:p w:rsidR="00F133CA" w:rsidRPr="001760D0" w:rsidRDefault="00F133CA" w:rsidP="007D42F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</w:p>
        </w:tc>
        <w:tc>
          <w:tcPr>
            <w:tcW w:w="1417" w:type="dxa"/>
            <w:noWrap/>
            <w:hideMark/>
          </w:tcPr>
          <w:p w:rsidR="00865C44" w:rsidRPr="001760D0" w:rsidRDefault="00727125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4</w:t>
            </w:r>
          </w:p>
        </w:tc>
      </w:tr>
      <w:tr w:rsidR="001760D0" w:rsidRPr="001760D0" w:rsidTr="00865C44">
        <w:trPr>
          <w:trHeight w:val="1050"/>
        </w:trPr>
        <w:tc>
          <w:tcPr>
            <w:tcW w:w="6771" w:type="dxa"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lastRenderedPageBreak/>
              <w:t>Montaż rolet kasetowych przyszybowych z tkaniną "dzień noc" w oknach dwuskrzydłowych o wymiarach skrzydeł w świetle 62,5cmx88,5cm i 103,5cmx88,5cm</w:t>
            </w:r>
          </w:p>
          <w:p w:rsidR="007D42F2" w:rsidRPr="001760D0" w:rsidRDefault="007D42F2" w:rsidP="007D42F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Przybliżony odcień tkaniny - szary</w:t>
            </w:r>
          </w:p>
          <w:p w:rsidR="007D42F2" w:rsidRPr="001760D0" w:rsidRDefault="007D42F2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</w:p>
        </w:tc>
        <w:tc>
          <w:tcPr>
            <w:tcW w:w="1417" w:type="dxa"/>
            <w:noWrap/>
            <w:hideMark/>
          </w:tcPr>
          <w:p w:rsidR="00865C44" w:rsidRPr="001760D0" w:rsidRDefault="00727125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5</w:t>
            </w:r>
          </w:p>
        </w:tc>
      </w:tr>
      <w:tr w:rsidR="00865C44" w:rsidRPr="001760D0" w:rsidTr="00865C44">
        <w:trPr>
          <w:trHeight w:val="975"/>
        </w:trPr>
        <w:tc>
          <w:tcPr>
            <w:tcW w:w="6771" w:type="dxa"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Montaż rolet kasetowych przyszybowych z tkaniną "dzień noc" w oknach jednoskrzydłowych o wymiarach skrzydła w świetle 82,5cmx138,5cm</w:t>
            </w:r>
          </w:p>
          <w:p w:rsidR="007D42F2" w:rsidRPr="001760D0" w:rsidRDefault="007D42F2" w:rsidP="007D42F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Przybliżony odcień tkaniny - szary</w:t>
            </w:r>
          </w:p>
          <w:p w:rsidR="007D42F2" w:rsidRPr="001760D0" w:rsidRDefault="007D42F2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</w:p>
        </w:tc>
        <w:tc>
          <w:tcPr>
            <w:tcW w:w="1417" w:type="dxa"/>
            <w:noWrap/>
            <w:hideMark/>
          </w:tcPr>
          <w:p w:rsidR="00865C44" w:rsidRPr="001760D0" w:rsidRDefault="00727125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1134" w:type="dxa"/>
            <w:noWrap/>
            <w:hideMark/>
          </w:tcPr>
          <w:p w:rsidR="00865C44" w:rsidRPr="001760D0" w:rsidRDefault="00865C44" w:rsidP="00865C44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1</w:t>
            </w:r>
          </w:p>
        </w:tc>
      </w:tr>
    </w:tbl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Dokumentacja zdjęciowa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407"/>
        <w:gridCol w:w="4655"/>
      </w:tblGrid>
      <w:tr w:rsidR="00D64D61" w:rsidRPr="001760D0" w:rsidTr="00D64D61">
        <w:tc>
          <w:tcPr>
            <w:tcW w:w="4606" w:type="dxa"/>
          </w:tcPr>
          <w:p w:rsidR="00D64D61" w:rsidRPr="001760D0" w:rsidRDefault="00551369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7A8E9A5E" wp14:editId="4BC4F1CC">
                  <wp:extent cx="2886075" cy="3848100"/>
                  <wp:effectExtent l="0" t="0" r="9525" b="0"/>
                  <wp:docPr id="3" name="Obraz 3" descr="C:\Users\NEW\Desktop\siemkowice\Rolety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EW\Desktop\siemkowice\Rolety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84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:rsidR="00D64D61" w:rsidRPr="001760D0" w:rsidRDefault="00551369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5D7CFD71" wp14:editId="1F13CC31">
                  <wp:extent cx="3067050" cy="2300289"/>
                  <wp:effectExtent l="0" t="0" r="0" b="5080"/>
                  <wp:docPr id="4" name="Obraz 4" descr="C:\Users\NEW\Desktop\siemkowice\Rolety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EW\Desktop\siemkowice\Rolety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5734" cy="2306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5CA4" w:rsidRPr="001760D0" w:rsidRDefault="00F95CA4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F25165" w:rsidRPr="001760D0" w:rsidRDefault="00F25165" w:rsidP="00F25165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3:  Remont ogrodzenia -malowanie b</w:t>
      </w:r>
      <w:r w:rsidR="007D42F2"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ram wjazdowych przednich wraz z 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furtką</w:t>
      </w:r>
    </w:p>
    <w:p w:rsidR="00826261" w:rsidRPr="001760D0" w:rsidRDefault="00B34398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Zakres prac:</w:t>
      </w:r>
    </w:p>
    <w:p w:rsidR="00F25165" w:rsidRPr="001760D0" w:rsidRDefault="00F25165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F25165" w:rsidRPr="001760D0" w:rsidRDefault="00F25165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401"/>
        <w:gridCol w:w="1261"/>
        <w:gridCol w:w="1400"/>
      </w:tblGrid>
      <w:tr w:rsidR="001760D0" w:rsidRPr="001760D0" w:rsidTr="00F25165">
        <w:trPr>
          <w:trHeight w:val="900"/>
        </w:trPr>
        <w:tc>
          <w:tcPr>
            <w:tcW w:w="648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Opis pozycji</w:t>
            </w:r>
          </w:p>
        </w:tc>
        <w:tc>
          <w:tcPr>
            <w:tcW w:w="1276" w:type="dxa"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Jedn. przedm.</w:t>
            </w:r>
          </w:p>
        </w:tc>
        <w:tc>
          <w:tcPr>
            <w:tcW w:w="141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Ilość</w:t>
            </w:r>
          </w:p>
        </w:tc>
      </w:tr>
      <w:tr w:rsidR="001760D0" w:rsidRPr="001760D0" w:rsidTr="00F25165">
        <w:trPr>
          <w:trHeight w:val="600"/>
        </w:trPr>
        <w:tc>
          <w:tcPr>
            <w:tcW w:w="6487" w:type="dxa"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Drobne prace naprawcze (prostowanie, spawanie płaskownika dystansowego)</w:t>
            </w:r>
          </w:p>
        </w:tc>
        <w:tc>
          <w:tcPr>
            <w:tcW w:w="1276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141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</w:t>
            </w:r>
          </w:p>
        </w:tc>
      </w:tr>
      <w:tr w:rsidR="001760D0" w:rsidRPr="001760D0" w:rsidTr="00F25165">
        <w:trPr>
          <w:trHeight w:val="1200"/>
        </w:trPr>
        <w:tc>
          <w:tcPr>
            <w:tcW w:w="6487" w:type="dxa"/>
            <w:hideMark/>
          </w:tcPr>
          <w:p w:rsidR="007D42F2" w:rsidRPr="001760D0" w:rsidRDefault="00F25165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Mechaniczne czyszczenie przez szczotkowanie metalowych elementów furtki i bram ażurowych z kątowników 25x25mm (7,5mx1,6m)(6,0mx1,6m) wraz ze słupkami</w:t>
            </w:r>
            <w:r w:rsidR="000C6B1E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</w:p>
          <w:p w:rsidR="005F0EFC" w:rsidRPr="001760D0" w:rsidRDefault="00011D66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Podane szerokości </w:t>
            </w:r>
            <w:r w:rsidR="005F0EFC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pomierzone są ze słupkami (wszystko co jest pomiędzy betonowym płotem), </w:t>
            </w:r>
          </w:p>
          <w:p w:rsidR="009A1803" w:rsidRPr="001760D0" w:rsidRDefault="005F0EFC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Bramy są dwuskrzydłowe ażurowe z </w:t>
            </w:r>
            <w:r w:rsidR="009A180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kątownika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7D42F2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25x25 w </w:t>
            </w:r>
            <w:r w:rsidR="009A180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odstępach 8cm.</w:t>
            </w:r>
          </w:p>
          <w:p w:rsidR="00F25165" w:rsidRPr="001760D0" w:rsidRDefault="009A1803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Powierzchnia bramy 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(bez odejmowania pustek)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: 2,91mx1,5mx4szt.=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17,46m2</w:t>
            </w:r>
          </w:p>
          <w:p w:rsidR="009A1803" w:rsidRPr="001760D0" w:rsidRDefault="009A1803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Powierzchnia furtki 1,04mx1,5m=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1,56m2</w:t>
            </w:r>
          </w:p>
          <w:p w:rsidR="009A1803" w:rsidRPr="001760D0" w:rsidRDefault="009A1803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Powierzchnia słupków z dwuteownika 140: 0,5m2/mx1,6mx3szt.=2,4m2</w:t>
            </w:r>
          </w:p>
          <w:p w:rsidR="009A1803" w:rsidRPr="001760D0" w:rsidRDefault="009A1803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Powierzchnia słupków z rury kwadratowej 120x120 (trzy ścianki): 0,12mx3x1,5mx2szt.=1,08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  <w:p w:rsidR="009A1803" w:rsidRPr="001760D0" w:rsidRDefault="005225CD" w:rsidP="000C6B1E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RAZEM: 22,5m2</w:t>
            </w:r>
          </w:p>
        </w:tc>
        <w:tc>
          <w:tcPr>
            <w:tcW w:w="1276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</w:tc>
        <w:tc>
          <w:tcPr>
            <w:tcW w:w="1417" w:type="dxa"/>
            <w:noWrap/>
            <w:hideMark/>
          </w:tcPr>
          <w:p w:rsidR="005225CD" w:rsidRPr="001760D0" w:rsidRDefault="005225CD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22,5</w:t>
            </w:r>
          </w:p>
        </w:tc>
      </w:tr>
      <w:tr w:rsidR="001760D0" w:rsidRPr="001760D0" w:rsidTr="00F25165">
        <w:trPr>
          <w:trHeight w:val="1050"/>
        </w:trPr>
        <w:tc>
          <w:tcPr>
            <w:tcW w:w="6487" w:type="dxa"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Odtłuszczanie metalowych elementów furtki i bram ażurowych z kątowników 25x25mm (7,5mx1,6m)(6,0mx1,6m) wraz ze słupkami</w:t>
            </w:r>
          </w:p>
        </w:tc>
        <w:tc>
          <w:tcPr>
            <w:tcW w:w="1276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</w:tc>
        <w:tc>
          <w:tcPr>
            <w:tcW w:w="141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21,6</w:t>
            </w:r>
          </w:p>
        </w:tc>
      </w:tr>
      <w:tr w:rsidR="001760D0" w:rsidRPr="001760D0" w:rsidTr="00F25165">
        <w:trPr>
          <w:trHeight w:val="1050"/>
        </w:trPr>
        <w:tc>
          <w:tcPr>
            <w:tcW w:w="6487" w:type="dxa"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Gruntowanie farbą chlorokauczukową metalowych elementów furtki i bram ażurowych z kątowników 25x25mm (7,5mx1,6m)(6,0mx1,6m) wraz ze słupkami</w:t>
            </w:r>
          </w:p>
        </w:tc>
        <w:tc>
          <w:tcPr>
            <w:tcW w:w="1276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</w:tc>
        <w:tc>
          <w:tcPr>
            <w:tcW w:w="141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21,6</w:t>
            </w:r>
          </w:p>
        </w:tc>
      </w:tr>
      <w:tr w:rsidR="00F25165" w:rsidRPr="001760D0" w:rsidTr="00F25165">
        <w:trPr>
          <w:trHeight w:val="975"/>
        </w:trPr>
        <w:tc>
          <w:tcPr>
            <w:tcW w:w="6487" w:type="dxa"/>
            <w:hideMark/>
          </w:tcPr>
          <w:p w:rsidR="007D42F2" w:rsidRPr="001760D0" w:rsidRDefault="00F25165" w:rsidP="007D42F2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Dwukrotne malowanie farbą chlorokauczukową metalowych elementów furtki i bram ażurowych z kątowników 25x25mm (7,5mx1,6m)(6,0mx1,6m) wraz ze słupkami </w:t>
            </w:r>
          </w:p>
          <w:p w:rsidR="00F25165" w:rsidRPr="001760D0" w:rsidRDefault="007D42F2" w:rsidP="007D42F2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Kolor c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zarny mat</w:t>
            </w:r>
          </w:p>
        </w:tc>
        <w:tc>
          <w:tcPr>
            <w:tcW w:w="1276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</w:tc>
        <w:tc>
          <w:tcPr>
            <w:tcW w:w="1417" w:type="dxa"/>
            <w:noWrap/>
            <w:hideMark/>
          </w:tcPr>
          <w:p w:rsidR="00F25165" w:rsidRPr="001760D0" w:rsidRDefault="00F25165" w:rsidP="00F25165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21,6</w:t>
            </w:r>
          </w:p>
        </w:tc>
      </w:tr>
    </w:tbl>
    <w:p w:rsidR="00F25165" w:rsidRPr="001760D0" w:rsidRDefault="00F25165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826261" w:rsidRPr="001760D0" w:rsidRDefault="0082626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lastRenderedPageBreak/>
        <w:t xml:space="preserve">Dokumentacja zdjęciowa </w:t>
      </w:r>
    </w:p>
    <w:p w:rsidR="00826261" w:rsidRPr="001760D0" w:rsidRDefault="00826261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52"/>
        <w:gridCol w:w="4510"/>
      </w:tblGrid>
      <w:tr w:rsidR="001760D0" w:rsidRPr="001760D0" w:rsidTr="00C328B2">
        <w:tc>
          <w:tcPr>
            <w:tcW w:w="4559" w:type="dxa"/>
          </w:tcPr>
          <w:p w:rsidR="00826261" w:rsidRPr="001760D0" w:rsidRDefault="004F0F92" w:rsidP="00826261">
            <w:pPr>
              <w:keepNext/>
              <w:spacing w:line="360" w:lineRule="auto"/>
              <w:rPr>
                <w:color w:val="000000" w:themeColor="text1"/>
              </w:rPr>
            </w:pPr>
            <w:r w:rsidRPr="001760D0">
              <w:rPr>
                <w:noProof/>
                <w:color w:val="000000" w:themeColor="text1"/>
                <w:lang w:eastAsia="pl-PL"/>
              </w:rPr>
              <w:drawing>
                <wp:inline distT="0" distB="0" distL="0" distR="0" wp14:anchorId="558D3C1B" wp14:editId="2647BC84">
                  <wp:extent cx="2752725" cy="3669404"/>
                  <wp:effectExtent l="0" t="0" r="0" b="7620"/>
                  <wp:docPr id="5" name="Obraz 5" descr="C:\Users\NEW\Desktop\siemkowice\Brama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EW\Desktop\siemkowice\Brama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4382" cy="367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9" w:type="dxa"/>
          </w:tcPr>
          <w:p w:rsidR="00826261" w:rsidRPr="001760D0" w:rsidRDefault="00C328B2" w:rsidP="00826261">
            <w:pPr>
              <w:pStyle w:val="Legenda"/>
              <w:rPr>
                <w:rFonts w:ascii="Verdana" w:eastAsia="Times New Roman" w:hAnsi="Verdana" w:cs="Calibri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b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2917CC3A" wp14:editId="1102905C">
                  <wp:extent cx="2695575" cy="3608592"/>
                  <wp:effectExtent l="0" t="0" r="0" b="0"/>
                  <wp:docPr id="16" name="Obraz 16" descr="C:\Users\NEW\Desktop\siemkowice\pobier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EW\Desktop\siemkowice\pobier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3608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8B2" w:rsidRPr="001760D0" w:rsidTr="00A0575F">
        <w:tc>
          <w:tcPr>
            <w:tcW w:w="9288" w:type="dxa"/>
            <w:gridSpan w:val="2"/>
          </w:tcPr>
          <w:p w:rsidR="00C328B2" w:rsidRPr="001760D0" w:rsidRDefault="00C328B2" w:rsidP="002C59A1">
            <w:pPr>
              <w:pStyle w:val="Legenda"/>
              <w:rPr>
                <w:rFonts w:ascii="Verdana" w:eastAsia="Times New Roman" w:hAnsi="Verdana" w:cs="Calibri"/>
                <w:b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b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2A68D13F" wp14:editId="12301DBB">
                  <wp:extent cx="2865877" cy="2152650"/>
                  <wp:effectExtent l="0" t="0" r="0" b="0"/>
                  <wp:docPr id="15" name="Obraz 15" descr="C:\Users\NEW\Desktop\siemkowice\pobierz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NEW\Desktop\siemkowice\pobierz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5877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6261" w:rsidRPr="001760D0" w:rsidRDefault="00826261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826261" w:rsidRPr="001760D0" w:rsidRDefault="00826261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826261" w:rsidRPr="001760D0" w:rsidRDefault="00826261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781463" w:rsidRPr="001760D0" w:rsidRDefault="00781463" w:rsidP="00781463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4:  Remont ścian magazynu soli -wymiana odkształconych desek oraz malowanie impregnatem betonowych i drewnianych ścian obiektu</w:t>
      </w:r>
    </w:p>
    <w:p w:rsidR="00EE30AB" w:rsidRPr="001760D0" w:rsidRDefault="00EE30AB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EE30AB" w:rsidRPr="001760D0" w:rsidRDefault="000C6C6D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Zakres robót: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6771"/>
        <w:gridCol w:w="1134"/>
        <w:gridCol w:w="1417"/>
      </w:tblGrid>
      <w:tr w:rsidR="001760D0" w:rsidRPr="001760D0" w:rsidTr="00781463">
        <w:trPr>
          <w:trHeight w:val="900"/>
        </w:trPr>
        <w:tc>
          <w:tcPr>
            <w:tcW w:w="6771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Opis pozycji</w:t>
            </w:r>
          </w:p>
        </w:tc>
        <w:tc>
          <w:tcPr>
            <w:tcW w:w="1134" w:type="dxa"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Jedn. przedm.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Ilość</w:t>
            </w:r>
          </w:p>
        </w:tc>
      </w:tr>
      <w:tr w:rsidR="001760D0" w:rsidRPr="001760D0" w:rsidTr="00781463">
        <w:trPr>
          <w:trHeight w:val="1200"/>
        </w:trPr>
        <w:tc>
          <w:tcPr>
            <w:tcW w:w="6771" w:type="dxa"/>
            <w:hideMark/>
          </w:tcPr>
          <w:p w:rsidR="00553C73" w:rsidRPr="001760D0" w:rsidRDefault="0078146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lastRenderedPageBreak/>
              <w:t>Wymiana lub naprawa jednostronnego odeskowania ścian z desek o grubości 0,02 m i szerokości 0,15 m (deska elewacyjna)</w:t>
            </w:r>
          </w:p>
          <w:p w:rsidR="00781463" w:rsidRPr="001760D0" w:rsidRDefault="00553C7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Lokalnie – w miejscach deformacji</w:t>
            </w:r>
            <w:r w:rsidR="0078146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B97165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i uszkodzeń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1609DD" w:rsidRPr="001760D0" w:rsidRDefault="001609DD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80</w:t>
            </w:r>
          </w:p>
        </w:tc>
      </w:tr>
      <w:tr w:rsidR="001760D0" w:rsidRPr="001760D0" w:rsidTr="00781463">
        <w:trPr>
          <w:trHeight w:val="1980"/>
        </w:trPr>
        <w:tc>
          <w:tcPr>
            <w:tcW w:w="6771" w:type="dxa"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Oczyszczenie zewnętrznych elementów drewnianych przy użyciu szczotek stalowych  ściany boczne (25x9,7) x 2 = 485 m2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 czołowe szczytowe (3,7x0,5x13) x 2 = 48,1; (13x9,7) x 2-(5,4*4,1)*2 =207,92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bramy wjazdowe (4,8x5,7) x 2szt x 2 strony = 109,44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850,46</w:t>
            </w:r>
          </w:p>
        </w:tc>
      </w:tr>
      <w:tr w:rsidR="001760D0" w:rsidRPr="001760D0" w:rsidTr="00781463">
        <w:trPr>
          <w:trHeight w:val="1620"/>
        </w:trPr>
        <w:tc>
          <w:tcPr>
            <w:tcW w:w="6771" w:type="dxa"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Oczyszczenie zewnętrznych elementów ścian betonowych 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boczne (1,9 x 25) x 2 = 95,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czołowe szczytowe (1,9 x 4,1) x 4 = 31,16; (4,1 + 4,1 + 4,7)x0,35x2 = 9,03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belka mocująca bramy (3,1 x 0,4) x 2 =2,48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Słupy i belka bramy wjazdowej (5,7+5,7+4,7)x0,4 x 2 = 12,88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150,55</w:t>
            </w:r>
          </w:p>
        </w:tc>
      </w:tr>
      <w:tr w:rsidR="001760D0" w:rsidRPr="001760D0" w:rsidTr="00781463">
        <w:trPr>
          <w:trHeight w:val="1560"/>
        </w:trPr>
        <w:tc>
          <w:tcPr>
            <w:tcW w:w="6771" w:type="dxa"/>
            <w:hideMark/>
          </w:tcPr>
          <w:p w:rsidR="00553C73" w:rsidRPr="001760D0" w:rsidRDefault="0078146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Impregnacja zabezpieczająca desek i elementów drewnianych ścian zewnętrznych </w:t>
            </w:r>
          </w:p>
          <w:p w:rsidR="00781463" w:rsidRPr="001760D0" w:rsidRDefault="0078146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Ściany boczne (25x9,7) x 2 = 485 m2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 czołowe szczytowe (3,7x0,5x13) x 2 = 48,1; (13x9,7) x 2-(5,4*4,1)*2 =207,92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741,02</w:t>
            </w:r>
          </w:p>
        </w:tc>
      </w:tr>
      <w:tr w:rsidR="001760D0" w:rsidRPr="001760D0" w:rsidTr="00781463">
        <w:trPr>
          <w:trHeight w:val="1050"/>
        </w:trPr>
        <w:tc>
          <w:tcPr>
            <w:tcW w:w="6771" w:type="dxa"/>
            <w:hideMark/>
          </w:tcPr>
          <w:p w:rsidR="00781463" w:rsidRPr="001760D0" w:rsidRDefault="0078146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Impregnacja zabezpieczająca deski i elementy drewniane drzwi przesuwnych</w:t>
            </w:r>
            <w:r w:rsidR="001609D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(4,8x5,7) x 2szt x 2 strony = 109,44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109,44</w:t>
            </w:r>
          </w:p>
        </w:tc>
      </w:tr>
      <w:tr w:rsidR="001760D0" w:rsidRPr="001760D0" w:rsidTr="00781463">
        <w:trPr>
          <w:trHeight w:val="1230"/>
        </w:trPr>
        <w:tc>
          <w:tcPr>
            <w:tcW w:w="6771" w:type="dxa"/>
            <w:hideMark/>
          </w:tcPr>
          <w:p w:rsidR="00553C73" w:rsidRPr="001760D0" w:rsidRDefault="0078146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Malowanie zewnętrznych elementów ścian i słupów </w:t>
            </w:r>
            <w:r w:rsidR="00B97165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betonowych</w:t>
            </w:r>
          </w:p>
          <w:p w:rsidR="00781463" w:rsidRPr="001760D0" w:rsidRDefault="00553C73" w:rsidP="00553C7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Farba elewacyjna </w:t>
            </w:r>
            <w:r w:rsidR="005225CD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 xml:space="preserve"> w kolorze szarym</w:t>
            </w:r>
            <w:r w:rsidR="0078146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boczne (1,9 x 25) x 2 = 95,</w:t>
            </w:r>
            <w:r w:rsidR="0078146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ściany czołowe szczytowe (1,9 x 4,1) x 4 = 31,16; (4,1 + 4,1 + 4,7)x0,35x2 = 9,03</w:t>
            </w:r>
            <w:r w:rsidR="0078146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belka mocująca bramy (3,1 x 0,4) x 2 =2,48</w:t>
            </w:r>
            <w:r w:rsidR="00781463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Słupy i belka bramy wjazdowej (5,7+5,7+4,7)x0,4 x 2 = 12,88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vertAlign w:val="superscript"/>
                <w:lang w:eastAsia="pl-PL"/>
              </w:rPr>
              <w:t>2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150,55</w:t>
            </w:r>
          </w:p>
        </w:tc>
      </w:tr>
      <w:tr w:rsidR="00781463" w:rsidRPr="001760D0" w:rsidTr="00781463">
        <w:trPr>
          <w:trHeight w:val="777"/>
        </w:trPr>
        <w:tc>
          <w:tcPr>
            <w:tcW w:w="6771" w:type="dxa"/>
            <w:hideMark/>
          </w:tcPr>
          <w:p w:rsidR="00781463" w:rsidRPr="001760D0" w:rsidRDefault="00781463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Ustawienie rusztowania do wysokości 15m</w:t>
            </w:r>
            <w:r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br/>
              <w:t>(9,7+1,9)x25x2+(9,7+1,9)x13x2+(3,7x0,5x13)x2</w:t>
            </w:r>
            <w:r w:rsidR="00745A9C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=</w:t>
            </w:r>
            <w:r w:rsidR="00745A9C" w:rsidRPr="001760D0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929,7</w:t>
            </w:r>
            <w:r w:rsidR="00745A9C"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m2</w:t>
            </w:r>
          </w:p>
        </w:tc>
        <w:tc>
          <w:tcPr>
            <w:tcW w:w="1134" w:type="dxa"/>
            <w:noWrap/>
            <w:hideMark/>
          </w:tcPr>
          <w:p w:rsidR="00781463" w:rsidRPr="001760D0" w:rsidRDefault="00745A9C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kpl</w:t>
            </w:r>
          </w:p>
        </w:tc>
        <w:tc>
          <w:tcPr>
            <w:tcW w:w="1417" w:type="dxa"/>
            <w:noWrap/>
            <w:hideMark/>
          </w:tcPr>
          <w:p w:rsidR="00781463" w:rsidRPr="001760D0" w:rsidRDefault="00745A9C" w:rsidP="00781463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  <w:t>1</w:t>
            </w:r>
          </w:p>
        </w:tc>
      </w:tr>
    </w:tbl>
    <w:p w:rsidR="00EE30AB" w:rsidRPr="001760D0" w:rsidRDefault="00EE30AB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bookmarkStart w:id="0" w:name="_GoBack"/>
      <w:bookmarkEnd w:id="0"/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E30AB" w:rsidRPr="001760D0" w:rsidRDefault="003D51D5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lastRenderedPageBreak/>
        <w:t>Dokumentacja zdjęciowa</w:t>
      </w:r>
    </w:p>
    <w:p w:rsidR="000C6C6D" w:rsidRPr="001760D0" w:rsidRDefault="000C6C6D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479"/>
        <w:gridCol w:w="4583"/>
      </w:tblGrid>
      <w:tr w:rsidR="00B97165" w:rsidRPr="001760D0" w:rsidTr="00EE30AB">
        <w:tc>
          <w:tcPr>
            <w:tcW w:w="4606" w:type="dxa"/>
          </w:tcPr>
          <w:p w:rsidR="00EE30AB" w:rsidRPr="001760D0" w:rsidRDefault="00710F02" w:rsidP="00826261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5AF1391E" wp14:editId="732917DA">
                  <wp:extent cx="2743835" cy="2057877"/>
                  <wp:effectExtent l="0" t="0" r="0" b="0"/>
                  <wp:docPr id="20" name="Obraz 20" descr="C:\Users\NEW\Desktop\siemkowice\Magazyn soli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EW\Desktop\siemkowice\Magazyn soli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833" cy="20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EE30AB" w:rsidRPr="001760D0" w:rsidRDefault="00710F02" w:rsidP="00826261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0A84EBE0" wp14:editId="2859B696">
                  <wp:extent cx="2878558" cy="2162175"/>
                  <wp:effectExtent l="0" t="0" r="0" b="0"/>
                  <wp:docPr id="26" name="Obraz 26" descr="C:\Users\NEW\Desktop\siemkowice\pobierz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EW\Desktop\siemkowice\pobierz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58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7165" w:rsidRPr="001760D0" w:rsidTr="00EE30AB">
        <w:tc>
          <w:tcPr>
            <w:tcW w:w="4606" w:type="dxa"/>
          </w:tcPr>
          <w:p w:rsidR="00EE30AB" w:rsidRPr="001760D0" w:rsidRDefault="00710F02" w:rsidP="00826261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  <w:r w:rsidRPr="001760D0">
              <w:rPr>
                <w:rFonts w:ascii="Verdana" w:eastAsia="Times New Roman" w:hAnsi="Verdana" w:cs="Calibri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14BE538A" wp14:editId="64978DB4">
                  <wp:extent cx="2809875" cy="2110585"/>
                  <wp:effectExtent l="0" t="0" r="0" b="4445"/>
                  <wp:docPr id="27" name="Obraz 27" descr="C:\Users\NEW\Desktop\siemkowice\pobierz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NEW\Desktop\siemkowice\pobierz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110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EE30AB" w:rsidRPr="001760D0" w:rsidRDefault="00EE30AB" w:rsidP="00826261">
            <w:pPr>
              <w:spacing w:line="360" w:lineRule="auto"/>
              <w:rPr>
                <w:rFonts w:ascii="Verdana" w:eastAsia="Times New Roman" w:hAnsi="Verdana" w:cs="Calibri"/>
                <w:color w:val="000000" w:themeColor="text1"/>
                <w:sz w:val="20"/>
                <w:szCs w:val="20"/>
                <w:lang w:eastAsia="pl-PL"/>
              </w:rPr>
            </w:pPr>
          </w:p>
        </w:tc>
      </w:tr>
    </w:tbl>
    <w:p w:rsidR="00EE30AB" w:rsidRPr="001760D0" w:rsidRDefault="00EE30AB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E30AB" w:rsidRPr="001760D0" w:rsidRDefault="00EE30AB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EE30AB" w:rsidRPr="001760D0" w:rsidRDefault="00EE30AB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557810" w:rsidRPr="001760D0" w:rsidRDefault="00557810" w:rsidP="00557810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Część 5: Przełożenie rozdzielnicy elektrycznej w magazynie soli na zewnątrz obiektu</w:t>
      </w:r>
    </w:p>
    <w:tbl>
      <w:tblPr>
        <w:tblW w:w="9244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834"/>
        <w:gridCol w:w="1276"/>
        <w:gridCol w:w="1134"/>
      </w:tblGrid>
      <w:tr w:rsidR="001760D0" w:rsidRPr="001760D0" w:rsidTr="00557810">
        <w:trPr>
          <w:trHeight w:val="576"/>
        </w:trPr>
        <w:tc>
          <w:tcPr>
            <w:tcW w:w="6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Demontaż metalowej rozdzielnicy wewnętrznej o wymiarach 35cmx58cm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1</w:t>
            </w:r>
          </w:p>
        </w:tc>
      </w:tr>
      <w:tr w:rsidR="001760D0" w:rsidRPr="001760D0" w:rsidTr="00557810">
        <w:trPr>
          <w:trHeight w:val="963"/>
        </w:trPr>
        <w:tc>
          <w:tcPr>
            <w:tcW w:w="6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Wykonanie otworu w ścianie betonowej i przełożenie przewodów zasilających na zewnątrz budynku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1</w:t>
            </w:r>
          </w:p>
        </w:tc>
      </w:tr>
      <w:tr w:rsidR="001760D0" w:rsidRPr="001760D0" w:rsidTr="00557810">
        <w:trPr>
          <w:trHeight w:val="517"/>
        </w:trPr>
        <w:tc>
          <w:tcPr>
            <w:tcW w:w="6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Zakup i montaż rozdzielnicy zewnętrznej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1</w:t>
            </w:r>
          </w:p>
        </w:tc>
      </w:tr>
      <w:tr w:rsidR="00557810" w:rsidRPr="001760D0" w:rsidTr="00557810">
        <w:trPr>
          <w:trHeight w:val="805"/>
        </w:trPr>
        <w:tc>
          <w:tcPr>
            <w:tcW w:w="68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F378C" w:rsidRPr="001760D0" w:rsidRDefault="00557810" w:rsidP="006F378C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Przełożenie i podłączenie osprzętu modułowego na szynach nośnych</w:t>
            </w:r>
            <w:r w:rsidR="001609DD"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 xml:space="preserve"> </w:t>
            </w:r>
          </w:p>
          <w:p w:rsidR="005225CD" w:rsidRPr="001760D0" w:rsidRDefault="005225CD" w:rsidP="00557810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57810" w:rsidRPr="001760D0" w:rsidRDefault="00557810" w:rsidP="00557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eastAsiaTheme="minorHAnsi" w:hAnsi="Verdana" w:cs="Calibri"/>
                <w:color w:val="000000" w:themeColor="text1"/>
                <w:sz w:val="20"/>
                <w:szCs w:val="20"/>
              </w:rPr>
              <w:t>12</w:t>
            </w:r>
          </w:p>
        </w:tc>
      </w:tr>
    </w:tbl>
    <w:p w:rsidR="00781463" w:rsidRPr="001760D0" w:rsidRDefault="00781463" w:rsidP="00826261">
      <w:pPr>
        <w:spacing w:after="0" w:line="360" w:lineRule="auto"/>
        <w:rPr>
          <w:rFonts w:ascii="Verdana" w:eastAsia="Times New Roman" w:hAnsi="Verdana" w:cs="Calibri"/>
          <w:b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E410E1" w:rsidRDefault="00E410E1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07769F" w:rsidRPr="001760D0" w:rsidRDefault="0007769F" w:rsidP="00826261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lastRenderedPageBreak/>
        <w:t>Dokumentacja zdjęciowa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842A96" w:rsidRPr="001760D0" w:rsidTr="00842A96">
        <w:tc>
          <w:tcPr>
            <w:tcW w:w="4644" w:type="dxa"/>
          </w:tcPr>
          <w:p w:rsidR="00842A96" w:rsidRPr="001760D0" w:rsidRDefault="00842A96" w:rsidP="00826261">
            <w:pPr>
              <w:spacing w:line="360" w:lineRule="auto"/>
              <w:rPr>
                <w:rFonts w:ascii="Verdana" w:hAnsi="Verdana"/>
                <w:b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2524118D" wp14:editId="73C21BEC">
                  <wp:extent cx="2838909" cy="3800475"/>
                  <wp:effectExtent l="0" t="0" r="0" b="0"/>
                  <wp:docPr id="28" name="Obraz 28" descr="C:\Users\NEW\Desktop\siemkowice\pobierz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NEW\Desktop\siemkowice\pobierz (4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909" cy="380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42A96" w:rsidRPr="001760D0" w:rsidRDefault="00842A96" w:rsidP="00826261">
            <w:pPr>
              <w:spacing w:line="360" w:lineRule="auto"/>
              <w:rPr>
                <w:rFonts w:ascii="Verdana" w:hAnsi="Verdana"/>
                <w:b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78B6146F" wp14:editId="7C3ACF25">
                  <wp:extent cx="2838450" cy="3799860"/>
                  <wp:effectExtent l="0" t="0" r="0" b="0"/>
                  <wp:docPr id="29" name="Obraz 29" descr="C:\Users\NEW\Desktop\siemkowice\pobierz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NEW\Desktop\siemkowice\pobierz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3799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1463" w:rsidRPr="001760D0" w:rsidRDefault="00781463" w:rsidP="00826261">
      <w:pPr>
        <w:spacing w:after="0" w:line="360" w:lineRule="auto"/>
        <w:rPr>
          <w:rFonts w:ascii="Verdana" w:hAnsi="Verdana"/>
          <w:b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466E07" w:rsidRPr="001760D0" w:rsidRDefault="00466E07" w:rsidP="00466E07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Część 6:  Wymiana prowadnic do bram wjazdowych w magazynie soli 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7054"/>
        <w:gridCol w:w="1276"/>
        <w:gridCol w:w="992"/>
      </w:tblGrid>
      <w:tr w:rsidR="001760D0" w:rsidRPr="001760D0" w:rsidTr="00551397">
        <w:trPr>
          <w:trHeight w:val="900"/>
        </w:trPr>
        <w:tc>
          <w:tcPr>
            <w:tcW w:w="7054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Opis pozycji</w:t>
            </w:r>
          </w:p>
        </w:tc>
        <w:tc>
          <w:tcPr>
            <w:tcW w:w="1276" w:type="dxa"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Jedn. przedm.</w:t>
            </w:r>
          </w:p>
        </w:tc>
        <w:tc>
          <w:tcPr>
            <w:tcW w:w="992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Ilość</w:t>
            </w:r>
          </w:p>
        </w:tc>
      </w:tr>
      <w:tr w:rsidR="001760D0" w:rsidRPr="001760D0" w:rsidTr="00551397">
        <w:trPr>
          <w:trHeight w:val="1200"/>
        </w:trPr>
        <w:tc>
          <w:tcPr>
            <w:tcW w:w="7054" w:type="dxa"/>
            <w:hideMark/>
          </w:tcPr>
          <w:p w:rsidR="00D71451" w:rsidRPr="001760D0" w:rsidRDefault="00D71451" w:rsidP="006F378C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Wymiana i montaż nowych prowadnic górnych drzwi przesuwnych ze stali nierdzewnej </w:t>
            </w:r>
            <w:r w:rsidR="00BB65DB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kwasoodpornej </w:t>
            </w: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wraz z rolkami jezdnymi</w:t>
            </w:r>
            <w:r w:rsidR="006F378C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,</w:t>
            </w:r>
            <w:r w:rsidR="00551397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 kształtownik</w:t>
            </w:r>
            <w:r w:rsidR="00F1093D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6F378C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- </w:t>
            </w:r>
            <w:r w:rsidR="00F1093D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ceownik </w:t>
            </w:r>
            <w:r w:rsidR="006F378C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80x80mm</w:t>
            </w:r>
            <w:r w:rsidR="00F1093D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br/>
              <w:t xml:space="preserve"> l=8,4m</w:t>
            </w:r>
          </w:p>
        </w:tc>
        <w:tc>
          <w:tcPr>
            <w:tcW w:w="1276" w:type="dxa"/>
            <w:noWrap/>
            <w:hideMark/>
          </w:tcPr>
          <w:p w:rsidR="00D71451" w:rsidRPr="001760D0" w:rsidRDefault="00551397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992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2</w:t>
            </w:r>
          </w:p>
        </w:tc>
      </w:tr>
      <w:tr w:rsidR="001760D0" w:rsidRPr="001760D0" w:rsidTr="00634DEE">
        <w:trPr>
          <w:trHeight w:val="1138"/>
        </w:trPr>
        <w:tc>
          <w:tcPr>
            <w:tcW w:w="7054" w:type="dxa"/>
            <w:hideMark/>
          </w:tcPr>
          <w:p w:rsidR="00D71451" w:rsidRPr="001760D0" w:rsidRDefault="00D71451" w:rsidP="006F378C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Wymiana i montaż nowych prowadnic dolnych drzwi przesuwnych ze stali nierdzewnej </w:t>
            </w:r>
            <w:r w:rsidR="006F378C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kwasoodpornej </w:t>
            </w: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wraz z rolkami jezdnymi</w:t>
            </w:r>
            <w:r w:rsidR="00551397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 </w:t>
            </w:r>
            <w:r w:rsidR="00F1093D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(ceownik 80x80)</w:t>
            </w:r>
            <w:r w:rsidR="00551397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br/>
            </w: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 l=4,2m</w:t>
            </w:r>
          </w:p>
        </w:tc>
        <w:tc>
          <w:tcPr>
            <w:tcW w:w="1276" w:type="dxa"/>
            <w:noWrap/>
            <w:hideMark/>
          </w:tcPr>
          <w:p w:rsidR="00D71451" w:rsidRPr="001760D0" w:rsidRDefault="00551397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kpl</w:t>
            </w:r>
          </w:p>
        </w:tc>
        <w:tc>
          <w:tcPr>
            <w:tcW w:w="992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2</w:t>
            </w:r>
          </w:p>
        </w:tc>
      </w:tr>
      <w:tr w:rsidR="00D71451" w:rsidRPr="001760D0" w:rsidTr="00634DEE">
        <w:trPr>
          <w:trHeight w:val="1269"/>
        </w:trPr>
        <w:tc>
          <w:tcPr>
            <w:tcW w:w="7054" w:type="dxa"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 xml:space="preserve">Wymiana i montaż nowych prowadnic zamka drzwi przesuwnych ze stali nierdzewnej </w:t>
            </w:r>
            <w:r w:rsidR="00F1093D"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(ceownik 80x80)</w:t>
            </w: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br/>
              <w:t>l=0,3m</w:t>
            </w:r>
          </w:p>
        </w:tc>
        <w:tc>
          <w:tcPr>
            <w:tcW w:w="1276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992" w:type="dxa"/>
            <w:noWrap/>
            <w:hideMark/>
          </w:tcPr>
          <w:p w:rsidR="00D71451" w:rsidRPr="001760D0" w:rsidRDefault="00D71451" w:rsidP="00D71451">
            <w:pPr>
              <w:spacing w:line="360" w:lineRule="auto"/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Cs/>
                <w:color w:val="000000" w:themeColor="text1"/>
                <w:sz w:val="20"/>
                <w:szCs w:val="20"/>
              </w:rPr>
              <w:t>2</w:t>
            </w:r>
          </w:p>
        </w:tc>
      </w:tr>
    </w:tbl>
    <w:p w:rsidR="0007769F" w:rsidRPr="001760D0" w:rsidRDefault="0007769F" w:rsidP="0007769F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055735" w:rsidRDefault="00055735" w:rsidP="0007769F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055735" w:rsidRDefault="00055735" w:rsidP="0007769F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</w:p>
    <w:p w:rsidR="0007769F" w:rsidRPr="001760D0" w:rsidRDefault="0007769F" w:rsidP="0007769F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lastRenderedPageBreak/>
        <w:t>Dokumentacja zdjęciowa</w:t>
      </w:r>
    </w:p>
    <w:p w:rsidR="00D71451" w:rsidRPr="001760D0" w:rsidRDefault="00D71451" w:rsidP="00466E07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517"/>
        <w:gridCol w:w="3545"/>
      </w:tblGrid>
      <w:tr w:rsidR="001760D0" w:rsidRPr="001760D0" w:rsidTr="00634DEE">
        <w:tc>
          <w:tcPr>
            <w:tcW w:w="4606" w:type="dxa"/>
          </w:tcPr>
          <w:p w:rsidR="00634DEE" w:rsidRPr="001760D0" w:rsidRDefault="007B2C30" w:rsidP="00466E07">
            <w:pPr>
              <w:spacing w:line="360" w:lineRule="auto"/>
              <w:rPr>
                <w:rFonts w:ascii="Verdana" w:hAnsi="Verdana"/>
                <w:b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/>
                <w:bCs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7729C323" wp14:editId="183009EE">
                  <wp:extent cx="3398474" cy="2552700"/>
                  <wp:effectExtent l="0" t="0" r="0" b="0"/>
                  <wp:docPr id="31" name="Obraz 31" descr="C:\Users\NEW\Desktop\siemkowice\pobierz (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NEW\Desktop\siemkowice\pobierz (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8474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634DEE" w:rsidRPr="001760D0" w:rsidRDefault="00022BE3" w:rsidP="00466E07">
            <w:pPr>
              <w:spacing w:line="360" w:lineRule="auto"/>
              <w:rPr>
                <w:rFonts w:ascii="Verdana" w:hAnsi="Verdana"/>
                <w:b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/>
                <w:bCs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05F9BED0" wp14:editId="5919F2C0">
                  <wp:extent cx="2133600" cy="2844106"/>
                  <wp:effectExtent l="0" t="0" r="0" b="0"/>
                  <wp:docPr id="35" name="Obraz 35" descr="C:\Users\NEW\Desktop\siemkowice\Prowadnice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NEW\Desktop\siemkowice\Prowadnice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4448" cy="2845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DEE" w:rsidRPr="001760D0" w:rsidTr="00634DEE">
        <w:tc>
          <w:tcPr>
            <w:tcW w:w="4606" w:type="dxa"/>
          </w:tcPr>
          <w:p w:rsidR="00634DEE" w:rsidRPr="001760D0" w:rsidRDefault="002541BA" w:rsidP="00466E07">
            <w:pPr>
              <w:spacing w:line="360" w:lineRule="auto"/>
              <w:rPr>
                <w:rFonts w:ascii="Verdana" w:hAnsi="Verdana"/>
                <w:b/>
                <w:bCs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b/>
                <w:bCs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53828AA3" wp14:editId="520D75B7">
                  <wp:extent cx="2409825" cy="1807016"/>
                  <wp:effectExtent l="0" t="0" r="0" b="3175"/>
                  <wp:docPr id="33" name="Obraz 33" descr="C:\Users\NEW\Desktop\siemkowice\Prowadnic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NEW\Desktop\siemkowice\Prowadnice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413410" cy="1809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634DEE" w:rsidRPr="001760D0" w:rsidRDefault="00634DEE" w:rsidP="00466E07">
            <w:pPr>
              <w:spacing w:line="360" w:lineRule="auto"/>
              <w:rPr>
                <w:rFonts w:ascii="Verdana" w:hAnsi="Verdana"/>
                <w:b/>
                <w:bCs/>
                <w:color w:val="000000" w:themeColor="text1"/>
                <w:sz w:val="20"/>
                <w:szCs w:val="20"/>
              </w:rPr>
            </w:pPr>
          </w:p>
        </w:tc>
      </w:tr>
    </w:tbl>
    <w:p w:rsidR="00D71451" w:rsidRPr="001760D0" w:rsidRDefault="00D71451" w:rsidP="00466E07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</w:p>
    <w:p w:rsidR="00466E07" w:rsidRPr="001760D0" w:rsidRDefault="00466E07" w:rsidP="00466E07">
      <w:pPr>
        <w:spacing w:after="0" w:line="360" w:lineRule="auto"/>
        <w:rPr>
          <w:rFonts w:ascii="Verdana" w:hAnsi="Verdana"/>
          <w:b/>
          <w:bCs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>Czę</w:t>
      </w:r>
      <w:r w:rsidR="00CB17BA">
        <w:rPr>
          <w:rFonts w:ascii="Verdana" w:hAnsi="Verdana"/>
          <w:b/>
          <w:bCs/>
          <w:color w:val="000000" w:themeColor="text1"/>
          <w:sz w:val="20"/>
          <w:szCs w:val="20"/>
        </w:rPr>
        <w:t>ść 7:  Wymiana okien w budynku warsztatowym</w:t>
      </w:r>
      <w:r w:rsidRPr="001760D0">
        <w:rPr>
          <w:rFonts w:ascii="Verdana" w:hAnsi="Verdana"/>
          <w:b/>
          <w:bCs/>
          <w:color w:val="000000" w:themeColor="text1"/>
          <w:sz w:val="20"/>
          <w:szCs w:val="20"/>
        </w:rPr>
        <w:t xml:space="preserve"> (wiata magazynowa)</w:t>
      </w: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184E2B" w:rsidRPr="001760D0" w:rsidRDefault="00FB48C2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Zakres robót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541"/>
        <w:gridCol w:w="1121"/>
        <w:gridCol w:w="1400"/>
      </w:tblGrid>
      <w:tr w:rsidR="001760D0" w:rsidRPr="001760D0" w:rsidTr="00012EDF">
        <w:trPr>
          <w:trHeight w:val="900"/>
        </w:trPr>
        <w:tc>
          <w:tcPr>
            <w:tcW w:w="6629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Opis pozycji</w:t>
            </w:r>
          </w:p>
        </w:tc>
        <w:tc>
          <w:tcPr>
            <w:tcW w:w="1134" w:type="dxa"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Jedn. przedm.</w:t>
            </w:r>
          </w:p>
        </w:tc>
        <w:tc>
          <w:tcPr>
            <w:tcW w:w="1417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Ilość</w:t>
            </w:r>
          </w:p>
        </w:tc>
      </w:tr>
      <w:tr w:rsidR="001760D0" w:rsidRPr="001760D0" w:rsidTr="00012EDF">
        <w:trPr>
          <w:trHeight w:val="600"/>
        </w:trPr>
        <w:tc>
          <w:tcPr>
            <w:tcW w:w="6629" w:type="dxa"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Demontaż drewnianej stolarki okiennej o wymiarach 2,08mx1,40m</w:t>
            </w:r>
          </w:p>
        </w:tc>
        <w:tc>
          <w:tcPr>
            <w:tcW w:w="1134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417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6</w:t>
            </w:r>
          </w:p>
        </w:tc>
      </w:tr>
      <w:tr w:rsidR="001760D0" w:rsidRPr="001760D0" w:rsidTr="00012EDF">
        <w:trPr>
          <w:trHeight w:val="1059"/>
        </w:trPr>
        <w:tc>
          <w:tcPr>
            <w:tcW w:w="6629" w:type="dxa"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Demontaż zewnętrznych parapetów z blachy stalowej</w:t>
            </w:r>
          </w:p>
        </w:tc>
        <w:tc>
          <w:tcPr>
            <w:tcW w:w="1134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417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6</w:t>
            </w:r>
          </w:p>
        </w:tc>
      </w:tr>
      <w:tr w:rsidR="001760D0" w:rsidRPr="001760D0" w:rsidTr="00012EDF">
        <w:trPr>
          <w:trHeight w:val="1103"/>
        </w:trPr>
        <w:tc>
          <w:tcPr>
            <w:tcW w:w="6629" w:type="dxa"/>
            <w:hideMark/>
          </w:tcPr>
          <w:p w:rsidR="00FB48C2" w:rsidRPr="001760D0" w:rsidRDefault="00FB48C2" w:rsidP="006F378C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Zakup i montaż dwuskrzydłowych okien PCV z dwoma skrzydłami rozwieralnymi o wymiarach w świetle muru 2,08mx1,40m wraz z obróbką</w:t>
            </w:r>
            <w:r w:rsidR="006F378C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, </w:t>
            </w:r>
            <w:r w:rsidR="0007769F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kolor</w:t>
            </w:r>
            <w:r w:rsidR="00F1093D"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 xml:space="preserve"> biały</w:t>
            </w:r>
          </w:p>
        </w:tc>
        <w:tc>
          <w:tcPr>
            <w:tcW w:w="1134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417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6</w:t>
            </w:r>
          </w:p>
        </w:tc>
      </w:tr>
      <w:tr w:rsidR="00FB48C2" w:rsidRPr="001760D0" w:rsidTr="00012EDF">
        <w:trPr>
          <w:trHeight w:val="1560"/>
        </w:trPr>
        <w:tc>
          <w:tcPr>
            <w:tcW w:w="6629" w:type="dxa"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lastRenderedPageBreak/>
              <w:t>Zakup i montaż zewnętrznych parapetów z blachy stalowej w kolorze brązowym</w:t>
            </w:r>
          </w:p>
        </w:tc>
        <w:tc>
          <w:tcPr>
            <w:tcW w:w="1134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szt.</w:t>
            </w:r>
          </w:p>
        </w:tc>
        <w:tc>
          <w:tcPr>
            <w:tcW w:w="1417" w:type="dxa"/>
            <w:noWrap/>
            <w:hideMark/>
          </w:tcPr>
          <w:p w:rsidR="00FB48C2" w:rsidRPr="001760D0" w:rsidRDefault="00FB48C2" w:rsidP="00FB48C2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color w:val="000000" w:themeColor="text1"/>
                <w:sz w:val="20"/>
                <w:szCs w:val="20"/>
              </w:rPr>
              <w:t>6</w:t>
            </w:r>
          </w:p>
        </w:tc>
      </w:tr>
    </w:tbl>
    <w:p w:rsidR="00184E2B" w:rsidRPr="001760D0" w:rsidRDefault="00184E2B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07769F" w:rsidRPr="001760D0" w:rsidRDefault="0007769F" w:rsidP="0007769F">
      <w:pPr>
        <w:spacing w:after="0" w:line="360" w:lineRule="auto"/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</w:pPr>
      <w:r w:rsidRPr="001760D0">
        <w:rPr>
          <w:rFonts w:ascii="Verdana" w:eastAsia="Times New Roman" w:hAnsi="Verdana" w:cs="Calibri"/>
          <w:color w:val="000000" w:themeColor="text1"/>
          <w:sz w:val="20"/>
          <w:szCs w:val="20"/>
          <w:lang w:eastAsia="pl-PL"/>
        </w:rPr>
        <w:t>Dokumentacja zdjęciowa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28"/>
        <w:gridCol w:w="4534"/>
      </w:tblGrid>
      <w:tr w:rsidR="001760D0" w:rsidRPr="001760D0" w:rsidTr="0007769F">
        <w:tc>
          <w:tcPr>
            <w:tcW w:w="4606" w:type="dxa"/>
          </w:tcPr>
          <w:p w:rsidR="0007769F" w:rsidRPr="001760D0" w:rsidRDefault="002E76AA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6969D9E6" wp14:editId="1CD94664">
                  <wp:extent cx="2726388" cy="2047875"/>
                  <wp:effectExtent l="0" t="0" r="0" b="0"/>
                  <wp:docPr id="36" name="Obraz 36" descr="C:\Users\NEW\Desktop\siemkowice\pobierz (7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NEW\Desktop\siemkowice\pobierz (7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6388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07769F" w:rsidRPr="001760D0" w:rsidRDefault="002E76AA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  <w:r w:rsidRPr="001760D0">
              <w:rPr>
                <w:rFonts w:ascii="Verdana" w:hAnsi="Verdana"/>
                <w:noProof/>
                <w:color w:val="000000" w:themeColor="text1"/>
                <w:sz w:val="20"/>
                <w:szCs w:val="20"/>
                <w:lang w:eastAsia="pl-PL"/>
              </w:rPr>
              <w:drawing>
                <wp:inline distT="0" distB="0" distL="0" distR="0" wp14:anchorId="566E2B24" wp14:editId="5B79E27D">
                  <wp:extent cx="2731035" cy="2047875"/>
                  <wp:effectExtent l="0" t="0" r="0" b="0"/>
                  <wp:docPr id="37" name="Obraz 37" descr="C:\Users\NEW\Desktop\siemkowice\Okna wiata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NEW\Desktop\siemkowice\Okna wiata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730823" cy="2047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769F" w:rsidRPr="001760D0" w:rsidTr="0007769F">
        <w:tc>
          <w:tcPr>
            <w:tcW w:w="4606" w:type="dxa"/>
          </w:tcPr>
          <w:p w:rsidR="0007769F" w:rsidRPr="001760D0" w:rsidRDefault="0007769F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</w:p>
        </w:tc>
        <w:tc>
          <w:tcPr>
            <w:tcW w:w="4606" w:type="dxa"/>
          </w:tcPr>
          <w:p w:rsidR="0007769F" w:rsidRPr="001760D0" w:rsidRDefault="0007769F" w:rsidP="0048371A">
            <w:pPr>
              <w:spacing w:line="360" w:lineRule="auto"/>
              <w:jc w:val="both"/>
              <w:rPr>
                <w:rFonts w:ascii="Verdana" w:hAnsi="Verdana"/>
                <w:color w:val="000000" w:themeColor="text1"/>
                <w:sz w:val="20"/>
                <w:szCs w:val="20"/>
              </w:rPr>
            </w:pPr>
          </w:p>
        </w:tc>
      </w:tr>
    </w:tbl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D64D61" w:rsidRPr="001760D0" w:rsidRDefault="00D64D61" w:rsidP="0048371A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1C5DA8" w:rsidRPr="001760D0" w:rsidRDefault="00311C7D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2.6</w:t>
      </w:r>
      <w:r w:rsidR="001C5DA8" w:rsidRPr="001760D0">
        <w:rPr>
          <w:rFonts w:ascii="Verdana" w:hAnsi="Verdana"/>
          <w:b/>
          <w:color w:val="000000" w:themeColor="text1"/>
          <w:sz w:val="20"/>
          <w:szCs w:val="20"/>
        </w:rPr>
        <w:t>.KONTROLA  I  BADANIE  WYROBÓW  I  ROBÓT</w:t>
      </w:r>
    </w:p>
    <w:p w:rsidR="00F10AC1" w:rsidRPr="001760D0" w:rsidRDefault="00F10AC1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eastAsia="Times New Roman" w:hAnsi="Verdana"/>
          <w:b/>
          <w:color w:val="000000" w:themeColor="text1"/>
          <w:sz w:val="20"/>
          <w:szCs w:val="20"/>
        </w:rPr>
      </w:pPr>
    </w:p>
    <w:p w:rsidR="001C5DA8" w:rsidRPr="001760D0" w:rsidRDefault="001C5DA8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Ogólne wymagania dotyczące jakości robót</w:t>
      </w:r>
    </w:p>
    <w:p w:rsidR="001C5DA8" w:rsidRPr="001760D0" w:rsidRDefault="001C5DA8" w:rsidP="00F10AC1">
      <w:pPr>
        <w:tabs>
          <w:tab w:val="left" w:pos="-1"/>
        </w:tabs>
        <w:spacing w:after="0" w:line="360" w:lineRule="auto"/>
        <w:ind w:left="284" w:hanging="300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Za jakość zastosowanych materiałów i wykonanych robót oraz ich zgodność </w:t>
      </w:r>
    </w:p>
    <w:p w:rsidR="001C5DA8" w:rsidRPr="001760D0" w:rsidRDefault="001C5DA8" w:rsidP="00F10AC1">
      <w:pPr>
        <w:tabs>
          <w:tab w:val="left" w:pos="-1"/>
        </w:tabs>
        <w:spacing w:after="0" w:line="360" w:lineRule="auto"/>
        <w:ind w:left="284" w:hanging="300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z wymaganiami odpowiedzialny jest Wykonawca robót.</w:t>
      </w:r>
    </w:p>
    <w:p w:rsidR="001C5DA8" w:rsidRPr="001760D0" w:rsidRDefault="001C5DA8" w:rsidP="00F10AC1">
      <w:pPr>
        <w:spacing w:after="0" w:line="360" w:lineRule="auto"/>
        <w:ind w:left="1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Do obowiązków Wykonawcy w zakresie jakości materiałów między innymi należy :</w:t>
      </w:r>
    </w:p>
    <w:p w:rsidR="001C5DA8" w:rsidRPr="001760D0" w:rsidRDefault="001C5DA8" w:rsidP="00F10AC1">
      <w:pPr>
        <w:numPr>
          <w:ilvl w:val="0"/>
          <w:numId w:val="3"/>
        </w:numPr>
        <w:tabs>
          <w:tab w:val="left" w:pos="1045"/>
        </w:tabs>
        <w:suppressAutoHyphens/>
        <w:spacing w:after="0" w:line="360" w:lineRule="auto"/>
        <w:ind w:left="10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wyegzekwowanie od producenta (dostawcy) materiałów odpowiedniej jakości,</w:t>
      </w:r>
    </w:p>
    <w:p w:rsidR="001C5DA8" w:rsidRPr="001760D0" w:rsidRDefault="001C5DA8" w:rsidP="00F10AC1">
      <w:pPr>
        <w:numPr>
          <w:ilvl w:val="0"/>
          <w:numId w:val="3"/>
        </w:numPr>
        <w:tabs>
          <w:tab w:val="left" w:pos="1045"/>
        </w:tabs>
        <w:suppressAutoHyphens/>
        <w:spacing w:after="0" w:line="360" w:lineRule="auto"/>
        <w:ind w:left="10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przestrzeganie takich warunków transportu i przechowywania materiałów które zagwarantują zachowanie ich jakości i przydatności do planowanych robót,</w:t>
      </w:r>
    </w:p>
    <w:p w:rsidR="001C5DA8" w:rsidRPr="001760D0" w:rsidRDefault="001C5DA8" w:rsidP="00F10AC1">
      <w:pPr>
        <w:numPr>
          <w:ilvl w:val="0"/>
          <w:numId w:val="3"/>
        </w:numPr>
        <w:tabs>
          <w:tab w:val="left" w:pos="1045"/>
        </w:tabs>
        <w:suppressAutoHyphens/>
        <w:spacing w:after="0" w:line="360" w:lineRule="auto"/>
        <w:ind w:left="10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określenie i uzgodnienie takich warunków dostaw (wielkości i częstotliwości), aby mogła być zapewniona rytmiczność  robót,</w:t>
      </w:r>
    </w:p>
    <w:p w:rsidR="001C5DA8" w:rsidRPr="001760D0" w:rsidRDefault="001C5DA8" w:rsidP="00F10AC1">
      <w:pPr>
        <w:numPr>
          <w:ilvl w:val="0"/>
          <w:numId w:val="3"/>
        </w:numPr>
        <w:tabs>
          <w:tab w:val="left" w:pos="1045"/>
        </w:tabs>
        <w:suppressAutoHyphens/>
        <w:spacing w:after="0" w:line="360" w:lineRule="auto"/>
        <w:ind w:left="10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prowadzenie systematycznej kontroli jakości otrzymywanych materiałów,</w:t>
      </w:r>
    </w:p>
    <w:p w:rsidR="001C5DA8" w:rsidRPr="001760D0" w:rsidRDefault="001C5DA8" w:rsidP="00F10AC1">
      <w:pPr>
        <w:numPr>
          <w:ilvl w:val="0"/>
          <w:numId w:val="3"/>
        </w:numPr>
        <w:tabs>
          <w:tab w:val="left" w:pos="1045"/>
        </w:tabs>
        <w:suppressAutoHyphens/>
        <w:spacing w:after="0" w:line="360" w:lineRule="auto"/>
        <w:ind w:left="10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zgromadzenie na składowiskach przed rozpoczęciem robót takiej ilości materiałów, która pozwoli zrealizować je w sposób płynny.</w:t>
      </w:r>
    </w:p>
    <w:p w:rsidR="001C5DA8" w:rsidRPr="001760D0" w:rsidRDefault="001C5DA8" w:rsidP="00F10AC1">
      <w:pPr>
        <w:spacing w:after="0" w:line="360" w:lineRule="auto"/>
        <w:ind w:hanging="1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Wszystkie wykonane roboty i użyte materiały powinny być zgodne z Polskimi  Normami  (aprobatami  technicznymi), warunkami  technicznymi</w:t>
      </w:r>
      <w:r w:rsidR="005F3A71" w:rsidRPr="001760D0">
        <w:rPr>
          <w:rFonts w:ascii="Verdana" w:hAnsi="Verdana"/>
          <w:color w:val="000000" w:themeColor="text1"/>
          <w:sz w:val="20"/>
          <w:szCs w:val="20"/>
        </w:rPr>
        <w:t xml:space="preserve">, </w:t>
      </w:r>
      <w:r w:rsidR="00223B65" w:rsidRPr="001760D0">
        <w:rPr>
          <w:rFonts w:ascii="Verdana" w:hAnsi="Verdana"/>
          <w:color w:val="000000" w:themeColor="text1"/>
          <w:sz w:val="20"/>
          <w:szCs w:val="20"/>
        </w:rPr>
        <w:t xml:space="preserve">materiały </w:t>
      </w:r>
      <w:r w:rsidR="005F3A71" w:rsidRPr="001760D0">
        <w:rPr>
          <w:rFonts w:ascii="Verdana" w:hAnsi="Verdana"/>
          <w:color w:val="000000" w:themeColor="text1"/>
          <w:sz w:val="20"/>
          <w:szCs w:val="20"/>
        </w:rPr>
        <w:t>muszą być nowe.</w:t>
      </w:r>
    </w:p>
    <w:p w:rsidR="000C23B6" w:rsidRPr="001760D0" w:rsidRDefault="000C23B6" w:rsidP="00F10AC1">
      <w:pPr>
        <w:shd w:val="clear" w:color="auto" w:fill="FFFFFF"/>
        <w:tabs>
          <w:tab w:val="left" w:pos="2410"/>
        </w:tabs>
        <w:spacing w:after="0" w:line="360" w:lineRule="auto"/>
        <w:ind w:left="19"/>
        <w:rPr>
          <w:rFonts w:ascii="Verdana" w:hAnsi="Verdana"/>
          <w:b/>
          <w:color w:val="000000" w:themeColor="text1"/>
          <w:sz w:val="20"/>
          <w:szCs w:val="20"/>
        </w:rPr>
      </w:pPr>
    </w:p>
    <w:p w:rsidR="001C5DA8" w:rsidRPr="001760D0" w:rsidRDefault="00311C7D" w:rsidP="00F10AC1">
      <w:pPr>
        <w:shd w:val="clear" w:color="auto" w:fill="FFFFFF"/>
        <w:tabs>
          <w:tab w:val="left" w:pos="2410"/>
        </w:tabs>
        <w:spacing w:after="0" w:line="360" w:lineRule="auto"/>
        <w:ind w:left="19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2.7</w:t>
      </w:r>
      <w:r w:rsidR="001C5DA8" w:rsidRPr="001760D0">
        <w:rPr>
          <w:rFonts w:ascii="Verdana" w:hAnsi="Verdana"/>
          <w:b/>
          <w:color w:val="000000" w:themeColor="text1"/>
          <w:sz w:val="20"/>
          <w:szCs w:val="20"/>
        </w:rPr>
        <w:t>. OBMIAR ROBÓT</w:t>
      </w: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ind w:left="19"/>
        <w:rPr>
          <w:rFonts w:ascii="Verdana" w:hAnsi="Verdana"/>
          <w:b/>
          <w:color w:val="000000" w:themeColor="text1"/>
          <w:sz w:val="20"/>
          <w:szCs w:val="20"/>
        </w:rPr>
      </w:pP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Jednostki obmiarowe dla poszczególnych asortymentów robót są zgodne z </w:t>
      </w:r>
      <w:r w:rsidR="001D021A" w:rsidRPr="001760D0">
        <w:rPr>
          <w:rFonts w:ascii="Verdana" w:hAnsi="Verdana"/>
          <w:color w:val="000000" w:themeColor="text1"/>
          <w:sz w:val="20"/>
          <w:szCs w:val="20"/>
        </w:rPr>
        <w:t>kosztorysem.</w:t>
      </w: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lastRenderedPageBreak/>
        <w:t>Ilość wykonanych robót zostanie ustalona na</w:t>
      </w:r>
      <w:r w:rsidR="00F10AC1" w:rsidRPr="001760D0">
        <w:rPr>
          <w:rFonts w:ascii="Verdana" w:hAnsi="Verdana"/>
          <w:color w:val="000000" w:themeColor="text1"/>
          <w:sz w:val="20"/>
          <w:szCs w:val="20"/>
        </w:rPr>
        <w:t xml:space="preserve"> podstawie pomiarów Wykonawcy i </w:t>
      </w:r>
      <w:r w:rsidRPr="001760D0">
        <w:rPr>
          <w:rFonts w:ascii="Verdana" w:hAnsi="Verdana"/>
          <w:color w:val="000000" w:themeColor="text1"/>
          <w:sz w:val="20"/>
          <w:szCs w:val="20"/>
        </w:rPr>
        <w:t xml:space="preserve">zaakceptowana przez </w:t>
      </w:r>
      <w:r w:rsidR="00F10AC1" w:rsidRPr="001760D0">
        <w:rPr>
          <w:rFonts w:ascii="Verdana" w:hAnsi="Verdana"/>
          <w:color w:val="000000" w:themeColor="text1"/>
          <w:sz w:val="20"/>
          <w:szCs w:val="20"/>
        </w:rPr>
        <w:t>Zamawiającego</w:t>
      </w:r>
      <w:r w:rsidRPr="001760D0">
        <w:rPr>
          <w:rFonts w:ascii="Verdana" w:hAnsi="Verdana"/>
          <w:color w:val="000000" w:themeColor="text1"/>
          <w:sz w:val="20"/>
          <w:szCs w:val="20"/>
        </w:rPr>
        <w:t>.</w:t>
      </w: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ind w:left="43"/>
        <w:rPr>
          <w:rFonts w:ascii="Verdana" w:hAnsi="Verdana"/>
          <w:b/>
          <w:color w:val="000000" w:themeColor="text1"/>
          <w:sz w:val="20"/>
          <w:szCs w:val="20"/>
        </w:rPr>
      </w:pPr>
    </w:p>
    <w:p w:rsidR="000C23B6" w:rsidRPr="001760D0" w:rsidRDefault="000C23B6" w:rsidP="00F10AC1">
      <w:pPr>
        <w:shd w:val="clear" w:color="auto" w:fill="FFFFFF"/>
        <w:tabs>
          <w:tab w:val="left" w:pos="2410"/>
        </w:tabs>
        <w:spacing w:after="0" w:line="360" w:lineRule="auto"/>
        <w:ind w:left="43"/>
        <w:rPr>
          <w:rFonts w:ascii="Verdana" w:hAnsi="Verdana"/>
          <w:b/>
          <w:color w:val="000000" w:themeColor="text1"/>
          <w:sz w:val="20"/>
          <w:szCs w:val="20"/>
        </w:rPr>
      </w:pPr>
    </w:p>
    <w:p w:rsidR="001C5DA8" w:rsidRPr="001760D0" w:rsidRDefault="00311C7D" w:rsidP="00F10AC1">
      <w:pPr>
        <w:shd w:val="clear" w:color="auto" w:fill="FFFFFF"/>
        <w:tabs>
          <w:tab w:val="left" w:pos="2410"/>
        </w:tabs>
        <w:spacing w:after="0" w:line="360" w:lineRule="auto"/>
        <w:ind w:left="43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2.8</w:t>
      </w:r>
      <w:r w:rsidR="00F10AC1"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. </w:t>
      </w:r>
      <w:r w:rsidR="001C5DA8"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 ODBIÓR ROBÓT</w:t>
      </w: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ind w:left="43"/>
        <w:rPr>
          <w:rFonts w:ascii="Verdana" w:hAnsi="Verdana"/>
          <w:b/>
          <w:color w:val="000000" w:themeColor="text1"/>
          <w:sz w:val="20"/>
          <w:szCs w:val="20"/>
        </w:rPr>
      </w:pP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ind w:right="48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Odbiór końcowy i pogwarancyjny</w:t>
      </w:r>
    </w:p>
    <w:p w:rsidR="001C5DA8" w:rsidRPr="001760D0" w:rsidRDefault="001C5DA8" w:rsidP="00F10AC1">
      <w:pPr>
        <w:shd w:val="clear" w:color="auto" w:fill="FFFFFF"/>
        <w:tabs>
          <w:tab w:val="left" w:pos="2410"/>
        </w:tabs>
        <w:spacing w:after="0" w:line="360" w:lineRule="auto"/>
        <w:ind w:left="23" w:right="4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 xml:space="preserve">Odbiór robót dokonuje Zamawiający na podstawie pomiarów i oceny wizualnej wykonanych robót. </w:t>
      </w:r>
    </w:p>
    <w:p w:rsidR="001C5DA8" w:rsidRPr="001760D0" w:rsidRDefault="001C5DA8" w:rsidP="00F10AC1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Odbiór końcowy</w:t>
      </w:r>
      <w:r w:rsidR="001D021A" w:rsidRPr="001760D0">
        <w:rPr>
          <w:rFonts w:ascii="Verdana" w:hAnsi="Verdana"/>
          <w:color w:val="000000" w:themeColor="text1"/>
          <w:sz w:val="20"/>
          <w:szCs w:val="20"/>
        </w:rPr>
        <w:t xml:space="preserve"> </w:t>
      </w:r>
      <w:r w:rsidR="002633B9" w:rsidRPr="001760D0">
        <w:rPr>
          <w:rFonts w:ascii="Verdana" w:hAnsi="Verdana"/>
          <w:color w:val="000000" w:themeColor="text1"/>
          <w:sz w:val="20"/>
          <w:szCs w:val="20"/>
        </w:rPr>
        <w:t>(ostateczny)</w:t>
      </w:r>
    </w:p>
    <w:p w:rsidR="001C5DA8" w:rsidRPr="001760D0" w:rsidRDefault="001C5DA8" w:rsidP="00F10AC1">
      <w:pPr>
        <w:spacing w:after="0" w:line="360" w:lineRule="auto"/>
        <w:ind w:left="15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Jest to ocena ilości i jakości całości wykonanych robót, wchodzących z zakres zadania budowlanego, wraz z dokonaniem końcowego rozliczenia finansowego.</w:t>
      </w:r>
    </w:p>
    <w:p w:rsidR="00F10AC1" w:rsidRPr="001760D0" w:rsidRDefault="00F10AC1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Jeżeli komisja stwierdzi, że jakość robót znacznie odbiega od wymaganej, to wyłącza te roboty z odbioru.</w:t>
      </w:r>
    </w:p>
    <w:p w:rsidR="00F10AC1" w:rsidRPr="001760D0" w:rsidRDefault="00F10AC1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Wykonawca jest zobowiązany do doprowadzenia robót do właściwej jakości i ponowne zgłoszenie do odbioru.</w:t>
      </w:r>
    </w:p>
    <w:p w:rsidR="00F10AC1" w:rsidRPr="001760D0" w:rsidRDefault="00F10AC1" w:rsidP="00F10AC1">
      <w:pPr>
        <w:spacing w:after="0" w:line="360" w:lineRule="auto"/>
        <w:ind w:left="15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3D51D5" w:rsidRPr="001760D0" w:rsidRDefault="003D51D5" w:rsidP="00F10AC1">
      <w:pPr>
        <w:spacing w:after="0" w:line="360" w:lineRule="auto"/>
        <w:ind w:left="15"/>
        <w:jc w:val="both"/>
        <w:rPr>
          <w:rFonts w:ascii="Verdana" w:hAnsi="Verdana"/>
          <w:color w:val="000000" w:themeColor="text1"/>
          <w:sz w:val="20"/>
          <w:szCs w:val="20"/>
        </w:rPr>
      </w:pPr>
    </w:p>
    <w:p w:rsidR="001C5DA8" w:rsidRPr="001760D0" w:rsidRDefault="001C5DA8" w:rsidP="00F10AC1">
      <w:pPr>
        <w:spacing w:after="0" w:line="360" w:lineRule="auto"/>
        <w:ind w:left="-30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Odbiór pogwarancyjny</w:t>
      </w:r>
    </w:p>
    <w:p w:rsidR="001C5DA8" w:rsidRPr="001760D0" w:rsidRDefault="001C5DA8" w:rsidP="00F10AC1">
      <w:pPr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Jest to ocena zachowania wymaganej jakości elementów robót w okresie gwarancyjnym oraz prac związanych z usuwaniem wad ujawnionych w tym okresie.</w:t>
      </w:r>
    </w:p>
    <w:p w:rsidR="000C23B6" w:rsidRPr="001760D0" w:rsidRDefault="000C23B6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</w:p>
    <w:p w:rsidR="000C23B6" w:rsidRPr="001760D0" w:rsidRDefault="000C23B6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</w:p>
    <w:p w:rsidR="001C5DA8" w:rsidRPr="001760D0" w:rsidRDefault="00F10AC1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b/>
          <w:color w:val="000000" w:themeColor="text1"/>
          <w:sz w:val="20"/>
          <w:szCs w:val="20"/>
        </w:rPr>
      </w:pPr>
      <w:r w:rsidRPr="001760D0">
        <w:rPr>
          <w:rFonts w:ascii="Verdana" w:hAnsi="Verdana"/>
          <w:b/>
          <w:color w:val="000000" w:themeColor="text1"/>
          <w:sz w:val="20"/>
          <w:szCs w:val="20"/>
        </w:rPr>
        <w:t>2.</w:t>
      </w:r>
      <w:r w:rsidR="001C5DA8" w:rsidRPr="001760D0">
        <w:rPr>
          <w:rFonts w:ascii="Verdana" w:hAnsi="Verdana"/>
          <w:b/>
          <w:color w:val="000000" w:themeColor="text1"/>
          <w:sz w:val="20"/>
          <w:szCs w:val="20"/>
        </w:rPr>
        <w:t>9.</w:t>
      </w:r>
      <w:r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 </w:t>
      </w:r>
      <w:r w:rsidR="001C5DA8" w:rsidRPr="001760D0">
        <w:rPr>
          <w:rFonts w:ascii="Verdana" w:hAnsi="Verdana"/>
          <w:b/>
          <w:color w:val="000000" w:themeColor="text1"/>
          <w:sz w:val="20"/>
          <w:szCs w:val="20"/>
        </w:rPr>
        <w:t xml:space="preserve">PRZEPISY ZWIĄZANE </w:t>
      </w:r>
    </w:p>
    <w:p w:rsidR="001C5DA8" w:rsidRPr="001760D0" w:rsidRDefault="001C5DA8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1)  Rozporządzenie  Ministra  Infrastruktury  w  sprawie  sposobów  deklarowania  zgodności  wyrobów  budowlanych  oraz  sposobu  znakowania  ich  znakiem  budowlanym  (Dz. U. nr 198, poz.  2041).</w:t>
      </w:r>
    </w:p>
    <w:p w:rsidR="001C5DA8" w:rsidRPr="001760D0" w:rsidRDefault="00311C7D" w:rsidP="00F10AC1">
      <w:pPr>
        <w:tabs>
          <w:tab w:val="left" w:pos="284"/>
          <w:tab w:val="left" w:pos="1134"/>
        </w:tabs>
        <w:spacing w:after="0" w:line="360" w:lineRule="auto"/>
        <w:jc w:val="both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2</w:t>
      </w:r>
      <w:r w:rsidR="001C5DA8" w:rsidRPr="001760D0">
        <w:rPr>
          <w:rFonts w:ascii="Verdana" w:hAnsi="Verdana"/>
          <w:color w:val="000000" w:themeColor="text1"/>
          <w:sz w:val="20"/>
          <w:szCs w:val="20"/>
        </w:rPr>
        <w:t>)  Poradnik  majstra  budowlanego.  Wyd. Arkady  W-wa  2003  -  2004</w:t>
      </w:r>
    </w:p>
    <w:p w:rsidR="001C5DA8" w:rsidRPr="001760D0" w:rsidRDefault="001C5DA8" w:rsidP="00F10AC1">
      <w:pPr>
        <w:spacing w:after="0" w:line="360" w:lineRule="auto"/>
        <w:jc w:val="both"/>
        <w:rPr>
          <w:rFonts w:ascii="Verdana" w:hAnsi="Verdana"/>
          <w:b/>
          <w:color w:val="000000" w:themeColor="text1"/>
          <w:szCs w:val="20"/>
        </w:rPr>
      </w:pPr>
    </w:p>
    <w:p w:rsidR="003262B1" w:rsidRPr="001760D0" w:rsidRDefault="003262B1" w:rsidP="00F10AC1">
      <w:pPr>
        <w:spacing w:after="0" w:line="360" w:lineRule="auto"/>
        <w:jc w:val="both"/>
        <w:rPr>
          <w:rFonts w:ascii="Verdana" w:hAnsi="Verdana"/>
          <w:b/>
          <w:color w:val="000000" w:themeColor="text1"/>
          <w:szCs w:val="20"/>
        </w:rPr>
      </w:pPr>
    </w:p>
    <w:p w:rsidR="003262B1" w:rsidRPr="001760D0" w:rsidRDefault="003262B1" w:rsidP="00F10AC1">
      <w:pPr>
        <w:spacing w:after="0" w:line="360" w:lineRule="auto"/>
        <w:jc w:val="both"/>
        <w:rPr>
          <w:rFonts w:ascii="Verdana" w:hAnsi="Verdana"/>
          <w:b/>
          <w:color w:val="000000" w:themeColor="text1"/>
          <w:szCs w:val="20"/>
        </w:rPr>
      </w:pPr>
    </w:p>
    <w:p w:rsidR="003262B1" w:rsidRPr="001760D0" w:rsidRDefault="003262B1" w:rsidP="00F10AC1">
      <w:pPr>
        <w:spacing w:after="0" w:line="360" w:lineRule="auto"/>
        <w:jc w:val="both"/>
        <w:rPr>
          <w:rFonts w:ascii="Verdana" w:hAnsi="Verdana"/>
          <w:b/>
          <w:color w:val="000000" w:themeColor="text1"/>
          <w:szCs w:val="20"/>
        </w:rPr>
      </w:pPr>
    </w:p>
    <w:p w:rsidR="007C5BC0" w:rsidRPr="001760D0" w:rsidRDefault="00223B65" w:rsidP="00223B65">
      <w:pPr>
        <w:spacing w:after="0" w:line="360" w:lineRule="auto"/>
        <w:rPr>
          <w:rFonts w:ascii="Verdana" w:hAnsi="Verdana"/>
          <w:color w:val="000000" w:themeColor="text1"/>
          <w:sz w:val="20"/>
          <w:szCs w:val="20"/>
        </w:rPr>
      </w:pPr>
      <w:r w:rsidRPr="001760D0">
        <w:rPr>
          <w:rFonts w:ascii="Verdana" w:hAnsi="Verdana"/>
          <w:color w:val="000000" w:themeColor="text1"/>
          <w:sz w:val="20"/>
          <w:szCs w:val="20"/>
        </w:rPr>
        <w:t>Sporządziła Ewa Wrześniewska</w:t>
      </w:r>
    </w:p>
    <w:p w:rsidR="007C5BC0" w:rsidRPr="001760D0" w:rsidRDefault="007C5BC0" w:rsidP="007F53CE">
      <w:pPr>
        <w:spacing w:after="0" w:line="360" w:lineRule="auto"/>
        <w:jc w:val="center"/>
        <w:rPr>
          <w:rFonts w:ascii="Verdana" w:hAnsi="Verdana"/>
          <w:color w:val="000000" w:themeColor="text1"/>
          <w:sz w:val="20"/>
          <w:szCs w:val="20"/>
        </w:rPr>
      </w:pPr>
    </w:p>
    <w:p w:rsidR="007F53CE" w:rsidRPr="001760D0" w:rsidRDefault="007F53CE" w:rsidP="000C23B6">
      <w:pPr>
        <w:spacing w:after="0" w:line="360" w:lineRule="auto"/>
        <w:rPr>
          <w:rFonts w:ascii="Verdana" w:hAnsi="Verdana"/>
          <w:color w:val="000000" w:themeColor="text1"/>
          <w:sz w:val="20"/>
          <w:szCs w:val="20"/>
        </w:rPr>
      </w:pPr>
    </w:p>
    <w:sectPr w:rsidR="007F53CE" w:rsidRPr="001760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30D0" w:rsidRDefault="00C330D0" w:rsidP="0021791C">
      <w:pPr>
        <w:spacing w:after="0" w:line="240" w:lineRule="auto"/>
      </w:pPr>
      <w:r>
        <w:separator/>
      </w:r>
    </w:p>
  </w:endnote>
  <w:endnote w:type="continuationSeparator" w:id="0">
    <w:p w:rsidR="00C330D0" w:rsidRDefault="00C330D0" w:rsidP="002179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30D0" w:rsidRDefault="00C330D0" w:rsidP="0021791C">
      <w:pPr>
        <w:spacing w:after="0" w:line="240" w:lineRule="auto"/>
      </w:pPr>
      <w:r>
        <w:separator/>
      </w:r>
    </w:p>
  </w:footnote>
  <w:footnote w:type="continuationSeparator" w:id="0">
    <w:p w:rsidR="00C330D0" w:rsidRDefault="00C330D0" w:rsidP="002179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15"/>
    <w:multiLevelType w:val="multilevel"/>
    <w:tmpl w:val="00000015"/>
    <w:name w:val="WW8Num26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4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1" w15:restartNumberingAfterBreak="0">
    <w:nsid w:val="0000001A"/>
    <w:multiLevelType w:val="multilevel"/>
    <w:tmpl w:val="0000001A"/>
    <w:name w:val="WW8Num31"/>
    <w:lvl w:ilvl="0">
      <w:start w:val="1"/>
      <w:numFmt w:val="bullet"/>
      <w:lvlText w:val=""/>
      <w:lvlJc w:val="left"/>
      <w:pPr>
        <w:tabs>
          <w:tab w:val="num" w:pos="1474"/>
        </w:tabs>
        <w:ind w:left="1474" w:hanging="34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2" w15:restartNumberingAfterBreak="0">
    <w:nsid w:val="2CDB08AF"/>
    <w:multiLevelType w:val="hybridMultilevel"/>
    <w:tmpl w:val="A678CB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FE48EB"/>
    <w:multiLevelType w:val="hybridMultilevel"/>
    <w:tmpl w:val="53A43BD6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4F471F30"/>
    <w:multiLevelType w:val="multilevel"/>
    <w:tmpl w:val="203E43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D5E"/>
    <w:rsid w:val="00011D66"/>
    <w:rsid w:val="00012EDF"/>
    <w:rsid w:val="00022BE3"/>
    <w:rsid w:val="000421BF"/>
    <w:rsid w:val="00055735"/>
    <w:rsid w:val="00067F04"/>
    <w:rsid w:val="00067F88"/>
    <w:rsid w:val="00071D3B"/>
    <w:rsid w:val="0007769F"/>
    <w:rsid w:val="000C23B6"/>
    <w:rsid w:val="000C4E20"/>
    <w:rsid w:val="000C6B1E"/>
    <w:rsid w:val="000C6C6D"/>
    <w:rsid w:val="0010452C"/>
    <w:rsid w:val="00120802"/>
    <w:rsid w:val="0013402B"/>
    <w:rsid w:val="001609DD"/>
    <w:rsid w:val="001631C8"/>
    <w:rsid w:val="001760D0"/>
    <w:rsid w:val="001821B9"/>
    <w:rsid w:val="00184E2B"/>
    <w:rsid w:val="001A6F9C"/>
    <w:rsid w:val="001B2B4D"/>
    <w:rsid w:val="001B672D"/>
    <w:rsid w:val="001C5DA8"/>
    <w:rsid w:val="001D021A"/>
    <w:rsid w:val="001F27A3"/>
    <w:rsid w:val="001F33C7"/>
    <w:rsid w:val="002064F4"/>
    <w:rsid w:val="0021791C"/>
    <w:rsid w:val="00221CDA"/>
    <w:rsid w:val="00222531"/>
    <w:rsid w:val="00223B65"/>
    <w:rsid w:val="002367DB"/>
    <w:rsid w:val="0024028A"/>
    <w:rsid w:val="002541BA"/>
    <w:rsid w:val="00256E35"/>
    <w:rsid w:val="00262F8F"/>
    <w:rsid w:val="002633B9"/>
    <w:rsid w:val="0029400B"/>
    <w:rsid w:val="002C33CF"/>
    <w:rsid w:val="002C565D"/>
    <w:rsid w:val="002C59A1"/>
    <w:rsid w:val="002D008F"/>
    <w:rsid w:val="002E76AA"/>
    <w:rsid w:val="0030542A"/>
    <w:rsid w:val="00305CE3"/>
    <w:rsid w:val="00307F0A"/>
    <w:rsid w:val="00311C7D"/>
    <w:rsid w:val="00324F8D"/>
    <w:rsid w:val="003262B1"/>
    <w:rsid w:val="00332C6B"/>
    <w:rsid w:val="00340CF7"/>
    <w:rsid w:val="003456FC"/>
    <w:rsid w:val="0035454F"/>
    <w:rsid w:val="00360D46"/>
    <w:rsid w:val="00366611"/>
    <w:rsid w:val="003765CF"/>
    <w:rsid w:val="00390688"/>
    <w:rsid w:val="003C2267"/>
    <w:rsid w:val="003C74FA"/>
    <w:rsid w:val="003D3BDC"/>
    <w:rsid w:val="003D51D5"/>
    <w:rsid w:val="003E50E2"/>
    <w:rsid w:val="003E5D14"/>
    <w:rsid w:val="003F3E2E"/>
    <w:rsid w:val="0041555E"/>
    <w:rsid w:val="00415846"/>
    <w:rsid w:val="00443F6B"/>
    <w:rsid w:val="004539E9"/>
    <w:rsid w:val="00466E07"/>
    <w:rsid w:val="0047531E"/>
    <w:rsid w:val="0048371A"/>
    <w:rsid w:val="004906DB"/>
    <w:rsid w:val="00490784"/>
    <w:rsid w:val="00496357"/>
    <w:rsid w:val="004A6CEA"/>
    <w:rsid w:val="004C44FA"/>
    <w:rsid w:val="004F0F92"/>
    <w:rsid w:val="004F4DEC"/>
    <w:rsid w:val="005175D2"/>
    <w:rsid w:val="005225CD"/>
    <w:rsid w:val="00522A9A"/>
    <w:rsid w:val="00544CA5"/>
    <w:rsid w:val="005476FB"/>
    <w:rsid w:val="00551369"/>
    <w:rsid w:val="00551397"/>
    <w:rsid w:val="00553C73"/>
    <w:rsid w:val="00557810"/>
    <w:rsid w:val="00560F29"/>
    <w:rsid w:val="005B061E"/>
    <w:rsid w:val="005C05E9"/>
    <w:rsid w:val="005D0345"/>
    <w:rsid w:val="005F0EFC"/>
    <w:rsid w:val="005F3A71"/>
    <w:rsid w:val="00614FA5"/>
    <w:rsid w:val="00617876"/>
    <w:rsid w:val="00631730"/>
    <w:rsid w:val="00634DEE"/>
    <w:rsid w:val="006351D2"/>
    <w:rsid w:val="0065222F"/>
    <w:rsid w:val="006800A0"/>
    <w:rsid w:val="006A09A9"/>
    <w:rsid w:val="006F378C"/>
    <w:rsid w:val="00710F02"/>
    <w:rsid w:val="00715D5A"/>
    <w:rsid w:val="007246BD"/>
    <w:rsid w:val="00724D6D"/>
    <w:rsid w:val="00727125"/>
    <w:rsid w:val="00731337"/>
    <w:rsid w:val="00745A9C"/>
    <w:rsid w:val="00761962"/>
    <w:rsid w:val="00781463"/>
    <w:rsid w:val="007B20E4"/>
    <w:rsid w:val="007B2C30"/>
    <w:rsid w:val="007C5BC0"/>
    <w:rsid w:val="007D42F2"/>
    <w:rsid w:val="007F53CE"/>
    <w:rsid w:val="007F6F1C"/>
    <w:rsid w:val="00821068"/>
    <w:rsid w:val="00826261"/>
    <w:rsid w:val="00833D5E"/>
    <w:rsid w:val="008365AC"/>
    <w:rsid w:val="0084222A"/>
    <w:rsid w:val="00842A96"/>
    <w:rsid w:val="00847766"/>
    <w:rsid w:val="00865C44"/>
    <w:rsid w:val="00893841"/>
    <w:rsid w:val="008A3308"/>
    <w:rsid w:val="008B3C28"/>
    <w:rsid w:val="008B4FA8"/>
    <w:rsid w:val="008D497B"/>
    <w:rsid w:val="008E3093"/>
    <w:rsid w:val="008F277C"/>
    <w:rsid w:val="009034BC"/>
    <w:rsid w:val="00916573"/>
    <w:rsid w:val="009515C6"/>
    <w:rsid w:val="009739AB"/>
    <w:rsid w:val="00993457"/>
    <w:rsid w:val="009A1803"/>
    <w:rsid w:val="009A5A06"/>
    <w:rsid w:val="009B3E5B"/>
    <w:rsid w:val="009E2A48"/>
    <w:rsid w:val="009F5F89"/>
    <w:rsid w:val="00A05BE2"/>
    <w:rsid w:val="00A13429"/>
    <w:rsid w:val="00A17E69"/>
    <w:rsid w:val="00A24D94"/>
    <w:rsid w:val="00A2533F"/>
    <w:rsid w:val="00A31E0D"/>
    <w:rsid w:val="00A410EA"/>
    <w:rsid w:val="00A46243"/>
    <w:rsid w:val="00A86EE9"/>
    <w:rsid w:val="00AA0AC5"/>
    <w:rsid w:val="00AD0F60"/>
    <w:rsid w:val="00AE5455"/>
    <w:rsid w:val="00AF78F2"/>
    <w:rsid w:val="00B04CF2"/>
    <w:rsid w:val="00B160CA"/>
    <w:rsid w:val="00B16A7B"/>
    <w:rsid w:val="00B34398"/>
    <w:rsid w:val="00B47642"/>
    <w:rsid w:val="00B56112"/>
    <w:rsid w:val="00B8094E"/>
    <w:rsid w:val="00B90255"/>
    <w:rsid w:val="00B97165"/>
    <w:rsid w:val="00BB2C0D"/>
    <w:rsid w:val="00BB546A"/>
    <w:rsid w:val="00BB65DB"/>
    <w:rsid w:val="00BF17C6"/>
    <w:rsid w:val="00C31E56"/>
    <w:rsid w:val="00C328B2"/>
    <w:rsid w:val="00C330D0"/>
    <w:rsid w:val="00C816FA"/>
    <w:rsid w:val="00C900FF"/>
    <w:rsid w:val="00CB17BA"/>
    <w:rsid w:val="00CC42EA"/>
    <w:rsid w:val="00CD572B"/>
    <w:rsid w:val="00D101CF"/>
    <w:rsid w:val="00D341A2"/>
    <w:rsid w:val="00D64D61"/>
    <w:rsid w:val="00D71451"/>
    <w:rsid w:val="00DC630D"/>
    <w:rsid w:val="00DD1FDF"/>
    <w:rsid w:val="00DE58BF"/>
    <w:rsid w:val="00E010C9"/>
    <w:rsid w:val="00E0110E"/>
    <w:rsid w:val="00E03D17"/>
    <w:rsid w:val="00E03FF4"/>
    <w:rsid w:val="00E15526"/>
    <w:rsid w:val="00E2525E"/>
    <w:rsid w:val="00E410E1"/>
    <w:rsid w:val="00E65A8C"/>
    <w:rsid w:val="00E932A7"/>
    <w:rsid w:val="00EC2AF3"/>
    <w:rsid w:val="00EE111D"/>
    <w:rsid w:val="00EE30AB"/>
    <w:rsid w:val="00F01066"/>
    <w:rsid w:val="00F1093D"/>
    <w:rsid w:val="00F10AC1"/>
    <w:rsid w:val="00F133CA"/>
    <w:rsid w:val="00F25165"/>
    <w:rsid w:val="00F517E8"/>
    <w:rsid w:val="00F87D84"/>
    <w:rsid w:val="00F95CA4"/>
    <w:rsid w:val="00FB48C2"/>
    <w:rsid w:val="00FF1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55A0C"/>
  <w15:docId w15:val="{84D5CA3F-1C63-4982-A0E5-FED7E5846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="Arial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B2B4D"/>
    <w:rPr>
      <w:rFonts w:ascii="Calibri" w:eastAsia="Calibri" w:hAnsi="Calibri" w:cs="Times New Roman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F6F1C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10452C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A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AC1"/>
    <w:rPr>
      <w:rFonts w:ascii="Segoe UI" w:eastAsia="Calibr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2179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791C"/>
    <w:rPr>
      <w:rFonts w:ascii="Calibri" w:eastAsia="Calibri" w:hAnsi="Calibri" w:cs="Times New Roman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2179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791C"/>
    <w:rPr>
      <w:rFonts w:ascii="Calibri" w:eastAsia="Calibri" w:hAnsi="Calibri" w:cs="Times New Roman"/>
      <w:sz w:val="22"/>
      <w:szCs w:val="22"/>
    </w:rPr>
  </w:style>
  <w:style w:type="table" w:styleId="Tabela-Siatka">
    <w:name w:val="Table Grid"/>
    <w:basedOn w:val="Standardowy"/>
    <w:uiPriority w:val="39"/>
    <w:rsid w:val="00E03F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ny"/>
    <w:next w:val="Normalny"/>
    <w:uiPriority w:val="35"/>
    <w:unhideWhenUsed/>
    <w:qFormat/>
    <w:rsid w:val="0082626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8094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8094E"/>
    <w:rPr>
      <w:rFonts w:ascii="Calibri" w:eastAsia="Calibri" w:hAnsi="Calibri" w:cs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8094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1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8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9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2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4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7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3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4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4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0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2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9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5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13</Pages>
  <Words>1811</Words>
  <Characters>10870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Wrześniewska Ewa</dc:creator>
  <cp:keywords/>
  <dc:description/>
  <cp:lastModifiedBy>Wrześniewska Ewa</cp:lastModifiedBy>
  <cp:revision>16</cp:revision>
  <cp:lastPrinted>2023-05-22T05:23:00Z</cp:lastPrinted>
  <dcterms:created xsi:type="dcterms:W3CDTF">2023-05-22T07:25:00Z</dcterms:created>
  <dcterms:modified xsi:type="dcterms:W3CDTF">2023-05-31T11:24:00Z</dcterms:modified>
</cp:coreProperties>
</file>