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38468B" w:rsidRDefault="00465424" w:rsidP="00465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41ECA" w14:textId="77777777" w:rsidR="00465424" w:rsidRDefault="00465424" w:rsidP="0046542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E139C" w14:textId="77777777" w:rsidR="00465424" w:rsidRPr="00A1588B" w:rsidRDefault="00465424" w:rsidP="0046542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11BAF54A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FE13B8">
        <w:rPr>
          <w:rFonts w:ascii="Arial" w:eastAsia="Times New Roman" w:hAnsi="Arial" w:cs="Arial"/>
          <w:bCs/>
          <w:color w:val="000000"/>
          <w:sz w:val="24"/>
          <w:szCs w:val="24"/>
        </w:rPr>
        <w:t>8 czerwca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2D8D5257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204FAFFA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FE13B8">
        <w:rPr>
          <w:rFonts w:ascii="Arial" w:eastAsia="Times New Roman" w:hAnsi="Arial" w:cs="Arial"/>
          <w:bCs/>
          <w:color w:val="000000"/>
          <w:sz w:val="24"/>
          <w:szCs w:val="24"/>
        </w:rPr>
        <w:t>27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243C543" w14:textId="77777777" w:rsidR="00A24A16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332B5474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DPA myślnik II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I.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9130.</w:t>
      </w:r>
      <w:r w:rsidR="00FE13B8">
        <w:rPr>
          <w:rFonts w:ascii="Arial" w:eastAsia="Times New Roman" w:hAnsi="Arial" w:cs="Arial"/>
          <w:bCs/>
          <w:color w:val="000000"/>
          <w:sz w:val="24"/>
          <w:szCs w:val="24"/>
        </w:rPr>
        <w:t>7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7E632AF9" w14:textId="1595C6EC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7485C6" w14:textId="02D80F42" w:rsidR="00465424" w:rsidRPr="00465424" w:rsidRDefault="00465424" w:rsidP="00465424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465424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3A3CC563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4419041" w14:textId="77777777" w:rsidR="009921F0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</w:p>
    <w:p w14:paraId="4BBFFE03" w14:textId="0247C092" w:rsidR="00A1708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486D333E" w14:textId="21133756" w:rsidR="00465424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0D84264A" w14:textId="77777777" w:rsidR="00FE13B8" w:rsidRDefault="00FE13B8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_Hlk98324924"/>
      <w:r w:rsidRPr="00FE13B8">
        <w:rPr>
          <w:rFonts w:ascii="Arial" w:eastAsia="Times New Roman" w:hAnsi="Arial" w:cs="Arial"/>
          <w:bCs/>
          <w:color w:val="000000"/>
          <w:sz w:val="24"/>
          <w:szCs w:val="24"/>
        </w:rPr>
        <w:t>Paweł Lisiecki, Wiktor Klimiuk, Łukasz Kondratko, Jan Mosiński, Robert Kropiwnicki, Adam Zieliński</w:t>
      </w:r>
    </w:p>
    <w:p w14:paraId="2053A7EB" w14:textId="3F537320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posiedzeniu niejawnym w dniu </w:t>
      </w:r>
      <w:r w:rsidR="00FE13B8">
        <w:rPr>
          <w:rFonts w:ascii="Arial" w:eastAsia="Times New Roman" w:hAnsi="Arial" w:cs="Arial"/>
          <w:bCs/>
          <w:color w:val="000000"/>
          <w:sz w:val="24"/>
          <w:szCs w:val="24"/>
        </w:rPr>
        <w:t>8 czerwca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bookmarkEnd w:id="0"/>
    <w:p w14:paraId="445DA668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57C5BAEC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7A0D317" w14:textId="29252003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1049CB4A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95DDC92" w14:textId="5EAAC4AF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pierwszy </w:t>
      </w:r>
      <w:bookmarkStart w:id="1" w:name="_Hlk98325113"/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art. 15 ust. 2 i 3 w zw. z art. 16 ust. 1 ustawy z dnia 9 marca 2017 r. o szczególnych zasadach usuwania skutków prawnych decyzji reprywatyzacyjnych </w:t>
      </w:r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dotyczących nieruchomości warszawskich, wydanych z naruszeniem prawa (Dz. U. z 2021 r. poz. 795, dalej: ustawa), wszcząć z urzędu postępowanie rozpoznawcze w sprawie decyzji Prezydenta m.st. Warszawy nr 428</w:t>
      </w:r>
      <w:r w:rsidR="009418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t>98 z dnia 21 grudnia 1998 roku i decyzji Samorządowego Kolegium Odwoławczego w Warszawie z dnia 12 kwietnia 1999 roku, sygn. akt KO C 142</w:t>
      </w:r>
      <w:r w:rsidR="009418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t>Go</w:t>
      </w:r>
      <w:r w:rsidR="009418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99, dotyczących zabudowanego gruntu o powierzchni wynoszącej m2, oznaczonego jako działka ewidencyjna nr w obrębie położonego w Warszawie przy ul. Morszyńskiej 57, dla której założono księgę wieczystą nr z udziałem stron: Miasta Stołecznego Warszawy, Samorządowego Kolegium Odwoławczego w Warszawie, </w:t>
      </w:r>
      <w:r w:rsidR="00E70470">
        <w:rPr>
          <w:rFonts w:ascii="Arial" w:eastAsia="Times New Roman" w:hAnsi="Arial" w:cs="Arial"/>
          <w:bCs/>
          <w:color w:val="000000"/>
          <w:sz w:val="24"/>
          <w:szCs w:val="24"/>
        </w:rPr>
        <w:t>J. S-C, W. N.,P. N., T. N., P. N., A. N.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  <w:bookmarkEnd w:id="1"/>
    </w:p>
    <w:p w14:paraId="35DD90D6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0E3B736" w14:textId="12D0248C" w:rsidR="00465424" w:rsidRPr="00465424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="00465424"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AF87B37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190E7B" w14:textId="77777777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14D524E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E5B816F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78145FB" w14:textId="1207746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1F15ABD4" w14:textId="77777777" w:rsid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659CD212" w14:textId="2CA7091F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24A16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C33EAC2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7EC1F5BB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24A16">
        <w:rPr>
          <w:rFonts w:ascii="Arial" w:eastAsia="Times New Roman" w:hAnsi="Arial" w:cs="Arial"/>
          <w:sz w:val="24"/>
          <w:szCs w:val="24"/>
        </w:rPr>
        <w:t>Zgodnie z art. 10 ust. 4 ustawy z dnia 9 marca 2017 r. o szczególnych zasadach usuwania skutków prawnych decyzji reprywatyzacyjnych dotyczących nieruchomości warszawskich, wydanych z naruszeniem prawa (Dz.U. z 2021 r. poz. 795) na niniejsze postanowienie nie przysługuje środek zaskarżenia.</w:t>
      </w:r>
    </w:p>
    <w:p w14:paraId="4309EC56" w14:textId="77777777" w:rsidR="00A24A16" w:rsidRPr="00A1588B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566930A" w14:textId="77777777" w:rsidR="00465424" w:rsidRPr="00971B09" w:rsidRDefault="00465424" w:rsidP="0046542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B23ACD8" w14:textId="77777777" w:rsidR="00465424" w:rsidRDefault="00465424" w:rsidP="00465424"/>
    <w:p w14:paraId="42AA958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915433985">
    <w:abstractNumId w:val="1"/>
  </w:num>
  <w:num w:numId="2" w16cid:durableId="1306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0A386A"/>
    <w:rsid w:val="00110748"/>
    <w:rsid w:val="003333CD"/>
    <w:rsid w:val="003D740F"/>
    <w:rsid w:val="004409D5"/>
    <w:rsid w:val="00465424"/>
    <w:rsid w:val="00630659"/>
    <w:rsid w:val="006A0621"/>
    <w:rsid w:val="0072357D"/>
    <w:rsid w:val="008D479F"/>
    <w:rsid w:val="009418A1"/>
    <w:rsid w:val="009921F0"/>
    <w:rsid w:val="00A17086"/>
    <w:rsid w:val="00A24A16"/>
    <w:rsid w:val="00BB3316"/>
    <w:rsid w:val="00C3213B"/>
    <w:rsid w:val="00D52431"/>
    <w:rsid w:val="00E70470"/>
    <w:rsid w:val="00EF0C8E"/>
    <w:rsid w:val="00F172EC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10</cp:revision>
  <dcterms:created xsi:type="dcterms:W3CDTF">2022-03-16T10:50:00Z</dcterms:created>
  <dcterms:modified xsi:type="dcterms:W3CDTF">2022-06-15T13:27:00Z</dcterms:modified>
</cp:coreProperties>
</file>