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5889" w14:textId="77777777" w:rsidR="00BF0E9C" w:rsidRPr="00440BC2" w:rsidRDefault="00BF0E9C" w:rsidP="00BF0E9C">
      <w:pPr>
        <w:spacing w:line="240" w:lineRule="auto"/>
        <w:jc w:val="both"/>
      </w:pPr>
      <w:r w:rsidRPr="00440BC2">
        <w:tab/>
        <w:t xml:space="preserve">            </w:t>
      </w:r>
      <w:r w:rsidRPr="00440BC2">
        <w:rPr>
          <w:noProof/>
        </w:rPr>
        <w:drawing>
          <wp:inline distT="0" distB="0" distL="0" distR="0" wp14:anchorId="1451940C" wp14:editId="18A9511A">
            <wp:extent cx="592428" cy="5912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E48D4" w14:textId="4C7C86EA" w:rsidR="00BF0E9C" w:rsidRPr="00440BC2" w:rsidRDefault="00BF0E9C" w:rsidP="00BF0E9C">
      <w:pPr>
        <w:spacing w:line="240" w:lineRule="auto"/>
        <w:jc w:val="both"/>
      </w:pPr>
      <w:r w:rsidRPr="00440BC2">
        <w:rPr>
          <w:b/>
          <w:bCs/>
          <w:sz w:val="28"/>
          <w:szCs w:val="28"/>
        </w:rPr>
        <w:t xml:space="preserve">WOJEWODA PODKARPACKI  </w:t>
      </w:r>
      <w:r w:rsidRPr="00440BC2">
        <w:rPr>
          <w:bCs/>
          <w:sz w:val="28"/>
          <w:szCs w:val="28"/>
        </w:rPr>
        <w:t xml:space="preserve">                                    </w:t>
      </w:r>
      <w:r w:rsidR="00257D84">
        <w:rPr>
          <w:bCs/>
          <w:szCs w:val="28"/>
        </w:rPr>
        <w:t>Rzeszów, 202</w:t>
      </w:r>
      <w:r w:rsidR="00BD2DCF">
        <w:rPr>
          <w:bCs/>
          <w:szCs w:val="28"/>
        </w:rPr>
        <w:t>3</w:t>
      </w:r>
      <w:r w:rsidR="00257D84">
        <w:rPr>
          <w:bCs/>
          <w:szCs w:val="28"/>
        </w:rPr>
        <w:t>-0</w:t>
      </w:r>
      <w:r w:rsidR="00BD2DCF">
        <w:rPr>
          <w:bCs/>
          <w:szCs w:val="28"/>
        </w:rPr>
        <w:t>7</w:t>
      </w:r>
      <w:r>
        <w:rPr>
          <w:bCs/>
          <w:szCs w:val="28"/>
        </w:rPr>
        <w:t>-</w:t>
      </w:r>
      <w:r w:rsidR="003B4A3B">
        <w:rPr>
          <w:bCs/>
          <w:szCs w:val="28"/>
        </w:rPr>
        <w:t>14</w:t>
      </w:r>
      <w:r w:rsidRPr="00440BC2">
        <w:rPr>
          <w:sz w:val="32"/>
          <w:szCs w:val="32"/>
        </w:rPr>
        <w:br/>
      </w:r>
      <w:r w:rsidRPr="00440BC2">
        <w:rPr>
          <w:sz w:val="22"/>
          <w:szCs w:val="22"/>
        </w:rPr>
        <w:t xml:space="preserve"> ul. Grunwaldzka 15, 35-959 Rzeszów</w:t>
      </w:r>
    </w:p>
    <w:p w14:paraId="502CAFC7" w14:textId="4C95787B" w:rsidR="00BF0E9C" w:rsidRPr="00440BC2" w:rsidRDefault="00BF0E9C" w:rsidP="00BF0E9C">
      <w:pPr>
        <w:spacing w:line="240" w:lineRule="auto"/>
        <w:ind w:left="708"/>
        <w:rPr>
          <w:sz w:val="22"/>
        </w:rPr>
      </w:pPr>
      <w:r w:rsidRPr="00440BC2">
        <w:t>S-V.9543.</w:t>
      </w:r>
      <w:r w:rsidR="007C626C">
        <w:t>3</w:t>
      </w:r>
      <w:r w:rsidRPr="00440BC2">
        <w:t>.202</w:t>
      </w:r>
      <w:r w:rsidR="007C626C">
        <w:t>3</w:t>
      </w:r>
      <w:r w:rsidRPr="00440BC2">
        <w:t xml:space="preserve">.EB                                                                    </w:t>
      </w:r>
    </w:p>
    <w:p w14:paraId="5D603910" w14:textId="77777777" w:rsidR="00BF0E9C" w:rsidRPr="00440BC2" w:rsidRDefault="00BF0E9C" w:rsidP="00BF0E9C">
      <w:pPr>
        <w:jc w:val="both"/>
        <w:rPr>
          <w:b/>
        </w:rPr>
      </w:pP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</w:p>
    <w:p w14:paraId="4F79F780" w14:textId="77777777" w:rsidR="00BF0E9C" w:rsidRDefault="00BF0E9C" w:rsidP="00BF0E9C">
      <w:pPr>
        <w:ind w:left="4956" w:firstLine="708"/>
        <w:jc w:val="both"/>
        <w:rPr>
          <w:b/>
        </w:rPr>
      </w:pPr>
    </w:p>
    <w:p w14:paraId="1518B76E" w14:textId="77777777" w:rsidR="00BF0E9C" w:rsidRPr="00440BC2" w:rsidRDefault="00BF0E9C" w:rsidP="00BF0E9C">
      <w:pPr>
        <w:ind w:left="4956" w:firstLine="708"/>
        <w:jc w:val="both"/>
        <w:rPr>
          <w:b/>
        </w:rPr>
      </w:pPr>
      <w:r w:rsidRPr="00440BC2">
        <w:rPr>
          <w:b/>
        </w:rPr>
        <w:t>Pan</w:t>
      </w:r>
    </w:p>
    <w:p w14:paraId="7041A6D6" w14:textId="65718297" w:rsidR="00BF0E9C" w:rsidRPr="00440BC2" w:rsidRDefault="00D843B1" w:rsidP="00BF0E9C">
      <w:pPr>
        <w:ind w:left="4956" w:firstLine="708"/>
        <w:jc w:val="both"/>
        <w:rPr>
          <w:b/>
        </w:rPr>
      </w:pPr>
      <w:r>
        <w:rPr>
          <w:b/>
        </w:rPr>
        <w:t>Adam Skoczylas</w:t>
      </w:r>
    </w:p>
    <w:p w14:paraId="21AA6292" w14:textId="187892A1" w:rsidR="00BF0E9C" w:rsidRPr="00440BC2" w:rsidRDefault="00D843B1" w:rsidP="00BF0E9C">
      <w:pPr>
        <w:ind w:left="4956" w:firstLine="708"/>
        <w:jc w:val="both"/>
        <w:rPr>
          <w:b/>
        </w:rPr>
      </w:pPr>
      <w:r>
        <w:rPr>
          <w:b/>
        </w:rPr>
        <w:t>Wójt Gminy Lubenia</w:t>
      </w:r>
    </w:p>
    <w:p w14:paraId="20943436" w14:textId="77777777" w:rsidR="00BF0E9C" w:rsidRDefault="00BF0E9C" w:rsidP="0087353D">
      <w:pPr>
        <w:jc w:val="both"/>
      </w:pPr>
    </w:p>
    <w:p w14:paraId="70A3C5CB" w14:textId="77777777" w:rsidR="00BF0E9C" w:rsidRDefault="00BF0E9C" w:rsidP="0087353D">
      <w:pPr>
        <w:jc w:val="both"/>
      </w:pPr>
    </w:p>
    <w:p w14:paraId="55E7F634" w14:textId="677BBB4A" w:rsidR="00374FD1" w:rsidRDefault="000B4E06" w:rsidP="00374FD1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ab/>
      </w:r>
      <w:r w:rsidR="00BF0E9C">
        <w:t xml:space="preserve">Na podstawie art. </w:t>
      </w:r>
      <w:r w:rsidR="0055521F">
        <w:t>52</w:t>
      </w:r>
      <w:r w:rsidR="00BF0E9C">
        <w:t xml:space="preserve"> ustawy z dnia 15 lipca 2011 r. o kontroli w administracji rządowej (</w:t>
      </w:r>
      <w:r w:rsidR="0055521F">
        <w:t xml:space="preserve">tekst jednolity </w:t>
      </w:r>
      <w:r w:rsidR="00BF0E9C">
        <w:t xml:space="preserve">Dz.U. </w:t>
      </w:r>
      <w:r w:rsidR="0055521F" w:rsidRPr="0055521F">
        <w:t>Nr 2020, poz. 224</w:t>
      </w:r>
      <w:r w:rsidR="0055521F">
        <w:t xml:space="preserve">), w związku z zrealizowaną w dniu </w:t>
      </w:r>
      <w:r w:rsidR="00794834">
        <w:br/>
      </w:r>
      <w:r w:rsidR="0055521F">
        <w:t xml:space="preserve">04 lipca 2023 r. kontrolą w trybie uproszczonym, dotyczącą </w:t>
      </w:r>
      <w:r w:rsidR="00374FD1">
        <w:t xml:space="preserve">realizacji umowy </w:t>
      </w:r>
      <w:r w:rsidR="0055521F">
        <w:br/>
      </w:r>
      <w:r w:rsidR="00374FD1">
        <w:t>nr S-V.</w:t>
      </w:r>
      <w:r w:rsidR="0055521F">
        <w:t>41</w:t>
      </w:r>
      <w:r w:rsidR="00374FD1">
        <w:t>/202</w:t>
      </w:r>
      <w:r w:rsidR="0055521F">
        <w:t>3</w:t>
      </w:r>
      <w:r w:rsidR="00374FD1">
        <w:t>/OW</w:t>
      </w:r>
      <w:r w:rsidR="0055521F">
        <w:t>/PDZ</w:t>
      </w:r>
      <w:r w:rsidR="00374FD1">
        <w:t xml:space="preserve"> z dnia </w:t>
      </w:r>
      <w:r w:rsidR="0055521F">
        <w:t>2</w:t>
      </w:r>
      <w:r w:rsidR="00794834">
        <w:t xml:space="preserve">4 luty </w:t>
      </w:r>
      <w:r w:rsidR="00374FD1">
        <w:t>202</w:t>
      </w:r>
      <w:r w:rsidR="0055521F">
        <w:t>3</w:t>
      </w:r>
      <w:r w:rsidR="00374FD1">
        <w:t xml:space="preserve"> r. w sprawie wysokości i trybu przekazywania </w:t>
      </w:r>
      <w:r w:rsidR="0055521F">
        <w:br/>
      </w:r>
      <w:r w:rsidR="00374FD1">
        <w:t>w 202</w:t>
      </w:r>
      <w:r w:rsidR="0055521F">
        <w:t>3</w:t>
      </w:r>
      <w:r w:rsidR="00374FD1">
        <w:t xml:space="preserve"> roku środków z Funduszu Solidarnościowego na realizację zadania w ramach resortowego Programu Ministra Rodziny i Polityki Społecznej „Opieka wytchnieniowa” – edycja 202</w:t>
      </w:r>
      <w:r w:rsidR="0055521F">
        <w:t>3</w:t>
      </w:r>
      <w:r w:rsidR="00794834">
        <w:t xml:space="preserve"> w oparciu o poczynione ustalenia kontrolne, przekazuję niniejsze sprawozdanie</w:t>
      </w:r>
      <w:r w:rsidR="00374FD1">
        <w:t xml:space="preserve">. </w:t>
      </w:r>
    </w:p>
    <w:p w14:paraId="3EDD13AA" w14:textId="20410D64" w:rsidR="008A1849" w:rsidRDefault="0055521F" w:rsidP="00794834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ab/>
        <w:t>Przedmiotową kontrolę przeprowadził zespół kontrolny</w:t>
      </w:r>
      <w:r w:rsidR="003C28BE">
        <w:t>,</w:t>
      </w:r>
      <w:r>
        <w:t xml:space="preserve"> na podstawie imiennych upoważnień </w:t>
      </w:r>
      <w:r w:rsidR="00794834">
        <w:t xml:space="preserve">do kontroli z dnia 28.06.2023 r., znak sprawy S-V.9543.3.2023.EB, </w:t>
      </w:r>
      <w:r w:rsidR="00794834">
        <w:br/>
        <w:t>od numeru 1 do numeru 2, udzielonych przez działającego z upoważnienia Wojewody Podkarpackiego- Zastępcy Dyrektora Wydziału Polityki Społecznej Podkarpackiego Urzędu Wojewódzkiego w Rzeszowie</w:t>
      </w:r>
      <w:r w:rsidR="003C28BE">
        <w:t>,</w:t>
      </w:r>
      <w:r w:rsidR="00794834">
        <w:t xml:space="preserve"> w następującym składzie:</w:t>
      </w:r>
    </w:p>
    <w:p w14:paraId="670E3BFC" w14:textId="51EAB557" w:rsidR="000B4E06" w:rsidRPr="000B4E06" w:rsidRDefault="000B4E06" w:rsidP="000B4E06">
      <w:pPr>
        <w:numPr>
          <w:ilvl w:val="0"/>
          <w:numId w:val="1"/>
        </w:numPr>
        <w:contextualSpacing/>
        <w:jc w:val="both"/>
      </w:pPr>
      <w:r w:rsidRPr="000B4E06">
        <w:rPr>
          <w:b/>
        </w:rPr>
        <w:t>Pani Ewelina Bocho</w:t>
      </w:r>
      <w:r w:rsidRPr="000B4E06">
        <w:t xml:space="preserve"> - inspektor wojewódzki w Oddziale Rynku Pracy Wydziału Polityki Społecznej w Podkarpackim Urzędzie Wojewódzkim w Rzeszowie,</w:t>
      </w:r>
    </w:p>
    <w:p w14:paraId="75BAE7C1" w14:textId="77777777" w:rsidR="000B4E06" w:rsidRPr="000B4E06" w:rsidRDefault="000B4E06" w:rsidP="000B4E06">
      <w:pPr>
        <w:numPr>
          <w:ilvl w:val="0"/>
          <w:numId w:val="1"/>
        </w:numPr>
        <w:contextualSpacing/>
        <w:jc w:val="both"/>
      </w:pPr>
      <w:r w:rsidRPr="000B4E06">
        <w:rPr>
          <w:b/>
        </w:rPr>
        <w:t>Pani Aneta Zakrzewska</w:t>
      </w:r>
      <w:r w:rsidRPr="000B4E06">
        <w:t xml:space="preserve"> - inspektor wojewódzki w Oddziale Rynku Pracy Wydziału Polityki Społecznej w Podkarpackim Urzędzie Wojewódzkim w Rzeszowie.</w:t>
      </w:r>
    </w:p>
    <w:p w14:paraId="1E59E0FC" w14:textId="77777777" w:rsidR="000B4E06" w:rsidRPr="000B4E06" w:rsidRDefault="000B4E06" w:rsidP="00794834">
      <w:pPr>
        <w:contextualSpacing/>
        <w:jc w:val="both"/>
        <w:rPr>
          <w:b/>
        </w:rPr>
      </w:pPr>
    </w:p>
    <w:p w14:paraId="1341FABA" w14:textId="524B8CF5" w:rsidR="001719E9" w:rsidRDefault="000B4E06" w:rsidP="001719E9">
      <w:pPr>
        <w:ind w:firstLine="851"/>
        <w:contextualSpacing/>
        <w:jc w:val="both"/>
      </w:pPr>
      <w:r w:rsidRPr="000B4E06">
        <w:t>Kontroli poddano okres od dnia 01.01.202</w:t>
      </w:r>
      <w:r w:rsidR="00794834">
        <w:t>3</w:t>
      </w:r>
      <w:r w:rsidRPr="000B4E06">
        <w:t xml:space="preserve"> r. do dnia 3</w:t>
      </w:r>
      <w:r w:rsidR="00794834">
        <w:t>0</w:t>
      </w:r>
      <w:r w:rsidRPr="000B4E06">
        <w:t>.</w:t>
      </w:r>
      <w:r w:rsidR="00794834">
        <w:t>06</w:t>
      </w:r>
      <w:r w:rsidRPr="000B4E06">
        <w:t>.202</w:t>
      </w:r>
      <w:r w:rsidR="00794834">
        <w:t>3</w:t>
      </w:r>
      <w:r w:rsidRPr="000B4E06">
        <w:t xml:space="preserve"> r. Celem kontroli było sprawdzenie prawidłowości </w:t>
      </w:r>
      <w:r w:rsidR="00794834">
        <w:t xml:space="preserve">realizacji </w:t>
      </w:r>
      <w:r w:rsidRPr="000B4E06">
        <w:t xml:space="preserve">umowy </w:t>
      </w:r>
      <w:r w:rsidR="00794834" w:rsidRPr="00794834">
        <w:t>nr S-V.41/2023/OW/PDZ z dnia 24.0</w:t>
      </w:r>
      <w:r w:rsidR="000C71C6">
        <w:t>2</w:t>
      </w:r>
      <w:r w:rsidR="00794834" w:rsidRPr="00794834">
        <w:t>.2023 r</w:t>
      </w:r>
      <w:r w:rsidR="00D25140">
        <w:t>.</w:t>
      </w:r>
      <w:r w:rsidR="00794834" w:rsidRPr="00794834">
        <w:t xml:space="preserve"> </w:t>
      </w:r>
      <w:r w:rsidRPr="000B4E06">
        <w:t xml:space="preserve">zawartej pomiędzy Wojewodą Podkarpackim a Gminą </w:t>
      </w:r>
      <w:r w:rsidR="00D25140">
        <w:t>Lubenia</w:t>
      </w:r>
      <w:r w:rsidRPr="000B4E06">
        <w:t xml:space="preserve">. Kontrolujący </w:t>
      </w:r>
      <w:r w:rsidR="008057AE">
        <w:t xml:space="preserve">przeanalizowali wszystkie </w:t>
      </w:r>
      <w:r w:rsidR="001719E9">
        <w:t xml:space="preserve">sprawy dotyczące realizacji Programu „Opieka wytchnieniowa” – edycja 2023. </w:t>
      </w:r>
    </w:p>
    <w:p w14:paraId="77DBDF2D" w14:textId="23F0E576" w:rsidR="001719E9" w:rsidRDefault="000B4E06" w:rsidP="001719E9">
      <w:pPr>
        <w:ind w:firstLine="851"/>
        <w:contextualSpacing/>
        <w:jc w:val="both"/>
      </w:pPr>
      <w:r w:rsidRPr="000B4E06">
        <w:lastRenderedPageBreak/>
        <w:t>W trakcie kontroli ustalono, iż w 202</w:t>
      </w:r>
      <w:r w:rsidR="008057AE">
        <w:t>3</w:t>
      </w:r>
      <w:r w:rsidRPr="000B4E06">
        <w:t xml:space="preserve"> r. Program </w:t>
      </w:r>
      <w:r w:rsidR="008057AE">
        <w:t>jest</w:t>
      </w:r>
      <w:r w:rsidRPr="000B4E06">
        <w:t xml:space="preserve"> realizowany przez </w:t>
      </w:r>
      <w:r w:rsidR="008057AE">
        <w:t>Gminny Ośrodek Pomocy Społecznej</w:t>
      </w:r>
      <w:r w:rsidRPr="000B4E06">
        <w:t xml:space="preserve"> w </w:t>
      </w:r>
      <w:r w:rsidR="008057AE">
        <w:t>Lubeni</w:t>
      </w:r>
      <w:r w:rsidRPr="000B4E06">
        <w:t>, który</w:t>
      </w:r>
      <w:r w:rsidR="0094031C">
        <w:t>m</w:t>
      </w:r>
      <w:r w:rsidRPr="000B4E06">
        <w:t xml:space="preserve"> w badanym okresie kier</w:t>
      </w:r>
      <w:r w:rsidR="008057AE">
        <w:t xml:space="preserve">uje </w:t>
      </w:r>
      <w:r w:rsidRPr="000B4E06">
        <w:t xml:space="preserve">Pani </w:t>
      </w:r>
      <w:r w:rsidR="008057AE" w:rsidRPr="002970D9">
        <w:t>Bogusław</w:t>
      </w:r>
      <w:r w:rsidR="0094031C" w:rsidRPr="002970D9">
        <w:t>a</w:t>
      </w:r>
      <w:r w:rsidR="008057AE" w:rsidRPr="002970D9">
        <w:t xml:space="preserve"> Skowron</w:t>
      </w:r>
      <w:r w:rsidRPr="002970D9">
        <w:t>.</w:t>
      </w:r>
      <w:r w:rsidR="00424C72">
        <w:t xml:space="preserve"> </w:t>
      </w:r>
    </w:p>
    <w:p w14:paraId="32CEEBCD" w14:textId="6FD0D5D7" w:rsidR="009B2DF1" w:rsidRPr="000B4E06" w:rsidRDefault="001719E9" w:rsidP="000E5ACB">
      <w:pPr>
        <w:ind w:firstLine="851"/>
        <w:contextualSpacing/>
        <w:jc w:val="both"/>
      </w:pPr>
      <w:r>
        <w:t xml:space="preserve">Wykaz Kart zgłoszeń, które wpłynęły w ramach OW – edycja 2023 </w:t>
      </w:r>
      <w:r w:rsidRPr="00B36641">
        <w:rPr>
          <w:i/>
          <w:iCs/>
        </w:rPr>
        <w:t xml:space="preserve">(akta kontroli – strona nr </w:t>
      </w:r>
      <w:r w:rsidR="00804FE5" w:rsidRPr="00B36641">
        <w:rPr>
          <w:i/>
          <w:iCs/>
        </w:rPr>
        <w:t>10</w:t>
      </w:r>
      <w:r w:rsidR="0052783B">
        <w:rPr>
          <w:i/>
          <w:iCs/>
        </w:rPr>
        <w:t>8</w:t>
      </w:r>
      <w:r w:rsidRPr="00B36641">
        <w:rPr>
          <w:i/>
          <w:iCs/>
        </w:rPr>
        <w:t>)</w:t>
      </w:r>
      <w:r w:rsidR="00852FF8" w:rsidRPr="00B36641">
        <w:rPr>
          <w:i/>
          <w:iCs/>
        </w:rPr>
        <w:t xml:space="preserve"> </w:t>
      </w:r>
      <w:r w:rsidR="00852FF8">
        <w:t>stanowi jednocześnie wykaz uczestników Programu</w:t>
      </w:r>
      <w:r>
        <w:t>.</w:t>
      </w:r>
      <w:r w:rsidR="00852FF8">
        <w:t xml:space="preserve"> Gmina zakwalifikowała do uczestnictwa w Programie wszystkich chętnych.</w:t>
      </w:r>
      <w:r>
        <w:t xml:space="preserve"> Kontrolujący ustalili, iż od uczestników </w:t>
      </w:r>
      <w:r w:rsidR="00C80C0B">
        <w:t>P</w:t>
      </w:r>
      <w:r>
        <w:t xml:space="preserve">rogramu pobierane były „Oświadczenia o korzystaniu z usług osoba stale przebywa </w:t>
      </w:r>
      <w:r w:rsidR="00B36641">
        <w:br/>
      </w:r>
      <w:r>
        <w:t xml:space="preserve">w domu” </w:t>
      </w:r>
      <w:r w:rsidRPr="00B36641">
        <w:rPr>
          <w:i/>
          <w:iCs/>
        </w:rPr>
        <w:t xml:space="preserve">(akta kontroli- </w:t>
      </w:r>
      <w:r w:rsidR="00361A44" w:rsidRPr="00B36641">
        <w:rPr>
          <w:i/>
          <w:iCs/>
        </w:rPr>
        <w:t xml:space="preserve">strona nr </w:t>
      </w:r>
      <w:r w:rsidR="00804FE5" w:rsidRPr="00B36641">
        <w:rPr>
          <w:i/>
          <w:iCs/>
        </w:rPr>
        <w:t>50</w:t>
      </w:r>
      <w:r w:rsidR="00361A44" w:rsidRPr="00B36641">
        <w:rPr>
          <w:i/>
          <w:iCs/>
        </w:rPr>
        <w:t>).</w:t>
      </w:r>
      <w:r w:rsidR="00361A44">
        <w:t xml:space="preserve"> Oświadczenia nie zwierały jednak informacji </w:t>
      </w:r>
      <w:r w:rsidR="00B36641">
        <w:br/>
      </w:r>
      <w:r w:rsidR="00361A44">
        <w:t>o zamieszkiwaniu we wspólnym gospodarstwie domowym i całodobowym sprawowaniu opieki nad osobą niepełnosprawną. W jednym przypadku</w:t>
      </w:r>
      <w:r w:rsidR="004454C9">
        <w:t xml:space="preserve"> </w:t>
      </w:r>
      <w:r w:rsidR="004454C9" w:rsidRPr="00B36641">
        <w:rPr>
          <w:i/>
          <w:iCs/>
        </w:rPr>
        <w:t xml:space="preserve">(pkt 4 Wykazu Kart zgłoszeń, które wpłynęły w ramach OW- edycja 2023-akta kontroli- strona nr </w:t>
      </w:r>
      <w:r w:rsidR="00804FE5" w:rsidRPr="00B36641">
        <w:rPr>
          <w:i/>
          <w:iCs/>
        </w:rPr>
        <w:t>10</w:t>
      </w:r>
      <w:r w:rsidR="0052783B">
        <w:rPr>
          <w:i/>
          <w:iCs/>
        </w:rPr>
        <w:t>8</w:t>
      </w:r>
      <w:r w:rsidR="004454C9" w:rsidRPr="00B36641">
        <w:rPr>
          <w:i/>
          <w:iCs/>
        </w:rPr>
        <w:t>)</w:t>
      </w:r>
      <w:r w:rsidR="00361A44">
        <w:t xml:space="preserve"> do Programu została zakwalifikowana </w:t>
      </w:r>
      <w:r w:rsidR="004454C9">
        <w:t xml:space="preserve">osoba, która pracuje w pełnym wymiarze czasu pracy. Gmina </w:t>
      </w:r>
      <w:r w:rsidR="004454C9">
        <w:br/>
        <w:t>w przedmiotowym przypadku otrzymała od  Ministra Rodziny i Polityki Społecznej zgodę na przyznanie usług opieki wytchnieniowej opiekunowi, który pracuje w pełnym wymiarze czasu pracy</w:t>
      </w:r>
      <w:r w:rsidR="00BF48F5">
        <w:t xml:space="preserve"> </w:t>
      </w:r>
      <w:r w:rsidR="00BF48F5" w:rsidRPr="00B36641">
        <w:rPr>
          <w:i/>
          <w:iCs/>
        </w:rPr>
        <w:t>(akta kontroli – strona nr</w:t>
      </w:r>
      <w:r w:rsidR="00804FE5" w:rsidRPr="00B36641">
        <w:rPr>
          <w:i/>
          <w:iCs/>
        </w:rPr>
        <w:t xml:space="preserve">  od </w:t>
      </w:r>
      <w:r w:rsidR="0052783B">
        <w:rPr>
          <w:i/>
          <w:iCs/>
        </w:rPr>
        <w:t>100</w:t>
      </w:r>
      <w:r w:rsidR="00804FE5" w:rsidRPr="00B36641">
        <w:rPr>
          <w:i/>
          <w:iCs/>
        </w:rPr>
        <w:t xml:space="preserve"> do 10</w:t>
      </w:r>
      <w:r w:rsidR="0052783B">
        <w:rPr>
          <w:i/>
          <w:iCs/>
        </w:rPr>
        <w:t>4</w:t>
      </w:r>
      <w:r w:rsidR="00BF48F5" w:rsidRPr="00B36641">
        <w:rPr>
          <w:i/>
          <w:iCs/>
        </w:rPr>
        <w:t>)</w:t>
      </w:r>
      <w:r w:rsidR="009B2DF1">
        <w:t>.</w:t>
      </w:r>
      <w:r w:rsidR="00852FF8">
        <w:t xml:space="preserve"> Dodatkowo </w:t>
      </w:r>
      <w:r w:rsidR="0013466D">
        <w:t xml:space="preserve">Kierownik Gminnego Ośrodka Pomocy Społecznej w Lubeni złożył oświadczenie, iż </w:t>
      </w:r>
      <w:r w:rsidR="006A132F">
        <w:t>usługa opieki wytchnieniowej została przyznana opiekunowi pracującem</w:t>
      </w:r>
      <w:r w:rsidR="00CE18CC">
        <w:t>u</w:t>
      </w:r>
      <w:r w:rsidR="00852FF8" w:rsidRPr="00852FF8">
        <w:t xml:space="preserve"> </w:t>
      </w:r>
      <w:r w:rsidR="00852FF8">
        <w:t xml:space="preserve">w celu umożliwienia mu kontynuacji zatrudnienia, ponieważ żona/osoba niepełnosprawna w stopniu znacznym wróciła do domu </w:t>
      </w:r>
      <w:r w:rsidR="00852FF8">
        <w:br/>
        <w:t xml:space="preserve">z placówki zapewniającej całodobową opiekę </w:t>
      </w:r>
      <w:r w:rsidR="00852FF8" w:rsidRPr="00B36641">
        <w:rPr>
          <w:i/>
          <w:iCs/>
        </w:rPr>
        <w:t xml:space="preserve">(akta kontroli </w:t>
      </w:r>
      <w:r w:rsidR="00B36641" w:rsidRPr="00B36641">
        <w:rPr>
          <w:i/>
          <w:iCs/>
        </w:rPr>
        <w:t xml:space="preserve">- </w:t>
      </w:r>
      <w:r w:rsidR="00852FF8" w:rsidRPr="00B36641">
        <w:rPr>
          <w:i/>
          <w:iCs/>
        </w:rPr>
        <w:t>strona 10</w:t>
      </w:r>
      <w:r w:rsidR="0052783B">
        <w:rPr>
          <w:i/>
          <w:iCs/>
        </w:rPr>
        <w:t>6</w:t>
      </w:r>
      <w:r w:rsidR="00852FF8" w:rsidRPr="00B36641">
        <w:rPr>
          <w:i/>
          <w:iCs/>
        </w:rPr>
        <w:t>).</w:t>
      </w:r>
    </w:p>
    <w:p w14:paraId="7BFF4DFF" w14:textId="013EA3F9" w:rsidR="00424C72" w:rsidRDefault="00424C72" w:rsidP="009B2DF1">
      <w:pPr>
        <w:ind w:firstLine="851"/>
        <w:contextualSpacing/>
        <w:jc w:val="both"/>
      </w:pPr>
      <w:r w:rsidRPr="000B4E06">
        <w:t>Kontrola wykazała, że opieka wytchnieniow</w:t>
      </w:r>
      <w:r w:rsidR="001719E9">
        <w:t xml:space="preserve">a </w:t>
      </w:r>
      <w:r w:rsidRPr="000B4E06">
        <w:t>świadczona była w miejscu zamieszkania osoby niepełnosprawnej</w:t>
      </w:r>
      <w:r>
        <w:t xml:space="preserve">. Wszyscy opiekunowie </w:t>
      </w:r>
      <w:r w:rsidR="009B2DF1">
        <w:t xml:space="preserve">zostali wskazani przez uczestników Programu </w:t>
      </w:r>
      <w:r w:rsidR="009B2DF1" w:rsidRPr="00B36641">
        <w:rPr>
          <w:i/>
          <w:iCs/>
        </w:rPr>
        <w:t xml:space="preserve">(Wykaz osób świadczących usługi opieki wytchnieniowej </w:t>
      </w:r>
      <w:r w:rsidR="009B2DF1" w:rsidRPr="00B36641">
        <w:rPr>
          <w:i/>
          <w:iCs/>
        </w:rPr>
        <w:br/>
        <w:t xml:space="preserve">w programie OW- edycja 2023- akta kontroli – strona nr </w:t>
      </w:r>
      <w:r w:rsidR="008D04D8" w:rsidRPr="00B36641">
        <w:rPr>
          <w:i/>
          <w:iCs/>
        </w:rPr>
        <w:t>1</w:t>
      </w:r>
      <w:r w:rsidR="0052783B">
        <w:rPr>
          <w:i/>
          <w:iCs/>
        </w:rPr>
        <w:t>10</w:t>
      </w:r>
      <w:r w:rsidR="009B2DF1" w:rsidRPr="00B36641">
        <w:rPr>
          <w:i/>
          <w:iCs/>
        </w:rPr>
        <w:t>)</w:t>
      </w:r>
      <w:r w:rsidRPr="00B36641">
        <w:rPr>
          <w:i/>
          <w:iCs/>
        </w:rPr>
        <w:t xml:space="preserve"> </w:t>
      </w:r>
      <w:r w:rsidR="009B2DF1" w:rsidRPr="00BD2DCF">
        <w:t xml:space="preserve">i </w:t>
      </w:r>
      <w:r w:rsidRPr="00BD2DCF">
        <w:t>spełniali wymagania dotyczące kwalifikacji</w:t>
      </w:r>
      <w:r w:rsidR="009B2DF1" w:rsidRPr="00BD2DCF">
        <w:t xml:space="preserve"> określone w pkt V ust. 7 Programu.  </w:t>
      </w:r>
    </w:p>
    <w:p w14:paraId="72DF8D1D" w14:textId="7769BF8D" w:rsidR="009B2DF1" w:rsidRDefault="009B2DF1" w:rsidP="00424C72">
      <w:pPr>
        <w:ind w:firstLine="851"/>
        <w:contextualSpacing/>
        <w:jc w:val="both"/>
      </w:pPr>
      <w:r w:rsidRPr="009B2DF1">
        <w:t>Wymiar przyznanej opieki wytchnieniowej nie przekraczał programowego limitu 240 godzin</w:t>
      </w:r>
      <w:r>
        <w:t xml:space="preserve"> rocznie. </w:t>
      </w:r>
    </w:p>
    <w:p w14:paraId="32A9DE71" w14:textId="08B67FBB" w:rsidR="0094031C" w:rsidRDefault="0094031C" w:rsidP="00424C72">
      <w:pPr>
        <w:ind w:firstLine="851"/>
        <w:contextualSpacing/>
        <w:jc w:val="both"/>
      </w:pPr>
      <w:r>
        <w:t xml:space="preserve">Jednostka kontrolowana w prawidłowy sposób i na bieżąco prowadziła Karty rozliczenia usług opieki wytchnieniowej w ramach Programu „Opieka wytchnieniowa” – edycja 2023 – załącznik nr 7 do Programu Ministra Rodziny i Polityki Społecznej „Opieka wytchnieniowa” – edycja 2023. </w:t>
      </w:r>
    </w:p>
    <w:p w14:paraId="63EACAB6" w14:textId="2B88C629" w:rsidR="00194905" w:rsidRDefault="00194905" w:rsidP="00424C72">
      <w:pPr>
        <w:ind w:firstLine="851"/>
        <w:contextualSpacing/>
        <w:jc w:val="both"/>
      </w:pPr>
      <w:r>
        <w:t xml:space="preserve">Pracownicy Gminnego Ośrodka Pomocy </w:t>
      </w:r>
      <w:r w:rsidR="007C626C">
        <w:t xml:space="preserve">Społecznej w Lubeni przeprowadzili kontrolę we wszystkich miejscach zamieszkania osób niepełnosprawnych, w których świadczona była opieka wytchnieniowa. </w:t>
      </w:r>
      <w:r w:rsidR="00C20466">
        <w:t xml:space="preserve">Kontrole dokumentowane były w formie notatki służbowej </w:t>
      </w:r>
      <w:r w:rsidR="00C20466" w:rsidRPr="00B36641">
        <w:rPr>
          <w:i/>
          <w:iCs/>
        </w:rPr>
        <w:t>(przykładowa notatka – akta kontroli</w:t>
      </w:r>
      <w:r w:rsidR="00B36641">
        <w:rPr>
          <w:i/>
          <w:iCs/>
        </w:rPr>
        <w:t>-</w:t>
      </w:r>
      <w:r w:rsidR="00C20466" w:rsidRPr="00B36641">
        <w:rPr>
          <w:i/>
          <w:iCs/>
        </w:rPr>
        <w:t xml:space="preserve"> st</w:t>
      </w:r>
      <w:r w:rsidR="00B36641">
        <w:rPr>
          <w:i/>
          <w:iCs/>
        </w:rPr>
        <w:t>r</w:t>
      </w:r>
      <w:r w:rsidR="00C20466" w:rsidRPr="00B36641">
        <w:rPr>
          <w:i/>
          <w:iCs/>
        </w:rPr>
        <w:t>ona 76)</w:t>
      </w:r>
      <w:r w:rsidR="00852FF8" w:rsidRPr="00B36641">
        <w:rPr>
          <w:i/>
          <w:iCs/>
        </w:rPr>
        <w:t>.</w:t>
      </w:r>
      <w:r w:rsidR="00C20466" w:rsidRPr="00B36641">
        <w:rPr>
          <w:i/>
          <w:iCs/>
        </w:rPr>
        <w:t xml:space="preserve"> </w:t>
      </w:r>
      <w:r w:rsidR="00C20466">
        <w:t xml:space="preserve">W każdym kontrolowanym </w:t>
      </w:r>
      <w:r w:rsidR="00C20466">
        <w:lastRenderedPageBreak/>
        <w:t>przypadku u</w:t>
      </w:r>
      <w:r w:rsidR="007C626C">
        <w:t>czestnicy Programu wyrazili zadowolenie z</w:t>
      </w:r>
      <w:r w:rsidR="008D04D8">
        <w:t>e</w:t>
      </w:r>
      <w:r w:rsidR="007C626C">
        <w:t xml:space="preserve"> świadczonych usłu</w:t>
      </w:r>
      <w:r w:rsidR="00BF48F5">
        <w:t>g</w:t>
      </w:r>
      <w:r w:rsidR="00C20466">
        <w:t xml:space="preserve"> i nie wnosili żadnych uwag do sposobu i jakości świadczonych usług opieki wytchnieniowej. </w:t>
      </w:r>
    </w:p>
    <w:p w14:paraId="4A3FC45E" w14:textId="31DC5AB1" w:rsidR="000B4E06" w:rsidRPr="000B4E06" w:rsidRDefault="007C626C" w:rsidP="00C20466">
      <w:pPr>
        <w:ind w:firstLine="851"/>
        <w:contextualSpacing/>
        <w:jc w:val="both"/>
      </w:pPr>
      <w:r>
        <w:t>Przedłożony kontrolującym wyciąg bankowy</w:t>
      </w:r>
      <w:r w:rsidR="00C20466">
        <w:t xml:space="preserve"> </w:t>
      </w:r>
      <w:r>
        <w:t>potwierdza wyodrębnienie rachunku bankowego d</w:t>
      </w:r>
      <w:r w:rsidR="000E5ACB">
        <w:t xml:space="preserve">la środków Funduszu Solidarnościowego </w:t>
      </w:r>
      <w:r w:rsidR="00C32BD5">
        <w:t xml:space="preserve">oraz ponoszenia wydatków </w:t>
      </w:r>
      <w:r w:rsidR="00C20466">
        <w:t xml:space="preserve">z tego rachunku </w:t>
      </w:r>
      <w:r w:rsidR="00C20466" w:rsidRPr="00B36641">
        <w:rPr>
          <w:i/>
          <w:iCs/>
        </w:rPr>
        <w:t>(akta kontroli</w:t>
      </w:r>
      <w:r w:rsidR="00B36641" w:rsidRPr="00B36641">
        <w:rPr>
          <w:i/>
          <w:iCs/>
        </w:rPr>
        <w:t xml:space="preserve"> -</w:t>
      </w:r>
      <w:r w:rsidR="00C20466" w:rsidRPr="00B36641">
        <w:rPr>
          <w:i/>
          <w:iCs/>
        </w:rPr>
        <w:t xml:space="preserve"> strona od </w:t>
      </w:r>
      <w:r w:rsidR="0052783B">
        <w:rPr>
          <w:i/>
          <w:iCs/>
        </w:rPr>
        <w:t>91</w:t>
      </w:r>
      <w:r w:rsidR="00C20466" w:rsidRPr="00B36641">
        <w:rPr>
          <w:i/>
          <w:iCs/>
        </w:rPr>
        <w:t xml:space="preserve"> do 9</w:t>
      </w:r>
      <w:r w:rsidR="0052783B">
        <w:rPr>
          <w:i/>
          <w:iCs/>
        </w:rPr>
        <w:t>8</w:t>
      </w:r>
      <w:r w:rsidR="00C20466" w:rsidRPr="00B36641">
        <w:rPr>
          <w:i/>
          <w:iCs/>
        </w:rPr>
        <w:t>)</w:t>
      </w:r>
      <w:r w:rsidR="00C32BD5" w:rsidRPr="00B36641">
        <w:rPr>
          <w:i/>
          <w:iCs/>
        </w:rPr>
        <w:t xml:space="preserve">. </w:t>
      </w:r>
      <w:r w:rsidR="00DC25BD">
        <w:t xml:space="preserve">Dodatkowo należy zaznaczyć, iż wszystkie wydatki </w:t>
      </w:r>
      <w:r w:rsidR="00B36641">
        <w:t xml:space="preserve">poniesione w kontrolowanym okresie </w:t>
      </w:r>
      <w:r w:rsidR="00DC25BD">
        <w:t xml:space="preserve">dotyczyły zrealizowanych usług opieki wytchnieniowej. </w:t>
      </w:r>
    </w:p>
    <w:p w14:paraId="1BE8624E" w14:textId="02C9326E" w:rsidR="000B4E06" w:rsidRPr="000B4E06" w:rsidRDefault="000B4E06" w:rsidP="00493F21">
      <w:pPr>
        <w:ind w:firstLine="851"/>
        <w:contextualSpacing/>
        <w:jc w:val="both"/>
      </w:pPr>
      <w:r w:rsidRPr="000B4E06">
        <w:t xml:space="preserve">W wyniku analizy ustalono, że w dniu </w:t>
      </w:r>
      <w:r w:rsidR="00FA57D7">
        <w:t xml:space="preserve">07.11.2022 r. </w:t>
      </w:r>
      <w:r w:rsidR="00915964">
        <w:t>na stronie Biuletynu Informacji Publicznej Gminy Lubenia został</w:t>
      </w:r>
      <w:r w:rsidR="00C20466">
        <w:t>a</w:t>
      </w:r>
      <w:r w:rsidR="00915964">
        <w:t xml:space="preserve"> zamieszczona informacja o przystąpieniu Gminy do Programu „Opieka wytchnieniowa” – edycja 2023. Na </w:t>
      </w:r>
      <w:r w:rsidR="00D015AB">
        <w:t xml:space="preserve">portalu gov.pl </w:t>
      </w:r>
      <w:r w:rsidR="006F400B">
        <w:t>umieszczono również ogłoszenie</w:t>
      </w:r>
      <w:r w:rsidR="00D015AB">
        <w:t xml:space="preserve"> o realizacji przez Gminę Lubenia ww. Programu oraz plakat informacyjny </w:t>
      </w:r>
      <w:r w:rsidR="00D015AB" w:rsidRPr="00B36641">
        <w:rPr>
          <w:i/>
          <w:iCs/>
        </w:rPr>
        <w:t>(</w:t>
      </w:r>
      <w:r w:rsidR="00DC25BD" w:rsidRPr="00B36641">
        <w:rPr>
          <w:i/>
          <w:iCs/>
        </w:rPr>
        <w:t xml:space="preserve">akta kontroli - </w:t>
      </w:r>
      <w:r w:rsidR="00D015AB" w:rsidRPr="00B36641">
        <w:rPr>
          <w:i/>
          <w:iCs/>
        </w:rPr>
        <w:t xml:space="preserve">strona od </w:t>
      </w:r>
      <w:r w:rsidR="00D115D6" w:rsidRPr="00B36641">
        <w:rPr>
          <w:i/>
          <w:iCs/>
        </w:rPr>
        <w:t>79</w:t>
      </w:r>
      <w:r w:rsidR="00D015AB" w:rsidRPr="00B36641">
        <w:rPr>
          <w:i/>
          <w:iCs/>
        </w:rPr>
        <w:t xml:space="preserve"> do </w:t>
      </w:r>
      <w:r w:rsidR="00D115D6" w:rsidRPr="00B36641">
        <w:rPr>
          <w:i/>
          <w:iCs/>
        </w:rPr>
        <w:t>85</w:t>
      </w:r>
      <w:r w:rsidR="00D015AB" w:rsidRPr="00B36641">
        <w:rPr>
          <w:i/>
          <w:iCs/>
        </w:rPr>
        <w:t xml:space="preserve"> w aktach kontroli). </w:t>
      </w:r>
      <w:r w:rsidR="00D015AB">
        <w:t xml:space="preserve">Powyższe informacje zawierały adnotację </w:t>
      </w:r>
      <w:r w:rsidR="00DC25BD">
        <w:br/>
      </w:r>
      <w:r w:rsidR="00D015AB">
        <w:t>o finansowaniu</w:t>
      </w:r>
      <w:r w:rsidR="006F400B">
        <w:t xml:space="preserve"> zadania</w:t>
      </w:r>
      <w:r w:rsidR="00D015AB">
        <w:t xml:space="preserve"> z Funduszu Solidarnościowego. Ponadto kontrolujący ustalili, iż plakat informujący </w:t>
      </w:r>
      <w:r w:rsidR="006F400B">
        <w:t>został umieszczony w</w:t>
      </w:r>
      <w:r w:rsidR="00D015AB">
        <w:t xml:space="preserve"> miejsc</w:t>
      </w:r>
      <w:r w:rsidR="00D115D6">
        <w:t>u</w:t>
      </w:r>
      <w:r w:rsidR="00D015AB">
        <w:t xml:space="preserve"> widocznym, w głównym korytarzu Gminnego Ośrodka Pomocy Społecznej</w:t>
      </w:r>
      <w:r w:rsidR="00D115D6">
        <w:t xml:space="preserve"> w Lubeni</w:t>
      </w:r>
      <w:r w:rsidR="00D015AB">
        <w:t xml:space="preserve">. </w:t>
      </w:r>
    </w:p>
    <w:p w14:paraId="6240E5BA" w14:textId="494CD025" w:rsidR="005450DE" w:rsidRDefault="00132C1E" w:rsidP="00493F21">
      <w:pPr>
        <w:jc w:val="both"/>
      </w:pPr>
      <w:r>
        <w:tab/>
      </w:r>
      <w:r w:rsidR="00CD0E0E">
        <w:t xml:space="preserve"> </w:t>
      </w:r>
      <w:r w:rsidR="00493F21">
        <w:t xml:space="preserve">Zakres objęty kontrolą ocenia się </w:t>
      </w:r>
      <w:r w:rsidR="00493F21" w:rsidRPr="00BD2DCF">
        <w:t>pozytywnie z uchybieniami</w:t>
      </w:r>
      <w:r w:rsidR="00493F21">
        <w:t xml:space="preserve">. </w:t>
      </w:r>
    </w:p>
    <w:p w14:paraId="1CA9CD8C" w14:textId="4E06D4C7" w:rsidR="001B1637" w:rsidRDefault="001B1637" w:rsidP="006F400B">
      <w:pPr>
        <w:jc w:val="both"/>
      </w:pPr>
      <w:r>
        <w:tab/>
        <w:t xml:space="preserve">Przedstawiając powyższe oceny i uwagi, w celu usunięcia stwierdzonych uchybień oraz usprawnienia badanej działalności - na podstawie art. </w:t>
      </w:r>
      <w:r w:rsidR="00DF12AC">
        <w:t>52</w:t>
      </w:r>
      <w:r>
        <w:t xml:space="preserve"> ust. </w:t>
      </w:r>
      <w:r w:rsidR="00DF12AC">
        <w:t>4</w:t>
      </w:r>
      <w:r>
        <w:t xml:space="preserve"> ustawy z dnia 15</w:t>
      </w:r>
      <w:r w:rsidR="006F400B">
        <w:t xml:space="preserve"> </w:t>
      </w:r>
      <w:r>
        <w:t>lipca 2011 r. o kontroli w administracji rządowej - przekazuję następujące wnioski i zalecenia pokontrolne:</w:t>
      </w:r>
    </w:p>
    <w:p w14:paraId="4830FB5A" w14:textId="37A2C2E7" w:rsidR="002726FA" w:rsidRPr="00863D85" w:rsidRDefault="001B1637" w:rsidP="00863D85">
      <w:pPr>
        <w:jc w:val="both"/>
      </w:pPr>
      <w:r>
        <w:t xml:space="preserve">- </w:t>
      </w:r>
      <w:r w:rsidR="00C80C0B">
        <w:t xml:space="preserve">w przypadku kwalifikowania nowych uczestników do Programu </w:t>
      </w:r>
      <w:r>
        <w:t>należy podjąć działania mające na cel</w:t>
      </w:r>
      <w:r w:rsidRPr="006F400B">
        <w:t xml:space="preserve">u </w:t>
      </w:r>
      <w:r w:rsidR="006F400B" w:rsidRPr="006F400B">
        <w:t>doprecyzowanie</w:t>
      </w:r>
      <w:r w:rsidRPr="006F400B">
        <w:t xml:space="preserve"> </w:t>
      </w:r>
      <w:r w:rsidR="006860CB">
        <w:t xml:space="preserve">„Oświadczenia o korzystaniu z usług osoba stale przebywa </w:t>
      </w:r>
      <w:r w:rsidR="00A515C1">
        <w:br/>
      </w:r>
      <w:r w:rsidR="006860CB">
        <w:t xml:space="preserve">w domu” o informację o zamieszkiwaniu </w:t>
      </w:r>
      <w:r w:rsidR="00BD2DCF">
        <w:t xml:space="preserve">rodzica/opiekuna </w:t>
      </w:r>
      <w:r w:rsidR="006860CB">
        <w:t>we wspólnym gospodarstwie domowym z osobą niepełnospr</w:t>
      </w:r>
      <w:r w:rsidR="00C44E8F">
        <w:t>a</w:t>
      </w:r>
      <w:r w:rsidR="006860CB">
        <w:t xml:space="preserve">wną w stopniu znacznym lub z dzieckiem z orzeczeniem </w:t>
      </w:r>
      <w:r w:rsidR="00C80C0B">
        <w:br/>
      </w:r>
      <w:r w:rsidR="006860CB">
        <w:t>o niepełnosprawności i sprawowani</w:t>
      </w:r>
      <w:r w:rsidR="00BD2DCF">
        <w:t>u</w:t>
      </w:r>
      <w:r w:rsidR="006860CB">
        <w:t xml:space="preserve"> całodobowej opieki na tą osobą/dzieckiem. </w:t>
      </w:r>
    </w:p>
    <w:p w14:paraId="4D46B69B" w14:textId="464812C1" w:rsidR="00C220C9" w:rsidRDefault="00C220C9" w:rsidP="006860CB">
      <w:pPr>
        <w:jc w:val="both"/>
      </w:pPr>
      <w:r>
        <w:t xml:space="preserve">        W toku kontroli (w oparciu o dokumenty objęte kontrolą) ustalono, iż jednostka prawidłowo realizowała swoje zadania. </w:t>
      </w:r>
      <w:r w:rsidR="00690849">
        <w:t>Uchybienie ma</w:t>
      </w:r>
      <w:r>
        <w:t xml:space="preserve"> charakter formalny, przejawiając się odstępstwami od stanu pożądanego, nie powodując jednak negatywnych następstw dla kontrolowanej działalności, zarówno w aspekcie finansowym, jak i wykonania zadań. </w:t>
      </w:r>
    </w:p>
    <w:p w14:paraId="7E647DD3" w14:textId="7FE553F0" w:rsidR="00C220C9" w:rsidRDefault="00C220C9" w:rsidP="006860CB">
      <w:pPr>
        <w:jc w:val="both"/>
      </w:pPr>
      <w:r>
        <w:t xml:space="preserve">         Kontrola nie wykazała okoliczności wskazujących na popełnienie przestępstwa, wykroczenia lub przestępstwa, wykroczenia skarbowego, naruszenia dyscypliny finansów publicznych lub innych czynów, za które ustawowo przewidziana jest odpowiedzialność prawna. </w:t>
      </w:r>
    </w:p>
    <w:p w14:paraId="46C4AD5A" w14:textId="32A885BD" w:rsidR="006860CB" w:rsidRDefault="00C220C9" w:rsidP="00FF4F73">
      <w:pPr>
        <w:jc w:val="both"/>
      </w:pPr>
      <w:r>
        <w:lastRenderedPageBreak/>
        <w:t xml:space="preserve">         </w:t>
      </w:r>
      <w:r w:rsidR="006860CB">
        <w:t xml:space="preserve"> O sposobie wykonania powyższ</w:t>
      </w:r>
      <w:r w:rsidR="00690849">
        <w:t>ego</w:t>
      </w:r>
      <w:r w:rsidR="006860CB">
        <w:t xml:space="preserve"> </w:t>
      </w:r>
      <w:r w:rsidR="00690849">
        <w:t>zalecenia</w:t>
      </w:r>
      <w:r w:rsidR="006860CB">
        <w:t xml:space="preserve"> pokontroln</w:t>
      </w:r>
      <w:r w:rsidR="00690849">
        <w:t>ego</w:t>
      </w:r>
      <w:r w:rsidR="006860CB">
        <w:t xml:space="preserve"> (bądź działaniac</w:t>
      </w:r>
      <w:r w:rsidR="00690849">
        <w:t>h</w:t>
      </w:r>
      <w:r w:rsidR="00690849">
        <w:br/>
      </w:r>
      <w:r w:rsidR="006860CB">
        <w:t>podjętych w celu ich realizacji), proszę poinformować mnie na piśmie w terminie 14 dni od daty otrzymania niniejszego sprawozdania.</w:t>
      </w:r>
    </w:p>
    <w:p w14:paraId="023B432B" w14:textId="572A8DA8" w:rsidR="006860CB" w:rsidRDefault="006860CB" w:rsidP="00690849">
      <w:pPr>
        <w:jc w:val="both"/>
      </w:pPr>
      <w:r>
        <w:t xml:space="preserve">         Informuję również, iż w związku z niniejszym sprawozdaniem, opisującym ustalenia kontrolne, w terminie 3 dni roboczych od dnia otrzymania niniejszego sprawozdania przysługuje Pan</w:t>
      </w:r>
      <w:r w:rsidR="00690849">
        <w:t>u</w:t>
      </w:r>
      <w:r>
        <w:t xml:space="preserve">, w oparciu o art. 52 ust. 5 ustawy z dnia 15 lipca 2011 r. o kontroli </w:t>
      </w:r>
      <w:r w:rsidR="00690849">
        <w:br/>
      </w:r>
      <w:r>
        <w:t>w administracji rządowej, prawo ustosunkowania się do ww. ustaleń, w formie pisemnego stanowiska, skierowanego do Wojewody Podkarpackiego.</w:t>
      </w:r>
    </w:p>
    <w:p w14:paraId="368C8A8F" w14:textId="77777777" w:rsidR="006860CB" w:rsidRDefault="006860CB" w:rsidP="006860CB"/>
    <w:p w14:paraId="6E6A309F" w14:textId="77777777" w:rsidR="006860CB" w:rsidRPr="00B15398" w:rsidRDefault="006860CB" w:rsidP="006860CB">
      <w:pPr>
        <w:overflowPunct w:val="0"/>
        <w:autoSpaceDE w:val="0"/>
        <w:autoSpaceDN w:val="0"/>
        <w:adjustRightInd w:val="0"/>
        <w:spacing w:after="100" w:line="240" w:lineRule="auto"/>
        <w:ind w:left="3969"/>
        <w:textAlignment w:val="baseline"/>
        <w:rPr>
          <w:b/>
          <w:spacing w:val="-20"/>
          <w:w w:val="90"/>
          <w:sz w:val="28"/>
          <w:szCs w:val="28"/>
        </w:rPr>
      </w:pPr>
      <w:r w:rsidRPr="00B15398">
        <w:rPr>
          <w:b/>
          <w:spacing w:val="-20"/>
          <w:w w:val="90"/>
          <w:sz w:val="28"/>
          <w:szCs w:val="28"/>
        </w:rPr>
        <w:t xml:space="preserve"> </w:t>
      </w:r>
      <w:r>
        <w:rPr>
          <w:b/>
          <w:spacing w:val="-20"/>
          <w:w w:val="90"/>
          <w:sz w:val="28"/>
          <w:szCs w:val="28"/>
        </w:rPr>
        <w:t xml:space="preserve">   </w:t>
      </w:r>
      <w:r w:rsidRPr="00B15398">
        <w:rPr>
          <w:b/>
          <w:spacing w:val="-20"/>
          <w:w w:val="90"/>
          <w:sz w:val="28"/>
          <w:szCs w:val="28"/>
        </w:rPr>
        <w:t xml:space="preserve">    Z up. WOJEWODY PODKARPACKIEGO</w:t>
      </w:r>
    </w:p>
    <w:p w14:paraId="7AD831D4" w14:textId="7D8F2775" w:rsidR="006860CB" w:rsidRPr="00B15398" w:rsidRDefault="00C44E8F" w:rsidP="006860CB">
      <w:pPr>
        <w:spacing w:after="100" w:line="240" w:lineRule="auto"/>
        <w:ind w:left="3969"/>
        <w:jc w:val="center"/>
        <w:rPr>
          <w:b/>
          <w:spacing w:val="-20"/>
          <w:w w:val="90"/>
          <w:sz w:val="28"/>
          <w:szCs w:val="28"/>
        </w:rPr>
      </w:pPr>
      <w:r>
        <w:rPr>
          <w:b/>
          <w:spacing w:val="-20"/>
          <w:w w:val="90"/>
          <w:sz w:val="28"/>
          <w:szCs w:val="28"/>
        </w:rPr>
        <w:t>(-)</w:t>
      </w:r>
    </w:p>
    <w:p w14:paraId="52FC8BC6" w14:textId="77777777" w:rsidR="006860CB" w:rsidRPr="00B15398" w:rsidRDefault="006860CB" w:rsidP="006860CB">
      <w:pPr>
        <w:spacing w:line="240" w:lineRule="auto"/>
        <w:ind w:left="3969"/>
        <w:jc w:val="center"/>
        <w:rPr>
          <w:b/>
          <w:spacing w:val="-20"/>
          <w:w w:val="90"/>
          <w:sz w:val="28"/>
          <w:szCs w:val="28"/>
        </w:rPr>
      </w:pPr>
      <w:r w:rsidRPr="00B15398">
        <w:rPr>
          <w:b/>
          <w:spacing w:val="-20"/>
          <w:w w:val="90"/>
          <w:sz w:val="28"/>
          <w:szCs w:val="28"/>
        </w:rPr>
        <w:t>Jolanta Sawicka</w:t>
      </w:r>
    </w:p>
    <w:p w14:paraId="3D8B0B37" w14:textId="77777777" w:rsidR="006860CB" w:rsidRPr="00B15398" w:rsidRDefault="006860CB" w:rsidP="006860CB">
      <w:pPr>
        <w:spacing w:line="240" w:lineRule="auto"/>
        <w:ind w:left="3969"/>
        <w:jc w:val="center"/>
        <w:rPr>
          <w:b/>
          <w:spacing w:val="-20"/>
          <w:w w:val="90"/>
          <w:sz w:val="28"/>
          <w:szCs w:val="28"/>
        </w:rPr>
      </w:pPr>
      <w:r w:rsidRPr="00B15398">
        <w:rPr>
          <w:b/>
          <w:spacing w:val="-20"/>
          <w:w w:val="90"/>
          <w:sz w:val="28"/>
          <w:szCs w:val="28"/>
        </w:rPr>
        <w:t>I  WICEWOJEWODA</w:t>
      </w:r>
    </w:p>
    <w:p w14:paraId="77FE78AA" w14:textId="77777777" w:rsidR="002726FA" w:rsidRDefault="002726FA" w:rsidP="00BF0E9C">
      <w:bookmarkStart w:id="0" w:name="_Hlk139970574"/>
    </w:p>
    <w:bookmarkEnd w:id="0"/>
    <w:p w14:paraId="425894D9" w14:textId="77777777" w:rsidR="00C220C9" w:rsidRDefault="00C220C9" w:rsidP="00BF0E9C"/>
    <w:p w14:paraId="78680A77" w14:textId="77777777" w:rsidR="002726FA" w:rsidRDefault="002726FA" w:rsidP="00BF0E9C"/>
    <w:p w14:paraId="4A66690C" w14:textId="77777777" w:rsidR="002726FA" w:rsidRDefault="002726FA" w:rsidP="00BF0E9C">
      <w:pPr>
        <w:rPr>
          <w:u w:val="single"/>
        </w:rPr>
      </w:pPr>
      <w:r w:rsidRPr="002726FA">
        <w:rPr>
          <w:u w:val="single"/>
        </w:rPr>
        <w:t xml:space="preserve">Otrzymują: </w:t>
      </w:r>
    </w:p>
    <w:p w14:paraId="55D8C7E7" w14:textId="77777777" w:rsidR="002726FA" w:rsidRPr="002726FA" w:rsidRDefault="002726FA" w:rsidP="00BF0E9C">
      <w:r w:rsidRPr="002726FA">
        <w:t>1.adresat</w:t>
      </w:r>
    </w:p>
    <w:p w14:paraId="7879BAE3" w14:textId="77777777" w:rsidR="002726FA" w:rsidRDefault="002726FA" w:rsidP="00BF0E9C">
      <w:r w:rsidRPr="002726FA">
        <w:t>2.aa</w:t>
      </w:r>
    </w:p>
    <w:p w14:paraId="71038BBA" w14:textId="77777777" w:rsidR="00267E37" w:rsidRPr="002726FA" w:rsidRDefault="00B15398" w:rsidP="00267E37">
      <w:r>
        <w:t xml:space="preserve"> </w:t>
      </w:r>
    </w:p>
    <w:p w14:paraId="301442C0" w14:textId="77777777" w:rsidR="00267E37" w:rsidRDefault="00267E37" w:rsidP="00BF0E9C"/>
    <w:p w14:paraId="109A95E0" w14:textId="77777777" w:rsidR="00863D85" w:rsidRDefault="00863D85" w:rsidP="00BF0E9C"/>
    <w:p w14:paraId="2D3210D8" w14:textId="77777777" w:rsidR="00863D85" w:rsidRDefault="00863D85" w:rsidP="00BF0E9C"/>
    <w:p w14:paraId="0FD85433" w14:textId="77777777" w:rsidR="00863D85" w:rsidRDefault="00863D85" w:rsidP="00BF0E9C"/>
    <w:p w14:paraId="47E934D9" w14:textId="77777777" w:rsidR="00863D85" w:rsidRDefault="00863D85" w:rsidP="00BF0E9C"/>
    <w:p w14:paraId="23CE9543" w14:textId="77777777" w:rsidR="00863D85" w:rsidRDefault="00863D85" w:rsidP="00BF0E9C"/>
    <w:p w14:paraId="21F26418" w14:textId="77777777" w:rsidR="00863D85" w:rsidRDefault="00863D85" w:rsidP="00BF0E9C"/>
    <w:p w14:paraId="173AB87D" w14:textId="77777777" w:rsidR="00863D85" w:rsidRDefault="00863D85" w:rsidP="00BF0E9C"/>
    <w:p w14:paraId="7EF74319" w14:textId="77777777" w:rsidR="00863D85" w:rsidRDefault="00863D85" w:rsidP="00BF0E9C"/>
    <w:p w14:paraId="78DCD87D" w14:textId="77777777" w:rsidR="00863D85" w:rsidRDefault="00863D85" w:rsidP="00BF0E9C"/>
    <w:p w14:paraId="422D006F" w14:textId="299FB108" w:rsidR="00863D85" w:rsidRPr="002726FA" w:rsidRDefault="00863D85" w:rsidP="00BF0E9C">
      <w:r>
        <w:t xml:space="preserve"> </w:t>
      </w:r>
    </w:p>
    <w:sectPr w:rsidR="00863D85" w:rsidRPr="002726FA" w:rsidSect="00A07E6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2C91" w14:textId="77777777" w:rsidR="00A07E6C" w:rsidRDefault="00A07E6C" w:rsidP="00A07E6C">
      <w:pPr>
        <w:spacing w:line="240" w:lineRule="auto"/>
      </w:pPr>
      <w:r>
        <w:separator/>
      </w:r>
    </w:p>
  </w:endnote>
  <w:endnote w:type="continuationSeparator" w:id="0">
    <w:p w14:paraId="3298575A" w14:textId="77777777" w:rsidR="00A07E6C" w:rsidRDefault="00A07E6C" w:rsidP="00A07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973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C3ECA5" w14:textId="3C3B9292" w:rsidR="00A07E6C" w:rsidRDefault="00A07E6C" w:rsidP="00A07E6C">
            <w:pPr>
              <w:pStyle w:val="Stopka"/>
            </w:pPr>
            <w:r w:rsidRPr="00C20466">
              <w:rPr>
                <w:sz w:val="20"/>
                <w:szCs w:val="20"/>
              </w:rPr>
              <w:t>S-V.9543.</w:t>
            </w:r>
            <w:r w:rsidR="007C626C" w:rsidRPr="00C20466">
              <w:rPr>
                <w:sz w:val="20"/>
                <w:szCs w:val="20"/>
              </w:rPr>
              <w:t>3</w:t>
            </w:r>
            <w:r w:rsidRPr="00C20466">
              <w:rPr>
                <w:sz w:val="20"/>
                <w:szCs w:val="20"/>
              </w:rPr>
              <w:t>.202</w:t>
            </w:r>
            <w:r w:rsidR="007C626C" w:rsidRPr="00C20466">
              <w:rPr>
                <w:sz w:val="20"/>
                <w:szCs w:val="20"/>
              </w:rPr>
              <w:t>3</w:t>
            </w:r>
            <w:r w:rsidRPr="00C20466">
              <w:rPr>
                <w:sz w:val="20"/>
                <w:szCs w:val="20"/>
              </w:rPr>
              <w:t xml:space="preserve">.EB </w:t>
            </w:r>
            <w:r w:rsidRPr="00C20466">
              <w:rPr>
                <w:sz w:val="20"/>
                <w:szCs w:val="20"/>
              </w:rPr>
              <w:tab/>
            </w:r>
            <w:r w:rsidRPr="00C20466">
              <w:rPr>
                <w:sz w:val="20"/>
                <w:szCs w:val="20"/>
              </w:rPr>
              <w:tab/>
              <w:t xml:space="preserve">Str. </w:t>
            </w:r>
            <w:r w:rsidRPr="00C20466">
              <w:rPr>
                <w:b/>
                <w:bCs/>
                <w:sz w:val="20"/>
                <w:szCs w:val="20"/>
              </w:rPr>
              <w:fldChar w:fldCharType="begin"/>
            </w:r>
            <w:r w:rsidRPr="00C20466">
              <w:rPr>
                <w:b/>
                <w:bCs/>
                <w:sz w:val="20"/>
                <w:szCs w:val="20"/>
              </w:rPr>
              <w:instrText>PAGE</w:instrText>
            </w:r>
            <w:r w:rsidRPr="00C20466">
              <w:rPr>
                <w:b/>
                <w:bCs/>
                <w:sz w:val="20"/>
                <w:szCs w:val="20"/>
              </w:rPr>
              <w:fldChar w:fldCharType="separate"/>
            </w:r>
            <w:r w:rsidR="00267E37" w:rsidRPr="00C20466">
              <w:rPr>
                <w:b/>
                <w:bCs/>
                <w:noProof/>
                <w:sz w:val="20"/>
                <w:szCs w:val="20"/>
              </w:rPr>
              <w:t>6</w:t>
            </w:r>
            <w:r w:rsidRPr="00C20466">
              <w:rPr>
                <w:b/>
                <w:bCs/>
                <w:sz w:val="20"/>
                <w:szCs w:val="20"/>
              </w:rPr>
              <w:fldChar w:fldCharType="end"/>
            </w:r>
            <w:r w:rsidRPr="00C20466">
              <w:rPr>
                <w:sz w:val="20"/>
                <w:szCs w:val="20"/>
              </w:rPr>
              <w:t xml:space="preserve"> z </w:t>
            </w:r>
            <w:r w:rsidRPr="00C20466">
              <w:rPr>
                <w:b/>
                <w:bCs/>
                <w:sz w:val="20"/>
                <w:szCs w:val="20"/>
              </w:rPr>
              <w:fldChar w:fldCharType="begin"/>
            </w:r>
            <w:r w:rsidRPr="00C20466">
              <w:rPr>
                <w:b/>
                <w:bCs/>
                <w:sz w:val="20"/>
                <w:szCs w:val="20"/>
              </w:rPr>
              <w:instrText>NUMPAGES</w:instrText>
            </w:r>
            <w:r w:rsidRPr="00C20466">
              <w:rPr>
                <w:b/>
                <w:bCs/>
                <w:sz w:val="20"/>
                <w:szCs w:val="20"/>
              </w:rPr>
              <w:fldChar w:fldCharType="separate"/>
            </w:r>
            <w:r w:rsidR="00267E37" w:rsidRPr="00C20466">
              <w:rPr>
                <w:b/>
                <w:bCs/>
                <w:noProof/>
                <w:sz w:val="20"/>
                <w:szCs w:val="20"/>
              </w:rPr>
              <w:t>6</w:t>
            </w:r>
            <w:r w:rsidRPr="00C2046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5A7BB0" w14:textId="77777777" w:rsidR="00A07E6C" w:rsidRDefault="00A07E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0386" w14:textId="77777777" w:rsidR="00A07E6C" w:rsidRDefault="00A07E6C" w:rsidP="00A07E6C">
      <w:pPr>
        <w:spacing w:line="240" w:lineRule="auto"/>
      </w:pPr>
      <w:r>
        <w:separator/>
      </w:r>
    </w:p>
  </w:footnote>
  <w:footnote w:type="continuationSeparator" w:id="0">
    <w:p w14:paraId="47A032AB" w14:textId="77777777" w:rsidR="00A07E6C" w:rsidRDefault="00A07E6C" w:rsidP="00A07E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512"/>
    <w:multiLevelType w:val="hybridMultilevel"/>
    <w:tmpl w:val="2BF24F4E"/>
    <w:lvl w:ilvl="0" w:tplc="7ACA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F4FA3"/>
    <w:multiLevelType w:val="hybridMultilevel"/>
    <w:tmpl w:val="C45EEA5C"/>
    <w:lvl w:ilvl="0" w:tplc="34B46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0467239">
    <w:abstractNumId w:val="0"/>
  </w:num>
  <w:num w:numId="2" w16cid:durableId="155577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AA5"/>
    <w:rsid w:val="000B4E06"/>
    <w:rsid w:val="000C71C6"/>
    <w:rsid w:val="000E5ACB"/>
    <w:rsid w:val="00132C1E"/>
    <w:rsid w:val="0013466D"/>
    <w:rsid w:val="00165F2E"/>
    <w:rsid w:val="001719E9"/>
    <w:rsid w:val="00194905"/>
    <w:rsid w:val="001B1637"/>
    <w:rsid w:val="00244BED"/>
    <w:rsid w:val="00257D84"/>
    <w:rsid w:val="00267E37"/>
    <w:rsid w:val="002726FA"/>
    <w:rsid w:val="002970D9"/>
    <w:rsid w:val="002C6A7C"/>
    <w:rsid w:val="002E32C3"/>
    <w:rsid w:val="00361A44"/>
    <w:rsid w:val="00374FD1"/>
    <w:rsid w:val="003B4A3B"/>
    <w:rsid w:val="003C28BE"/>
    <w:rsid w:val="00424C72"/>
    <w:rsid w:val="004454C9"/>
    <w:rsid w:val="00493F21"/>
    <w:rsid w:val="0052783B"/>
    <w:rsid w:val="005450DE"/>
    <w:rsid w:val="0055521F"/>
    <w:rsid w:val="006011EE"/>
    <w:rsid w:val="0064186B"/>
    <w:rsid w:val="006860CB"/>
    <w:rsid w:val="00690849"/>
    <w:rsid w:val="006A132F"/>
    <w:rsid w:val="006D6850"/>
    <w:rsid w:val="006E6902"/>
    <w:rsid w:val="006F400B"/>
    <w:rsid w:val="00794834"/>
    <w:rsid w:val="007A2A95"/>
    <w:rsid w:val="007C626C"/>
    <w:rsid w:val="00804FE5"/>
    <w:rsid w:val="008057AE"/>
    <w:rsid w:val="00852FF8"/>
    <w:rsid w:val="00863D85"/>
    <w:rsid w:val="0087353D"/>
    <w:rsid w:val="00877B69"/>
    <w:rsid w:val="008A1849"/>
    <w:rsid w:val="008D04D8"/>
    <w:rsid w:val="00915964"/>
    <w:rsid w:val="0094031C"/>
    <w:rsid w:val="00986A24"/>
    <w:rsid w:val="00996A53"/>
    <w:rsid w:val="009B2DF1"/>
    <w:rsid w:val="00A06AA5"/>
    <w:rsid w:val="00A07E6C"/>
    <w:rsid w:val="00A515C1"/>
    <w:rsid w:val="00AD3BFF"/>
    <w:rsid w:val="00B15398"/>
    <w:rsid w:val="00B36641"/>
    <w:rsid w:val="00BB4DAD"/>
    <w:rsid w:val="00BD2DCF"/>
    <w:rsid w:val="00BF0E9C"/>
    <w:rsid w:val="00BF48F5"/>
    <w:rsid w:val="00C20466"/>
    <w:rsid w:val="00C220C9"/>
    <w:rsid w:val="00C32BD5"/>
    <w:rsid w:val="00C44E8F"/>
    <w:rsid w:val="00C80C0B"/>
    <w:rsid w:val="00CD0E0E"/>
    <w:rsid w:val="00CE18CC"/>
    <w:rsid w:val="00D015AB"/>
    <w:rsid w:val="00D115D6"/>
    <w:rsid w:val="00D25140"/>
    <w:rsid w:val="00D843B1"/>
    <w:rsid w:val="00DC25BD"/>
    <w:rsid w:val="00DF12AC"/>
    <w:rsid w:val="00E265FE"/>
    <w:rsid w:val="00EF2E55"/>
    <w:rsid w:val="00FA57D7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3769"/>
  <w15:docId w15:val="{2961544E-B36C-4D8A-AD2B-6DEDA7E1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0C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E9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7E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E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Bocho</dc:creator>
  <cp:keywords/>
  <dc:description/>
  <cp:lastModifiedBy>Ewelina Bocho</cp:lastModifiedBy>
  <cp:revision>23</cp:revision>
  <cp:lastPrinted>2023-07-12T09:16:00Z</cp:lastPrinted>
  <dcterms:created xsi:type="dcterms:W3CDTF">2022-07-08T06:38:00Z</dcterms:created>
  <dcterms:modified xsi:type="dcterms:W3CDTF">2023-08-07T07:29:00Z</dcterms:modified>
</cp:coreProperties>
</file>