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03" w:rsidRPr="00A07803" w:rsidRDefault="00A07803" w:rsidP="00A07803">
      <w:pPr>
        <w:spacing w:line="276" w:lineRule="auto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Załącznik nr 5 do Zapytania ofertowego </w:t>
      </w: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Dotyczy: postępowania o udzielenie zamówienia publicznego na dostawę </w:t>
      </w:r>
      <w:r>
        <w:rPr>
          <w:rFonts w:ascii="Arial" w:hAnsi="Arial" w:cs="Arial"/>
        </w:rPr>
        <w:t>tuszy i tonerów dla Państwowej Inspekcji Pracy Okręgowego Inspektoratu Pracy w Lublinie</w:t>
      </w:r>
      <w:r w:rsidRPr="00A07803">
        <w:rPr>
          <w:rFonts w:ascii="Arial" w:hAnsi="Arial" w:cs="Arial"/>
        </w:rPr>
        <w:t xml:space="preserve">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podlegam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dostawę </w:t>
      </w:r>
      <w:r>
        <w:rPr>
          <w:rFonts w:ascii="Arial" w:hAnsi="Arial" w:cs="Arial"/>
        </w:rPr>
        <w:t>tuszy i tonerów</w:t>
      </w:r>
      <w:r w:rsidRPr="00A07803">
        <w:rPr>
          <w:rFonts w:ascii="Arial" w:hAnsi="Arial" w:cs="Arial"/>
        </w:rPr>
        <w:t xml:space="preserve"> dla Państwowej Inspekcji Pracy </w:t>
      </w:r>
      <w:r>
        <w:rPr>
          <w:rFonts w:ascii="Arial" w:hAnsi="Arial" w:cs="Arial"/>
        </w:rPr>
        <w:t>Okręgowego Inspektoratu pracy w Lublinie</w:t>
      </w:r>
      <w:r w:rsidRPr="00A07803">
        <w:rPr>
          <w:rFonts w:ascii="Arial" w:hAnsi="Arial" w:cs="Arial"/>
        </w:rPr>
        <w:t xml:space="preserve"> na podstawie art. 7 ust. 1 pkt 1-3 ustawy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(Dz. U.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67081A">
      <w:t>61.2022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A4825"/>
    <w:rsid w:val="00642949"/>
    <w:rsid w:val="0067081A"/>
    <w:rsid w:val="00A07803"/>
    <w:rsid w:val="00B1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6270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2</cp:revision>
  <dcterms:created xsi:type="dcterms:W3CDTF">2022-05-19T08:28:00Z</dcterms:created>
  <dcterms:modified xsi:type="dcterms:W3CDTF">2022-05-19T09:22:00Z</dcterms:modified>
</cp:coreProperties>
</file>