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09"/>
        <w:gridCol w:w="3214"/>
        <w:gridCol w:w="2441"/>
        <w:gridCol w:w="1808"/>
      </w:tblGrid>
      <w:tr w:rsidR="006B4495" w:rsidRPr="007025E3" w14:paraId="6C94A9D3" w14:textId="77777777" w:rsidTr="00554151">
        <w:trPr>
          <w:jc w:val="center"/>
        </w:trPr>
        <w:tc>
          <w:tcPr>
            <w:tcW w:w="1811" w:type="dxa"/>
            <w:shd w:val="clear" w:color="auto" w:fill="auto"/>
          </w:tcPr>
          <w:p w14:paraId="61D4D7C9" w14:textId="77777777" w:rsidR="006B4495" w:rsidRPr="007025E3" w:rsidRDefault="006B4495" w:rsidP="00554151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l-PL"/>
              </w:rPr>
            </w:pPr>
            <w:r w:rsidRPr="007025E3">
              <w:rPr>
                <w:rFonts w:ascii="Calibri" w:eastAsia="Calibri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1580BFB" wp14:editId="79D049A9">
                  <wp:extent cx="933450" cy="638175"/>
                  <wp:effectExtent l="0" t="0" r="0" b="9525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  <w:shd w:val="clear" w:color="auto" w:fill="auto"/>
          </w:tcPr>
          <w:p w14:paraId="3D6711FC" w14:textId="77777777" w:rsidR="006B4495" w:rsidRPr="007025E3" w:rsidRDefault="001C67B0" w:rsidP="00554151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l-PL"/>
              </w:rPr>
            </w:pPr>
            <w:r>
              <w:rPr>
                <w:rFonts w:ascii="Lato" w:hAnsi="Lato"/>
                <w:b/>
                <w:bCs/>
                <w:noProof/>
                <w:color w:val="3F6044"/>
                <w:sz w:val="28"/>
                <w:szCs w:val="28"/>
                <w:lang w:eastAsia="pl-PL"/>
              </w:rPr>
              <w:drawing>
                <wp:inline distT="0" distB="0" distL="0" distR="0" wp14:anchorId="46A6E26A" wp14:editId="0B48C677">
                  <wp:extent cx="2009775" cy="561975"/>
                  <wp:effectExtent l="0" t="0" r="0" b="9525"/>
                  <wp:docPr id="1" name="Obraz 1" descr="cid:image002.png@01D67AEF.0624DD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cid:image002.png@01D67AEF.0624DD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shd w:val="clear" w:color="auto" w:fill="auto"/>
          </w:tcPr>
          <w:p w14:paraId="3629D3D4" w14:textId="77777777" w:rsidR="006B4495" w:rsidRPr="007025E3" w:rsidRDefault="006B4495" w:rsidP="00554151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l-PL"/>
              </w:rPr>
            </w:pPr>
            <w:r w:rsidRPr="007025E3">
              <w:rPr>
                <w:rFonts w:ascii="Calibri" w:eastAsia="Calibri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1F2816D" wp14:editId="4F5BDCEE">
                  <wp:extent cx="1491916" cy="590550"/>
                  <wp:effectExtent l="0" t="0" r="0" b="0"/>
                  <wp:docPr id="39" name="Obraz 39" descr="KS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KS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16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shd w:val="clear" w:color="auto" w:fill="auto"/>
          </w:tcPr>
          <w:p w14:paraId="7DB03957" w14:textId="77777777" w:rsidR="006B4495" w:rsidRPr="007025E3" w:rsidRDefault="006B4495" w:rsidP="00554151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l-PL"/>
              </w:rPr>
            </w:pPr>
            <w:r w:rsidRPr="007025E3">
              <w:rPr>
                <w:rFonts w:ascii="Calibri" w:eastAsia="Calibri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237885B" wp14:editId="7776D921">
                  <wp:extent cx="1057275" cy="638175"/>
                  <wp:effectExtent l="0" t="0" r="9525" b="9525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440129" w14:textId="77777777" w:rsidR="006B4495" w:rsidRPr="007025E3" w:rsidRDefault="006B4495" w:rsidP="006B4495">
      <w:pPr>
        <w:pStyle w:val="Default"/>
        <w:jc w:val="both"/>
        <w:rPr>
          <w:rFonts w:ascii="Cambria" w:hAnsi="Cambria"/>
          <w:color w:val="auto"/>
        </w:rPr>
      </w:pPr>
    </w:p>
    <w:p w14:paraId="31ED3EF6" w14:textId="77777777" w:rsidR="006B4495" w:rsidRPr="007025E3" w:rsidRDefault="006B4495" w:rsidP="006B4495">
      <w:pPr>
        <w:pStyle w:val="Default"/>
        <w:spacing w:line="360" w:lineRule="auto"/>
        <w:jc w:val="center"/>
        <w:rPr>
          <w:rFonts w:ascii="Cambria" w:hAnsi="Cambria"/>
          <w:color w:val="auto"/>
          <w:sz w:val="18"/>
          <w:szCs w:val="18"/>
        </w:rPr>
      </w:pPr>
      <w:r w:rsidRPr="007025E3">
        <w:rPr>
          <w:rFonts w:ascii="Cambria" w:hAnsi="Cambria"/>
          <w:color w:val="auto"/>
        </w:rPr>
        <w:t>„</w:t>
      </w:r>
      <w:r w:rsidRPr="007025E3">
        <w:rPr>
          <w:rFonts w:ascii="Cambria" w:hAnsi="Cambria"/>
          <w:color w:val="auto"/>
          <w:sz w:val="18"/>
          <w:szCs w:val="18"/>
        </w:rPr>
        <w:t>Europejski Fundusz Rolny na rzecz Rozwoju Obszarów Wiejskich: Europa inwestująca w obszary wiejskie.”</w:t>
      </w:r>
    </w:p>
    <w:p w14:paraId="75953EA0" w14:textId="77777777" w:rsidR="006B4495" w:rsidRPr="007025E3" w:rsidRDefault="006B4495" w:rsidP="006B4495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imes New Roman"/>
          <w:sz w:val="18"/>
          <w:szCs w:val="18"/>
        </w:rPr>
      </w:pPr>
      <w:r w:rsidRPr="007025E3">
        <w:rPr>
          <w:rFonts w:ascii="Cambria" w:hAnsi="Cambria" w:cs="Times New Roman"/>
          <w:sz w:val="18"/>
          <w:szCs w:val="18"/>
        </w:rPr>
        <w:t>Operacja współfinansowana ze środków Unii Europejskiej w ramach pomocy technicznej Programu Rozwoju Obszarów Wiejskich na lata 2014-2020.</w:t>
      </w:r>
    </w:p>
    <w:p w14:paraId="79908977" w14:textId="77777777" w:rsidR="006B4495" w:rsidRPr="007025E3" w:rsidRDefault="006B4495" w:rsidP="006B4495">
      <w:pPr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  <w:r w:rsidRPr="007025E3">
        <w:rPr>
          <w:rFonts w:ascii="Cambria" w:hAnsi="Cambria" w:cs="Times New Roman"/>
          <w:sz w:val="18"/>
          <w:szCs w:val="18"/>
        </w:rPr>
        <w:t>Instytucja Zarządzająca Programem Rozwoju Obszarów Wiejskich na lata 2014-2020 – Minister Rolnictwa i Rozwoju Wsi</w:t>
      </w:r>
      <w:r w:rsidRPr="007025E3">
        <w:rPr>
          <w:rFonts w:ascii="Cambria" w:hAnsi="Cambria" w:cs="Times New Roman"/>
          <w:sz w:val="24"/>
          <w:szCs w:val="24"/>
        </w:rPr>
        <w:t>.</w:t>
      </w:r>
    </w:p>
    <w:p w14:paraId="38F6987C" w14:textId="77777777" w:rsidR="006B4495" w:rsidRPr="007025E3" w:rsidRDefault="006B4495" w:rsidP="006B4495">
      <w:pPr>
        <w:rPr>
          <w:rFonts w:ascii="Cambria" w:hAnsi="Cambria" w:cs="Times New Roman"/>
          <w:sz w:val="24"/>
          <w:szCs w:val="24"/>
        </w:rPr>
      </w:pPr>
    </w:p>
    <w:p w14:paraId="6744A96E" w14:textId="77777777" w:rsidR="000E11C1" w:rsidRPr="000E11C1" w:rsidRDefault="000E11C1" w:rsidP="000E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24DFBD" w14:textId="770FCBF0" w:rsidR="000E11C1" w:rsidRPr="000E11C1" w:rsidRDefault="000E11C1" w:rsidP="000E1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E11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11C1">
        <w:rPr>
          <w:rFonts w:ascii="Times New Roman" w:hAnsi="Times New Roman" w:cs="Times New Roman"/>
          <w:color w:val="000000"/>
          <w:sz w:val="32"/>
          <w:szCs w:val="32"/>
        </w:rPr>
        <w:t xml:space="preserve">Ministerstwo Rolnictwa i Rozwoju Wsi informuje, iż w ramach pomocy technicznej Programu Rozwoju Obszarów Wiejskich na lata 2014-2020 realizuje operację pt. </w:t>
      </w:r>
      <w:r w:rsidRPr="000E11C1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„Funkcjonowanie Krajowej Sieci Obszarów Wiejskich na poziomie krajowym – wynagrodzenia pracowników w</w:t>
      </w:r>
      <w:r w:rsidR="006B206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2024 roku</w:t>
      </w:r>
      <w:r w:rsidRPr="000E11C1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”</w:t>
      </w:r>
      <w:r w:rsidRPr="000E11C1">
        <w:rPr>
          <w:rFonts w:ascii="Times New Roman" w:hAnsi="Times New Roman" w:cs="Times New Roman"/>
          <w:color w:val="000000"/>
          <w:sz w:val="32"/>
          <w:szCs w:val="32"/>
        </w:rPr>
        <w:t xml:space="preserve">, której celem jest zapewnienie odpowiedniego wsparcia dla struktur niezbędnych do obsługi działań wynikających z realizacji KSOW. </w:t>
      </w:r>
    </w:p>
    <w:p w14:paraId="31A83C63" w14:textId="77777777" w:rsidR="000E11C1" w:rsidRPr="000E11C1" w:rsidRDefault="000E11C1" w:rsidP="000E1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E11C1">
        <w:rPr>
          <w:rFonts w:ascii="Times New Roman" w:hAnsi="Times New Roman" w:cs="Times New Roman"/>
          <w:color w:val="000000"/>
          <w:sz w:val="32"/>
          <w:szCs w:val="32"/>
        </w:rPr>
        <w:t xml:space="preserve">Planuje się, iż operacja zapewni możliwość realizacji zadań objętych zakresem Krajowej Sieci Obszarów Wiejskich, w tym sieci na rzecz innowacji w rolnictwie i na obszarach wiejskich, wdrożenie sprawnego i efektywnego systemu informacji i promocji PROW 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1C1">
        <w:rPr>
          <w:rFonts w:ascii="Times New Roman" w:hAnsi="Times New Roman" w:cs="Times New Roman"/>
          <w:color w:val="000000"/>
          <w:sz w:val="32"/>
          <w:szCs w:val="32"/>
        </w:rPr>
        <w:t xml:space="preserve">2014 - 2020, zapewni wspieranie działań mających na celu wzmocnienie potencjału partnerów KSOW i wymiany najlepszych praktyk oraz doświadczeń pomiędzy podmiotami zaangażowanymi 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1C1">
        <w:rPr>
          <w:rFonts w:ascii="Times New Roman" w:hAnsi="Times New Roman" w:cs="Times New Roman"/>
          <w:color w:val="000000"/>
          <w:sz w:val="32"/>
          <w:szCs w:val="32"/>
        </w:rPr>
        <w:t xml:space="preserve">w rozwój obszarów wiejskich w Polsce. </w:t>
      </w:r>
    </w:p>
    <w:p w14:paraId="1E217CEE" w14:textId="77777777" w:rsidR="006B4495" w:rsidRPr="007025E3" w:rsidRDefault="000E11C1" w:rsidP="000E11C1">
      <w:pPr>
        <w:jc w:val="both"/>
        <w:rPr>
          <w:rFonts w:ascii="Cambria" w:hAnsi="Cambria" w:cs="Times New Roman"/>
          <w:sz w:val="24"/>
          <w:szCs w:val="24"/>
        </w:rPr>
      </w:pPr>
      <w:r w:rsidRPr="000E11C1">
        <w:rPr>
          <w:rFonts w:ascii="Times New Roman" w:hAnsi="Times New Roman" w:cs="Times New Roman"/>
          <w:color w:val="000000"/>
          <w:sz w:val="32"/>
          <w:szCs w:val="32"/>
        </w:rPr>
        <w:t xml:space="preserve">Operacja jest współfinansowana ze środków Unii Europejskiej 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E11C1">
        <w:rPr>
          <w:rFonts w:ascii="Times New Roman" w:hAnsi="Times New Roman" w:cs="Times New Roman"/>
          <w:color w:val="000000"/>
          <w:sz w:val="32"/>
          <w:szCs w:val="32"/>
        </w:rPr>
        <w:t>w ramach pomocy technicznej Programu Rozwoju Obszarów Wiejskich na lata 2014-2020.</w:t>
      </w:r>
    </w:p>
    <w:p w14:paraId="05C27D92" w14:textId="77777777" w:rsidR="00335877" w:rsidRDefault="00335877"/>
    <w:sectPr w:rsidR="0033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95"/>
    <w:rsid w:val="00094BE0"/>
    <w:rsid w:val="000E11C1"/>
    <w:rsid w:val="001C67B0"/>
    <w:rsid w:val="002622B8"/>
    <w:rsid w:val="00335877"/>
    <w:rsid w:val="003D7898"/>
    <w:rsid w:val="004F181C"/>
    <w:rsid w:val="00697332"/>
    <w:rsid w:val="006B2064"/>
    <w:rsid w:val="006B4495"/>
    <w:rsid w:val="007B1397"/>
    <w:rsid w:val="007F079D"/>
    <w:rsid w:val="00C62462"/>
    <w:rsid w:val="00C7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1420"/>
  <w15:docId w15:val="{CC88A49A-A62F-466D-8DD3-1B8E5321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49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4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6CD3E.DA382F70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Anuszewska Marta</dc:creator>
  <cp:lastModifiedBy>Kuźniar Maria</cp:lastModifiedBy>
  <cp:revision>2</cp:revision>
  <cp:lastPrinted>2020-12-08T08:40:00Z</cp:lastPrinted>
  <dcterms:created xsi:type="dcterms:W3CDTF">2025-01-13T12:50:00Z</dcterms:created>
  <dcterms:modified xsi:type="dcterms:W3CDTF">2025-01-13T12:50:00Z</dcterms:modified>
</cp:coreProperties>
</file>