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B812" w14:textId="77777777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Najczęściej załatwiane typy spraw:</w:t>
      </w:r>
    </w:p>
    <w:p w14:paraId="294F4476" w14:textId="4F620B49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Szkodnictwo leśne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(kradzież drewna, nielegalny wywóz odpadów do lasu itp.) należy zgłaszać do Posterunku Straży Leśnej (strażnik leśny p.o. komendant </w:t>
      </w:r>
      <w:r w:rsidR="002D21A6">
        <w:rPr>
          <w:rFonts w:ascii="Times New Roman" w:eastAsia="Times New Roman" w:hAnsi="Times New Roman" w:cs="Times New Roman"/>
          <w:sz w:val="24"/>
          <w:szCs w:val="24"/>
          <w:lang w:eastAsia="pl-PL"/>
        </w:rPr>
        <w:t>Wiktor Spychalski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tel.:  </w:t>
      </w:r>
      <w:r w:rsidR="002D21A6">
        <w:t xml:space="preserve">56-683-22-12 wew.221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kom.: </w:t>
      </w:r>
      <w:r w:rsidR="002D21A6">
        <w:rPr>
          <w:rFonts w:ascii="Times New Roman" w:eastAsia="Times New Roman" w:hAnsi="Times New Roman" w:cs="Times New Roman"/>
          <w:sz w:val="24"/>
          <w:szCs w:val="24"/>
          <w:lang w:eastAsia="pl-PL"/>
        </w:rPr>
        <w:t>668 237 941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87A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1022600" w14:textId="416C59EA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przeciwpożarowa obszarów leśnych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kontaktować się bezpośrednio pod numer nadleśnictwa (tel.</w:t>
      </w:r>
      <w:r w:rsidR="002D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56 683 22 12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z osobą obsługującą Punkt Alarmowo-Dyspozycyjny (</w:t>
      </w:r>
      <w:r w:rsidR="002D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 :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21A6">
        <w:rPr>
          <w:rFonts w:ascii="Times New Roman" w:eastAsia="Times New Roman" w:hAnsi="Times New Roman" w:cs="Times New Roman"/>
          <w:sz w:val="24"/>
          <w:szCs w:val="24"/>
          <w:lang w:eastAsia="pl-PL"/>
        </w:rPr>
        <w:t>664 153 988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D21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78C49D" w14:textId="49E0C7E9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Pozyskanie oraz sprzedaż drewna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przedmiotowymi sprawami w Nadleśnictwie </w:t>
      </w:r>
      <w:r w:rsidR="002D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Golub -Dobrzyń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zajmują się specjalista SL ds. </w:t>
      </w:r>
      <w:r w:rsidR="002D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pozyskania drewna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D2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Lewandowska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tel.: 56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83 22 12 wew. 331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, kom.: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664 153 980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specjalistą SL ds. 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drewna i użytkowania lasu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Duszyński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 kom.: 6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64 153 962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87A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1B831D" w14:textId="20D942B4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Sprzedaż sadzonek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się na terenie 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Leśnictwa Szkółkarskiego Przeszkoda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informacji udziela leśniczy szkółkarz (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Józef Oleszko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kom.: 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664 153 975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87A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1E5B3" w14:textId="4AD4C5FF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Nadzór nad lasami niepaństwowymi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Nadleśnictwie 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Golub-Dobrzyń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nadzorem nad lasami niepaństwowymi zajmuje się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leśniczy Leśnictwa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Szkółkarskiego Przeszkoda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Oleszko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kom.: 6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>64 153 975).</w:t>
      </w:r>
    </w:p>
    <w:p w14:paraId="4A55C8BC" w14:textId="204CB62A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 posiadania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ewidencją gruntów, dzierżawami, zmianami sposobu użytkowania gruntów, sprawy związane z: korzystaniem z gruntów leśnych na potrzeby obsługi infrastruktury przesyłowej (energia elektryczna, gaz, itp.), nabywaniem, zbywaniem</w:t>
      </w:r>
      <w:r w:rsidR="00974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(art.38 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Lasach)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zamianami nieruchomości, uzgadnianiem warunków zabudowy, prowadzi specjalista SL ds. 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posiadania i lasów niepaństwowych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Iza Cichocka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 56 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683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22 12 wew. 333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, kom.: 6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98 080 932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02C3CA" w14:textId="025E01BE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leśna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organizacja zajęć edukacyjnych oraz akcji edukacyjno-promocyjnych – Specjalista SL ds.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lasu, edukacji i turystyki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Kałużna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tel.: 56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83 22 12 wew. 334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, kom.: 6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64 153 978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1E0102" w14:textId="4A686844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Sprawy pracownicze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wydawanie zaświadczeń o zatrudnieniu, dokumentów związanych z zatrudnieniem, prowadzenie dokumentacji dotyczącej naboru na wolne stanowiska pracy, szkoleń pracowniczych, podnoszenia kwalifikacji prowadzi specjalista ds. 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pracowniczych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Mrozowska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tel.: 56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83 22 12 wew. 131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kom.: 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532 914 844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19A7C3" w14:textId="1ECDB1D7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Zamówienia publiczne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postępowanie w trybie ustawy </w:t>
      </w:r>
      <w:proofErr w:type="spellStart"/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3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– s</w:t>
      </w:r>
      <w:r w:rsidR="00E87AB9">
        <w:rPr>
          <w:rFonts w:ascii="Times New Roman" w:eastAsia="Times New Roman" w:hAnsi="Times New Roman" w:cs="Times New Roman"/>
          <w:sz w:val="24"/>
          <w:szCs w:val="24"/>
          <w:lang w:eastAsia="pl-PL"/>
        </w:rPr>
        <w:t>tarszy referent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zamówień publicznych (</w:t>
      </w:r>
      <w:r w:rsidR="00D1333E">
        <w:rPr>
          <w:rFonts w:ascii="Times New Roman" w:eastAsia="Times New Roman" w:hAnsi="Times New Roman" w:cs="Times New Roman"/>
          <w:sz w:val="24"/>
          <w:szCs w:val="24"/>
          <w:lang w:eastAsia="pl-PL"/>
        </w:rPr>
        <w:t>Celina Iwan-Szlagowska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tel.: 56</w:t>
      </w:r>
      <w:r w:rsidR="00E87A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87AB9">
        <w:rPr>
          <w:rFonts w:ascii="Times New Roman" w:eastAsia="Times New Roman" w:hAnsi="Times New Roman" w:cs="Times New Roman"/>
          <w:sz w:val="24"/>
          <w:szCs w:val="24"/>
          <w:lang w:eastAsia="pl-PL"/>
        </w:rPr>
        <w:t>83 22 12 wew. 67</w:t>
      </w:r>
      <w:r w:rsidR="00D1333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87A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458509" w14:textId="77777777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numerów telefonów pracowników biura Nadleśnictwa Toruń oraz dane kontaktowe do poszczególnych leśnictw znajdują się w zakładce "Kontakt", w menu "Dane teleadresowe".</w:t>
      </w:r>
    </w:p>
    <w:p w14:paraId="280D6FA8" w14:textId="77777777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załatwiania spraw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stosowane są zgodnie z Kodeksem postępowania administracyjnego:</w:t>
      </w:r>
    </w:p>
    <w:p w14:paraId="26815225" w14:textId="77777777" w:rsidR="006C32A6" w:rsidRPr="006C32A6" w:rsidRDefault="006C32A6" w:rsidP="00E87A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niezwłoczne załatwienie sprawy (bez zbędnej zwłoki) – sprawy, które mogą być rozpatrzone w oparciu o dowody przedstawione przez stronę w oparciu o fakty i dowody 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powszechnie znane albo znane z urzędu organowi, przed którym toczy się postępowanie, bądź możliwe do ustalenia na podstawie danych, którymi rozporządza ten organ,</w:t>
      </w:r>
    </w:p>
    <w:p w14:paraId="4A392308" w14:textId="77777777" w:rsidR="006C32A6" w:rsidRPr="006C32A6" w:rsidRDefault="006C32A6" w:rsidP="00E87A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miesiąc – sprawy wymagające postępowania wyjaśniającego,</w:t>
      </w:r>
    </w:p>
    <w:p w14:paraId="0D01B3FA" w14:textId="77777777" w:rsidR="006C32A6" w:rsidRPr="006C32A6" w:rsidRDefault="006C32A6" w:rsidP="00E87AB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dwa miesiące – sprawy szczególnie skomplikowane.</w:t>
      </w:r>
    </w:p>
    <w:p w14:paraId="15623352" w14:textId="77777777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szczególne mogą określać inne terminy niż określone wyżej.</w:t>
      </w:r>
    </w:p>
    <w:p w14:paraId="73579EC9" w14:textId="77777777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udzielania informacji publicznej</w:t>
      </w: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3738899" w14:textId="77777777" w:rsidR="006C32A6" w:rsidRPr="006C32A6" w:rsidRDefault="006C32A6" w:rsidP="00E87A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informacji publicznej na wniosek następuje bez zbędnej zwłoki, nie później jednak niż w terminie 14 dni od dnia otrzymania wniosku,</w:t>
      </w:r>
    </w:p>
    <w:p w14:paraId="024C0790" w14:textId="77777777" w:rsidR="006C32A6" w:rsidRPr="006C32A6" w:rsidRDefault="006C32A6" w:rsidP="00E87AB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informacji o środowisku na wniosek następuje bez zbędnej zwłoki, nie później jednak niż w terminie miesiąca od dnia otrzymania wniosku,</w:t>
      </w:r>
    </w:p>
    <w:p w14:paraId="39CAD8B5" w14:textId="77777777" w:rsidR="006C32A6" w:rsidRPr="006C32A6" w:rsidRDefault="006C32A6" w:rsidP="00E87A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2A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Terminy, o których mowa powyżej, mogą zostać przedłużone do 2 miesięcy od dnia otrzymania wniosku, za uprzednim pisemnym powiadomieniem wnioskodawcy, w którym wskazuje się termin udostępnienia oraz powody opóźnienia.</w:t>
      </w:r>
    </w:p>
    <w:p w14:paraId="0F708768" w14:textId="77777777" w:rsidR="00282C39" w:rsidRDefault="00282C39"/>
    <w:sectPr w:rsidR="0028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3E5"/>
    <w:multiLevelType w:val="multilevel"/>
    <w:tmpl w:val="FB5A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B7650"/>
    <w:multiLevelType w:val="multilevel"/>
    <w:tmpl w:val="440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409635">
    <w:abstractNumId w:val="1"/>
  </w:num>
  <w:num w:numId="2" w16cid:durableId="67622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A6"/>
    <w:rsid w:val="00282C39"/>
    <w:rsid w:val="002D21A6"/>
    <w:rsid w:val="00513B6F"/>
    <w:rsid w:val="006C32A6"/>
    <w:rsid w:val="00974192"/>
    <w:rsid w:val="00D1333E"/>
    <w:rsid w:val="00E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6F90"/>
  <w15:chartTrackingRefBased/>
  <w15:docId w15:val="{494B86E6-098A-4D0B-9666-C7B2602B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Julita Trzpil</dc:creator>
  <cp:keywords/>
  <dc:description/>
  <cp:lastModifiedBy>1207 N.Golub-Dobrzyń Milena Kościecha-Skwark</cp:lastModifiedBy>
  <cp:revision>2</cp:revision>
  <cp:lastPrinted>2022-09-20T09:27:00Z</cp:lastPrinted>
  <dcterms:created xsi:type="dcterms:W3CDTF">2023-07-21T06:46:00Z</dcterms:created>
  <dcterms:modified xsi:type="dcterms:W3CDTF">2023-07-21T06:46:00Z</dcterms:modified>
</cp:coreProperties>
</file>