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530959"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 w:rsidR="00103464">
        <w:rPr>
          <w:rFonts w:asciiTheme="minorHAnsi" w:hAnsiTheme="minorHAnsi"/>
        </w:rPr>
        <w:t>Konsulatu Generalnego RP w Irbilu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736404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103464">
        <w:rPr>
          <w:b/>
        </w:rPr>
        <w:t>KG RP w Irbilu</w:t>
      </w:r>
    </w:p>
    <w:p w:rsidR="00EE1DB1" w:rsidRPr="002F38CB" w:rsidRDefault="00EE1DB1" w:rsidP="002F38CB">
      <w:pPr>
        <w:spacing w:line="276" w:lineRule="auto"/>
        <w:ind w:left="-567" w:right="-567"/>
        <w:jc w:val="both"/>
        <w:rPr>
          <w:rFonts w:eastAsia="Times New Roman" w:cs="Arial"/>
          <w:sz w:val="20"/>
          <w:szCs w:val="20"/>
          <w:lang w:eastAsia="pl-PL"/>
        </w:rPr>
      </w:pPr>
      <w:r w:rsidRPr="002F38CB">
        <w:rPr>
          <w:sz w:val="20"/>
          <w:szCs w:val="20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F38CB">
        <w:rPr>
          <w:rFonts w:eastAsia="Times New Roman" w:cs="Arial"/>
          <w:sz w:val="20"/>
          <w:szCs w:val="20"/>
          <w:lang w:eastAsia="pl-PL"/>
        </w:rPr>
        <w:t>, zwanego dalej „RODO”.</w:t>
      </w:r>
    </w:p>
    <w:p w:rsidR="00EE1DB1" w:rsidRPr="002F38CB" w:rsidRDefault="00EE1DB1" w:rsidP="002F38C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-567" w:right="-567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sz w:val="20"/>
          <w:szCs w:val="20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 w:rsidR="00103464" w:rsidRPr="002F38CB">
        <w:rPr>
          <w:sz w:val="20"/>
          <w:szCs w:val="20"/>
        </w:rPr>
        <w:t>Konsul Generalny w Konsulacie Generalnym RP w Irbilu, American Village 250, Irbil, Irak</w:t>
      </w:r>
    </w:p>
    <w:p w:rsidR="00EE1DB1" w:rsidRPr="002F38CB" w:rsidRDefault="00EE1DB1" w:rsidP="002F38C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-567" w:right="-567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sz w:val="20"/>
          <w:szCs w:val="20"/>
        </w:rPr>
        <w:t xml:space="preserve">W MSZ i placówkach zagranicznych powołano Inspektora Ochrony Danych (IOD). </w:t>
      </w:r>
      <w:bookmarkStart w:id="0" w:name="_GoBack"/>
      <w:bookmarkEnd w:id="0"/>
      <w:r w:rsidRPr="002F38CB">
        <w:rPr>
          <w:sz w:val="20"/>
          <w:szCs w:val="20"/>
        </w:rPr>
        <w:t>Dane kontaktowe IOD:</w:t>
      </w:r>
    </w:p>
    <w:p w:rsidR="00EE1DB1" w:rsidRPr="002F38CB" w:rsidRDefault="00EE1DB1" w:rsidP="002F38CB">
      <w:pPr>
        <w:pStyle w:val="Akapitzlist"/>
        <w:suppressAutoHyphens/>
        <w:autoSpaceDE w:val="0"/>
        <w:autoSpaceDN w:val="0"/>
        <w:adjustRightInd w:val="0"/>
        <w:spacing w:after="0"/>
        <w:ind w:left="-567" w:right="-567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adres siedziby: Al. J. Ch. Szucha 23, 00-580 Warszawa </w:t>
      </w:r>
    </w:p>
    <w:p w:rsidR="00EE1DB1" w:rsidRPr="002F38CB" w:rsidRDefault="00EE1DB1" w:rsidP="002F38CB">
      <w:pPr>
        <w:suppressAutoHyphens/>
        <w:autoSpaceDE w:val="0"/>
        <w:autoSpaceDN w:val="0"/>
        <w:adjustRightInd w:val="0"/>
        <w:spacing w:line="276" w:lineRule="auto"/>
        <w:ind w:left="-567" w:right="-567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adres  e-mail: </w:t>
      </w:r>
      <w:hyperlink r:id="rId5" w:history="1">
        <w:r w:rsidR="00970228" w:rsidRPr="002F38CB">
          <w:rPr>
            <w:rStyle w:val="Hipercze"/>
            <w:rFonts w:eastAsia="Times New Roman" w:cs="Arial"/>
            <w:bCs/>
            <w:sz w:val="20"/>
            <w:szCs w:val="20"/>
            <w:lang w:eastAsia="pl-PL"/>
          </w:rPr>
          <w:t>iod@msz.gov.pl</w:t>
        </w:r>
      </w:hyperlink>
      <w:r w:rsidR="00970228" w:rsidRPr="002F38CB">
        <w:rPr>
          <w:rFonts w:eastAsia="Times New Roman" w:cs="Arial"/>
          <w:bCs/>
          <w:sz w:val="20"/>
          <w:szCs w:val="20"/>
          <w:lang w:eastAsia="pl-PL"/>
        </w:rPr>
        <w:t xml:space="preserve"> </w:t>
      </w:r>
    </w:p>
    <w:p w:rsidR="00EE1DB1" w:rsidRPr="002F38CB" w:rsidRDefault="00EE1DB1" w:rsidP="002F38C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-567" w:right="-567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Dane przetwarzane będą na podstawie art. 6 ust. 1 lit. c RODO, 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w związku z § 17 ust. 1 rozporządzenia Rady Ministrów z dnia </w:t>
      </w:r>
      <w:r w:rsidR="00FB4B19" w:rsidRPr="002F38CB">
        <w:rPr>
          <w:rFonts w:eastAsia="Times New Roman" w:cs="Arial"/>
          <w:sz w:val="20"/>
          <w:szCs w:val="20"/>
          <w:lang w:eastAsia="pl-PL"/>
        </w:rPr>
        <w:t>21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 </w:t>
      </w:r>
      <w:r w:rsidR="00FB4B19" w:rsidRPr="002F38CB">
        <w:rPr>
          <w:rFonts w:eastAsia="Times New Roman" w:cs="Arial"/>
          <w:sz w:val="20"/>
          <w:szCs w:val="20"/>
          <w:lang w:eastAsia="pl-PL"/>
        </w:rPr>
        <w:t>października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 201</w:t>
      </w:r>
      <w:r w:rsidR="00FB4B19" w:rsidRPr="002F38CB">
        <w:rPr>
          <w:rFonts w:eastAsia="Times New Roman" w:cs="Arial"/>
          <w:sz w:val="20"/>
          <w:szCs w:val="20"/>
          <w:lang w:eastAsia="pl-PL"/>
        </w:rPr>
        <w:t>9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 r. w sprawie szczegółowego sposobu gospodarowania składnikami</w:t>
      </w:r>
      <w:r w:rsidR="00FB4B19" w:rsidRPr="002F38CB">
        <w:rPr>
          <w:rFonts w:eastAsia="Times New Roman" w:cs="Arial"/>
          <w:sz w:val="20"/>
          <w:szCs w:val="20"/>
          <w:lang w:eastAsia="pl-PL"/>
        </w:rPr>
        <w:t xml:space="preserve"> rzeczowymi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 majątku </w:t>
      </w:r>
      <w:r w:rsidR="00FB4B19" w:rsidRPr="002F38CB">
        <w:rPr>
          <w:rFonts w:eastAsia="Times New Roman" w:cs="Arial"/>
          <w:sz w:val="20"/>
          <w:szCs w:val="20"/>
          <w:lang w:eastAsia="pl-PL"/>
        </w:rPr>
        <w:t xml:space="preserve">ruchomego </w:t>
      </w:r>
      <w:r w:rsidRPr="002F38CB">
        <w:rPr>
          <w:rFonts w:eastAsia="Times New Roman" w:cs="Arial"/>
          <w:sz w:val="20"/>
          <w:szCs w:val="20"/>
          <w:lang w:eastAsia="pl-PL"/>
        </w:rPr>
        <w:t>Skarbu Państwa (Dz.U. 201</w:t>
      </w:r>
      <w:r w:rsidR="00FB4B19" w:rsidRPr="002F38CB">
        <w:rPr>
          <w:rFonts w:eastAsia="Times New Roman" w:cs="Arial"/>
          <w:sz w:val="20"/>
          <w:szCs w:val="20"/>
          <w:lang w:eastAsia="pl-PL"/>
        </w:rPr>
        <w:t>9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 poz. </w:t>
      </w:r>
      <w:r w:rsidR="00FB4B19" w:rsidRPr="002F38CB">
        <w:rPr>
          <w:rFonts w:eastAsia="Times New Roman" w:cs="Arial"/>
          <w:sz w:val="20"/>
          <w:szCs w:val="20"/>
          <w:lang w:eastAsia="pl-PL"/>
        </w:rPr>
        <w:t>2004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) </w:t>
      </w: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 w celu przeprowadzenia sprzedaży samochodu służbowego w drodze przetargu publicznego.</w:t>
      </w:r>
    </w:p>
    <w:p w:rsidR="00EE1DB1" w:rsidRPr="002F38CB" w:rsidRDefault="00EE1DB1" w:rsidP="002F38C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-567" w:right="-567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Dostęp do danych posiadają wyłącznie uprawnieni pracownicy Ministerstwa Spraw Zagranicznych i </w:t>
      </w:r>
      <w:r w:rsidR="00103464" w:rsidRPr="002F38CB">
        <w:rPr>
          <w:rFonts w:eastAsia="Times New Roman" w:cs="Arial"/>
          <w:bCs/>
          <w:sz w:val="20"/>
          <w:szCs w:val="20"/>
          <w:lang w:eastAsia="pl-PL"/>
        </w:rPr>
        <w:t>Konsulatu Generalnego RP w Irbilu</w:t>
      </w:r>
      <w:r w:rsidRPr="002F38CB">
        <w:rPr>
          <w:rFonts w:eastAsia="Times New Roman" w:cs="Arial"/>
          <w:bCs/>
          <w:sz w:val="20"/>
          <w:szCs w:val="20"/>
          <w:lang w:eastAsia="pl-PL"/>
        </w:rPr>
        <w:t>, w szczególności członkowie komisji przetargowej.</w:t>
      </w:r>
    </w:p>
    <w:p w:rsidR="00EE1DB1" w:rsidRPr="002F38CB" w:rsidRDefault="00EE1DB1" w:rsidP="002F38C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-567" w:right="-567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rFonts w:eastAsia="Times New Roman" w:cs="Arial"/>
          <w:bCs/>
          <w:sz w:val="20"/>
          <w:szCs w:val="20"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2F38CB" w:rsidRDefault="00EE1DB1" w:rsidP="002F38C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-567" w:right="-567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rFonts w:eastAsia="Times New Roman" w:cs="Arial"/>
          <w:bCs/>
          <w:sz w:val="20"/>
          <w:szCs w:val="20"/>
          <w:lang w:eastAsia="pl-PL"/>
        </w:rPr>
        <w:t>Dane nie będą prz</w:t>
      </w:r>
      <w:r w:rsidR="00470F76" w:rsidRPr="002F38CB">
        <w:rPr>
          <w:rFonts w:eastAsia="Times New Roman" w:cs="Arial"/>
          <w:bCs/>
          <w:sz w:val="20"/>
          <w:szCs w:val="20"/>
          <w:lang w:eastAsia="pl-PL"/>
        </w:rPr>
        <w:t xml:space="preserve">ekazywane do </w:t>
      </w: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03464" w:rsidRPr="002F38CB">
        <w:rPr>
          <w:rFonts w:eastAsia="Times New Roman" w:cs="Arial"/>
          <w:bCs/>
          <w:sz w:val="20"/>
          <w:szCs w:val="20"/>
          <w:lang w:eastAsia="pl-PL"/>
        </w:rPr>
        <w:t>Irackiego Kurdystanu</w:t>
      </w:r>
      <w:r w:rsidR="00475D12" w:rsidRPr="002F38CB">
        <w:rPr>
          <w:rFonts w:eastAsia="Times New Roman" w:cs="Arial"/>
          <w:bCs/>
          <w:sz w:val="20"/>
          <w:szCs w:val="20"/>
          <w:lang w:eastAsia="pl-PL"/>
        </w:rPr>
        <w:t>.</w:t>
      </w:r>
    </w:p>
    <w:p w:rsidR="00EE1DB1" w:rsidRPr="002F38CB" w:rsidRDefault="00902213" w:rsidP="002F38C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-567" w:right="-567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Dane osobowe oferentów </w:t>
      </w:r>
      <w:r w:rsidR="00EE1DB1" w:rsidRPr="002F38CB">
        <w:rPr>
          <w:rFonts w:eastAsia="Times New Roman" w:cs="Arial"/>
          <w:bCs/>
          <w:sz w:val="20"/>
          <w:szCs w:val="20"/>
          <w:lang w:eastAsia="pl-PL"/>
        </w:rPr>
        <w:t>będą przetwarzane do czasu zakończenia przetargu, a następnie archiwizowane</w:t>
      </w: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. Dane osobowe oferenta, który wygra przetarg, zostaną zarchiwizowane dopiero po zakończeniu procedur administracyjnych w Ministerstwie Spraw Zagranicznych </w:t>
      </w:r>
      <w:r w:rsidR="00103464" w:rsidRPr="002F38CB">
        <w:rPr>
          <w:rFonts w:eastAsia="Times New Roman" w:cs="Arial"/>
          <w:bCs/>
          <w:sz w:val="20"/>
          <w:szCs w:val="20"/>
          <w:lang w:eastAsia="pl-PL"/>
        </w:rPr>
        <w:t>Irackiego Kurdystanu</w:t>
      </w: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D224B2" w:rsidRPr="002F38CB">
        <w:rPr>
          <w:rFonts w:eastAsia="Times New Roman" w:cs="Arial"/>
          <w:bCs/>
          <w:sz w:val="20"/>
          <w:szCs w:val="20"/>
          <w:lang w:eastAsia="pl-PL"/>
        </w:rPr>
        <w:t xml:space="preserve">i </w:t>
      </w:r>
      <w:r w:rsidRPr="002F38CB">
        <w:rPr>
          <w:rFonts w:eastAsia="Times New Roman" w:cs="Arial"/>
          <w:bCs/>
          <w:sz w:val="20"/>
          <w:szCs w:val="20"/>
          <w:lang w:eastAsia="pl-PL"/>
        </w:rPr>
        <w:t>wydaniu pojazdu. W obu przypadkach dane osobowe zostaną zarchiwizowane</w:t>
      </w:r>
      <w:r w:rsidR="00EE1DB1" w:rsidRPr="002F38CB">
        <w:rPr>
          <w:rFonts w:eastAsia="Times New Roman" w:cs="Arial"/>
          <w:bCs/>
          <w:sz w:val="20"/>
          <w:szCs w:val="20"/>
          <w:lang w:eastAsia="pl-PL"/>
        </w:rPr>
        <w:t xml:space="preserve"> zgodnie z przepisami ustawy z dnia 14 lipca 1983 r. o narodowym zasobie archiwalnym i archiwach (Dz. U. z 2018 r poz. 217) oraz przepisami wewnętrznymi MSZ wynikającymi z przepisów ww. ustawy.</w:t>
      </w:r>
      <w:r w:rsidRPr="002F38CB">
        <w:rPr>
          <w:rFonts w:eastAsia="Times New Roman" w:cs="Arial"/>
          <w:bCs/>
          <w:sz w:val="20"/>
          <w:szCs w:val="20"/>
          <w:lang w:eastAsia="pl-PL"/>
        </w:rPr>
        <w:t xml:space="preserve"> </w:t>
      </w:r>
    </w:p>
    <w:p w:rsidR="00EE1DB1" w:rsidRPr="002F38CB" w:rsidRDefault="00EE1DB1" w:rsidP="002F38CB">
      <w:pPr>
        <w:pStyle w:val="Akapitzlist"/>
        <w:numPr>
          <w:ilvl w:val="0"/>
          <w:numId w:val="1"/>
        </w:numPr>
        <w:spacing w:after="0"/>
        <w:ind w:left="-567" w:right="-567" w:hanging="284"/>
        <w:contextualSpacing w:val="0"/>
        <w:jc w:val="both"/>
        <w:rPr>
          <w:rFonts w:eastAsia="Times New Roman" w:cs="Arial"/>
          <w:sz w:val="20"/>
          <w:szCs w:val="20"/>
          <w:lang w:eastAsia="pl-PL"/>
        </w:rPr>
      </w:pPr>
      <w:r w:rsidRPr="002F38CB">
        <w:rPr>
          <w:sz w:val="20"/>
          <w:szCs w:val="20"/>
        </w:rPr>
        <w:t xml:space="preserve">Osobie, której dane dotyczą, przysługują prawa do kontroli przetwarzania danych, określone w art. 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2F38CB">
        <w:rPr>
          <w:sz w:val="20"/>
          <w:szCs w:val="20"/>
          <w:lang w:eastAsia="pl-PL"/>
        </w:rPr>
        <w:t>o ile będzie miało zastosowanie</w:t>
      </w:r>
      <w:r w:rsidRPr="002F38CB"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EE1DB1" w:rsidRPr="002F38CB" w:rsidRDefault="00EE1DB1" w:rsidP="002F38C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-567" w:right="-567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F38CB">
        <w:rPr>
          <w:sz w:val="20"/>
          <w:szCs w:val="20"/>
        </w:rPr>
        <w:t xml:space="preserve">Dane osobowe nie będą przetwarzane w sposób zautomatyzowany, </w:t>
      </w:r>
      <w:r w:rsidRPr="002F38CB">
        <w:rPr>
          <w:rFonts w:eastAsia="Times New Roman" w:cs="Arial"/>
          <w:sz w:val="20"/>
          <w:szCs w:val="20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38CB" w:rsidRPr="002F38CB" w:rsidRDefault="00EE1DB1" w:rsidP="003D6B3B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-567" w:right="-567" w:hanging="284"/>
        <w:jc w:val="both"/>
      </w:pPr>
      <w:r w:rsidRPr="002F38CB">
        <w:rPr>
          <w:sz w:val="20"/>
          <w:szCs w:val="20"/>
        </w:rPr>
        <w:t xml:space="preserve">Osoba, której dane dotyczą ma prawo wniesienia skargi do organu nadzorczego na adres: </w:t>
      </w:r>
      <w:r w:rsidRPr="002F38CB">
        <w:rPr>
          <w:sz w:val="20"/>
          <w:szCs w:val="20"/>
        </w:rPr>
        <w:br/>
        <w:t xml:space="preserve">Prezes </w:t>
      </w:r>
      <w:r w:rsidR="002F38CB">
        <w:rPr>
          <w:sz w:val="20"/>
          <w:szCs w:val="20"/>
        </w:rPr>
        <w:t>Urzędu Ochrony Danych Osobowych</w:t>
      </w:r>
      <w:r w:rsidR="002F38CB" w:rsidRPr="002F38CB">
        <w:rPr>
          <w:sz w:val="20"/>
          <w:szCs w:val="20"/>
        </w:rPr>
        <w:t xml:space="preserve"> </w:t>
      </w:r>
    </w:p>
    <w:p w:rsidR="002F38CB" w:rsidRDefault="00EE1DB1" w:rsidP="002F38CB">
      <w:pPr>
        <w:pStyle w:val="Akapitzlist"/>
        <w:suppressAutoHyphens/>
        <w:autoSpaceDE w:val="0"/>
        <w:autoSpaceDN w:val="0"/>
        <w:adjustRightInd w:val="0"/>
        <w:spacing w:after="0"/>
        <w:ind w:left="-567" w:right="-567"/>
        <w:jc w:val="both"/>
        <w:rPr>
          <w:sz w:val="20"/>
          <w:szCs w:val="20"/>
        </w:rPr>
      </w:pPr>
      <w:r w:rsidRPr="002F38CB">
        <w:rPr>
          <w:sz w:val="20"/>
          <w:szCs w:val="20"/>
        </w:rPr>
        <w:t>ul. Stawki 2</w:t>
      </w:r>
      <w:r w:rsidR="002F38CB" w:rsidRPr="002F38CB">
        <w:rPr>
          <w:sz w:val="20"/>
          <w:szCs w:val="20"/>
        </w:rPr>
        <w:t xml:space="preserve"> </w:t>
      </w:r>
    </w:p>
    <w:p w:rsidR="00912113" w:rsidRDefault="00EE1DB1" w:rsidP="002F38CB">
      <w:pPr>
        <w:pStyle w:val="Akapitzlist"/>
        <w:suppressAutoHyphens/>
        <w:autoSpaceDE w:val="0"/>
        <w:autoSpaceDN w:val="0"/>
        <w:adjustRightInd w:val="0"/>
        <w:spacing w:after="0"/>
        <w:ind w:left="-567" w:right="-567"/>
        <w:jc w:val="both"/>
      </w:pPr>
      <w:r w:rsidRPr="002F38CB">
        <w:rPr>
          <w:sz w:val="20"/>
          <w:szCs w:val="20"/>
        </w:rPr>
        <w:t>00-193 Warszawa</w:t>
      </w:r>
      <w:r w:rsidR="002F38CB">
        <w:rPr>
          <w:sz w:val="20"/>
          <w:szCs w:val="20"/>
        </w:rPr>
        <w:t>.</w:t>
      </w:r>
    </w:p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103464"/>
    <w:rsid w:val="002F38CB"/>
    <w:rsid w:val="00457A45"/>
    <w:rsid w:val="00470F76"/>
    <w:rsid w:val="00475D12"/>
    <w:rsid w:val="00530959"/>
    <w:rsid w:val="00736404"/>
    <w:rsid w:val="007371A7"/>
    <w:rsid w:val="00793D17"/>
    <w:rsid w:val="00851A20"/>
    <w:rsid w:val="00902213"/>
    <w:rsid w:val="00912113"/>
    <w:rsid w:val="00970228"/>
    <w:rsid w:val="00A1098A"/>
    <w:rsid w:val="00A10C13"/>
    <w:rsid w:val="00BA1452"/>
    <w:rsid w:val="00C4157E"/>
    <w:rsid w:val="00D20907"/>
    <w:rsid w:val="00D224B2"/>
    <w:rsid w:val="00E0598D"/>
    <w:rsid w:val="00EE1DB1"/>
    <w:rsid w:val="00EE5561"/>
    <w:rsid w:val="00EE61C6"/>
    <w:rsid w:val="00F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851A"/>
  <w15:docId w15:val="{7A2D11FB-C322-4B9F-8EBA-96FE257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Chmurzyńska-Musiał Katarzyna</cp:lastModifiedBy>
  <cp:revision>4</cp:revision>
  <cp:lastPrinted>2021-04-25T12:23:00Z</cp:lastPrinted>
  <dcterms:created xsi:type="dcterms:W3CDTF">2021-04-25T12:29:00Z</dcterms:created>
  <dcterms:modified xsi:type="dcterms:W3CDTF">2021-06-21T10:50:00Z</dcterms:modified>
</cp:coreProperties>
</file>