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006" w:rsidRPr="002460C6" w:rsidRDefault="00CA7006" w:rsidP="00582529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</w:rPr>
      </w:pPr>
      <w:r w:rsidRPr="002460C6">
        <w:rPr>
          <w:rFonts w:ascii="Times New Roman" w:hAnsi="Times New Roman" w:cs="Times New Roman"/>
          <w:b/>
          <w:bCs/>
        </w:rPr>
        <w:t>OPIS PRZEDMIOTU ZAMÓWIENIA</w:t>
      </w:r>
    </w:p>
    <w:p w:rsidR="00CA7006" w:rsidRPr="002460C6" w:rsidRDefault="00CA7006" w:rsidP="00582529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</w:rPr>
      </w:pPr>
    </w:p>
    <w:p w:rsidR="003D441C" w:rsidRPr="002460C6" w:rsidRDefault="003D441C" w:rsidP="0058252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</w:rPr>
      </w:pPr>
      <w:r w:rsidRPr="002460C6">
        <w:rPr>
          <w:rFonts w:ascii="Times New Roman" w:hAnsi="Times New Roman" w:cs="Times New Roman"/>
          <w:b/>
          <w:bCs/>
        </w:rPr>
        <w:t>Zamawiający:</w:t>
      </w:r>
    </w:p>
    <w:p w:rsidR="003D441C" w:rsidRPr="002460C6" w:rsidRDefault="003D441C" w:rsidP="00582529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FF0000"/>
          <w:lang w:eastAsia="pl-PL"/>
        </w:rPr>
      </w:pPr>
      <w:r w:rsidRPr="002460C6">
        <w:rPr>
          <w:rFonts w:ascii="Times New Roman" w:eastAsia="Times New Roman" w:hAnsi="Times New Roman" w:cs="Times New Roman"/>
          <w:color w:val="FF0000"/>
          <w:lang w:eastAsia="pl-PL"/>
        </w:rPr>
        <w:t>Generalna Dyrekcja Dróg Krajowych i Autostrad</w:t>
      </w:r>
    </w:p>
    <w:p w:rsidR="003D441C" w:rsidRPr="002460C6" w:rsidRDefault="005C08E0" w:rsidP="00582529">
      <w:pPr>
        <w:spacing w:after="0" w:line="240" w:lineRule="auto"/>
        <w:ind w:left="284" w:hanging="284"/>
        <w:rPr>
          <w:rFonts w:ascii="Times New Roman" w:hAnsi="Times New Roman" w:cs="Times New Roman"/>
          <w:color w:val="FF0000"/>
        </w:rPr>
      </w:pPr>
      <w:r w:rsidRPr="002460C6">
        <w:rPr>
          <w:rFonts w:ascii="Times New Roman" w:hAnsi="Times New Roman" w:cs="Times New Roman"/>
          <w:color w:val="FF0000"/>
        </w:rPr>
        <w:t xml:space="preserve">                     </w:t>
      </w:r>
      <w:r w:rsidR="003D441C" w:rsidRPr="002460C6">
        <w:rPr>
          <w:rFonts w:ascii="Times New Roman" w:hAnsi="Times New Roman" w:cs="Times New Roman"/>
          <w:color w:val="FF0000"/>
        </w:rPr>
        <w:t>Oddzi</w:t>
      </w:r>
      <w:r w:rsidRPr="002460C6">
        <w:rPr>
          <w:rFonts w:ascii="Times New Roman" w:hAnsi="Times New Roman" w:cs="Times New Roman"/>
          <w:color w:val="FF0000"/>
        </w:rPr>
        <w:t>ał w Szczecinie,</w:t>
      </w:r>
    </w:p>
    <w:p w:rsidR="003D441C" w:rsidRPr="002460C6" w:rsidRDefault="005C08E0" w:rsidP="0058252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2460C6">
        <w:rPr>
          <w:rFonts w:ascii="Times New Roman" w:hAnsi="Times New Roman" w:cs="Times New Roman"/>
          <w:color w:val="FF0000"/>
        </w:rPr>
        <w:t xml:space="preserve">               Al. Bohaterów Warszawy 33</w:t>
      </w:r>
      <w:r w:rsidR="003D441C" w:rsidRPr="002460C6">
        <w:rPr>
          <w:rFonts w:ascii="Times New Roman" w:hAnsi="Times New Roman" w:cs="Times New Roman"/>
          <w:color w:val="FF0000"/>
        </w:rPr>
        <w:t xml:space="preserve">                </w:t>
      </w:r>
    </w:p>
    <w:p w:rsidR="003D441C" w:rsidRPr="002460C6" w:rsidRDefault="003D441C" w:rsidP="00582529">
      <w:pPr>
        <w:widowControl w:val="0"/>
        <w:spacing w:after="0" w:line="240" w:lineRule="auto"/>
        <w:ind w:left="284" w:hanging="284"/>
        <w:rPr>
          <w:rFonts w:ascii="Times New Roman" w:hAnsi="Times New Roman" w:cs="Times New Roman"/>
          <w:color w:val="FF0000"/>
        </w:rPr>
      </w:pPr>
      <w:r w:rsidRPr="002460C6">
        <w:rPr>
          <w:rFonts w:ascii="Times New Roman" w:hAnsi="Times New Roman" w:cs="Times New Roman"/>
          <w:color w:val="FF0000"/>
        </w:rPr>
        <w:t>tel.: +48 91-577-52-13, fax: +48 91-578-37-34</w:t>
      </w:r>
    </w:p>
    <w:p w:rsidR="003D441C" w:rsidRPr="002460C6" w:rsidRDefault="0084207E" w:rsidP="00582529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2460C6">
        <w:rPr>
          <w:rFonts w:ascii="Times New Roman" w:hAnsi="Times New Roman" w:cs="Times New Roman"/>
          <w:color w:val="FF0000"/>
        </w:rPr>
        <w:t xml:space="preserve">                      </w:t>
      </w:r>
      <w:r w:rsidR="003D441C" w:rsidRPr="002460C6">
        <w:rPr>
          <w:rFonts w:ascii="Times New Roman" w:hAnsi="Times New Roman" w:cs="Times New Roman"/>
          <w:color w:val="FF0000"/>
        </w:rPr>
        <w:t>NIP 852-23-53-687</w:t>
      </w:r>
    </w:p>
    <w:p w:rsidR="003D441C" w:rsidRPr="002460C6" w:rsidRDefault="003D441C" w:rsidP="00582529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</w:rPr>
      </w:pPr>
    </w:p>
    <w:p w:rsidR="003D441C" w:rsidRPr="002460C6" w:rsidRDefault="003D441C" w:rsidP="0058252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</w:rPr>
      </w:pPr>
      <w:r w:rsidRPr="002460C6">
        <w:rPr>
          <w:rFonts w:ascii="Times New Roman" w:hAnsi="Times New Roman" w:cs="Times New Roman"/>
          <w:b/>
          <w:bCs/>
        </w:rPr>
        <w:t>Tryb udzielania zamówienia:</w:t>
      </w:r>
    </w:p>
    <w:p w:rsidR="003D441C" w:rsidRPr="002460C6" w:rsidRDefault="003D441C" w:rsidP="00582529">
      <w:pPr>
        <w:ind w:left="284" w:hanging="284"/>
        <w:rPr>
          <w:rFonts w:ascii="Times New Roman" w:hAnsi="Times New Roman" w:cs="Times New Roman"/>
        </w:rPr>
      </w:pPr>
      <w:r w:rsidRPr="002460C6">
        <w:rPr>
          <w:rFonts w:ascii="Times New Roman" w:hAnsi="Times New Roman" w:cs="Times New Roman"/>
        </w:rPr>
        <w:t>Zamówienie wyłączone spod stosowania przepisów ustawy Prawo zamówień publicznych. Wybór wykonawcy zamówienia na podstawie rozpoznania cenowego.</w:t>
      </w:r>
    </w:p>
    <w:p w:rsidR="007E3A1F" w:rsidRPr="002460C6" w:rsidRDefault="00CA7006" w:rsidP="00582529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 w:rsidRPr="002460C6">
        <w:rPr>
          <w:rFonts w:ascii="Times New Roman" w:hAnsi="Times New Roman" w:cs="Times New Roman"/>
          <w:b/>
          <w:bCs/>
        </w:rPr>
        <w:t>Przedmiot zamówienia</w:t>
      </w:r>
      <w:r w:rsidR="00446962" w:rsidRPr="002460C6">
        <w:rPr>
          <w:rFonts w:ascii="Times New Roman" w:hAnsi="Times New Roman" w:cs="Times New Roman"/>
          <w:b/>
          <w:bCs/>
        </w:rPr>
        <w:t>.</w:t>
      </w:r>
    </w:p>
    <w:p w:rsidR="007E3A1F" w:rsidRPr="002460C6" w:rsidRDefault="007E3A1F" w:rsidP="00582529">
      <w:pPr>
        <w:pStyle w:val="Akapitzlist"/>
        <w:ind w:left="284" w:hanging="284"/>
        <w:rPr>
          <w:rFonts w:ascii="Times New Roman" w:hAnsi="Times New Roman" w:cs="Times New Roman"/>
        </w:rPr>
      </w:pPr>
    </w:p>
    <w:p w:rsidR="004D14BE" w:rsidRDefault="004D14BE" w:rsidP="00582529">
      <w:pPr>
        <w:pStyle w:val="Akapitzlist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4D14BE">
        <w:rPr>
          <w:rFonts w:ascii="Times New Roman" w:hAnsi="Times New Roman" w:cs="Times New Roman"/>
        </w:rPr>
        <w:t>Profilaktyczna opieka zdrowotna w zakresie medycyny pracy, polegająca na wykonywaniu badań wstępnych, kontrolnych i okresowych, dla pracowników i osób przyjmowanych do pracy w GDDKiA O/Szczecin Rejon Stargard oraz wykonanie szczepień przeciw kleszczowemu zapaleniu opon mózgowych dla zatrudnionych pracowników.</w:t>
      </w:r>
    </w:p>
    <w:p w:rsidR="004D14BE" w:rsidRDefault="004D14BE" w:rsidP="00582529">
      <w:pPr>
        <w:pStyle w:val="Akapitzlist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</w:p>
    <w:p w:rsidR="00EC798F" w:rsidRPr="002460C6" w:rsidRDefault="007E3A1F" w:rsidP="0058252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2460C6">
        <w:rPr>
          <w:rFonts w:ascii="Times New Roman" w:hAnsi="Times New Roman" w:cs="Times New Roman"/>
        </w:rPr>
        <w:t>Zamówienie należy zrealizować w czasie od</w:t>
      </w:r>
      <w:r w:rsidR="00EC798F" w:rsidRPr="002460C6">
        <w:rPr>
          <w:rFonts w:ascii="Times New Roman" w:hAnsi="Times New Roman" w:cs="Times New Roman"/>
        </w:rPr>
        <w:t>:</w:t>
      </w:r>
    </w:p>
    <w:p w:rsidR="00B12048" w:rsidRDefault="00B12048" w:rsidP="00582529">
      <w:pPr>
        <w:pStyle w:val="Akapitzlist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E3A1F" w:rsidRPr="002460C6">
        <w:rPr>
          <w:rFonts w:ascii="Times New Roman" w:hAnsi="Times New Roman" w:cs="Times New Roman"/>
        </w:rPr>
        <w:t xml:space="preserve"> momentu podpisania umowy </w:t>
      </w:r>
      <w:r w:rsidR="00EC798F" w:rsidRPr="002460C6">
        <w:rPr>
          <w:rFonts w:ascii="Times New Roman" w:hAnsi="Times New Roman" w:cs="Times New Roman"/>
        </w:rPr>
        <w:t xml:space="preserve">przez okres </w:t>
      </w:r>
      <w:r w:rsidR="00B91A31">
        <w:rPr>
          <w:rFonts w:ascii="Times New Roman" w:hAnsi="Times New Roman" w:cs="Times New Roman"/>
          <w:color w:val="00B0F0"/>
        </w:rPr>
        <w:t>12</w:t>
      </w:r>
      <w:r w:rsidR="00EC798F" w:rsidRPr="004D14BE">
        <w:rPr>
          <w:rFonts w:ascii="Times New Roman" w:hAnsi="Times New Roman" w:cs="Times New Roman"/>
          <w:color w:val="00B0F0"/>
        </w:rPr>
        <w:t xml:space="preserve"> miesięcy</w:t>
      </w:r>
      <w:r>
        <w:rPr>
          <w:rFonts w:ascii="Times New Roman" w:hAnsi="Times New Roman" w:cs="Times New Roman"/>
        </w:rPr>
        <w:t xml:space="preserve">, w poniedziałki i </w:t>
      </w:r>
      <w:r w:rsidR="00BC7150">
        <w:rPr>
          <w:rFonts w:ascii="Times New Roman" w:hAnsi="Times New Roman" w:cs="Times New Roman"/>
        </w:rPr>
        <w:t>piątki</w:t>
      </w:r>
      <w:r>
        <w:rPr>
          <w:rFonts w:ascii="Times New Roman" w:hAnsi="Times New Roman" w:cs="Times New Roman"/>
        </w:rPr>
        <w:t xml:space="preserve"> </w:t>
      </w:r>
      <w:r w:rsidR="00834A5F" w:rsidRPr="002460C6">
        <w:rPr>
          <w:rFonts w:ascii="Times New Roman" w:hAnsi="Times New Roman" w:cs="Times New Roman"/>
        </w:rPr>
        <w:t>w </w:t>
      </w:r>
      <w:r w:rsidR="00EC798F" w:rsidRPr="002460C6">
        <w:rPr>
          <w:rFonts w:ascii="Times New Roman" w:hAnsi="Times New Roman" w:cs="Times New Roman"/>
        </w:rPr>
        <w:t xml:space="preserve">godzinach od </w:t>
      </w:r>
      <w:r>
        <w:rPr>
          <w:rFonts w:ascii="Times New Roman" w:hAnsi="Times New Roman" w:cs="Times New Roman"/>
        </w:rPr>
        <w:t>14</w:t>
      </w:r>
      <w:r w:rsidR="00EC798F" w:rsidRPr="002460C6">
        <w:rPr>
          <w:rFonts w:ascii="Times New Roman" w:hAnsi="Times New Roman" w:cs="Times New Roman"/>
        </w:rPr>
        <w:t xml:space="preserve">:00 </w:t>
      </w:r>
      <w:r>
        <w:rPr>
          <w:rFonts w:ascii="Times New Roman" w:hAnsi="Times New Roman" w:cs="Times New Roman"/>
        </w:rPr>
        <w:t xml:space="preserve">lub po wcześniejszym umówieniu się </w:t>
      </w:r>
    </w:p>
    <w:p w:rsidR="00B12048" w:rsidRDefault="00B12048" w:rsidP="00582529">
      <w:pPr>
        <w:pStyle w:val="Akapitzlist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</w:p>
    <w:p w:rsidR="00834A5F" w:rsidRPr="002460C6" w:rsidRDefault="00B12048" w:rsidP="00582529">
      <w:pPr>
        <w:pStyle w:val="Akapitzlist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34A5F" w:rsidRPr="002460C6">
        <w:rPr>
          <w:rFonts w:ascii="Times New Roman" w:hAnsi="Times New Roman" w:cs="Times New Roman"/>
        </w:rPr>
        <w:t>zgodnie z przepisami: Kodeksy Pracy (Dz. U. z 2014r., poz. 1502), Rozporządzeniem Ministra Zdrowia i Opieki Społecznej z dnia 30.05.1996r. w sprawie przeprowadzania badań lekarskich pracowników, z zakresu profilaktycznej opieki zdrowotnej nad pracownikami oraz orzeczeń lekarskich wydawanych do celów przewidzianych w Kodeksie Pracy (Dz. U. z 1996r., Nr 69, poz. 332 ze zm.), Rozporządzeniem Ministra Zdrowia z dnia 8 lipca 2014 roku w sprawie badań psychologicznych osób ubiegających się o uprawnienia do kierowania pojazdami, kierowców oraz osób wykonujących pracę na stanowisku kierowcy (Dz. U. z 2014 r., poz. 937) oraz Ustawy z dnia 27 czerwca 1997r. o służbie medycyny pracy Dz.</w:t>
      </w:r>
      <w:r w:rsidR="002460C6">
        <w:rPr>
          <w:rFonts w:ascii="Times New Roman" w:hAnsi="Times New Roman" w:cs="Times New Roman"/>
        </w:rPr>
        <w:t>U. z 2014 r., poz. 1184), a </w:t>
      </w:r>
      <w:r w:rsidR="00834A5F" w:rsidRPr="002460C6">
        <w:rPr>
          <w:rFonts w:ascii="Times New Roman" w:hAnsi="Times New Roman" w:cs="Times New Roman"/>
        </w:rPr>
        <w:t>także szczepień przeciw kleszczowemu zapaleniu opon mózgowych pracowników GDDKiA Rejon w Stargardzie.</w:t>
      </w:r>
    </w:p>
    <w:p w:rsidR="00834A5F" w:rsidRPr="002460C6" w:rsidRDefault="00834A5F" w:rsidP="00582529">
      <w:pPr>
        <w:pStyle w:val="Akapitzlist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</w:p>
    <w:p w:rsidR="00EC798F" w:rsidRPr="002460C6" w:rsidRDefault="00EC798F" w:rsidP="0058252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2460C6">
        <w:rPr>
          <w:rFonts w:ascii="Times New Roman" w:hAnsi="Times New Roman" w:cs="Times New Roman"/>
        </w:rPr>
        <w:t>Podstawą przyjęcia pracowników przez Zleceniobiorcę będzie stanowić pisemne skierowanie od Zleceniodawcy.</w:t>
      </w:r>
    </w:p>
    <w:p w:rsidR="00EC798F" w:rsidRPr="002460C6" w:rsidRDefault="00EC798F" w:rsidP="0058252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2460C6">
        <w:rPr>
          <w:rFonts w:ascii="Times New Roman" w:hAnsi="Times New Roman" w:cs="Times New Roman"/>
        </w:rPr>
        <w:t>Badania wstępne będą przeprowadzanie w miarę przyjęć do pracy.</w:t>
      </w:r>
    </w:p>
    <w:p w:rsidR="00EC798F" w:rsidRPr="002460C6" w:rsidRDefault="00EC798F" w:rsidP="0058252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2460C6">
        <w:rPr>
          <w:rFonts w:ascii="Times New Roman" w:hAnsi="Times New Roman" w:cs="Times New Roman"/>
        </w:rPr>
        <w:t>Badania kontrolne będą przeprowadzane na bieżąco w miarę potrzeb.</w:t>
      </w:r>
    </w:p>
    <w:p w:rsidR="00F07A1E" w:rsidRPr="00B12048" w:rsidRDefault="00EC798F" w:rsidP="00B1204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2460C6">
        <w:rPr>
          <w:rFonts w:ascii="Times New Roman" w:hAnsi="Times New Roman" w:cs="Times New Roman"/>
        </w:rPr>
        <w:t>Badania okresowe będą przeprowadzane na bieżąco w miarę potrzeb.</w:t>
      </w:r>
      <w:r w:rsidR="00F07A1E" w:rsidRPr="00B12048">
        <w:rPr>
          <w:rFonts w:ascii="Times New Roman" w:hAnsi="Times New Roman" w:cs="Times New Roman"/>
        </w:rPr>
        <w:t xml:space="preserve"> </w:t>
      </w:r>
    </w:p>
    <w:p w:rsidR="00DF1128" w:rsidRPr="002460C6" w:rsidRDefault="00DF1128" w:rsidP="00582529">
      <w:pPr>
        <w:pStyle w:val="Akapitzlist"/>
        <w:numPr>
          <w:ilvl w:val="0"/>
          <w:numId w:val="31"/>
        </w:numPr>
        <w:spacing w:after="39" w:line="276" w:lineRule="auto"/>
        <w:ind w:left="284" w:hanging="284"/>
        <w:jc w:val="both"/>
        <w:rPr>
          <w:rFonts w:ascii="Times New Roman" w:hAnsi="Times New Roman" w:cs="Times New Roman"/>
        </w:rPr>
      </w:pPr>
      <w:r w:rsidRPr="002460C6">
        <w:rPr>
          <w:rFonts w:ascii="Times New Roman" w:hAnsi="Times New Roman" w:cs="Times New Roman"/>
        </w:rPr>
        <w:t>Badania będą przeprowadzane przez uprawnionego lekarza w rozumieniu ustawy z dn. 27.06.1997 r, o służbie medycyny pracy.</w:t>
      </w:r>
    </w:p>
    <w:p w:rsidR="00DF1128" w:rsidRPr="002460C6" w:rsidRDefault="00DF1128" w:rsidP="00582529">
      <w:pPr>
        <w:pStyle w:val="Akapitzlist"/>
        <w:numPr>
          <w:ilvl w:val="0"/>
          <w:numId w:val="31"/>
        </w:numPr>
        <w:spacing w:after="39" w:line="276" w:lineRule="auto"/>
        <w:ind w:left="284" w:hanging="284"/>
        <w:jc w:val="both"/>
        <w:rPr>
          <w:rFonts w:ascii="Times New Roman" w:hAnsi="Times New Roman" w:cs="Times New Roman"/>
        </w:rPr>
      </w:pPr>
      <w:r w:rsidRPr="002460C6">
        <w:rPr>
          <w:rFonts w:ascii="Times New Roman" w:hAnsi="Times New Roman" w:cs="Times New Roman"/>
        </w:rPr>
        <w:t>Lekarz przeprowadzający badanie może poszerzyć jego zakres o dodatkowe badania specjalistyczne, konsultacyjne oraz inne badania dodatkowe, a także wyznaczyć krótszy termin następnego badania, niż to określono we wskazówkach metodycznych, jeżeli stwierdzi, że jest to niezbędne dla prawidłowej oceny stanu zdrowia osoby kierowanej na badania (zgodnie z 52 ust, 2 rozporządzenia Ministr</w:t>
      </w:r>
      <w:r w:rsidR="004D14BE">
        <w:rPr>
          <w:rFonts w:ascii="Times New Roman" w:hAnsi="Times New Roman" w:cs="Times New Roman"/>
        </w:rPr>
        <w:t>a Zdrowia i Opieki Społecznej w </w:t>
      </w:r>
      <w:r w:rsidRPr="002460C6">
        <w:rPr>
          <w:rFonts w:ascii="Times New Roman" w:hAnsi="Times New Roman" w:cs="Times New Roman"/>
        </w:rPr>
        <w:t xml:space="preserve">sprawie przeprowadzania badań lekarskich </w:t>
      </w:r>
      <w:r w:rsidRPr="002460C6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9525" cy="95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60C6">
        <w:rPr>
          <w:rFonts w:ascii="Times New Roman" w:hAnsi="Times New Roman" w:cs="Times New Roman"/>
        </w:rPr>
        <w:t xml:space="preserve">pracowników, zakresu profilaktycznej opieki zdrowotnej nad pracownikami oraz orzeczeń lekarskich wydawanych do celów przewidzianych w Kodeksie pracy z dnia 30 maja 1996 r. W takiej sytuacji badanie konsultacyjne oraz dodatkowe stanowią część badania profilaktycznego. Koszt dodatkowych badań rozliczony zostanie zgodnie z </w:t>
      </w:r>
      <w:r w:rsidR="004D14BE">
        <w:rPr>
          <w:rFonts w:ascii="Times New Roman" w:hAnsi="Times New Roman" w:cs="Times New Roman"/>
        </w:rPr>
        <w:t>aktualnym cennikiem Wykonawcy z </w:t>
      </w:r>
      <w:r w:rsidRPr="002460C6">
        <w:rPr>
          <w:rFonts w:ascii="Times New Roman" w:hAnsi="Times New Roman" w:cs="Times New Roman"/>
        </w:rPr>
        <w:t>dnia wykonania badania.</w:t>
      </w:r>
    </w:p>
    <w:p w:rsidR="00DF1128" w:rsidRPr="002460C6" w:rsidRDefault="00DF1128" w:rsidP="00582529">
      <w:pPr>
        <w:pStyle w:val="Akapitzlist"/>
        <w:numPr>
          <w:ilvl w:val="0"/>
          <w:numId w:val="31"/>
        </w:numPr>
        <w:spacing w:after="39" w:line="276" w:lineRule="auto"/>
        <w:ind w:left="284" w:hanging="284"/>
        <w:jc w:val="both"/>
        <w:rPr>
          <w:rFonts w:ascii="Times New Roman" w:hAnsi="Times New Roman" w:cs="Times New Roman"/>
        </w:rPr>
      </w:pPr>
      <w:r w:rsidRPr="002460C6">
        <w:rPr>
          <w:rFonts w:ascii="Times New Roman" w:hAnsi="Times New Roman" w:cs="Times New Roman"/>
        </w:rPr>
        <w:lastRenderedPageBreak/>
        <w:t>Szczepienie przeciw kleszczowemu zapaleniu mózgu będzie przeprowadzone w miarę zgłoszonych potrzeb przez pracowników. Odbywać się będzie na pisemne skierowanie zleceniodawcy.</w:t>
      </w:r>
    </w:p>
    <w:p w:rsidR="00B12048" w:rsidRPr="00B12048" w:rsidRDefault="00DF1128" w:rsidP="00B12048">
      <w:pPr>
        <w:pStyle w:val="Akapitzlist"/>
        <w:numPr>
          <w:ilvl w:val="0"/>
          <w:numId w:val="31"/>
        </w:numPr>
        <w:spacing w:after="39" w:line="276" w:lineRule="auto"/>
        <w:ind w:left="284" w:hanging="284"/>
        <w:jc w:val="both"/>
        <w:rPr>
          <w:rFonts w:ascii="Times New Roman" w:hAnsi="Times New Roman" w:cs="Times New Roman"/>
        </w:rPr>
      </w:pPr>
      <w:r w:rsidRPr="002460C6">
        <w:rPr>
          <w:rFonts w:ascii="Times New Roman" w:hAnsi="Times New Roman" w:cs="Times New Roman"/>
        </w:rPr>
        <w:t>Zleceniodawca zobowiązuje się dokonać zapłaty po przeprowadzeniu badań i otrzymaniu zaświadczenia oraz po przedłożeniu poprawnie w</w:t>
      </w:r>
      <w:r w:rsidR="004D14BE">
        <w:rPr>
          <w:rFonts w:ascii="Times New Roman" w:hAnsi="Times New Roman" w:cs="Times New Roman"/>
        </w:rPr>
        <w:t xml:space="preserve">ystawionej faktury VAT w ciągu </w:t>
      </w:r>
      <w:r w:rsidR="00B12048">
        <w:rPr>
          <w:rFonts w:ascii="Times New Roman" w:hAnsi="Times New Roman" w:cs="Times New Roman"/>
        </w:rPr>
        <w:t>14</w:t>
      </w:r>
      <w:r w:rsidRPr="002460C6">
        <w:rPr>
          <w:rFonts w:ascii="Times New Roman" w:hAnsi="Times New Roman" w:cs="Times New Roman"/>
        </w:rPr>
        <w:t xml:space="preserve"> dni od dnia złożenia faktury VAT przez Zleceniobiorcę w </w:t>
      </w:r>
      <w:bookmarkStart w:id="0" w:name="_GoBack"/>
      <w:bookmarkEnd w:id="0"/>
      <w:r w:rsidRPr="002460C6">
        <w:rPr>
          <w:rFonts w:ascii="Times New Roman" w:hAnsi="Times New Roman" w:cs="Times New Roman"/>
        </w:rPr>
        <w:t>Gener</w:t>
      </w:r>
      <w:r w:rsidR="00582529">
        <w:rPr>
          <w:rFonts w:ascii="Times New Roman" w:hAnsi="Times New Roman" w:cs="Times New Roman"/>
        </w:rPr>
        <w:t>alnej Dyrekcji Dróg Krajowych i </w:t>
      </w:r>
      <w:r w:rsidRPr="002460C6">
        <w:rPr>
          <w:rFonts w:ascii="Times New Roman" w:hAnsi="Times New Roman" w:cs="Times New Roman"/>
        </w:rPr>
        <w:t xml:space="preserve">Autostrad Oddział w Szczecinie, Rejon w </w:t>
      </w:r>
      <w:r w:rsidR="004D14BE">
        <w:rPr>
          <w:rFonts w:ascii="Times New Roman" w:hAnsi="Times New Roman" w:cs="Times New Roman"/>
        </w:rPr>
        <w:t>Stargardzie</w:t>
      </w:r>
      <w:r w:rsidRPr="002460C6">
        <w:rPr>
          <w:rFonts w:ascii="Times New Roman" w:hAnsi="Times New Roman" w:cs="Times New Roman"/>
        </w:rPr>
        <w:t xml:space="preserve">, ul. </w:t>
      </w:r>
      <w:r w:rsidR="004D14BE">
        <w:rPr>
          <w:rFonts w:ascii="Times New Roman" w:hAnsi="Times New Roman" w:cs="Times New Roman"/>
        </w:rPr>
        <w:t>Bydgoska 13/15</w:t>
      </w:r>
      <w:r w:rsidRPr="002460C6">
        <w:rPr>
          <w:rFonts w:ascii="Times New Roman" w:hAnsi="Times New Roman" w:cs="Times New Roman"/>
        </w:rPr>
        <w:t xml:space="preserve"> 5, </w:t>
      </w:r>
      <w:r w:rsidR="004D14BE">
        <w:rPr>
          <w:rFonts w:ascii="Times New Roman" w:hAnsi="Times New Roman" w:cs="Times New Roman"/>
        </w:rPr>
        <w:t>73-110</w:t>
      </w:r>
      <w:r w:rsidRPr="002460C6">
        <w:rPr>
          <w:rFonts w:ascii="Times New Roman" w:hAnsi="Times New Roman" w:cs="Times New Roman"/>
        </w:rPr>
        <w:t xml:space="preserve"> </w:t>
      </w:r>
      <w:r w:rsidR="004D14BE">
        <w:rPr>
          <w:rFonts w:ascii="Times New Roman" w:hAnsi="Times New Roman" w:cs="Times New Roman"/>
        </w:rPr>
        <w:t>Stargard</w:t>
      </w:r>
    </w:p>
    <w:p w:rsidR="00DF1128" w:rsidRPr="002460C6" w:rsidRDefault="00DF1128" w:rsidP="00582529">
      <w:pPr>
        <w:pStyle w:val="Akapitzlist"/>
        <w:numPr>
          <w:ilvl w:val="0"/>
          <w:numId w:val="31"/>
        </w:numPr>
        <w:spacing w:after="39" w:line="276" w:lineRule="auto"/>
        <w:ind w:left="284" w:hanging="284"/>
        <w:jc w:val="both"/>
        <w:rPr>
          <w:rFonts w:ascii="Times New Roman" w:hAnsi="Times New Roman" w:cs="Times New Roman"/>
        </w:rPr>
      </w:pPr>
      <w:r w:rsidRPr="002460C6">
        <w:rPr>
          <w:rFonts w:ascii="Times New Roman" w:hAnsi="Times New Roman" w:cs="Times New Roman"/>
          <w:highlight w:val="yellow"/>
        </w:rPr>
        <w:t>Oferty należy składać w t</w:t>
      </w:r>
      <w:r w:rsidR="004D14BE">
        <w:rPr>
          <w:rFonts w:ascii="Times New Roman" w:hAnsi="Times New Roman" w:cs="Times New Roman"/>
          <w:highlight w:val="yellow"/>
        </w:rPr>
        <w:t>er</w:t>
      </w:r>
      <w:r w:rsidR="00BC7150">
        <w:rPr>
          <w:rFonts w:ascii="Times New Roman" w:hAnsi="Times New Roman" w:cs="Times New Roman"/>
          <w:highlight w:val="yellow"/>
        </w:rPr>
        <w:t>minie do dnia 13.10</w:t>
      </w:r>
      <w:r w:rsidR="004D14BE">
        <w:rPr>
          <w:rFonts w:ascii="Times New Roman" w:hAnsi="Times New Roman" w:cs="Times New Roman"/>
          <w:highlight w:val="yellow"/>
        </w:rPr>
        <w:t>.2023 r.</w:t>
      </w:r>
    </w:p>
    <w:p w:rsidR="00DF1128" w:rsidRPr="002460C6" w:rsidRDefault="00DF1128" w:rsidP="00582529">
      <w:pPr>
        <w:pStyle w:val="Akapitzlist"/>
        <w:numPr>
          <w:ilvl w:val="0"/>
          <w:numId w:val="31"/>
        </w:numPr>
        <w:spacing w:after="39" w:line="276" w:lineRule="auto"/>
        <w:ind w:left="284" w:hanging="284"/>
        <w:jc w:val="both"/>
        <w:rPr>
          <w:rFonts w:ascii="Times New Roman" w:hAnsi="Times New Roman" w:cs="Times New Roman"/>
        </w:rPr>
      </w:pPr>
      <w:r w:rsidRPr="002460C6">
        <w:rPr>
          <w:rFonts w:ascii="Times New Roman" w:hAnsi="Times New Roman" w:cs="Times New Roman"/>
        </w:rPr>
        <w:t>Oferty złożone po</w:t>
      </w:r>
      <w:r w:rsidR="00B12048">
        <w:rPr>
          <w:rFonts w:ascii="Times New Roman" w:hAnsi="Times New Roman" w:cs="Times New Roman"/>
        </w:rPr>
        <w:t xml:space="preserve"> terminie nie będą rozpatrywane.</w:t>
      </w:r>
    </w:p>
    <w:p w:rsidR="00DF1128" w:rsidRPr="00582529" w:rsidRDefault="00DF1128" w:rsidP="00582529">
      <w:pPr>
        <w:pStyle w:val="Akapitzlist"/>
        <w:numPr>
          <w:ilvl w:val="0"/>
          <w:numId w:val="31"/>
        </w:numPr>
        <w:spacing w:after="39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82529">
        <w:rPr>
          <w:rFonts w:ascii="Times New Roman" w:hAnsi="Times New Roman" w:cs="Times New Roman"/>
        </w:rPr>
        <w:t xml:space="preserve">W toku analizowania ofert Zleceniodawca może żądać od oferentów wyjaśnień </w:t>
      </w:r>
      <w:r w:rsidRPr="00582529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9525" cy="95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529">
        <w:rPr>
          <w:rFonts w:ascii="Times New Roman" w:hAnsi="Times New Roman" w:cs="Times New Roman"/>
        </w:rPr>
        <w:t>dotyczących treści złożonych ofert.</w:t>
      </w:r>
    </w:p>
    <w:p w:rsidR="00582529" w:rsidRPr="00582529" w:rsidRDefault="00DF1128" w:rsidP="00582529">
      <w:pPr>
        <w:pStyle w:val="Akapitzlist"/>
        <w:numPr>
          <w:ilvl w:val="0"/>
          <w:numId w:val="31"/>
        </w:numPr>
        <w:spacing w:after="39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82529">
        <w:rPr>
          <w:rFonts w:ascii="Times New Roman" w:hAnsi="Times New Roman" w:cs="Times New Roman"/>
        </w:rPr>
        <w:t>Zleceniobiorca gwarantuje niezmienność cen jednostkowych usługi w okresie trwania umowy.</w:t>
      </w:r>
    </w:p>
    <w:p w:rsidR="00582529" w:rsidRPr="00582529" w:rsidRDefault="00582529" w:rsidP="00582529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82529">
        <w:rPr>
          <w:rFonts w:ascii="Times New Roman" w:hAnsi="Times New Roman" w:cs="Times New Roman"/>
        </w:rPr>
        <w:t>W przypadku wprowadzenia przez władzę ustawodawczą  podatku VAT  na usługi medyczne inne niż badania psychotechniczne, kwota brutto wynagrodzenia zostanie dostosowana aneksem do  umowy.</w:t>
      </w:r>
    </w:p>
    <w:p w:rsidR="00DF1128" w:rsidRPr="00582529" w:rsidRDefault="00DF1128" w:rsidP="00582529">
      <w:pPr>
        <w:pStyle w:val="Akapitzlist"/>
        <w:numPr>
          <w:ilvl w:val="0"/>
          <w:numId w:val="31"/>
        </w:numPr>
        <w:spacing w:after="39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82529">
        <w:rPr>
          <w:rFonts w:ascii="Times New Roman" w:hAnsi="Times New Roman" w:cs="Times New Roman"/>
        </w:rPr>
        <w:t xml:space="preserve">Z wybranym oferentem na czas wykonywania usługi zostanie podpisana umowa, Wybór Wykonawcy zostanie dokonany na podstawie kwoty zawartej w </w:t>
      </w:r>
      <w:r w:rsidR="004D14BE" w:rsidRPr="00582529">
        <w:rPr>
          <w:rFonts w:ascii="Times New Roman" w:hAnsi="Times New Roman" w:cs="Times New Roman"/>
        </w:rPr>
        <w:t>„</w:t>
      </w:r>
      <w:r w:rsidRPr="00582529">
        <w:rPr>
          <w:rFonts w:ascii="Times New Roman" w:hAnsi="Times New Roman" w:cs="Times New Roman"/>
        </w:rPr>
        <w:t>Formularzu ofertowym</w:t>
      </w:r>
      <w:r w:rsidR="004D14BE" w:rsidRPr="00582529">
        <w:rPr>
          <w:rFonts w:ascii="Times New Roman" w:hAnsi="Times New Roman" w:cs="Times New Roman"/>
        </w:rPr>
        <w:t>”</w:t>
      </w:r>
      <w:r w:rsidRPr="00582529">
        <w:rPr>
          <w:rFonts w:ascii="Times New Roman" w:hAnsi="Times New Roman" w:cs="Times New Roman"/>
        </w:rPr>
        <w:t>.</w:t>
      </w:r>
    </w:p>
    <w:p w:rsidR="00EC798F" w:rsidRPr="002460C6" w:rsidRDefault="00EC798F" w:rsidP="00582529">
      <w:pPr>
        <w:pStyle w:val="Akapitzlist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2460C6">
        <w:rPr>
          <w:rFonts w:ascii="Times New Roman" w:hAnsi="Times New Roman" w:cs="Times New Roman"/>
        </w:rPr>
        <w:br/>
      </w:r>
    </w:p>
    <w:p w:rsidR="00EC798F" w:rsidRPr="002460C6" w:rsidRDefault="00EC798F" w:rsidP="00582529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</w:p>
    <w:p w:rsidR="00EC798F" w:rsidRPr="002460C6" w:rsidRDefault="00EC798F" w:rsidP="00582529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</w:p>
    <w:p w:rsidR="00A57E55" w:rsidRPr="002460C6" w:rsidRDefault="00A57E55" w:rsidP="00582529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</w:rPr>
      </w:pPr>
    </w:p>
    <w:p w:rsidR="00D9705F" w:rsidRPr="002460C6" w:rsidRDefault="00794345" w:rsidP="00582529">
      <w:pPr>
        <w:ind w:left="284" w:hanging="284"/>
        <w:jc w:val="both"/>
        <w:rPr>
          <w:rFonts w:ascii="Times New Roman" w:hAnsi="Times New Roman" w:cs="Times New Roman"/>
          <w:b/>
        </w:rPr>
      </w:pPr>
      <w:r w:rsidRPr="002460C6">
        <w:rPr>
          <w:rFonts w:ascii="Times New Roman" w:hAnsi="Times New Roman" w:cs="Times New Roman"/>
        </w:rPr>
        <w:t xml:space="preserve"> </w:t>
      </w:r>
    </w:p>
    <w:sectPr w:rsidR="00D9705F" w:rsidRPr="002460C6" w:rsidSect="00582529">
      <w:pgSz w:w="11906" w:h="16838"/>
      <w:pgMar w:top="1417" w:right="1274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5DC" w:rsidRDefault="005315DC" w:rsidP="00446962">
      <w:pPr>
        <w:spacing w:after="0" w:line="240" w:lineRule="auto"/>
      </w:pPr>
      <w:r>
        <w:separator/>
      </w:r>
    </w:p>
  </w:endnote>
  <w:endnote w:type="continuationSeparator" w:id="0">
    <w:p w:rsidR="005315DC" w:rsidRDefault="005315DC" w:rsidP="00446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5DC" w:rsidRDefault="005315DC" w:rsidP="00446962">
      <w:pPr>
        <w:spacing w:after="0" w:line="240" w:lineRule="auto"/>
      </w:pPr>
      <w:r>
        <w:separator/>
      </w:r>
    </w:p>
  </w:footnote>
  <w:footnote w:type="continuationSeparator" w:id="0">
    <w:p w:rsidR="005315DC" w:rsidRDefault="005315DC" w:rsidP="00446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14F"/>
    <w:multiLevelType w:val="hybridMultilevel"/>
    <w:tmpl w:val="291C6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61428"/>
    <w:multiLevelType w:val="hybridMultilevel"/>
    <w:tmpl w:val="F4A61590"/>
    <w:lvl w:ilvl="0" w:tplc="8D1039FC">
      <w:start w:val="15"/>
      <w:numFmt w:val="decimal"/>
      <w:lvlText w:val="%1."/>
      <w:lvlJc w:val="left"/>
      <w:pPr>
        <w:ind w:left="8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F99EE66A">
      <w:start w:val="1"/>
      <w:numFmt w:val="lowerLetter"/>
      <w:lvlText w:val="%2"/>
      <w:lvlJc w:val="left"/>
      <w:pPr>
        <w:ind w:left="10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F4CE077C">
      <w:start w:val="1"/>
      <w:numFmt w:val="lowerRoman"/>
      <w:lvlText w:val="%3"/>
      <w:lvlJc w:val="left"/>
      <w:pPr>
        <w:ind w:left="18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71B00996">
      <w:start w:val="1"/>
      <w:numFmt w:val="decimal"/>
      <w:lvlText w:val="%4"/>
      <w:lvlJc w:val="left"/>
      <w:pPr>
        <w:ind w:left="25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02D4DD6E">
      <w:start w:val="1"/>
      <w:numFmt w:val="lowerLetter"/>
      <w:lvlText w:val="%5"/>
      <w:lvlJc w:val="left"/>
      <w:pPr>
        <w:ind w:left="32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775458AC">
      <w:start w:val="1"/>
      <w:numFmt w:val="lowerRoman"/>
      <w:lvlText w:val="%6"/>
      <w:lvlJc w:val="left"/>
      <w:pPr>
        <w:ind w:left="39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26B44CD0">
      <w:start w:val="1"/>
      <w:numFmt w:val="decimal"/>
      <w:lvlText w:val="%7"/>
      <w:lvlJc w:val="left"/>
      <w:pPr>
        <w:ind w:left="46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460C934C">
      <w:start w:val="1"/>
      <w:numFmt w:val="lowerLetter"/>
      <w:lvlText w:val="%8"/>
      <w:lvlJc w:val="left"/>
      <w:pPr>
        <w:ind w:left="54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2F52C102">
      <w:start w:val="1"/>
      <w:numFmt w:val="lowerRoman"/>
      <w:lvlText w:val="%9"/>
      <w:lvlJc w:val="left"/>
      <w:pPr>
        <w:ind w:left="61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4BE1278"/>
    <w:multiLevelType w:val="hybridMultilevel"/>
    <w:tmpl w:val="226623A6"/>
    <w:lvl w:ilvl="0" w:tplc="B8BA2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147ED"/>
    <w:multiLevelType w:val="hybridMultilevel"/>
    <w:tmpl w:val="45FC34B6"/>
    <w:lvl w:ilvl="0" w:tplc="5E06804A">
      <w:start w:val="1"/>
      <w:numFmt w:val="upperRoman"/>
      <w:lvlText w:val="II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C448B"/>
    <w:multiLevelType w:val="hybridMultilevel"/>
    <w:tmpl w:val="76BC6F80"/>
    <w:lvl w:ilvl="0" w:tplc="5E06804A">
      <w:start w:val="1"/>
      <w:numFmt w:val="upperRoman"/>
      <w:lvlText w:val="II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100BF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4EF50AC"/>
    <w:multiLevelType w:val="hybridMultilevel"/>
    <w:tmpl w:val="51546E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9F70D5"/>
    <w:multiLevelType w:val="hybridMultilevel"/>
    <w:tmpl w:val="EB8887BE"/>
    <w:lvl w:ilvl="0" w:tplc="D8722AD0">
      <w:start w:val="1"/>
      <w:numFmt w:val="upperRoman"/>
      <w:lvlText w:val="II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5342D"/>
    <w:multiLevelType w:val="hybridMultilevel"/>
    <w:tmpl w:val="A97479CA"/>
    <w:lvl w:ilvl="0" w:tplc="5E06804A">
      <w:start w:val="1"/>
      <w:numFmt w:val="upperRoman"/>
      <w:lvlText w:val="II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0A753E"/>
    <w:multiLevelType w:val="hybridMultilevel"/>
    <w:tmpl w:val="E29E8706"/>
    <w:lvl w:ilvl="0" w:tplc="E7623F90">
      <w:start w:val="1"/>
      <w:numFmt w:val="upperRoman"/>
      <w:lvlText w:val="II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092C3E"/>
    <w:multiLevelType w:val="hybridMultilevel"/>
    <w:tmpl w:val="25BAA3D0"/>
    <w:lvl w:ilvl="0" w:tplc="08D64A2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44A59"/>
    <w:multiLevelType w:val="hybridMultilevel"/>
    <w:tmpl w:val="214CA332"/>
    <w:lvl w:ilvl="0" w:tplc="AE265B46">
      <w:start w:val="7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E3B96"/>
    <w:multiLevelType w:val="hybridMultilevel"/>
    <w:tmpl w:val="C4C8B7C0"/>
    <w:lvl w:ilvl="0" w:tplc="DCF401C4">
      <w:start w:val="1"/>
      <w:numFmt w:val="upperRoman"/>
      <w:lvlText w:val="%1V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856D9"/>
    <w:multiLevelType w:val="hybridMultilevel"/>
    <w:tmpl w:val="FF0297B6"/>
    <w:lvl w:ilvl="0" w:tplc="3308153E">
      <w:start w:val="5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50FA7"/>
    <w:multiLevelType w:val="hybridMultilevel"/>
    <w:tmpl w:val="F176E4B4"/>
    <w:lvl w:ilvl="0" w:tplc="98AEB0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05F56"/>
    <w:multiLevelType w:val="hybridMultilevel"/>
    <w:tmpl w:val="EF66B5D4"/>
    <w:lvl w:ilvl="0" w:tplc="34B8C234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A78EE"/>
    <w:multiLevelType w:val="hybridMultilevel"/>
    <w:tmpl w:val="867CD16A"/>
    <w:lvl w:ilvl="0" w:tplc="3308153E">
      <w:start w:val="5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33109"/>
    <w:multiLevelType w:val="hybridMultilevel"/>
    <w:tmpl w:val="B75CBACE"/>
    <w:lvl w:ilvl="0" w:tplc="E9DC453E">
      <w:start w:val="5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A07E7"/>
    <w:multiLevelType w:val="hybridMultilevel"/>
    <w:tmpl w:val="E6E4570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1B75B22"/>
    <w:multiLevelType w:val="hybridMultilevel"/>
    <w:tmpl w:val="B172EE02"/>
    <w:lvl w:ilvl="0" w:tplc="305EF4FA">
      <w:start w:val="1"/>
      <w:numFmt w:val="upperRoman"/>
      <w:lvlText w:val="V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56B04"/>
    <w:multiLevelType w:val="hybridMultilevel"/>
    <w:tmpl w:val="2584C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50493"/>
    <w:multiLevelType w:val="hybridMultilevel"/>
    <w:tmpl w:val="56A8F8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10F19"/>
    <w:multiLevelType w:val="hybridMultilevel"/>
    <w:tmpl w:val="CE622E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39379F"/>
    <w:multiLevelType w:val="hybridMultilevel"/>
    <w:tmpl w:val="FEB89CF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4D8B234E"/>
    <w:multiLevelType w:val="hybridMultilevel"/>
    <w:tmpl w:val="52F85E88"/>
    <w:lvl w:ilvl="0" w:tplc="BC0A6DFA">
      <w:start w:val="5"/>
      <w:numFmt w:val="upperRoman"/>
      <w:lvlText w:val="II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116966"/>
    <w:multiLevelType w:val="hybridMultilevel"/>
    <w:tmpl w:val="8376BB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4663AE"/>
    <w:multiLevelType w:val="hybridMultilevel"/>
    <w:tmpl w:val="A85EB08C"/>
    <w:lvl w:ilvl="0" w:tplc="18ACF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E5963"/>
    <w:multiLevelType w:val="hybridMultilevel"/>
    <w:tmpl w:val="DB029CC2"/>
    <w:lvl w:ilvl="0" w:tplc="2F74F626">
      <w:start w:val="4"/>
      <w:numFmt w:val="upperRoman"/>
      <w:lvlText w:val="%1V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77490"/>
    <w:multiLevelType w:val="hybridMultilevel"/>
    <w:tmpl w:val="399EAC5E"/>
    <w:lvl w:ilvl="0" w:tplc="445C14B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E4722"/>
    <w:multiLevelType w:val="hybridMultilevel"/>
    <w:tmpl w:val="AE9E7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44BAA"/>
    <w:multiLevelType w:val="hybridMultilevel"/>
    <w:tmpl w:val="7A2666CC"/>
    <w:lvl w:ilvl="0" w:tplc="B8BA2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6721D"/>
    <w:multiLevelType w:val="hybridMultilevel"/>
    <w:tmpl w:val="349EFF98"/>
    <w:lvl w:ilvl="0" w:tplc="DCF401C4">
      <w:start w:val="1"/>
      <w:numFmt w:val="upperRoman"/>
      <w:lvlText w:val="%1V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E143E4D"/>
    <w:multiLevelType w:val="hybridMultilevel"/>
    <w:tmpl w:val="CDEA452A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 w15:restartNumberingAfterBreak="0">
    <w:nsid w:val="77F11AC0"/>
    <w:multiLevelType w:val="hybridMultilevel"/>
    <w:tmpl w:val="F5C2DA2C"/>
    <w:lvl w:ilvl="0" w:tplc="582AC8D0">
      <w:start w:val="1"/>
      <w:numFmt w:val="decimal"/>
      <w:lvlText w:val="%1."/>
      <w:lvlJc w:val="left"/>
      <w:pPr>
        <w:ind w:left="8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52E47ECA">
      <w:start w:val="1"/>
      <w:numFmt w:val="bullet"/>
      <w:lvlText w:val="-"/>
      <w:lvlJc w:val="left"/>
      <w:pPr>
        <w:ind w:left="9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95A8DB3E">
      <w:start w:val="1"/>
      <w:numFmt w:val="bullet"/>
      <w:lvlText w:val="▪"/>
      <w:lvlJc w:val="left"/>
      <w:pPr>
        <w:ind w:left="18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8E90A630">
      <w:start w:val="1"/>
      <w:numFmt w:val="bullet"/>
      <w:lvlText w:val="•"/>
      <w:lvlJc w:val="left"/>
      <w:pPr>
        <w:ind w:left="25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EB00E558">
      <w:start w:val="1"/>
      <w:numFmt w:val="bullet"/>
      <w:lvlText w:val="o"/>
      <w:lvlJc w:val="left"/>
      <w:pPr>
        <w:ind w:left="32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DFB25B40">
      <w:start w:val="1"/>
      <w:numFmt w:val="bullet"/>
      <w:lvlText w:val="▪"/>
      <w:lvlJc w:val="left"/>
      <w:pPr>
        <w:ind w:left="39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1EECBAE2">
      <w:start w:val="1"/>
      <w:numFmt w:val="bullet"/>
      <w:lvlText w:val="•"/>
      <w:lvlJc w:val="left"/>
      <w:pPr>
        <w:ind w:left="47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281E5DDC">
      <w:start w:val="1"/>
      <w:numFmt w:val="bullet"/>
      <w:lvlText w:val="o"/>
      <w:lvlJc w:val="left"/>
      <w:pPr>
        <w:ind w:left="54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3434244E">
      <w:start w:val="1"/>
      <w:numFmt w:val="bullet"/>
      <w:lvlText w:val="▪"/>
      <w:lvlJc w:val="left"/>
      <w:pPr>
        <w:ind w:left="61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 w15:restartNumberingAfterBreak="0">
    <w:nsid w:val="7A5737A2"/>
    <w:multiLevelType w:val="hybridMultilevel"/>
    <w:tmpl w:val="C4C8B7C0"/>
    <w:lvl w:ilvl="0" w:tplc="DCF401C4">
      <w:start w:val="1"/>
      <w:numFmt w:val="upperRoman"/>
      <w:lvlText w:val="%1V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20"/>
  </w:num>
  <w:num w:numId="4">
    <w:abstractNumId w:val="30"/>
  </w:num>
  <w:num w:numId="5">
    <w:abstractNumId w:val="22"/>
  </w:num>
  <w:num w:numId="6">
    <w:abstractNumId w:val="6"/>
  </w:num>
  <w:num w:numId="7">
    <w:abstractNumId w:val="25"/>
  </w:num>
  <w:num w:numId="8">
    <w:abstractNumId w:val="32"/>
  </w:num>
  <w:num w:numId="9">
    <w:abstractNumId w:val="26"/>
  </w:num>
  <w:num w:numId="10">
    <w:abstractNumId w:val="34"/>
  </w:num>
  <w:num w:numId="11">
    <w:abstractNumId w:val="12"/>
  </w:num>
  <w:num w:numId="12">
    <w:abstractNumId w:val="27"/>
  </w:num>
  <w:num w:numId="13">
    <w:abstractNumId w:val="31"/>
  </w:num>
  <w:num w:numId="14">
    <w:abstractNumId w:val="8"/>
  </w:num>
  <w:num w:numId="15">
    <w:abstractNumId w:val="24"/>
  </w:num>
  <w:num w:numId="16">
    <w:abstractNumId w:val="4"/>
  </w:num>
  <w:num w:numId="17">
    <w:abstractNumId w:val="17"/>
  </w:num>
  <w:num w:numId="18">
    <w:abstractNumId w:val="2"/>
  </w:num>
  <w:num w:numId="19">
    <w:abstractNumId w:val="13"/>
  </w:num>
  <w:num w:numId="20">
    <w:abstractNumId w:val="19"/>
  </w:num>
  <w:num w:numId="21">
    <w:abstractNumId w:val="16"/>
  </w:num>
  <w:num w:numId="22">
    <w:abstractNumId w:val="9"/>
  </w:num>
  <w:num w:numId="23">
    <w:abstractNumId w:val="3"/>
  </w:num>
  <w:num w:numId="24">
    <w:abstractNumId w:val="11"/>
  </w:num>
  <w:num w:numId="25">
    <w:abstractNumId w:val="29"/>
  </w:num>
  <w:num w:numId="26">
    <w:abstractNumId w:val="18"/>
  </w:num>
  <w:num w:numId="27">
    <w:abstractNumId w:val="5"/>
  </w:num>
  <w:num w:numId="28">
    <w:abstractNumId w:val="10"/>
  </w:num>
  <w:num w:numId="29">
    <w:abstractNumId w:val="28"/>
  </w:num>
  <w:num w:numId="30">
    <w:abstractNumId w:val="21"/>
  </w:num>
  <w:num w:numId="31">
    <w:abstractNumId w:val="23"/>
  </w:num>
  <w:num w:numId="32">
    <w:abstractNumId w:val="0"/>
  </w:num>
  <w:num w:numId="33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06"/>
    <w:rsid w:val="000272AA"/>
    <w:rsid w:val="00090872"/>
    <w:rsid w:val="000C71C4"/>
    <w:rsid w:val="001427EE"/>
    <w:rsid w:val="00152852"/>
    <w:rsid w:val="00155AD4"/>
    <w:rsid w:val="001A62BB"/>
    <w:rsid w:val="002310DF"/>
    <w:rsid w:val="002460C6"/>
    <w:rsid w:val="00273BD4"/>
    <w:rsid w:val="00291682"/>
    <w:rsid w:val="002A42B4"/>
    <w:rsid w:val="002F4393"/>
    <w:rsid w:val="003245E6"/>
    <w:rsid w:val="00332859"/>
    <w:rsid w:val="003623E1"/>
    <w:rsid w:val="00377A1B"/>
    <w:rsid w:val="003B0E06"/>
    <w:rsid w:val="003D30D4"/>
    <w:rsid w:val="003D441C"/>
    <w:rsid w:val="003F2033"/>
    <w:rsid w:val="00421588"/>
    <w:rsid w:val="004230A1"/>
    <w:rsid w:val="00445FC6"/>
    <w:rsid w:val="00446962"/>
    <w:rsid w:val="00470530"/>
    <w:rsid w:val="00470619"/>
    <w:rsid w:val="004A7D2A"/>
    <w:rsid w:val="004C6461"/>
    <w:rsid w:val="004C6889"/>
    <w:rsid w:val="004D14BE"/>
    <w:rsid w:val="005315DC"/>
    <w:rsid w:val="0055383C"/>
    <w:rsid w:val="00572B15"/>
    <w:rsid w:val="00582529"/>
    <w:rsid w:val="00594D14"/>
    <w:rsid w:val="005C08E0"/>
    <w:rsid w:val="0067048C"/>
    <w:rsid w:val="00676FFB"/>
    <w:rsid w:val="00681239"/>
    <w:rsid w:val="006828BA"/>
    <w:rsid w:val="006E3F62"/>
    <w:rsid w:val="006F1985"/>
    <w:rsid w:val="00765902"/>
    <w:rsid w:val="00794345"/>
    <w:rsid w:val="007A188A"/>
    <w:rsid w:val="007E3A1F"/>
    <w:rsid w:val="007F0FE7"/>
    <w:rsid w:val="007F3178"/>
    <w:rsid w:val="00811CD1"/>
    <w:rsid w:val="00834A5F"/>
    <w:rsid w:val="0083799E"/>
    <w:rsid w:val="0084207E"/>
    <w:rsid w:val="008454B3"/>
    <w:rsid w:val="00846DE2"/>
    <w:rsid w:val="008832E9"/>
    <w:rsid w:val="00896B4C"/>
    <w:rsid w:val="008B1679"/>
    <w:rsid w:val="008D6D62"/>
    <w:rsid w:val="00942EDF"/>
    <w:rsid w:val="00946BCA"/>
    <w:rsid w:val="00A319F7"/>
    <w:rsid w:val="00A57E55"/>
    <w:rsid w:val="00A630BB"/>
    <w:rsid w:val="00AA52B6"/>
    <w:rsid w:val="00B00027"/>
    <w:rsid w:val="00B12048"/>
    <w:rsid w:val="00B91A31"/>
    <w:rsid w:val="00B9236C"/>
    <w:rsid w:val="00B95FE7"/>
    <w:rsid w:val="00BC7150"/>
    <w:rsid w:val="00BD68BD"/>
    <w:rsid w:val="00BE4AFF"/>
    <w:rsid w:val="00C11647"/>
    <w:rsid w:val="00C61AD0"/>
    <w:rsid w:val="00C909E4"/>
    <w:rsid w:val="00C92031"/>
    <w:rsid w:val="00C97A11"/>
    <w:rsid w:val="00CA7006"/>
    <w:rsid w:val="00D9705F"/>
    <w:rsid w:val="00DA0D23"/>
    <w:rsid w:val="00DF1128"/>
    <w:rsid w:val="00E55D46"/>
    <w:rsid w:val="00E5664F"/>
    <w:rsid w:val="00E92CB4"/>
    <w:rsid w:val="00EA1588"/>
    <w:rsid w:val="00EA7F14"/>
    <w:rsid w:val="00EB3887"/>
    <w:rsid w:val="00EC798F"/>
    <w:rsid w:val="00F0027A"/>
    <w:rsid w:val="00F07A1E"/>
    <w:rsid w:val="00F16E27"/>
    <w:rsid w:val="00F80527"/>
    <w:rsid w:val="00F87C9F"/>
    <w:rsid w:val="00F93C52"/>
    <w:rsid w:val="00FF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D0E51C"/>
  <w15:chartTrackingRefBased/>
  <w15:docId w15:val="{B1FC4828-94EB-444A-A30E-5FA0B0F9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441C"/>
    <w:pPr>
      <w:ind w:left="720"/>
      <w:contextualSpacing/>
    </w:pPr>
  </w:style>
  <w:style w:type="character" w:customStyle="1" w:styleId="st1">
    <w:name w:val="st1"/>
    <w:rsid w:val="000C71C4"/>
  </w:style>
  <w:style w:type="character" w:styleId="Hipercze">
    <w:name w:val="Hyperlink"/>
    <w:unhideWhenUsed/>
    <w:rsid w:val="00846DE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6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962"/>
  </w:style>
  <w:style w:type="paragraph" w:styleId="Stopka">
    <w:name w:val="footer"/>
    <w:basedOn w:val="Normalny"/>
    <w:link w:val="StopkaZnak"/>
    <w:uiPriority w:val="99"/>
    <w:unhideWhenUsed/>
    <w:rsid w:val="00446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962"/>
  </w:style>
  <w:style w:type="paragraph" w:styleId="Tekstdymka">
    <w:name w:val="Balloon Text"/>
    <w:basedOn w:val="Normalny"/>
    <w:link w:val="TekstdymkaZnak"/>
    <w:uiPriority w:val="99"/>
    <w:semiHidden/>
    <w:unhideWhenUsed/>
    <w:rsid w:val="00837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9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O/Szczecin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Kubiak Adriana</dc:creator>
  <cp:keywords/>
  <dc:description/>
  <cp:lastModifiedBy>Kubiak Adriana</cp:lastModifiedBy>
  <cp:revision>2</cp:revision>
  <cp:lastPrinted>2019-03-14T11:28:00Z</cp:lastPrinted>
  <dcterms:created xsi:type="dcterms:W3CDTF">2023-09-25T11:26:00Z</dcterms:created>
  <dcterms:modified xsi:type="dcterms:W3CDTF">2023-09-25T11:26:00Z</dcterms:modified>
</cp:coreProperties>
</file>