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3681E" w14:textId="77777777" w:rsidR="00F05CB9" w:rsidRPr="0015417E" w:rsidRDefault="00F05CB9" w:rsidP="009C6E5A">
      <w:pPr>
        <w:jc w:val="center"/>
        <w:rPr>
          <w:rFonts w:ascii="Verdana" w:hAnsi="Verdana"/>
          <w:b/>
        </w:rPr>
      </w:pPr>
      <w:r w:rsidRPr="0015417E">
        <w:rPr>
          <w:rFonts w:ascii="Verdana" w:hAnsi="Verdana"/>
          <w:b/>
        </w:rPr>
        <w:t>OPIS PRZEDMIOT</w:t>
      </w:r>
      <w:r w:rsidR="0008622B" w:rsidRPr="0015417E">
        <w:rPr>
          <w:rFonts w:ascii="Verdana" w:hAnsi="Verdana"/>
          <w:b/>
        </w:rPr>
        <w:t>U</w:t>
      </w:r>
      <w:r w:rsidRPr="0015417E">
        <w:rPr>
          <w:rFonts w:ascii="Verdana" w:hAnsi="Verdana"/>
          <w:b/>
        </w:rPr>
        <w:t xml:space="preserve"> ZAMÓWIENIA</w:t>
      </w:r>
    </w:p>
    <w:p w14:paraId="7DCE206F" w14:textId="77777777" w:rsidR="00D73A38" w:rsidRPr="00740239" w:rsidRDefault="00D73A38" w:rsidP="006019DD">
      <w:pPr>
        <w:rPr>
          <w:rFonts w:ascii="Verdana" w:hAnsi="Verdana"/>
          <w:b/>
        </w:rPr>
      </w:pPr>
    </w:p>
    <w:p w14:paraId="67BF44D9" w14:textId="2C9F2410" w:rsidR="00F05CB9" w:rsidRPr="00740239" w:rsidRDefault="00F05CB9" w:rsidP="006019DD">
      <w:pPr>
        <w:jc w:val="both"/>
        <w:rPr>
          <w:rFonts w:ascii="Verdana" w:hAnsi="Verdana"/>
          <w:b/>
        </w:rPr>
      </w:pPr>
      <w:r w:rsidRPr="00740239">
        <w:rPr>
          <w:rFonts w:ascii="Verdana" w:hAnsi="Verdana"/>
          <w:b/>
        </w:rPr>
        <w:t xml:space="preserve">Dla zadania pn.: </w:t>
      </w:r>
      <w:r w:rsidR="004A2DE5" w:rsidRPr="00740239">
        <w:rPr>
          <w:rFonts w:ascii="Verdana" w:hAnsi="Verdana"/>
          <w:b/>
          <w:i/>
        </w:rPr>
        <w:t xml:space="preserve">„Monitoring </w:t>
      </w:r>
      <w:r w:rsidR="00B5261B" w:rsidRPr="00740239">
        <w:rPr>
          <w:rFonts w:ascii="Verdana" w:hAnsi="Verdana"/>
          <w:b/>
          <w:i/>
        </w:rPr>
        <w:t xml:space="preserve">aktywności </w:t>
      </w:r>
      <w:r w:rsidR="004A2DE5" w:rsidRPr="00740239">
        <w:rPr>
          <w:rFonts w:ascii="Verdana" w:hAnsi="Verdana"/>
          <w:b/>
          <w:i/>
        </w:rPr>
        <w:t xml:space="preserve">ruchów </w:t>
      </w:r>
      <w:r w:rsidR="00B5261B" w:rsidRPr="00740239">
        <w:rPr>
          <w:rFonts w:ascii="Verdana" w:hAnsi="Verdana"/>
          <w:b/>
          <w:i/>
        </w:rPr>
        <w:t>masowych w obrębie osuwisk przy</w:t>
      </w:r>
      <w:r w:rsidR="00E16D54" w:rsidRPr="00740239">
        <w:rPr>
          <w:rFonts w:ascii="Verdana" w:hAnsi="Verdana"/>
          <w:b/>
          <w:i/>
        </w:rPr>
        <w:t xml:space="preserve"> drogach krajowych </w:t>
      </w:r>
      <w:r w:rsidR="00B5261B" w:rsidRPr="00740239">
        <w:rPr>
          <w:rFonts w:ascii="Verdana" w:hAnsi="Verdana"/>
          <w:b/>
          <w:i/>
        </w:rPr>
        <w:t xml:space="preserve">w </w:t>
      </w:r>
      <w:r w:rsidR="0053034D">
        <w:rPr>
          <w:rFonts w:ascii="Verdana" w:hAnsi="Verdana"/>
          <w:b/>
          <w:i/>
        </w:rPr>
        <w:t xml:space="preserve">latach </w:t>
      </w:r>
      <w:r w:rsidR="000A53B2" w:rsidRPr="00740239">
        <w:rPr>
          <w:rFonts w:ascii="Verdana" w:hAnsi="Verdana"/>
          <w:b/>
          <w:i/>
        </w:rPr>
        <w:t>202</w:t>
      </w:r>
      <w:r w:rsidR="00C05A27">
        <w:rPr>
          <w:rFonts w:ascii="Verdana" w:hAnsi="Verdana"/>
          <w:b/>
          <w:i/>
        </w:rPr>
        <w:t>4 - 2025</w:t>
      </w:r>
      <w:r w:rsidR="004A2DE5" w:rsidRPr="00740239">
        <w:rPr>
          <w:rFonts w:ascii="Verdana" w:hAnsi="Verdana"/>
          <w:b/>
          <w:i/>
        </w:rPr>
        <w:t>”</w:t>
      </w:r>
    </w:p>
    <w:p w14:paraId="2FC122DB" w14:textId="77777777" w:rsidR="00D73A38" w:rsidRPr="00740239" w:rsidRDefault="00D73A38" w:rsidP="006019DD">
      <w:pPr>
        <w:rPr>
          <w:rFonts w:ascii="Verdana" w:hAnsi="Verdana"/>
          <w:b/>
        </w:rPr>
      </w:pPr>
    </w:p>
    <w:p w14:paraId="1F630639" w14:textId="77777777" w:rsidR="00F05CB9" w:rsidRPr="00740239" w:rsidRDefault="00F05CB9" w:rsidP="006019DD">
      <w:pPr>
        <w:pStyle w:val="Akapitzlist"/>
        <w:numPr>
          <w:ilvl w:val="0"/>
          <w:numId w:val="1"/>
        </w:numPr>
        <w:ind w:left="426" w:hanging="426"/>
        <w:rPr>
          <w:rFonts w:ascii="Verdana" w:hAnsi="Verdana"/>
          <w:b/>
        </w:rPr>
      </w:pPr>
      <w:r w:rsidRPr="00740239">
        <w:rPr>
          <w:rFonts w:ascii="Verdana" w:hAnsi="Verdana"/>
          <w:b/>
        </w:rPr>
        <w:t>Przedmiot zamówienia</w:t>
      </w:r>
    </w:p>
    <w:p w14:paraId="34F28A4E" w14:textId="77777777" w:rsidR="00745E5B" w:rsidRPr="00740239" w:rsidRDefault="00F05CB9" w:rsidP="006019DD">
      <w:pPr>
        <w:pStyle w:val="Akapitzlist"/>
        <w:ind w:left="426"/>
        <w:jc w:val="both"/>
        <w:rPr>
          <w:rFonts w:ascii="Verdana" w:hAnsi="Verdana"/>
        </w:rPr>
      </w:pPr>
      <w:r w:rsidRPr="00740239">
        <w:rPr>
          <w:rFonts w:ascii="Verdana" w:hAnsi="Verdana"/>
        </w:rPr>
        <w:t>Przedmiot specyfikacji określa wymagani</w:t>
      </w:r>
      <w:r w:rsidR="00745E5B" w:rsidRPr="00740239">
        <w:rPr>
          <w:rFonts w:ascii="Verdana" w:hAnsi="Verdana"/>
        </w:rPr>
        <w:t xml:space="preserve">a dotyczące wykonania i odbioru usługi polegającej na </w:t>
      </w:r>
      <w:r w:rsidR="00D55229" w:rsidRPr="00740239">
        <w:rPr>
          <w:rFonts w:ascii="Verdana" w:hAnsi="Verdana"/>
        </w:rPr>
        <w:t xml:space="preserve">wykonaniu pomiarów geodezyjnych </w:t>
      </w:r>
      <w:r w:rsidR="00E16D54" w:rsidRPr="00740239">
        <w:rPr>
          <w:rFonts w:ascii="Verdana" w:hAnsi="Verdana"/>
        </w:rPr>
        <w:t>oraz pomiarów inklinometrycznych</w:t>
      </w:r>
      <w:r w:rsidR="00592A63" w:rsidRPr="00740239">
        <w:rPr>
          <w:rFonts w:ascii="Verdana" w:hAnsi="Verdana"/>
        </w:rPr>
        <w:t xml:space="preserve"> </w:t>
      </w:r>
      <w:r w:rsidR="00E16D54" w:rsidRPr="00740239">
        <w:rPr>
          <w:rFonts w:ascii="Verdana" w:hAnsi="Verdana"/>
        </w:rPr>
        <w:t>ruchów osuwiska wraz z interpretacją uzyskanych wyników i komentarzem</w:t>
      </w:r>
      <w:r w:rsidR="00592A63" w:rsidRPr="00740239">
        <w:rPr>
          <w:rFonts w:ascii="Verdana" w:hAnsi="Verdana"/>
        </w:rPr>
        <w:t>.</w:t>
      </w:r>
    </w:p>
    <w:p w14:paraId="57B0A4C2" w14:textId="77777777" w:rsidR="001A6DE6" w:rsidRPr="00740239" w:rsidRDefault="001A6DE6" w:rsidP="006019DD">
      <w:pPr>
        <w:pStyle w:val="Akapitzlist"/>
        <w:ind w:left="426"/>
        <w:jc w:val="both"/>
        <w:rPr>
          <w:rFonts w:ascii="Verdana" w:hAnsi="Verdana"/>
        </w:rPr>
      </w:pPr>
    </w:p>
    <w:p w14:paraId="2EAD78D3" w14:textId="77777777" w:rsidR="001A6DE6" w:rsidRPr="00740239" w:rsidRDefault="001A6DE6" w:rsidP="006019DD">
      <w:pPr>
        <w:pStyle w:val="Akapitzlist"/>
        <w:numPr>
          <w:ilvl w:val="0"/>
          <w:numId w:val="1"/>
        </w:numPr>
        <w:tabs>
          <w:tab w:val="center" w:pos="426"/>
          <w:tab w:val="right" w:pos="9356"/>
        </w:tabs>
        <w:ind w:left="426" w:hanging="426"/>
        <w:jc w:val="both"/>
        <w:rPr>
          <w:rFonts w:ascii="Verdana" w:hAnsi="Verdana"/>
          <w:b/>
        </w:rPr>
      </w:pPr>
      <w:r w:rsidRPr="00740239">
        <w:rPr>
          <w:rFonts w:ascii="Verdana" w:hAnsi="Verdana"/>
          <w:b/>
        </w:rPr>
        <w:t>Cel przedmiotu zamówienia</w:t>
      </w:r>
    </w:p>
    <w:p w14:paraId="50010208" w14:textId="77777777" w:rsidR="00E16D54" w:rsidRPr="00740239" w:rsidRDefault="00E16D54" w:rsidP="006019DD">
      <w:pPr>
        <w:tabs>
          <w:tab w:val="center" w:pos="426"/>
          <w:tab w:val="right" w:pos="9356"/>
        </w:tabs>
        <w:ind w:left="425"/>
        <w:jc w:val="both"/>
        <w:rPr>
          <w:rFonts w:ascii="Verdana" w:hAnsi="Verdana"/>
        </w:rPr>
      </w:pPr>
      <w:r w:rsidRPr="00740239">
        <w:rPr>
          <w:rFonts w:ascii="Verdana" w:hAnsi="Verdana"/>
        </w:rPr>
        <w:t>Przedmiotem zamówienia jest ocena aktywności ruchów masowych w obrębie osuwisk zlokalizowanych przy drogach krajowych wraz z oceną bezpieczeństwa użytkowników dróg oraz infrastruktury drogowej.</w:t>
      </w:r>
    </w:p>
    <w:p w14:paraId="51B7BC68" w14:textId="77777777" w:rsidR="001A6DE6" w:rsidRPr="00740239" w:rsidRDefault="001A6DE6" w:rsidP="00E16D54">
      <w:pPr>
        <w:tabs>
          <w:tab w:val="center" w:pos="426"/>
          <w:tab w:val="right" w:pos="9356"/>
        </w:tabs>
        <w:jc w:val="both"/>
        <w:rPr>
          <w:rFonts w:ascii="Verdana" w:hAnsi="Verdana"/>
        </w:rPr>
      </w:pPr>
    </w:p>
    <w:p w14:paraId="10C3B0E9" w14:textId="77777777" w:rsidR="008176F1" w:rsidRPr="00740239" w:rsidRDefault="008176F1" w:rsidP="006019DD">
      <w:pPr>
        <w:pStyle w:val="Akapitzlist"/>
        <w:numPr>
          <w:ilvl w:val="0"/>
          <w:numId w:val="1"/>
        </w:numPr>
        <w:ind w:left="426" w:hanging="426"/>
        <w:jc w:val="both"/>
        <w:rPr>
          <w:rFonts w:ascii="Verdana" w:hAnsi="Verdana"/>
          <w:b/>
        </w:rPr>
      </w:pPr>
      <w:r w:rsidRPr="00740239">
        <w:rPr>
          <w:rFonts w:ascii="Verdana" w:hAnsi="Verdana"/>
          <w:b/>
        </w:rPr>
        <w:t>Lokalizacja</w:t>
      </w:r>
      <w:r w:rsidR="00C543B8" w:rsidRPr="00740239">
        <w:rPr>
          <w:rFonts w:ascii="Verdana" w:hAnsi="Verdana"/>
          <w:b/>
        </w:rPr>
        <w:t xml:space="preserve"> osuwisk</w:t>
      </w:r>
    </w:p>
    <w:p w14:paraId="3E6686ED" w14:textId="77777777" w:rsidR="008176F1" w:rsidRPr="00740239" w:rsidRDefault="00E45903" w:rsidP="00B95ADF">
      <w:pPr>
        <w:pStyle w:val="Akapitzlist"/>
        <w:numPr>
          <w:ilvl w:val="0"/>
          <w:numId w:val="5"/>
        </w:numPr>
        <w:ind w:left="851" w:hanging="425"/>
        <w:jc w:val="both"/>
        <w:rPr>
          <w:rFonts w:ascii="Verdana" w:hAnsi="Verdana"/>
        </w:rPr>
      </w:pPr>
      <w:r w:rsidRPr="00740239">
        <w:rPr>
          <w:rFonts w:ascii="Verdana" w:hAnsi="Verdana"/>
        </w:rPr>
        <w:t>Bielsko-Biała, d</w:t>
      </w:r>
      <w:r w:rsidR="001A6DE6" w:rsidRPr="00740239">
        <w:rPr>
          <w:rFonts w:ascii="Verdana" w:hAnsi="Verdana"/>
        </w:rPr>
        <w:t>roga ekspresowa S</w:t>
      </w:r>
      <w:r w:rsidR="000502B9" w:rsidRPr="00740239">
        <w:rPr>
          <w:rFonts w:ascii="Verdana" w:hAnsi="Verdana"/>
        </w:rPr>
        <w:t>1</w:t>
      </w:r>
      <w:r w:rsidRPr="00740239">
        <w:rPr>
          <w:rFonts w:ascii="Verdana" w:hAnsi="Verdana"/>
        </w:rPr>
        <w:t>,</w:t>
      </w:r>
      <w:r w:rsidR="001A6DE6" w:rsidRPr="00740239">
        <w:rPr>
          <w:rFonts w:ascii="Verdana" w:hAnsi="Verdana"/>
        </w:rPr>
        <w:t xml:space="preserve"> km </w:t>
      </w:r>
      <w:r w:rsidR="00A44FE8" w:rsidRPr="00740239">
        <w:rPr>
          <w:rFonts w:ascii="Verdana" w:hAnsi="Verdana"/>
        </w:rPr>
        <w:t>5</w:t>
      </w:r>
      <w:r w:rsidR="001A6DE6" w:rsidRPr="00740239">
        <w:rPr>
          <w:rFonts w:ascii="Verdana" w:hAnsi="Verdana"/>
        </w:rPr>
        <w:t>+</w:t>
      </w:r>
      <w:r w:rsidR="00A44FE8" w:rsidRPr="00740239">
        <w:rPr>
          <w:rFonts w:ascii="Verdana" w:hAnsi="Verdana"/>
        </w:rPr>
        <w:t>5</w:t>
      </w:r>
      <w:r w:rsidR="001A6DE6" w:rsidRPr="00740239">
        <w:rPr>
          <w:rFonts w:ascii="Verdana" w:hAnsi="Verdana"/>
        </w:rPr>
        <w:t>00</w:t>
      </w:r>
      <w:r w:rsidRPr="00740239">
        <w:rPr>
          <w:rFonts w:ascii="Verdana" w:hAnsi="Verdana"/>
        </w:rPr>
        <w:t>,</w:t>
      </w:r>
      <w:r w:rsidR="001A6DE6" w:rsidRPr="00740239">
        <w:rPr>
          <w:rFonts w:ascii="Verdana" w:hAnsi="Verdana"/>
        </w:rPr>
        <w:t xml:space="preserve"> strona lewa, </w:t>
      </w:r>
      <w:r w:rsidR="00F1524E" w:rsidRPr="00740239">
        <w:rPr>
          <w:rFonts w:ascii="Verdana" w:hAnsi="Verdana"/>
        </w:rPr>
        <w:t xml:space="preserve">ogólne </w:t>
      </w:r>
      <w:r w:rsidR="001A6DE6" w:rsidRPr="00740239">
        <w:rPr>
          <w:rFonts w:ascii="Verdana" w:hAnsi="Verdana"/>
        </w:rPr>
        <w:t>współrzędne geograficzne</w:t>
      </w:r>
      <w:r w:rsidR="00A06D90" w:rsidRPr="00740239">
        <w:rPr>
          <w:rFonts w:ascii="Verdana" w:hAnsi="Verdana"/>
        </w:rPr>
        <w:t xml:space="preserve"> osuwiska</w:t>
      </w:r>
      <w:r w:rsidR="001A6DE6" w:rsidRPr="00740239">
        <w:rPr>
          <w:rFonts w:ascii="Verdana" w:hAnsi="Verdana"/>
        </w:rPr>
        <w:t>: N: 49°50’05</w:t>
      </w:r>
      <w:r w:rsidR="00DD3C3E" w:rsidRPr="00740239">
        <w:rPr>
          <w:rFonts w:ascii="Verdana" w:hAnsi="Verdana"/>
        </w:rPr>
        <w:t>,82</w:t>
      </w:r>
      <w:r w:rsidR="001A6DE6" w:rsidRPr="00740239">
        <w:rPr>
          <w:rFonts w:ascii="Verdana" w:hAnsi="Verdana"/>
        </w:rPr>
        <w:t>” E: 19°05’10</w:t>
      </w:r>
      <w:r w:rsidR="00DD3C3E" w:rsidRPr="00740239">
        <w:rPr>
          <w:rFonts w:ascii="Verdana" w:hAnsi="Verdana"/>
        </w:rPr>
        <w:t>,03</w:t>
      </w:r>
      <w:r w:rsidR="001A6DE6" w:rsidRPr="00740239">
        <w:rPr>
          <w:rFonts w:ascii="Verdana" w:hAnsi="Verdana"/>
        </w:rPr>
        <w:t>”</w:t>
      </w:r>
      <w:r w:rsidR="00E16D54" w:rsidRPr="00740239">
        <w:rPr>
          <w:rFonts w:ascii="Verdana" w:hAnsi="Verdana"/>
        </w:rPr>
        <w:t>;</w:t>
      </w:r>
    </w:p>
    <w:p w14:paraId="7E531958" w14:textId="77777777" w:rsidR="007B600D" w:rsidRPr="00740239" w:rsidRDefault="007B600D" w:rsidP="007B600D">
      <w:pPr>
        <w:pStyle w:val="Akapitzlist"/>
        <w:numPr>
          <w:ilvl w:val="0"/>
          <w:numId w:val="5"/>
        </w:numPr>
        <w:ind w:left="851" w:hanging="425"/>
        <w:jc w:val="both"/>
        <w:rPr>
          <w:rFonts w:ascii="Verdana" w:hAnsi="Verdana"/>
        </w:rPr>
      </w:pPr>
      <w:r w:rsidRPr="00740239">
        <w:rPr>
          <w:rFonts w:ascii="Verdana" w:hAnsi="Verdana"/>
        </w:rPr>
        <w:t>Węgierska Górka, droga krajowa DK1</w:t>
      </w:r>
      <w:r w:rsidR="00D67B5B" w:rsidRPr="00740239">
        <w:rPr>
          <w:rFonts w:ascii="Verdana" w:hAnsi="Verdana"/>
        </w:rPr>
        <w:t>, km 35+185 do km 35+3</w:t>
      </w:r>
      <w:r w:rsidRPr="00740239">
        <w:rPr>
          <w:rFonts w:ascii="Verdana" w:hAnsi="Verdana"/>
        </w:rPr>
        <w:t>50, strona lewa, ogólne współrzędne geograficzne N: 49°</w:t>
      </w:r>
      <w:r w:rsidR="00D67B5B" w:rsidRPr="00740239">
        <w:rPr>
          <w:rFonts w:ascii="Verdana" w:hAnsi="Verdana"/>
        </w:rPr>
        <w:t>37</w:t>
      </w:r>
      <w:r w:rsidRPr="00740239">
        <w:rPr>
          <w:rFonts w:ascii="Verdana" w:hAnsi="Verdana"/>
        </w:rPr>
        <w:t>’</w:t>
      </w:r>
      <w:r w:rsidR="00D67B5B" w:rsidRPr="00740239">
        <w:rPr>
          <w:rFonts w:ascii="Verdana" w:hAnsi="Verdana"/>
        </w:rPr>
        <w:t>13</w:t>
      </w:r>
      <w:r w:rsidRPr="00740239">
        <w:rPr>
          <w:rFonts w:ascii="Verdana" w:hAnsi="Verdana"/>
        </w:rPr>
        <w:t>,5</w:t>
      </w:r>
      <w:r w:rsidR="00D67B5B" w:rsidRPr="00740239">
        <w:rPr>
          <w:rFonts w:ascii="Verdana" w:hAnsi="Verdana"/>
        </w:rPr>
        <w:t>7</w:t>
      </w:r>
      <w:r w:rsidRPr="00740239">
        <w:rPr>
          <w:rFonts w:ascii="Verdana" w:hAnsi="Verdana"/>
        </w:rPr>
        <w:t>” E: 19°0</w:t>
      </w:r>
      <w:r w:rsidR="00D67B5B" w:rsidRPr="00740239">
        <w:rPr>
          <w:rFonts w:ascii="Verdana" w:hAnsi="Verdana"/>
        </w:rPr>
        <w:t>7’45</w:t>
      </w:r>
      <w:r w:rsidRPr="00740239">
        <w:rPr>
          <w:rFonts w:ascii="Verdana" w:hAnsi="Verdana"/>
        </w:rPr>
        <w:t>,</w:t>
      </w:r>
      <w:r w:rsidR="00D67B5B" w:rsidRPr="00740239">
        <w:rPr>
          <w:rFonts w:ascii="Verdana" w:hAnsi="Verdana"/>
        </w:rPr>
        <w:t>56</w:t>
      </w:r>
      <w:r w:rsidRPr="00740239">
        <w:rPr>
          <w:rFonts w:ascii="Verdana" w:hAnsi="Verdana"/>
        </w:rPr>
        <w:t>”.</w:t>
      </w:r>
    </w:p>
    <w:p w14:paraId="550050B6" w14:textId="77777777" w:rsidR="00E16D54" w:rsidRDefault="00E16D54" w:rsidP="00B95ADF">
      <w:pPr>
        <w:pStyle w:val="Akapitzlist"/>
        <w:numPr>
          <w:ilvl w:val="0"/>
          <w:numId w:val="5"/>
        </w:numPr>
        <w:ind w:left="851" w:hanging="425"/>
        <w:jc w:val="both"/>
        <w:rPr>
          <w:rFonts w:ascii="Verdana" w:hAnsi="Verdana"/>
        </w:rPr>
      </w:pPr>
      <w:r w:rsidRPr="00740239">
        <w:rPr>
          <w:rFonts w:ascii="Verdana" w:hAnsi="Verdana"/>
        </w:rPr>
        <w:t>W</w:t>
      </w:r>
      <w:r w:rsidR="00D67B5B" w:rsidRPr="00740239">
        <w:rPr>
          <w:rFonts w:ascii="Verdana" w:hAnsi="Verdana"/>
        </w:rPr>
        <w:t>ęgierska Górka, droga krajowa</w:t>
      </w:r>
      <w:r w:rsidR="007B600D" w:rsidRPr="00740239">
        <w:rPr>
          <w:rFonts w:ascii="Verdana" w:hAnsi="Verdana"/>
        </w:rPr>
        <w:t xml:space="preserve"> „</w:t>
      </w:r>
      <w:r w:rsidR="00D67B5B" w:rsidRPr="00740239">
        <w:rPr>
          <w:rFonts w:ascii="Verdana" w:hAnsi="Verdana"/>
        </w:rPr>
        <w:t xml:space="preserve">Trakt </w:t>
      </w:r>
      <w:proofErr w:type="spellStart"/>
      <w:r w:rsidR="00D67B5B" w:rsidRPr="00740239">
        <w:rPr>
          <w:rFonts w:ascii="Verdana" w:hAnsi="Verdana"/>
        </w:rPr>
        <w:t>Starocesarski</w:t>
      </w:r>
      <w:proofErr w:type="spellEnd"/>
      <w:r w:rsidR="007B600D" w:rsidRPr="00740239">
        <w:rPr>
          <w:rFonts w:ascii="Verdana" w:hAnsi="Verdana"/>
        </w:rPr>
        <w:t>”</w:t>
      </w:r>
      <w:r w:rsidR="00AE39BD" w:rsidRPr="00740239">
        <w:rPr>
          <w:rFonts w:ascii="Verdana" w:hAnsi="Verdana"/>
        </w:rPr>
        <w:t>, strona prawa</w:t>
      </w:r>
      <w:r w:rsidRPr="00740239">
        <w:rPr>
          <w:rFonts w:ascii="Verdana" w:hAnsi="Verdana"/>
        </w:rPr>
        <w:t xml:space="preserve">, </w:t>
      </w:r>
      <w:r w:rsidR="00F1524E" w:rsidRPr="00740239">
        <w:rPr>
          <w:rFonts w:ascii="Verdana" w:hAnsi="Verdana"/>
        </w:rPr>
        <w:t xml:space="preserve">ogólne </w:t>
      </w:r>
      <w:r w:rsidRPr="00740239">
        <w:rPr>
          <w:rFonts w:ascii="Verdana" w:hAnsi="Verdana"/>
        </w:rPr>
        <w:t xml:space="preserve">współrzędne geograficzne </w:t>
      </w:r>
      <w:r w:rsidR="00F1524E" w:rsidRPr="00740239">
        <w:rPr>
          <w:rFonts w:ascii="Verdana" w:hAnsi="Verdana"/>
        </w:rPr>
        <w:t>N: 49°36’34,53” E: 19°06’46,49”</w:t>
      </w:r>
      <w:r w:rsidR="004B6CB8" w:rsidRPr="00740239">
        <w:rPr>
          <w:rFonts w:ascii="Verdana" w:hAnsi="Verdana"/>
        </w:rPr>
        <w:t>.</w:t>
      </w:r>
    </w:p>
    <w:p w14:paraId="082526D2" w14:textId="77777777" w:rsidR="007840BA" w:rsidRPr="007840BA" w:rsidRDefault="007840BA" w:rsidP="007840BA">
      <w:pPr>
        <w:ind w:firstLine="425"/>
        <w:jc w:val="both"/>
        <w:rPr>
          <w:rFonts w:ascii="Verdana" w:hAnsi="Verdana"/>
        </w:rPr>
      </w:pPr>
      <w:r w:rsidRPr="007840BA">
        <w:rPr>
          <w:rFonts w:ascii="Verdana" w:hAnsi="Verdana"/>
        </w:rPr>
        <w:t>Zamawiający zastrzega sobie możliwość dodania nowej lokalizacji w trakcie trwania umowy.</w:t>
      </w:r>
    </w:p>
    <w:p w14:paraId="144EEB75" w14:textId="77777777" w:rsidR="007840BA" w:rsidRPr="00740239" w:rsidRDefault="007840BA" w:rsidP="007840BA">
      <w:pPr>
        <w:jc w:val="both"/>
        <w:rPr>
          <w:rFonts w:ascii="Verdana" w:hAnsi="Verdana"/>
        </w:rPr>
      </w:pPr>
    </w:p>
    <w:p w14:paraId="32AB9E94" w14:textId="77777777" w:rsidR="00A06D90" w:rsidRPr="00740239" w:rsidRDefault="0039648C" w:rsidP="006019DD">
      <w:pPr>
        <w:pStyle w:val="Akapitzlist"/>
        <w:numPr>
          <w:ilvl w:val="0"/>
          <w:numId w:val="1"/>
        </w:numPr>
        <w:ind w:left="425" w:hanging="425"/>
        <w:contextualSpacing w:val="0"/>
        <w:rPr>
          <w:rFonts w:ascii="Verdana" w:hAnsi="Verdana"/>
          <w:b/>
        </w:rPr>
      </w:pPr>
      <w:r w:rsidRPr="00740239">
        <w:rPr>
          <w:rFonts w:ascii="Verdana" w:hAnsi="Verdana"/>
          <w:b/>
        </w:rPr>
        <w:t>Zakres przedmiotu zamówienia</w:t>
      </w:r>
    </w:p>
    <w:p w14:paraId="7CEF5AA5" w14:textId="77777777" w:rsidR="00F1524E" w:rsidRPr="00740239" w:rsidRDefault="00F1524E" w:rsidP="006019DD">
      <w:pPr>
        <w:pStyle w:val="Nagwek"/>
        <w:tabs>
          <w:tab w:val="clear" w:pos="4536"/>
          <w:tab w:val="clear" w:pos="9072"/>
          <w:tab w:val="center" w:pos="426"/>
          <w:tab w:val="right" w:pos="9356"/>
        </w:tabs>
        <w:ind w:left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Zamówienie obejmuje wykonanie:</w:t>
      </w:r>
    </w:p>
    <w:p w14:paraId="057565B4" w14:textId="77777777" w:rsidR="003E65BA" w:rsidRPr="004B729F" w:rsidRDefault="00981028" w:rsidP="00B95ADF">
      <w:pPr>
        <w:pStyle w:val="Nagwek"/>
        <w:numPr>
          <w:ilvl w:val="0"/>
          <w:numId w:val="6"/>
        </w:numPr>
        <w:tabs>
          <w:tab w:val="clear" w:pos="4536"/>
          <w:tab w:val="clear" w:pos="9072"/>
          <w:tab w:val="center" w:pos="426"/>
          <w:tab w:val="right" w:pos="9356"/>
        </w:tabs>
        <w:ind w:left="851" w:hanging="425"/>
        <w:jc w:val="both"/>
        <w:rPr>
          <w:rFonts w:ascii="Verdana" w:hAnsi="Verdana"/>
          <w:sz w:val="20"/>
          <w:szCs w:val="20"/>
          <w:u w:val="single"/>
        </w:rPr>
      </w:pPr>
      <w:r w:rsidRPr="004B729F">
        <w:rPr>
          <w:rFonts w:ascii="Verdana" w:hAnsi="Verdana"/>
          <w:sz w:val="20"/>
          <w:szCs w:val="20"/>
          <w:u w:val="single"/>
        </w:rPr>
        <w:t>dla</w:t>
      </w:r>
      <w:r w:rsidR="003E65BA" w:rsidRPr="004B729F">
        <w:rPr>
          <w:rFonts w:ascii="Verdana" w:hAnsi="Verdana"/>
          <w:sz w:val="20"/>
          <w:szCs w:val="20"/>
          <w:u w:val="single"/>
        </w:rPr>
        <w:t xml:space="preserve"> osuwisk</w:t>
      </w:r>
      <w:r w:rsidRPr="004B729F">
        <w:rPr>
          <w:rFonts w:ascii="Verdana" w:hAnsi="Verdana"/>
          <w:sz w:val="20"/>
          <w:szCs w:val="20"/>
          <w:u w:val="single"/>
        </w:rPr>
        <w:t>a</w:t>
      </w:r>
      <w:r w:rsidR="003E65BA" w:rsidRPr="004B729F">
        <w:rPr>
          <w:rFonts w:ascii="Verdana" w:hAnsi="Verdana"/>
          <w:sz w:val="20"/>
          <w:szCs w:val="20"/>
          <w:u w:val="single"/>
        </w:rPr>
        <w:t xml:space="preserve"> przy drodze </w:t>
      </w:r>
      <w:r w:rsidR="00D67B5B" w:rsidRPr="004B729F">
        <w:rPr>
          <w:rFonts w:ascii="Verdana" w:hAnsi="Verdana"/>
          <w:sz w:val="20"/>
          <w:szCs w:val="20"/>
          <w:u w:val="single"/>
        </w:rPr>
        <w:t xml:space="preserve">ekspresowej </w:t>
      </w:r>
      <w:r w:rsidR="003E65BA" w:rsidRPr="004B729F">
        <w:rPr>
          <w:rFonts w:ascii="Verdana" w:hAnsi="Verdana"/>
          <w:sz w:val="20"/>
          <w:szCs w:val="20"/>
          <w:u w:val="single"/>
        </w:rPr>
        <w:t>S</w:t>
      </w:r>
      <w:r w:rsidR="000502B9" w:rsidRPr="004B729F">
        <w:rPr>
          <w:rFonts w:ascii="Verdana" w:hAnsi="Verdana"/>
          <w:sz w:val="20"/>
          <w:szCs w:val="20"/>
          <w:u w:val="single"/>
        </w:rPr>
        <w:t>1</w:t>
      </w:r>
      <w:r w:rsidRPr="004B729F">
        <w:rPr>
          <w:rFonts w:ascii="Verdana" w:hAnsi="Verdana"/>
          <w:sz w:val="20"/>
          <w:szCs w:val="20"/>
          <w:u w:val="single"/>
        </w:rPr>
        <w:t xml:space="preserve"> w Bielsku-Białej</w:t>
      </w:r>
      <w:r w:rsidR="003E65BA" w:rsidRPr="004B729F">
        <w:rPr>
          <w:rFonts w:ascii="Verdana" w:hAnsi="Verdana"/>
          <w:sz w:val="20"/>
          <w:szCs w:val="20"/>
          <w:u w:val="single"/>
        </w:rPr>
        <w:t>:</w:t>
      </w:r>
    </w:p>
    <w:p w14:paraId="03CB6450" w14:textId="77777777" w:rsidR="003E65BA" w:rsidRPr="007840BA" w:rsidRDefault="003E65BA" w:rsidP="00B95ADF">
      <w:pPr>
        <w:pStyle w:val="Nagwek"/>
        <w:numPr>
          <w:ilvl w:val="0"/>
          <w:numId w:val="7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840BA">
        <w:rPr>
          <w:rFonts w:ascii="Verdana" w:hAnsi="Verdana"/>
          <w:sz w:val="20"/>
          <w:szCs w:val="20"/>
        </w:rPr>
        <w:t>inwentaryzacj</w:t>
      </w:r>
      <w:r w:rsidR="00E74469" w:rsidRPr="007840BA">
        <w:rPr>
          <w:rFonts w:ascii="Verdana" w:hAnsi="Verdana"/>
          <w:sz w:val="20"/>
          <w:szCs w:val="20"/>
        </w:rPr>
        <w:t>i</w:t>
      </w:r>
      <w:r w:rsidRPr="007840BA">
        <w:rPr>
          <w:rFonts w:ascii="Verdana" w:hAnsi="Verdana"/>
          <w:sz w:val="20"/>
          <w:szCs w:val="20"/>
        </w:rPr>
        <w:t xml:space="preserve"> istniejąc</w:t>
      </w:r>
      <w:r w:rsidR="00E74469" w:rsidRPr="007840BA">
        <w:rPr>
          <w:rFonts w:ascii="Verdana" w:hAnsi="Verdana"/>
          <w:sz w:val="20"/>
          <w:szCs w:val="20"/>
        </w:rPr>
        <w:t xml:space="preserve">ych </w:t>
      </w:r>
      <w:r w:rsidRPr="007840BA">
        <w:rPr>
          <w:rFonts w:ascii="Verdana" w:hAnsi="Verdana"/>
          <w:sz w:val="20"/>
          <w:szCs w:val="20"/>
        </w:rPr>
        <w:t>reperów (</w:t>
      </w:r>
      <w:r w:rsidR="004B729F" w:rsidRPr="007840BA">
        <w:rPr>
          <w:rFonts w:ascii="Verdana" w:hAnsi="Verdana"/>
          <w:sz w:val="20"/>
          <w:szCs w:val="20"/>
        </w:rPr>
        <w:t>3</w:t>
      </w:r>
      <w:r w:rsidR="000415D8" w:rsidRPr="007840BA">
        <w:rPr>
          <w:rFonts w:ascii="Verdana" w:hAnsi="Verdana"/>
          <w:sz w:val="20"/>
          <w:szCs w:val="20"/>
        </w:rPr>
        <w:t>0</w:t>
      </w:r>
      <w:r w:rsidRPr="007840BA">
        <w:rPr>
          <w:rFonts w:ascii="Verdana" w:hAnsi="Verdana"/>
          <w:sz w:val="20"/>
          <w:szCs w:val="20"/>
        </w:rPr>
        <w:t xml:space="preserve"> </w:t>
      </w:r>
      <w:r w:rsidR="00E74469" w:rsidRPr="007840BA">
        <w:rPr>
          <w:rFonts w:ascii="Verdana" w:hAnsi="Verdana"/>
          <w:sz w:val="20"/>
          <w:szCs w:val="20"/>
        </w:rPr>
        <w:t>sztuki</w:t>
      </w:r>
      <w:r w:rsidRPr="007840BA">
        <w:rPr>
          <w:rFonts w:ascii="Verdana" w:hAnsi="Verdana"/>
          <w:sz w:val="20"/>
          <w:szCs w:val="20"/>
        </w:rPr>
        <w:t>) wraz z oceną</w:t>
      </w:r>
      <w:r w:rsidR="00E74469" w:rsidRPr="007840BA">
        <w:rPr>
          <w:rFonts w:ascii="Verdana" w:hAnsi="Verdana"/>
          <w:sz w:val="20"/>
          <w:szCs w:val="20"/>
        </w:rPr>
        <w:t xml:space="preserve"> ich</w:t>
      </w:r>
      <w:r w:rsidRPr="007840BA">
        <w:rPr>
          <w:rFonts w:ascii="Verdana" w:hAnsi="Verdana"/>
          <w:sz w:val="20"/>
          <w:szCs w:val="20"/>
        </w:rPr>
        <w:t xml:space="preserve"> stanu technicznego. Zinwentaryzowane repery należy nanieść na plan sytuacyjny lub </w:t>
      </w:r>
      <w:proofErr w:type="spellStart"/>
      <w:r w:rsidRPr="007840BA">
        <w:rPr>
          <w:rFonts w:ascii="Verdana" w:hAnsi="Verdana"/>
          <w:sz w:val="20"/>
          <w:szCs w:val="20"/>
        </w:rPr>
        <w:t>ortofotomapę</w:t>
      </w:r>
      <w:proofErr w:type="spellEnd"/>
      <w:r w:rsidRPr="007840BA">
        <w:rPr>
          <w:rFonts w:ascii="Verdana" w:hAnsi="Verdana"/>
          <w:sz w:val="20"/>
          <w:szCs w:val="20"/>
        </w:rPr>
        <w:t xml:space="preserve"> </w:t>
      </w:r>
      <w:r w:rsidR="00E74469" w:rsidRPr="007840BA">
        <w:rPr>
          <w:rFonts w:ascii="Verdana" w:hAnsi="Verdana"/>
          <w:sz w:val="20"/>
          <w:szCs w:val="20"/>
        </w:rPr>
        <w:br/>
      </w:r>
      <w:r w:rsidRPr="007840BA">
        <w:rPr>
          <w:rFonts w:ascii="Verdana" w:hAnsi="Verdana"/>
          <w:sz w:val="20"/>
          <w:szCs w:val="20"/>
        </w:rPr>
        <w:t>w skali 1:500 lub 1:1000 oraz wykonać dokumentację fotograficzną reperów;</w:t>
      </w:r>
    </w:p>
    <w:p w14:paraId="2CD41433" w14:textId="77777777" w:rsidR="000415D8" w:rsidRPr="007840BA" w:rsidRDefault="003E65BA" w:rsidP="000415D8">
      <w:pPr>
        <w:pStyle w:val="Nagwek"/>
        <w:numPr>
          <w:ilvl w:val="0"/>
          <w:numId w:val="7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840BA">
        <w:rPr>
          <w:rFonts w:ascii="Verdana" w:hAnsi="Verdana"/>
          <w:sz w:val="20"/>
          <w:szCs w:val="20"/>
        </w:rPr>
        <w:t>powierzchniowego geodezyjneg</w:t>
      </w:r>
      <w:r w:rsidR="004B729F" w:rsidRPr="007840BA">
        <w:rPr>
          <w:rFonts w:ascii="Verdana" w:hAnsi="Verdana"/>
          <w:sz w:val="20"/>
          <w:szCs w:val="20"/>
        </w:rPr>
        <w:t>o monitoringu na sieci reperów (3</w:t>
      </w:r>
      <w:r w:rsidR="000D191A" w:rsidRPr="007840BA">
        <w:rPr>
          <w:rFonts w:ascii="Verdana" w:hAnsi="Verdana"/>
          <w:sz w:val="20"/>
          <w:szCs w:val="20"/>
        </w:rPr>
        <w:t>0</w:t>
      </w:r>
      <w:r w:rsidR="004B729F" w:rsidRPr="007840BA">
        <w:rPr>
          <w:rFonts w:ascii="Verdana" w:hAnsi="Verdana"/>
          <w:sz w:val="20"/>
          <w:szCs w:val="20"/>
        </w:rPr>
        <w:t xml:space="preserve"> repery) </w:t>
      </w:r>
      <w:r w:rsidRPr="007840BA">
        <w:rPr>
          <w:rFonts w:ascii="Verdana" w:hAnsi="Verdana"/>
          <w:sz w:val="20"/>
          <w:szCs w:val="20"/>
        </w:rPr>
        <w:t>rozmieszczon</w:t>
      </w:r>
      <w:r w:rsidR="000D191A" w:rsidRPr="007840BA">
        <w:rPr>
          <w:rFonts w:ascii="Verdana" w:hAnsi="Verdana"/>
          <w:sz w:val="20"/>
          <w:szCs w:val="20"/>
        </w:rPr>
        <w:t xml:space="preserve">ych </w:t>
      </w:r>
      <w:r w:rsidR="004B729F" w:rsidRPr="007840BA">
        <w:rPr>
          <w:rFonts w:ascii="Verdana" w:hAnsi="Verdana"/>
          <w:sz w:val="20"/>
          <w:szCs w:val="20"/>
        </w:rPr>
        <w:t>w pasie drogowym;</w:t>
      </w:r>
    </w:p>
    <w:p w14:paraId="5F17B8C6" w14:textId="77777777" w:rsidR="004F546F" w:rsidRPr="004B729F" w:rsidRDefault="004F546F" w:rsidP="004F546F">
      <w:pPr>
        <w:pStyle w:val="Nagwek"/>
        <w:numPr>
          <w:ilvl w:val="0"/>
          <w:numId w:val="7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4B729F">
        <w:rPr>
          <w:rFonts w:ascii="Verdana" w:hAnsi="Verdana"/>
          <w:sz w:val="20"/>
          <w:szCs w:val="20"/>
        </w:rPr>
        <w:t>oceny stanu technicznego dwóch kolumn inklinometrycznych wraz z wykonaniem dokumentacji fotograficznej widocznej części kolumny inklinometrycznej;</w:t>
      </w:r>
    </w:p>
    <w:p w14:paraId="2C187260" w14:textId="77777777" w:rsidR="004F546F" w:rsidRPr="004B729F" w:rsidRDefault="004F546F" w:rsidP="004F546F">
      <w:pPr>
        <w:pStyle w:val="Nagwek"/>
        <w:numPr>
          <w:ilvl w:val="0"/>
          <w:numId w:val="7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4B729F">
        <w:rPr>
          <w:rFonts w:ascii="Verdana" w:hAnsi="Verdana"/>
          <w:sz w:val="20"/>
          <w:szCs w:val="20"/>
        </w:rPr>
        <w:t>pomiarów inklinometrycznych w dwóch kolumnach inklinometrycznych (głębokość kolumn</w:t>
      </w:r>
      <w:r w:rsidR="00542F39" w:rsidRPr="004B729F">
        <w:rPr>
          <w:rFonts w:ascii="Verdana" w:hAnsi="Verdana"/>
          <w:sz w:val="20"/>
          <w:szCs w:val="20"/>
        </w:rPr>
        <w:t>:</w:t>
      </w:r>
      <w:r w:rsidRPr="004B729F">
        <w:rPr>
          <w:rFonts w:ascii="Verdana" w:hAnsi="Verdana"/>
          <w:sz w:val="20"/>
          <w:szCs w:val="20"/>
        </w:rPr>
        <w:t xml:space="preserve"> </w:t>
      </w:r>
      <w:r w:rsidR="00542F39" w:rsidRPr="004B729F">
        <w:rPr>
          <w:rFonts w:ascii="Verdana" w:hAnsi="Verdana"/>
          <w:sz w:val="20"/>
          <w:szCs w:val="20"/>
        </w:rPr>
        <w:t>7,5 m oraz 18</w:t>
      </w:r>
      <w:r w:rsidRPr="004B729F">
        <w:rPr>
          <w:rFonts w:ascii="Verdana" w:hAnsi="Verdana"/>
          <w:sz w:val="20"/>
          <w:szCs w:val="20"/>
        </w:rPr>
        <w:t xml:space="preserve"> m). Pomiary należy wykonać przy użyciu sondy inklinometrycznej wraz z elektronicznym rejestratorem umożliwiającym zebranie danych o zmianach nachylenia kolumn inklinome</w:t>
      </w:r>
      <w:r w:rsidR="00921322" w:rsidRPr="004B729F">
        <w:rPr>
          <w:rFonts w:ascii="Verdana" w:hAnsi="Verdana"/>
          <w:sz w:val="20"/>
          <w:szCs w:val="20"/>
        </w:rPr>
        <w:t xml:space="preserve">trycznych w interwale co 0,50 m. </w:t>
      </w:r>
      <w:r w:rsidR="004B729F" w:rsidRPr="004B729F">
        <w:rPr>
          <w:rFonts w:ascii="Verdana" w:hAnsi="Verdana"/>
          <w:sz w:val="20"/>
          <w:szCs w:val="20"/>
        </w:rPr>
        <w:br/>
      </w:r>
      <w:r w:rsidR="0023443B" w:rsidRPr="004B729F">
        <w:rPr>
          <w:rFonts w:ascii="Verdana" w:hAnsi="Verdana"/>
          <w:sz w:val="20"/>
          <w:szCs w:val="20"/>
        </w:rPr>
        <w:t>W celu określenia skręcenia pionu pomiarowego należy wykonać pomiar sondą skrętną. Na podstawie uzyskanych danych należy wprowadzić współczynnik korygujący;</w:t>
      </w:r>
    </w:p>
    <w:p w14:paraId="40E89CAD" w14:textId="77777777" w:rsidR="004F546F" w:rsidRPr="004B729F" w:rsidRDefault="004F546F" w:rsidP="004F546F">
      <w:pPr>
        <w:pStyle w:val="Nagwek"/>
        <w:numPr>
          <w:ilvl w:val="0"/>
          <w:numId w:val="7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4B729F">
        <w:rPr>
          <w:rFonts w:ascii="Verdana" w:hAnsi="Verdana"/>
          <w:sz w:val="20"/>
          <w:szCs w:val="20"/>
        </w:rPr>
        <w:t xml:space="preserve">raportów z pomiarów zgodnie </w:t>
      </w:r>
      <w:r w:rsidR="00631FDB" w:rsidRPr="004B729F">
        <w:rPr>
          <w:rFonts w:ascii="Verdana" w:hAnsi="Verdana"/>
          <w:sz w:val="20"/>
          <w:szCs w:val="20"/>
        </w:rPr>
        <w:t>z warunkami określonymi w pkt 6;</w:t>
      </w:r>
    </w:p>
    <w:p w14:paraId="36CF5D7C" w14:textId="77777777" w:rsidR="00631FDB" w:rsidRPr="004B729F" w:rsidRDefault="00631FDB" w:rsidP="004F546F">
      <w:pPr>
        <w:pStyle w:val="Nagwek"/>
        <w:numPr>
          <w:ilvl w:val="0"/>
          <w:numId w:val="7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4B729F">
        <w:rPr>
          <w:rFonts w:ascii="Verdana" w:hAnsi="Verdana"/>
          <w:sz w:val="20"/>
          <w:szCs w:val="20"/>
        </w:rPr>
        <w:t>przekazanie plików źródłowych z pomiaru</w:t>
      </w:r>
      <w:r w:rsidR="0076559F" w:rsidRPr="004B729F">
        <w:rPr>
          <w:rFonts w:ascii="Verdana" w:hAnsi="Verdana"/>
          <w:sz w:val="20"/>
          <w:szCs w:val="20"/>
        </w:rPr>
        <w:t xml:space="preserve"> w kolumnach inklinometrycznych;</w:t>
      </w:r>
    </w:p>
    <w:p w14:paraId="4C422035" w14:textId="77777777" w:rsidR="007840BA" w:rsidRDefault="0076559F" w:rsidP="007840BA">
      <w:pPr>
        <w:pStyle w:val="Nagwek"/>
        <w:numPr>
          <w:ilvl w:val="0"/>
          <w:numId w:val="7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color w:val="FF0000"/>
          <w:sz w:val="20"/>
          <w:szCs w:val="20"/>
        </w:rPr>
      </w:pPr>
      <w:r w:rsidRPr="0076559F">
        <w:rPr>
          <w:rFonts w:ascii="Verdana" w:hAnsi="Verdana"/>
          <w:sz w:val="20"/>
          <w:szCs w:val="20"/>
        </w:rPr>
        <w:t>w przypadku braku drożności kolumny inklinomet</w:t>
      </w:r>
      <w:r w:rsidR="007840BA">
        <w:rPr>
          <w:rFonts w:ascii="Verdana" w:hAnsi="Verdana"/>
          <w:sz w:val="20"/>
          <w:szCs w:val="20"/>
        </w:rPr>
        <w:t>rycznej należy udrożnić kolumnę;</w:t>
      </w:r>
    </w:p>
    <w:p w14:paraId="1FDA7A02" w14:textId="77777777" w:rsidR="00D67B5B" w:rsidRPr="00740239" w:rsidRDefault="00D67B5B" w:rsidP="00D67B5B">
      <w:pPr>
        <w:pStyle w:val="Nagwek"/>
        <w:numPr>
          <w:ilvl w:val="0"/>
          <w:numId w:val="6"/>
        </w:numPr>
        <w:tabs>
          <w:tab w:val="clear" w:pos="4536"/>
          <w:tab w:val="clear" w:pos="9072"/>
          <w:tab w:val="center" w:pos="426"/>
          <w:tab w:val="right" w:pos="9356"/>
        </w:tabs>
        <w:ind w:left="851" w:hanging="425"/>
        <w:jc w:val="both"/>
        <w:rPr>
          <w:rFonts w:ascii="Verdana" w:hAnsi="Verdana"/>
          <w:sz w:val="20"/>
          <w:szCs w:val="20"/>
          <w:u w:val="single"/>
        </w:rPr>
      </w:pPr>
      <w:r w:rsidRPr="00740239">
        <w:rPr>
          <w:rFonts w:ascii="Verdana" w:hAnsi="Verdana"/>
          <w:sz w:val="20"/>
          <w:szCs w:val="20"/>
          <w:u w:val="single"/>
        </w:rPr>
        <w:t>dla osuwiska przy drodze krajowej DK1 w Węgierskiej Górce:</w:t>
      </w:r>
    </w:p>
    <w:p w14:paraId="1B874FA8" w14:textId="77777777" w:rsidR="00D67B5B" w:rsidRPr="00740239" w:rsidRDefault="00D67B5B" w:rsidP="00D67B5B">
      <w:pPr>
        <w:pStyle w:val="Nagwek"/>
        <w:numPr>
          <w:ilvl w:val="0"/>
          <w:numId w:val="21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oceny stanu technicznego trzech kolumn inklinometrycznych wraz z wykonaniem dokumentacji fotograficznej widocznej części kolumny inklinometrycznej;</w:t>
      </w:r>
    </w:p>
    <w:p w14:paraId="3107AAF6" w14:textId="77777777" w:rsidR="00D67B5B" w:rsidRPr="00740239" w:rsidRDefault="00D67B5B" w:rsidP="00D67B5B">
      <w:pPr>
        <w:pStyle w:val="Nagwek"/>
        <w:numPr>
          <w:ilvl w:val="0"/>
          <w:numId w:val="21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pomiarów inklinometrycznych w trzech kolumnach inklinometrycznych (głębokość kolumn do 10 m). Pomiary należy wykonać przy użyciu sondy inklinometrycznej wraz z elektronicznym rejestratorem umożliwiającym zebranie danych o zmianach nachylenia kolumn inklinometrycznych w interwale co 0,50 m;</w:t>
      </w:r>
    </w:p>
    <w:p w14:paraId="0E366B6C" w14:textId="77777777" w:rsidR="00D67B5B" w:rsidRPr="00740239" w:rsidRDefault="00AF4D83" w:rsidP="00D67B5B">
      <w:pPr>
        <w:pStyle w:val="Nagwek"/>
        <w:numPr>
          <w:ilvl w:val="0"/>
          <w:numId w:val="21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raportów</w:t>
      </w:r>
      <w:r w:rsidR="00D67B5B" w:rsidRPr="00740239">
        <w:rPr>
          <w:rFonts w:ascii="Verdana" w:hAnsi="Verdana"/>
          <w:sz w:val="20"/>
          <w:szCs w:val="20"/>
        </w:rPr>
        <w:t xml:space="preserve"> z pomiarów zgodnie </w:t>
      </w:r>
      <w:r w:rsidR="00631FDB" w:rsidRPr="00740239">
        <w:rPr>
          <w:rFonts w:ascii="Verdana" w:hAnsi="Verdana"/>
          <w:sz w:val="20"/>
          <w:szCs w:val="20"/>
        </w:rPr>
        <w:t>z warunkami określonymi w pkt 6;</w:t>
      </w:r>
    </w:p>
    <w:p w14:paraId="58C3CFB8" w14:textId="77777777" w:rsidR="00631FDB" w:rsidRDefault="00631FDB" w:rsidP="00631FDB">
      <w:pPr>
        <w:pStyle w:val="Nagwek"/>
        <w:numPr>
          <w:ilvl w:val="0"/>
          <w:numId w:val="21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przekazanie plików źródłowych z pomiaru w kolumnach inklinometrycznych</w:t>
      </w:r>
      <w:r w:rsidR="0076559F">
        <w:rPr>
          <w:rFonts w:ascii="Verdana" w:hAnsi="Verdana"/>
          <w:sz w:val="20"/>
          <w:szCs w:val="20"/>
        </w:rPr>
        <w:t>;</w:t>
      </w:r>
    </w:p>
    <w:p w14:paraId="6B04BC9A" w14:textId="77777777" w:rsidR="0076559F" w:rsidRPr="0076559F" w:rsidRDefault="0076559F" w:rsidP="0076559F">
      <w:pPr>
        <w:pStyle w:val="Nagwek"/>
        <w:numPr>
          <w:ilvl w:val="0"/>
          <w:numId w:val="21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6559F">
        <w:rPr>
          <w:rFonts w:ascii="Verdana" w:hAnsi="Verdana"/>
          <w:sz w:val="20"/>
          <w:szCs w:val="20"/>
        </w:rPr>
        <w:t>w przypadku braku drożności kolumny inklinometrycznej należy udrożnić kolumnę.</w:t>
      </w:r>
    </w:p>
    <w:p w14:paraId="2FC45C54" w14:textId="77777777" w:rsidR="003E65BA" w:rsidRPr="00740239" w:rsidRDefault="00981028" w:rsidP="00B95ADF">
      <w:pPr>
        <w:pStyle w:val="Nagwek"/>
        <w:numPr>
          <w:ilvl w:val="0"/>
          <w:numId w:val="6"/>
        </w:numPr>
        <w:tabs>
          <w:tab w:val="clear" w:pos="4536"/>
          <w:tab w:val="clear" w:pos="9072"/>
          <w:tab w:val="center" w:pos="426"/>
          <w:tab w:val="right" w:pos="9356"/>
        </w:tabs>
        <w:ind w:left="851" w:hanging="425"/>
        <w:jc w:val="both"/>
        <w:rPr>
          <w:rFonts w:ascii="Verdana" w:hAnsi="Verdana"/>
          <w:sz w:val="20"/>
          <w:szCs w:val="20"/>
          <w:u w:val="single"/>
        </w:rPr>
      </w:pPr>
      <w:r w:rsidRPr="00740239">
        <w:rPr>
          <w:rFonts w:ascii="Verdana" w:hAnsi="Verdana"/>
          <w:sz w:val="20"/>
          <w:szCs w:val="20"/>
          <w:u w:val="single"/>
        </w:rPr>
        <w:t>dla</w:t>
      </w:r>
      <w:r w:rsidR="003E65BA" w:rsidRPr="00740239">
        <w:rPr>
          <w:rFonts w:ascii="Verdana" w:hAnsi="Verdana"/>
          <w:sz w:val="20"/>
          <w:szCs w:val="20"/>
          <w:u w:val="single"/>
        </w:rPr>
        <w:t xml:space="preserve"> osuwisk</w:t>
      </w:r>
      <w:r w:rsidRPr="00740239">
        <w:rPr>
          <w:rFonts w:ascii="Verdana" w:hAnsi="Verdana"/>
          <w:sz w:val="20"/>
          <w:szCs w:val="20"/>
          <w:u w:val="single"/>
        </w:rPr>
        <w:t>a</w:t>
      </w:r>
      <w:r w:rsidR="00D67B5B" w:rsidRPr="00740239">
        <w:rPr>
          <w:rFonts w:ascii="Verdana" w:hAnsi="Verdana"/>
          <w:sz w:val="20"/>
          <w:szCs w:val="20"/>
          <w:u w:val="single"/>
        </w:rPr>
        <w:t xml:space="preserve"> przy drodze krajowej „Trakt </w:t>
      </w:r>
      <w:proofErr w:type="spellStart"/>
      <w:r w:rsidR="00D67B5B" w:rsidRPr="00740239">
        <w:rPr>
          <w:rFonts w:ascii="Verdana" w:hAnsi="Verdana"/>
          <w:sz w:val="20"/>
          <w:szCs w:val="20"/>
          <w:u w:val="single"/>
        </w:rPr>
        <w:t>Starocesarski</w:t>
      </w:r>
      <w:proofErr w:type="spellEnd"/>
      <w:r w:rsidR="00D67B5B" w:rsidRPr="00740239">
        <w:rPr>
          <w:rFonts w:ascii="Verdana" w:hAnsi="Verdana"/>
          <w:sz w:val="20"/>
          <w:szCs w:val="20"/>
          <w:u w:val="single"/>
        </w:rPr>
        <w:t xml:space="preserve">” </w:t>
      </w:r>
      <w:r w:rsidRPr="00740239">
        <w:rPr>
          <w:rFonts w:ascii="Verdana" w:hAnsi="Verdana"/>
          <w:sz w:val="20"/>
          <w:szCs w:val="20"/>
          <w:u w:val="single"/>
        </w:rPr>
        <w:t>w Węgierskiej Górce</w:t>
      </w:r>
      <w:r w:rsidR="003E65BA" w:rsidRPr="00740239">
        <w:rPr>
          <w:rFonts w:ascii="Verdana" w:hAnsi="Verdana"/>
          <w:sz w:val="20"/>
          <w:szCs w:val="20"/>
          <w:u w:val="single"/>
        </w:rPr>
        <w:t>:</w:t>
      </w:r>
    </w:p>
    <w:p w14:paraId="1B16CA13" w14:textId="77777777" w:rsidR="00981028" w:rsidRPr="00740239" w:rsidRDefault="00981028" w:rsidP="00B95ADF">
      <w:pPr>
        <w:pStyle w:val="Nagwek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oceny stanu technicznego trzech kolumn inklinometrycznych</w:t>
      </w:r>
      <w:r w:rsidR="006249C0" w:rsidRPr="00740239">
        <w:rPr>
          <w:rFonts w:ascii="Verdana" w:hAnsi="Verdana"/>
          <w:sz w:val="20"/>
          <w:szCs w:val="20"/>
        </w:rPr>
        <w:t xml:space="preserve"> wraz z wykonaniem dokumentacji fotograficznej widocznej części kolumny inklinometrycznej</w:t>
      </w:r>
      <w:r w:rsidRPr="00740239">
        <w:rPr>
          <w:rFonts w:ascii="Verdana" w:hAnsi="Verdana"/>
          <w:sz w:val="20"/>
          <w:szCs w:val="20"/>
        </w:rPr>
        <w:t>;</w:t>
      </w:r>
    </w:p>
    <w:p w14:paraId="54530049" w14:textId="77777777" w:rsidR="00F1524E" w:rsidRPr="00740239" w:rsidRDefault="00F1524E" w:rsidP="00B95ADF">
      <w:pPr>
        <w:pStyle w:val="Nagwek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pomiarów inklinometrycznych w trzech kolumnach inklinometrycznych</w:t>
      </w:r>
      <w:r w:rsidR="006A0F9A" w:rsidRPr="00740239">
        <w:rPr>
          <w:rFonts w:ascii="Verdana" w:hAnsi="Verdana"/>
          <w:sz w:val="20"/>
          <w:szCs w:val="20"/>
        </w:rPr>
        <w:t xml:space="preserve"> (głębokość kolumn </w:t>
      </w:r>
      <w:r w:rsidR="000502B9" w:rsidRPr="00740239">
        <w:rPr>
          <w:rFonts w:ascii="Verdana" w:hAnsi="Verdana"/>
          <w:sz w:val="20"/>
          <w:szCs w:val="20"/>
        </w:rPr>
        <w:t xml:space="preserve">do </w:t>
      </w:r>
      <w:r w:rsidR="006A0F9A" w:rsidRPr="00740239">
        <w:rPr>
          <w:rFonts w:ascii="Verdana" w:hAnsi="Verdana"/>
          <w:sz w:val="20"/>
          <w:szCs w:val="20"/>
        </w:rPr>
        <w:t>15 m)</w:t>
      </w:r>
      <w:r w:rsidR="006249C0" w:rsidRPr="00740239">
        <w:rPr>
          <w:rFonts w:ascii="Verdana" w:hAnsi="Verdana"/>
          <w:sz w:val="20"/>
          <w:szCs w:val="20"/>
        </w:rPr>
        <w:t xml:space="preserve">. Pomiary należy wykonać przy użyciu sondy inklinometrycznej wraz </w:t>
      </w:r>
      <w:r w:rsidR="006249C0" w:rsidRPr="00740239">
        <w:rPr>
          <w:rFonts w:ascii="Verdana" w:hAnsi="Verdana"/>
          <w:sz w:val="20"/>
          <w:szCs w:val="20"/>
        </w:rPr>
        <w:lastRenderedPageBreak/>
        <w:t>z elektronicznym rejestratorem umożliwiającym zebranie danych o zmianach nachylenia kolumn inklinometrycznych w interwale co 0,50 m;</w:t>
      </w:r>
    </w:p>
    <w:p w14:paraId="0F3ED201" w14:textId="77777777" w:rsidR="00981028" w:rsidRPr="00740239" w:rsidRDefault="00AF4D83" w:rsidP="00B95ADF">
      <w:pPr>
        <w:pStyle w:val="Nagwek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raportów</w:t>
      </w:r>
      <w:r w:rsidR="00981028" w:rsidRPr="00740239">
        <w:rPr>
          <w:rFonts w:ascii="Verdana" w:hAnsi="Verdana"/>
          <w:sz w:val="20"/>
          <w:szCs w:val="20"/>
        </w:rPr>
        <w:t xml:space="preserve"> z pomiarów zgodnie z warunkami określonymi w pkt </w:t>
      </w:r>
      <w:r w:rsidR="00AE39BD" w:rsidRPr="00740239">
        <w:rPr>
          <w:rFonts w:ascii="Verdana" w:hAnsi="Verdana"/>
          <w:sz w:val="20"/>
          <w:szCs w:val="20"/>
        </w:rPr>
        <w:t>6</w:t>
      </w:r>
      <w:r w:rsidR="007B0951" w:rsidRPr="00740239">
        <w:rPr>
          <w:rFonts w:ascii="Verdana" w:hAnsi="Verdana"/>
          <w:sz w:val="20"/>
          <w:szCs w:val="20"/>
        </w:rPr>
        <w:t>;</w:t>
      </w:r>
    </w:p>
    <w:p w14:paraId="780B2FE6" w14:textId="77777777" w:rsidR="00631FDB" w:rsidRDefault="00631FDB" w:rsidP="00631FDB">
      <w:pPr>
        <w:pStyle w:val="Nagwek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przekazanie plików źródłowych z pomiaru</w:t>
      </w:r>
      <w:r w:rsidR="0076559F">
        <w:rPr>
          <w:rFonts w:ascii="Verdana" w:hAnsi="Verdana"/>
          <w:sz w:val="20"/>
          <w:szCs w:val="20"/>
        </w:rPr>
        <w:t xml:space="preserve"> w kolumnach inklinometrycznych;</w:t>
      </w:r>
    </w:p>
    <w:p w14:paraId="60398BF4" w14:textId="77777777" w:rsidR="008512E2" w:rsidRPr="002274F6" w:rsidRDefault="0076559F" w:rsidP="002274F6">
      <w:pPr>
        <w:pStyle w:val="Nagwek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9356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6559F">
        <w:rPr>
          <w:rFonts w:ascii="Verdana" w:hAnsi="Verdana"/>
          <w:sz w:val="20"/>
          <w:szCs w:val="20"/>
        </w:rPr>
        <w:t>w przypadku braku drożności kolumny inklinometrycznej należy udrożnić kolumnę.</w:t>
      </w:r>
    </w:p>
    <w:p w14:paraId="1ABB0428" w14:textId="77777777" w:rsidR="002274F6" w:rsidRPr="002274F6" w:rsidRDefault="002274F6" w:rsidP="002274F6">
      <w:pPr>
        <w:pStyle w:val="Nagwek"/>
        <w:numPr>
          <w:ilvl w:val="0"/>
          <w:numId w:val="6"/>
        </w:numPr>
        <w:tabs>
          <w:tab w:val="clear" w:pos="4536"/>
          <w:tab w:val="clear" w:pos="9072"/>
          <w:tab w:val="center" w:pos="426"/>
          <w:tab w:val="right" w:pos="9356"/>
        </w:tabs>
        <w:ind w:left="851" w:hanging="425"/>
        <w:jc w:val="both"/>
        <w:rPr>
          <w:rFonts w:ascii="Verdana" w:hAnsi="Verdana"/>
          <w:sz w:val="20"/>
          <w:szCs w:val="20"/>
          <w:u w:val="single"/>
        </w:rPr>
      </w:pPr>
      <w:r w:rsidRPr="002274F6">
        <w:rPr>
          <w:rFonts w:ascii="Verdana" w:hAnsi="Verdana"/>
          <w:sz w:val="20"/>
          <w:szCs w:val="20"/>
          <w:u w:val="single"/>
        </w:rPr>
        <w:t>Dodatkowy zakres usługi:</w:t>
      </w:r>
    </w:p>
    <w:p w14:paraId="139B3752" w14:textId="77777777" w:rsidR="002274F6" w:rsidRDefault="002274F6" w:rsidP="002274F6">
      <w:pPr>
        <w:pStyle w:val="Nagwek"/>
        <w:numPr>
          <w:ilvl w:val="0"/>
          <w:numId w:val="28"/>
        </w:numPr>
        <w:tabs>
          <w:tab w:val="clear" w:pos="4536"/>
          <w:tab w:val="clear" w:pos="9072"/>
          <w:tab w:val="center" w:pos="426"/>
          <w:tab w:val="right" w:pos="9356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Stabilizacja</w:t>
      </w:r>
      <w:r w:rsidRPr="007840BA">
        <w:rPr>
          <w:rFonts w:ascii="Verdana" w:hAnsi="Verdana"/>
          <w:sz w:val="20"/>
          <w:szCs w:val="20"/>
        </w:rPr>
        <w:t xml:space="preserve"> nowych reperów geodezyjnych</w:t>
      </w:r>
      <w:r>
        <w:rPr>
          <w:rFonts w:ascii="Verdana" w:hAnsi="Verdana"/>
          <w:sz w:val="20"/>
          <w:szCs w:val="20"/>
        </w:rPr>
        <w:t xml:space="preserve"> (szacunkowa ilość 10 sztuk), </w:t>
      </w:r>
      <w:r w:rsidR="00823D09">
        <w:rPr>
          <w:rFonts w:ascii="Verdana" w:hAnsi="Verdana"/>
          <w:sz w:val="20"/>
          <w:szCs w:val="20"/>
        </w:rPr>
        <w:t xml:space="preserve">wraz </w:t>
      </w:r>
      <w:r w:rsidR="00823D09">
        <w:rPr>
          <w:rFonts w:ascii="Verdana" w:hAnsi="Verdana"/>
          <w:sz w:val="20"/>
          <w:szCs w:val="20"/>
        </w:rPr>
        <w:br/>
        <w:t xml:space="preserve">z </w:t>
      </w:r>
      <w:r>
        <w:rPr>
          <w:rFonts w:ascii="Verdana" w:hAnsi="Verdana"/>
          <w:sz w:val="20"/>
          <w:szCs w:val="20"/>
        </w:rPr>
        <w:t xml:space="preserve"> wykonani</w:t>
      </w:r>
      <w:r w:rsidR="00823D09">
        <w:rPr>
          <w:rFonts w:ascii="Verdana" w:hAnsi="Verdana"/>
          <w:sz w:val="20"/>
          <w:szCs w:val="20"/>
        </w:rPr>
        <w:t>em</w:t>
      </w:r>
      <w:r>
        <w:rPr>
          <w:rFonts w:ascii="Verdana" w:hAnsi="Verdana"/>
          <w:sz w:val="20"/>
          <w:szCs w:val="20"/>
        </w:rPr>
        <w:t xml:space="preserve"> pomiarów na nowych reperach</w:t>
      </w:r>
      <w:r w:rsidR="00823D09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w terminach wskazanych w punkcie 5</w:t>
      </w:r>
      <w:r w:rsidRPr="007840BA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Repery muszą być wykonane ze stali nierdzewnej lub mosiądzu i zabezpieczone przed korozją. Reper musi posiadać </w:t>
      </w:r>
      <w:proofErr w:type="spellStart"/>
      <w:r>
        <w:rPr>
          <w:rFonts w:ascii="Verdana" w:hAnsi="Verdana"/>
          <w:sz w:val="20"/>
          <w:szCs w:val="20"/>
        </w:rPr>
        <w:t>center</w:t>
      </w:r>
      <w:proofErr w:type="spellEnd"/>
      <w:r w:rsidR="00FC002A">
        <w:rPr>
          <w:rFonts w:ascii="Verdana" w:hAnsi="Verdana"/>
          <w:sz w:val="20"/>
          <w:szCs w:val="20"/>
        </w:rPr>
        <w:t xml:space="preserve">. Montaż repera musi zapewniać stabilność </w:t>
      </w:r>
      <w:r w:rsidR="00FC002A">
        <w:rPr>
          <w:rFonts w:ascii="Verdana" w:hAnsi="Verdana"/>
          <w:sz w:val="20"/>
          <w:szCs w:val="20"/>
        </w:rPr>
        <w:br/>
        <w:t>i trwałość osadzenia punktu pomiarowego</w:t>
      </w:r>
      <w:r>
        <w:rPr>
          <w:rFonts w:ascii="Verdana" w:hAnsi="Verdana"/>
          <w:sz w:val="20"/>
          <w:szCs w:val="20"/>
        </w:rPr>
        <w:t>;</w:t>
      </w:r>
    </w:p>
    <w:p w14:paraId="44A5EE86" w14:textId="77777777" w:rsidR="002274F6" w:rsidRDefault="002274F6" w:rsidP="002274F6">
      <w:pPr>
        <w:pStyle w:val="Nagwek"/>
        <w:numPr>
          <w:ilvl w:val="0"/>
          <w:numId w:val="28"/>
        </w:numPr>
        <w:tabs>
          <w:tab w:val="clear" w:pos="4536"/>
          <w:tab w:val="clear" w:pos="9072"/>
          <w:tab w:val="center" w:pos="426"/>
          <w:tab w:val="right" w:pos="9356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dodatkowe</w:t>
      </w:r>
      <w:r w:rsidR="00CB7655">
        <w:rPr>
          <w:rFonts w:ascii="Verdana" w:hAnsi="Verdana"/>
          <w:sz w:val="20"/>
          <w:szCs w:val="20"/>
        </w:rPr>
        <w:t>j serii pomiarowej</w:t>
      </w:r>
      <w:r w:rsidR="006E53BA">
        <w:rPr>
          <w:rFonts w:ascii="Verdana" w:hAnsi="Verdana"/>
          <w:sz w:val="20"/>
          <w:szCs w:val="20"/>
        </w:rPr>
        <w:t xml:space="preserve"> w zakresie pomiaru geodezyjnego</w:t>
      </w:r>
      <w:r>
        <w:rPr>
          <w:rFonts w:ascii="Verdana" w:hAnsi="Verdana"/>
          <w:sz w:val="20"/>
          <w:szCs w:val="20"/>
        </w:rPr>
        <w:t xml:space="preserve"> </w:t>
      </w:r>
      <w:r w:rsidR="00ED0A8A">
        <w:rPr>
          <w:rFonts w:ascii="Verdana" w:hAnsi="Verdana"/>
          <w:sz w:val="20"/>
          <w:szCs w:val="20"/>
        </w:rPr>
        <w:t xml:space="preserve">na </w:t>
      </w:r>
      <w:r w:rsidR="00823D09">
        <w:rPr>
          <w:rFonts w:ascii="Verdana" w:hAnsi="Verdana"/>
          <w:sz w:val="20"/>
          <w:szCs w:val="20"/>
        </w:rPr>
        <w:t xml:space="preserve">monitorowanych </w:t>
      </w:r>
      <w:r w:rsidR="003C7B39">
        <w:rPr>
          <w:rFonts w:ascii="Verdana" w:hAnsi="Verdana"/>
          <w:sz w:val="20"/>
          <w:szCs w:val="20"/>
        </w:rPr>
        <w:t>osuwisk</w:t>
      </w:r>
      <w:r w:rsidR="00823D09">
        <w:rPr>
          <w:rFonts w:ascii="Verdana" w:hAnsi="Verdana"/>
          <w:sz w:val="20"/>
          <w:szCs w:val="20"/>
        </w:rPr>
        <w:t>ach</w:t>
      </w:r>
      <w:r w:rsidR="003C7B39">
        <w:rPr>
          <w:rFonts w:ascii="Verdana" w:hAnsi="Verdana"/>
          <w:sz w:val="20"/>
          <w:szCs w:val="20"/>
        </w:rPr>
        <w:t xml:space="preserve"> i</w:t>
      </w:r>
      <w:r w:rsidR="00DE4EAD">
        <w:rPr>
          <w:rFonts w:ascii="Verdana" w:hAnsi="Verdana"/>
          <w:sz w:val="20"/>
          <w:szCs w:val="20"/>
        </w:rPr>
        <w:t xml:space="preserve"> </w:t>
      </w:r>
      <w:r w:rsidR="003C7B39">
        <w:rPr>
          <w:rFonts w:ascii="Verdana" w:hAnsi="Verdana"/>
          <w:sz w:val="20"/>
          <w:szCs w:val="20"/>
        </w:rPr>
        <w:t>nowo wytypowanych lokalizacjach</w:t>
      </w:r>
      <w:r w:rsidR="00823D09">
        <w:rPr>
          <w:rFonts w:ascii="Verdana" w:hAnsi="Verdana"/>
          <w:sz w:val="20"/>
          <w:szCs w:val="20"/>
        </w:rPr>
        <w:t xml:space="preserve"> (szacunkowa ilość serii pomiarowych: 2)</w:t>
      </w:r>
      <w:r>
        <w:rPr>
          <w:rFonts w:ascii="Verdana" w:hAnsi="Verdana"/>
          <w:sz w:val="20"/>
          <w:szCs w:val="20"/>
        </w:rPr>
        <w:t>;</w:t>
      </w:r>
    </w:p>
    <w:p w14:paraId="2CBC6B30" w14:textId="77777777" w:rsidR="003C7B39" w:rsidRDefault="002274F6" w:rsidP="003C7B39">
      <w:pPr>
        <w:pStyle w:val="Nagwek"/>
        <w:numPr>
          <w:ilvl w:val="0"/>
          <w:numId w:val="28"/>
        </w:numPr>
        <w:tabs>
          <w:tab w:val="clear" w:pos="4536"/>
          <w:tab w:val="clear" w:pos="9072"/>
          <w:tab w:val="center" w:pos="426"/>
          <w:tab w:val="right" w:pos="9356"/>
        </w:tabs>
        <w:jc w:val="both"/>
        <w:rPr>
          <w:rFonts w:ascii="Verdana" w:hAnsi="Verdana"/>
          <w:sz w:val="20"/>
          <w:szCs w:val="20"/>
        </w:rPr>
      </w:pPr>
      <w:r w:rsidRPr="003C7B39">
        <w:rPr>
          <w:rFonts w:ascii="Verdana" w:hAnsi="Verdana"/>
          <w:sz w:val="20"/>
          <w:szCs w:val="20"/>
        </w:rPr>
        <w:t>Wykonanie dodatkowe</w:t>
      </w:r>
      <w:r w:rsidR="006E53BA" w:rsidRPr="003C7B39">
        <w:rPr>
          <w:rFonts w:ascii="Verdana" w:hAnsi="Verdana"/>
          <w:sz w:val="20"/>
          <w:szCs w:val="20"/>
        </w:rPr>
        <w:t xml:space="preserve">j serii pomiarowej w zakresie </w:t>
      </w:r>
      <w:r w:rsidRPr="003C7B39">
        <w:rPr>
          <w:rFonts w:ascii="Verdana" w:hAnsi="Verdana"/>
          <w:sz w:val="20"/>
          <w:szCs w:val="20"/>
        </w:rPr>
        <w:t>pomiaru inkli</w:t>
      </w:r>
      <w:r w:rsidR="00823D09">
        <w:rPr>
          <w:rFonts w:ascii="Verdana" w:hAnsi="Verdana"/>
          <w:sz w:val="20"/>
          <w:szCs w:val="20"/>
        </w:rPr>
        <w:t xml:space="preserve">nometrycznego </w:t>
      </w:r>
      <w:r w:rsidR="003C7B39">
        <w:rPr>
          <w:rFonts w:ascii="Verdana" w:hAnsi="Verdana"/>
          <w:sz w:val="20"/>
          <w:szCs w:val="20"/>
        </w:rPr>
        <w:t xml:space="preserve">na </w:t>
      </w:r>
      <w:r w:rsidR="00823D09">
        <w:rPr>
          <w:rFonts w:ascii="Verdana" w:hAnsi="Verdana"/>
          <w:sz w:val="20"/>
          <w:szCs w:val="20"/>
        </w:rPr>
        <w:t>monitorowanych</w:t>
      </w:r>
      <w:r w:rsidR="003C7B39">
        <w:rPr>
          <w:rFonts w:ascii="Verdana" w:hAnsi="Verdana"/>
          <w:sz w:val="20"/>
          <w:szCs w:val="20"/>
        </w:rPr>
        <w:t xml:space="preserve"> osuwisk</w:t>
      </w:r>
      <w:r w:rsidR="00823D09">
        <w:rPr>
          <w:rFonts w:ascii="Verdana" w:hAnsi="Verdana"/>
          <w:sz w:val="20"/>
          <w:szCs w:val="20"/>
        </w:rPr>
        <w:t>ach</w:t>
      </w:r>
      <w:r w:rsidR="003C7B39">
        <w:rPr>
          <w:rFonts w:ascii="Verdana" w:hAnsi="Verdana"/>
          <w:sz w:val="20"/>
          <w:szCs w:val="20"/>
        </w:rPr>
        <w:t xml:space="preserve"> i nowo wytypowanych lokalizacjach</w:t>
      </w:r>
      <w:r w:rsidR="00823D09">
        <w:rPr>
          <w:rFonts w:ascii="Verdana" w:hAnsi="Verdana"/>
          <w:sz w:val="20"/>
          <w:szCs w:val="20"/>
        </w:rPr>
        <w:t xml:space="preserve"> </w:t>
      </w:r>
      <w:r w:rsidR="00823D09" w:rsidRPr="003C7B39">
        <w:rPr>
          <w:rFonts w:ascii="Verdana" w:hAnsi="Verdana"/>
          <w:sz w:val="20"/>
          <w:szCs w:val="20"/>
        </w:rPr>
        <w:t>(szacunkowa ilość serii pomiarowych: 3)</w:t>
      </w:r>
      <w:r w:rsidR="00823D09">
        <w:rPr>
          <w:rFonts w:ascii="Verdana" w:hAnsi="Verdana"/>
          <w:sz w:val="20"/>
          <w:szCs w:val="20"/>
        </w:rPr>
        <w:t>.</w:t>
      </w:r>
    </w:p>
    <w:p w14:paraId="5368E87A" w14:textId="77777777" w:rsidR="002274F6" w:rsidRPr="003C7B39" w:rsidRDefault="002274F6" w:rsidP="003C7B39">
      <w:pPr>
        <w:pStyle w:val="Nagwek"/>
        <w:tabs>
          <w:tab w:val="clear" w:pos="4536"/>
          <w:tab w:val="clear" w:pos="9072"/>
          <w:tab w:val="center" w:pos="426"/>
          <w:tab w:val="right" w:pos="9356"/>
        </w:tabs>
        <w:jc w:val="both"/>
        <w:rPr>
          <w:rFonts w:ascii="Verdana" w:hAnsi="Verdana"/>
          <w:sz w:val="20"/>
          <w:szCs w:val="20"/>
        </w:rPr>
      </w:pPr>
    </w:p>
    <w:p w14:paraId="7AAB7A91" w14:textId="77777777" w:rsidR="00F1524E" w:rsidRPr="000415D8" w:rsidRDefault="00981028" w:rsidP="00D73A38">
      <w:pPr>
        <w:pStyle w:val="Nagwek"/>
        <w:numPr>
          <w:ilvl w:val="0"/>
          <w:numId w:val="1"/>
        </w:numPr>
        <w:tabs>
          <w:tab w:val="clear" w:pos="4536"/>
          <w:tab w:val="clear" w:pos="9072"/>
          <w:tab w:val="center" w:pos="426"/>
          <w:tab w:val="right" w:pos="9356"/>
        </w:tabs>
        <w:ind w:hanging="720"/>
        <w:jc w:val="both"/>
        <w:rPr>
          <w:rFonts w:ascii="Verdana" w:hAnsi="Verdana"/>
          <w:b/>
          <w:sz w:val="20"/>
          <w:szCs w:val="20"/>
        </w:rPr>
      </w:pPr>
      <w:r w:rsidRPr="000415D8">
        <w:rPr>
          <w:rFonts w:ascii="Verdana" w:hAnsi="Verdana"/>
          <w:b/>
          <w:sz w:val="20"/>
          <w:szCs w:val="20"/>
        </w:rPr>
        <w:t>Terminy wykonania pomiarów oraz opracowania raportów</w:t>
      </w:r>
    </w:p>
    <w:p w14:paraId="1F89FC3F" w14:textId="77777777" w:rsidR="00376663" w:rsidRPr="000415D8" w:rsidRDefault="00376663" w:rsidP="00D73A38">
      <w:pPr>
        <w:pStyle w:val="Akapitzlist"/>
        <w:numPr>
          <w:ilvl w:val="0"/>
          <w:numId w:val="22"/>
        </w:numPr>
        <w:tabs>
          <w:tab w:val="center" w:pos="426"/>
          <w:tab w:val="right" w:pos="9356"/>
        </w:tabs>
        <w:ind w:left="851" w:hanging="425"/>
        <w:jc w:val="both"/>
        <w:rPr>
          <w:rFonts w:ascii="Verdana" w:hAnsi="Verdana"/>
        </w:rPr>
      </w:pPr>
      <w:r w:rsidRPr="000415D8">
        <w:rPr>
          <w:rFonts w:ascii="Verdana" w:hAnsi="Verdana"/>
        </w:rPr>
        <w:t>Pom</w:t>
      </w:r>
      <w:r w:rsidR="00B566E5" w:rsidRPr="000415D8">
        <w:rPr>
          <w:rFonts w:ascii="Verdana" w:hAnsi="Verdana"/>
        </w:rPr>
        <w:t>iary na osuwiskach</w:t>
      </w:r>
      <w:r w:rsidR="000502B9" w:rsidRPr="000415D8">
        <w:rPr>
          <w:rFonts w:ascii="Verdana" w:hAnsi="Verdana"/>
        </w:rPr>
        <w:t xml:space="preserve"> </w:t>
      </w:r>
      <w:r w:rsidR="00B566E5" w:rsidRPr="000415D8">
        <w:rPr>
          <w:rFonts w:ascii="Verdana" w:hAnsi="Verdana"/>
        </w:rPr>
        <w:t xml:space="preserve">wskazanych w punkcie 3 </w:t>
      </w:r>
      <w:r w:rsidRPr="000415D8">
        <w:rPr>
          <w:rFonts w:ascii="Verdana" w:hAnsi="Verdana"/>
        </w:rPr>
        <w:t>należy wykonać</w:t>
      </w:r>
      <w:r w:rsidR="00B566E5" w:rsidRPr="000415D8">
        <w:rPr>
          <w:rFonts w:ascii="Verdana" w:hAnsi="Verdana"/>
        </w:rPr>
        <w:t xml:space="preserve"> w następujących terminach</w:t>
      </w:r>
      <w:r w:rsidRPr="000415D8">
        <w:rPr>
          <w:rFonts w:ascii="Verdana" w:hAnsi="Verdana"/>
        </w:rPr>
        <w:t>:</w:t>
      </w:r>
    </w:p>
    <w:p w14:paraId="0B9EC233" w14:textId="04FD8C6C" w:rsidR="004F546F" w:rsidRPr="0030248B" w:rsidRDefault="00921322" w:rsidP="00D73A38">
      <w:pPr>
        <w:numPr>
          <w:ilvl w:val="0"/>
          <w:numId w:val="10"/>
        </w:numPr>
        <w:tabs>
          <w:tab w:val="center" w:pos="709"/>
          <w:tab w:val="left" w:pos="1134"/>
          <w:tab w:val="right" w:pos="9356"/>
        </w:tabs>
        <w:ind w:left="1418" w:hanging="567"/>
        <w:jc w:val="both"/>
        <w:rPr>
          <w:rFonts w:ascii="Verdana" w:hAnsi="Verdana"/>
        </w:rPr>
      </w:pPr>
      <w:r w:rsidRPr="0030248B">
        <w:rPr>
          <w:rFonts w:ascii="Verdana" w:hAnsi="Verdana"/>
        </w:rPr>
        <w:t>I</w:t>
      </w:r>
      <w:r w:rsidR="00FC002A" w:rsidRPr="0030248B">
        <w:rPr>
          <w:rFonts w:ascii="Verdana" w:hAnsi="Verdana"/>
        </w:rPr>
        <w:t>/2</w:t>
      </w:r>
      <w:r w:rsidR="001E1885" w:rsidRPr="0030248B">
        <w:rPr>
          <w:rFonts w:ascii="Verdana" w:hAnsi="Verdana"/>
        </w:rPr>
        <w:t>4</w:t>
      </w:r>
      <w:r w:rsidRPr="0030248B">
        <w:rPr>
          <w:rFonts w:ascii="Verdana" w:hAnsi="Verdana"/>
        </w:rPr>
        <w:t xml:space="preserve"> pomiar w </w:t>
      </w:r>
      <w:r w:rsidR="00740239" w:rsidRPr="0030248B">
        <w:rPr>
          <w:rFonts w:ascii="Verdana" w:hAnsi="Verdana"/>
        </w:rPr>
        <w:t xml:space="preserve">okresie </w:t>
      </w:r>
      <w:r w:rsidR="001E1885" w:rsidRPr="0030248B">
        <w:rPr>
          <w:rFonts w:ascii="Verdana" w:hAnsi="Verdana"/>
        </w:rPr>
        <w:t>od dwóch tygodni po podpisaniu umowy</w:t>
      </w:r>
    </w:p>
    <w:p w14:paraId="648CD2AD" w14:textId="29A53A35" w:rsidR="004F546F" w:rsidRPr="0030248B" w:rsidRDefault="004F546F" w:rsidP="00D73A38">
      <w:pPr>
        <w:numPr>
          <w:ilvl w:val="0"/>
          <w:numId w:val="10"/>
        </w:numPr>
        <w:tabs>
          <w:tab w:val="center" w:pos="709"/>
          <w:tab w:val="left" w:pos="1134"/>
          <w:tab w:val="right" w:pos="9356"/>
        </w:tabs>
        <w:ind w:left="1418" w:hanging="567"/>
        <w:jc w:val="both"/>
        <w:rPr>
          <w:rFonts w:ascii="Verdana" w:hAnsi="Verdana"/>
        </w:rPr>
      </w:pPr>
      <w:r w:rsidRPr="0030248B">
        <w:rPr>
          <w:rFonts w:ascii="Verdana" w:hAnsi="Verdana"/>
        </w:rPr>
        <w:t>I</w:t>
      </w:r>
      <w:r w:rsidR="00921322" w:rsidRPr="0030248B">
        <w:rPr>
          <w:rFonts w:ascii="Verdana" w:hAnsi="Verdana"/>
        </w:rPr>
        <w:t>I</w:t>
      </w:r>
      <w:r w:rsidR="000415D8" w:rsidRPr="0030248B">
        <w:rPr>
          <w:rFonts w:ascii="Verdana" w:hAnsi="Verdana"/>
        </w:rPr>
        <w:t>/2</w:t>
      </w:r>
      <w:r w:rsidR="001E1885" w:rsidRPr="0030248B">
        <w:rPr>
          <w:rFonts w:ascii="Verdana" w:hAnsi="Verdana"/>
        </w:rPr>
        <w:t>4</w:t>
      </w:r>
      <w:r w:rsidR="00921322" w:rsidRPr="0030248B">
        <w:rPr>
          <w:rFonts w:ascii="Verdana" w:hAnsi="Verdana"/>
        </w:rPr>
        <w:t xml:space="preserve"> pomiar w okresie pomiędzy </w:t>
      </w:r>
      <w:r w:rsidR="001759D4">
        <w:rPr>
          <w:rFonts w:ascii="Verdana" w:hAnsi="Verdana"/>
        </w:rPr>
        <w:t>21 - 25</w:t>
      </w:r>
      <w:r w:rsidRPr="0030248B">
        <w:rPr>
          <w:rFonts w:ascii="Verdana" w:hAnsi="Verdana"/>
        </w:rPr>
        <w:t xml:space="preserve"> </w:t>
      </w:r>
      <w:r w:rsidR="001759D4">
        <w:rPr>
          <w:rFonts w:ascii="Verdana" w:hAnsi="Verdana"/>
        </w:rPr>
        <w:t>października</w:t>
      </w:r>
      <w:r w:rsidR="00D051F8">
        <w:rPr>
          <w:rFonts w:ascii="Verdana" w:hAnsi="Verdana"/>
        </w:rPr>
        <w:t xml:space="preserve"> </w:t>
      </w:r>
      <w:r w:rsidR="00740239" w:rsidRPr="0030248B">
        <w:rPr>
          <w:rFonts w:ascii="Verdana" w:hAnsi="Verdana"/>
        </w:rPr>
        <w:t>202</w:t>
      </w:r>
      <w:r w:rsidR="001E1885" w:rsidRPr="0030248B">
        <w:rPr>
          <w:rFonts w:ascii="Verdana" w:hAnsi="Verdana"/>
        </w:rPr>
        <w:t>4</w:t>
      </w:r>
      <w:r w:rsidRPr="0030248B">
        <w:rPr>
          <w:rFonts w:ascii="Verdana" w:hAnsi="Verdana"/>
        </w:rPr>
        <w:t xml:space="preserve"> r.;</w:t>
      </w:r>
    </w:p>
    <w:p w14:paraId="097B20E0" w14:textId="603C44B1" w:rsidR="004F546F" w:rsidRPr="0030248B" w:rsidRDefault="004F546F" w:rsidP="00D73A38">
      <w:pPr>
        <w:numPr>
          <w:ilvl w:val="0"/>
          <w:numId w:val="10"/>
        </w:numPr>
        <w:tabs>
          <w:tab w:val="center" w:pos="709"/>
          <w:tab w:val="left" w:pos="1134"/>
          <w:tab w:val="right" w:pos="9356"/>
        </w:tabs>
        <w:ind w:left="1418" w:hanging="567"/>
        <w:jc w:val="both"/>
        <w:rPr>
          <w:rFonts w:ascii="Verdana" w:hAnsi="Verdana"/>
        </w:rPr>
      </w:pPr>
      <w:r w:rsidRPr="0030248B">
        <w:rPr>
          <w:rFonts w:ascii="Verdana" w:hAnsi="Verdana"/>
        </w:rPr>
        <w:t>II</w:t>
      </w:r>
      <w:r w:rsidR="00921322" w:rsidRPr="0030248B">
        <w:rPr>
          <w:rFonts w:ascii="Verdana" w:hAnsi="Verdana"/>
        </w:rPr>
        <w:t>I</w:t>
      </w:r>
      <w:r w:rsidR="000415D8" w:rsidRPr="0030248B">
        <w:rPr>
          <w:rFonts w:ascii="Verdana" w:hAnsi="Verdana"/>
        </w:rPr>
        <w:t>/2</w:t>
      </w:r>
      <w:r w:rsidR="001E1885" w:rsidRPr="0030248B">
        <w:rPr>
          <w:rFonts w:ascii="Verdana" w:hAnsi="Verdana"/>
        </w:rPr>
        <w:t>4</w:t>
      </w:r>
      <w:r w:rsidR="00921322" w:rsidRPr="0030248B">
        <w:rPr>
          <w:rFonts w:ascii="Verdana" w:hAnsi="Verdana"/>
        </w:rPr>
        <w:t xml:space="preserve"> pomiar w okresie pomiędzy </w:t>
      </w:r>
      <w:r w:rsidR="000415D8" w:rsidRPr="0030248B">
        <w:rPr>
          <w:rFonts w:ascii="Verdana" w:hAnsi="Verdana"/>
        </w:rPr>
        <w:t>1</w:t>
      </w:r>
      <w:r w:rsidR="00D051F8">
        <w:rPr>
          <w:rFonts w:ascii="Verdana" w:hAnsi="Verdana"/>
        </w:rPr>
        <w:t>2</w:t>
      </w:r>
      <w:r w:rsidR="00921322" w:rsidRPr="0030248B">
        <w:rPr>
          <w:rFonts w:ascii="Verdana" w:hAnsi="Verdana"/>
        </w:rPr>
        <w:t>-</w:t>
      </w:r>
      <w:r w:rsidR="000415D8" w:rsidRPr="0030248B">
        <w:rPr>
          <w:rFonts w:ascii="Verdana" w:hAnsi="Verdana"/>
        </w:rPr>
        <w:t>1</w:t>
      </w:r>
      <w:r w:rsidR="00242BA8" w:rsidRPr="0030248B">
        <w:rPr>
          <w:rFonts w:ascii="Verdana" w:hAnsi="Verdana"/>
        </w:rPr>
        <w:t>6</w:t>
      </w:r>
      <w:r w:rsidR="00921322" w:rsidRPr="0030248B">
        <w:rPr>
          <w:rFonts w:ascii="Verdana" w:hAnsi="Verdana"/>
        </w:rPr>
        <w:t xml:space="preserve"> listopada</w:t>
      </w:r>
      <w:r w:rsidRPr="0030248B">
        <w:rPr>
          <w:rFonts w:ascii="Verdana" w:hAnsi="Verdana"/>
        </w:rPr>
        <w:t xml:space="preserve"> </w:t>
      </w:r>
      <w:r w:rsidR="00740239" w:rsidRPr="0030248B">
        <w:rPr>
          <w:rFonts w:ascii="Verdana" w:hAnsi="Verdana"/>
        </w:rPr>
        <w:t>202</w:t>
      </w:r>
      <w:r w:rsidR="001E1885" w:rsidRPr="0030248B">
        <w:rPr>
          <w:rFonts w:ascii="Verdana" w:hAnsi="Verdana"/>
        </w:rPr>
        <w:t>4</w:t>
      </w:r>
      <w:r w:rsidRPr="0030248B">
        <w:rPr>
          <w:rFonts w:ascii="Verdana" w:hAnsi="Verdana"/>
        </w:rPr>
        <w:t xml:space="preserve"> r.;</w:t>
      </w:r>
    </w:p>
    <w:p w14:paraId="53A8E5AD" w14:textId="708208C5" w:rsidR="000415D8" w:rsidRPr="0030248B" w:rsidRDefault="000415D8" w:rsidP="000415D8">
      <w:pPr>
        <w:numPr>
          <w:ilvl w:val="0"/>
          <w:numId w:val="10"/>
        </w:numPr>
        <w:tabs>
          <w:tab w:val="center" w:pos="709"/>
          <w:tab w:val="left" w:pos="1134"/>
          <w:tab w:val="right" w:pos="9356"/>
        </w:tabs>
        <w:ind w:left="1418" w:hanging="567"/>
        <w:jc w:val="both"/>
        <w:rPr>
          <w:rFonts w:ascii="Verdana" w:hAnsi="Verdana"/>
        </w:rPr>
      </w:pPr>
      <w:r w:rsidRPr="0030248B">
        <w:rPr>
          <w:rFonts w:ascii="Verdana" w:hAnsi="Verdana"/>
        </w:rPr>
        <w:t>I/2</w:t>
      </w:r>
      <w:r w:rsidR="001E1885" w:rsidRPr="0030248B">
        <w:rPr>
          <w:rFonts w:ascii="Verdana" w:hAnsi="Verdana"/>
        </w:rPr>
        <w:t>5</w:t>
      </w:r>
      <w:r w:rsidRPr="0030248B">
        <w:rPr>
          <w:rFonts w:ascii="Verdana" w:hAnsi="Verdana"/>
        </w:rPr>
        <w:t xml:space="preserve"> pomiar w okresie pomiędzy 1</w:t>
      </w:r>
      <w:r w:rsidR="00461EEB" w:rsidRPr="0030248B">
        <w:rPr>
          <w:rFonts w:ascii="Verdana" w:hAnsi="Verdana"/>
        </w:rPr>
        <w:t>0</w:t>
      </w:r>
      <w:r w:rsidRPr="0030248B">
        <w:rPr>
          <w:rFonts w:ascii="Verdana" w:hAnsi="Verdana"/>
        </w:rPr>
        <w:t>-1</w:t>
      </w:r>
      <w:r w:rsidR="00461EEB" w:rsidRPr="0030248B">
        <w:rPr>
          <w:rFonts w:ascii="Verdana" w:hAnsi="Verdana"/>
        </w:rPr>
        <w:t>4</w:t>
      </w:r>
      <w:r w:rsidRPr="0030248B">
        <w:rPr>
          <w:rFonts w:ascii="Verdana" w:hAnsi="Verdana"/>
        </w:rPr>
        <w:t xml:space="preserve"> marca 202</w:t>
      </w:r>
      <w:r w:rsidR="00461EEB" w:rsidRPr="0030248B">
        <w:rPr>
          <w:rFonts w:ascii="Verdana" w:hAnsi="Verdana"/>
        </w:rPr>
        <w:t>5</w:t>
      </w:r>
      <w:r w:rsidRPr="0030248B">
        <w:rPr>
          <w:rFonts w:ascii="Verdana" w:hAnsi="Verdana"/>
        </w:rPr>
        <w:t xml:space="preserve"> r.;</w:t>
      </w:r>
    </w:p>
    <w:p w14:paraId="117FEF73" w14:textId="6D2DDF15" w:rsidR="000415D8" w:rsidRPr="0030248B" w:rsidRDefault="000415D8" w:rsidP="000415D8">
      <w:pPr>
        <w:numPr>
          <w:ilvl w:val="0"/>
          <w:numId w:val="10"/>
        </w:numPr>
        <w:tabs>
          <w:tab w:val="center" w:pos="709"/>
          <w:tab w:val="left" w:pos="1134"/>
          <w:tab w:val="right" w:pos="9356"/>
        </w:tabs>
        <w:ind w:left="1418" w:hanging="567"/>
        <w:jc w:val="both"/>
        <w:rPr>
          <w:rFonts w:ascii="Verdana" w:hAnsi="Verdana"/>
        </w:rPr>
      </w:pPr>
      <w:r w:rsidRPr="0030248B">
        <w:rPr>
          <w:rFonts w:ascii="Verdana" w:hAnsi="Verdana"/>
        </w:rPr>
        <w:t>II/2</w:t>
      </w:r>
      <w:r w:rsidR="001E1885" w:rsidRPr="0030248B">
        <w:rPr>
          <w:rFonts w:ascii="Verdana" w:hAnsi="Verdana"/>
        </w:rPr>
        <w:t>5</w:t>
      </w:r>
      <w:r w:rsidRPr="0030248B">
        <w:rPr>
          <w:rFonts w:ascii="Verdana" w:hAnsi="Verdana"/>
        </w:rPr>
        <w:t xml:space="preserve"> pomiar w okresie pomiędzy 1</w:t>
      </w:r>
      <w:r w:rsidR="00242BA8" w:rsidRPr="0030248B">
        <w:rPr>
          <w:rFonts w:ascii="Verdana" w:hAnsi="Verdana"/>
        </w:rPr>
        <w:t>4</w:t>
      </w:r>
      <w:r w:rsidRPr="0030248B">
        <w:rPr>
          <w:rFonts w:ascii="Verdana" w:hAnsi="Verdana"/>
        </w:rPr>
        <w:t>-</w:t>
      </w:r>
      <w:r w:rsidR="00242BA8" w:rsidRPr="0030248B">
        <w:rPr>
          <w:rFonts w:ascii="Verdana" w:hAnsi="Verdana"/>
        </w:rPr>
        <w:t>18</w:t>
      </w:r>
      <w:r w:rsidRPr="0030248B">
        <w:rPr>
          <w:rFonts w:ascii="Verdana" w:hAnsi="Verdana"/>
        </w:rPr>
        <w:t xml:space="preserve"> lipca 202</w:t>
      </w:r>
      <w:r w:rsidR="00461EEB" w:rsidRPr="0030248B">
        <w:rPr>
          <w:rFonts w:ascii="Verdana" w:hAnsi="Verdana"/>
        </w:rPr>
        <w:t>5</w:t>
      </w:r>
      <w:r w:rsidRPr="0030248B">
        <w:rPr>
          <w:rFonts w:ascii="Verdana" w:hAnsi="Verdana"/>
        </w:rPr>
        <w:t xml:space="preserve"> r.;</w:t>
      </w:r>
    </w:p>
    <w:p w14:paraId="7411BAD5" w14:textId="171A5151" w:rsidR="000415D8" w:rsidRPr="0030248B" w:rsidRDefault="000415D8" w:rsidP="000415D8">
      <w:pPr>
        <w:numPr>
          <w:ilvl w:val="0"/>
          <w:numId w:val="10"/>
        </w:numPr>
        <w:tabs>
          <w:tab w:val="center" w:pos="709"/>
          <w:tab w:val="left" w:pos="1134"/>
          <w:tab w:val="right" w:pos="9356"/>
        </w:tabs>
        <w:ind w:left="1418" w:hanging="567"/>
        <w:jc w:val="both"/>
        <w:rPr>
          <w:rFonts w:ascii="Verdana" w:hAnsi="Verdana"/>
        </w:rPr>
      </w:pPr>
      <w:r w:rsidRPr="0030248B">
        <w:rPr>
          <w:rFonts w:ascii="Verdana" w:hAnsi="Verdana"/>
        </w:rPr>
        <w:t>III/2</w:t>
      </w:r>
      <w:r w:rsidR="001E1885" w:rsidRPr="0030248B">
        <w:rPr>
          <w:rFonts w:ascii="Verdana" w:hAnsi="Verdana"/>
        </w:rPr>
        <w:t>5</w:t>
      </w:r>
      <w:r w:rsidRPr="0030248B">
        <w:rPr>
          <w:rFonts w:ascii="Verdana" w:hAnsi="Verdana"/>
        </w:rPr>
        <w:t xml:space="preserve"> pomiar w okresie pomiędzy 13-17 listopada 202</w:t>
      </w:r>
      <w:r w:rsidR="00461EEB" w:rsidRPr="0030248B">
        <w:rPr>
          <w:rFonts w:ascii="Verdana" w:hAnsi="Verdana"/>
        </w:rPr>
        <w:t>5</w:t>
      </w:r>
      <w:r w:rsidRPr="0030248B">
        <w:rPr>
          <w:rFonts w:ascii="Verdana" w:hAnsi="Verdana"/>
        </w:rPr>
        <w:t xml:space="preserve"> r.</w:t>
      </w:r>
    </w:p>
    <w:p w14:paraId="67397616" w14:textId="77777777" w:rsidR="004F546F" w:rsidRPr="0030248B" w:rsidRDefault="004F546F" w:rsidP="00D73A38">
      <w:pPr>
        <w:numPr>
          <w:ilvl w:val="0"/>
          <w:numId w:val="22"/>
        </w:numPr>
        <w:tabs>
          <w:tab w:val="left" w:pos="426"/>
          <w:tab w:val="center" w:pos="1276"/>
          <w:tab w:val="left" w:pos="1418"/>
          <w:tab w:val="right" w:pos="9356"/>
        </w:tabs>
        <w:ind w:left="851" w:hanging="425"/>
        <w:contextualSpacing/>
        <w:jc w:val="both"/>
        <w:rPr>
          <w:rFonts w:ascii="Verdana" w:hAnsi="Verdana"/>
        </w:rPr>
      </w:pPr>
      <w:r w:rsidRPr="0030248B">
        <w:rPr>
          <w:rFonts w:ascii="Verdana" w:hAnsi="Verdana"/>
        </w:rPr>
        <w:t>Opracowanie raportu z pomiarów i przekazanie do siedziby Zamawiającego:</w:t>
      </w:r>
    </w:p>
    <w:p w14:paraId="22741BCF" w14:textId="23407433" w:rsidR="004F546F" w:rsidRPr="0030248B" w:rsidRDefault="004F546F" w:rsidP="00D73A38">
      <w:pPr>
        <w:numPr>
          <w:ilvl w:val="0"/>
          <w:numId w:val="24"/>
        </w:numPr>
        <w:tabs>
          <w:tab w:val="center" w:pos="993"/>
          <w:tab w:val="left" w:pos="1134"/>
          <w:tab w:val="right" w:pos="9356"/>
        </w:tabs>
        <w:ind w:left="993" w:hanging="142"/>
        <w:jc w:val="both"/>
        <w:rPr>
          <w:rFonts w:ascii="Verdana" w:hAnsi="Verdana"/>
        </w:rPr>
      </w:pPr>
      <w:r w:rsidRPr="0030248B">
        <w:rPr>
          <w:rFonts w:ascii="Verdana" w:hAnsi="Verdana"/>
        </w:rPr>
        <w:t>raport z I</w:t>
      </w:r>
      <w:r w:rsidR="000415D8" w:rsidRPr="0030248B">
        <w:rPr>
          <w:rFonts w:ascii="Verdana" w:hAnsi="Verdana"/>
        </w:rPr>
        <w:t>/2</w:t>
      </w:r>
      <w:r w:rsidR="001E1885" w:rsidRPr="0030248B">
        <w:rPr>
          <w:rFonts w:ascii="Verdana" w:hAnsi="Verdana"/>
        </w:rPr>
        <w:t>4</w:t>
      </w:r>
      <w:r w:rsidRPr="0030248B">
        <w:rPr>
          <w:rFonts w:ascii="Verdana" w:hAnsi="Verdana"/>
        </w:rPr>
        <w:t xml:space="preserve"> pomiaru do dnia </w:t>
      </w:r>
      <w:r w:rsidR="00242BA8" w:rsidRPr="0030248B">
        <w:rPr>
          <w:rFonts w:ascii="Verdana" w:hAnsi="Verdana"/>
        </w:rPr>
        <w:t>3</w:t>
      </w:r>
      <w:r w:rsidR="00D051F8">
        <w:rPr>
          <w:rFonts w:ascii="Verdana" w:hAnsi="Verdana"/>
        </w:rPr>
        <w:t>0</w:t>
      </w:r>
      <w:r w:rsidR="00242BA8" w:rsidRPr="0030248B">
        <w:rPr>
          <w:rFonts w:ascii="Verdana" w:hAnsi="Verdana"/>
        </w:rPr>
        <w:t xml:space="preserve"> </w:t>
      </w:r>
      <w:r w:rsidR="00D051F8">
        <w:rPr>
          <w:rFonts w:ascii="Verdana" w:hAnsi="Verdana"/>
        </w:rPr>
        <w:t>września</w:t>
      </w:r>
      <w:r w:rsidRPr="0030248B">
        <w:rPr>
          <w:rFonts w:ascii="Verdana" w:hAnsi="Verdana"/>
        </w:rPr>
        <w:t xml:space="preserve"> </w:t>
      </w:r>
      <w:r w:rsidR="00740239" w:rsidRPr="0030248B">
        <w:rPr>
          <w:rFonts w:ascii="Verdana" w:hAnsi="Verdana"/>
        </w:rPr>
        <w:t>202</w:t>
      </w:r>
      <w:r w:rsidR="00242BA8" w:rsidRPr="0030248B">
        <w:rPr>
          <w:rFonts w:ascii="Verdana" w:hAnsi="Verdana"/>
        </w:rPr>
        <w:t>4</w:t>
      </w:r>
      <w:r w:rsidR="000415D8" w:rsidRPr="0030248B">
        <w:rPr>
          <w:rFonts w:ascii="Verdana" w:hAnsi="Verdana"/>
        </w:rPr>
        <w:t xml:space="preserve"> r.;</w:t>
      </w:r>
    </w:p>
    <w:p w14:paraId="5B5BAAAA" w14:textId="7C81D8C6" w:rsidR="004F546F" w:rsidRPr="0030248B" w:rsidRDefault="00921322" w:rsidP="00D73A38">
      <w:pPr>
        <w:numPr>
          <w:ilvl w:val="0"/>
          <w:numId w:val="24"/>
        </w:numPr>
        <w:tabs>
          <w:tab w:val="center" w:pos="993"/>
          <w:tab w:val="left" w:pos="1134"/>
          <w:tab w:val="right" w:pos="9356"/>
        </w:tabs>
        <w:ind w:left="993" w:hanging="142"/>
        <w:jc w:val="both"/>
        <w:rPr>
          <w:rFonts w:ascii="Verdana" w:hAnsi="Verdana"/>
        </w:rPr>
      </w:pPr>
      <w:r w:rsidRPr="0030248B">
        <w:rPr>
          <w:rFonts w:ascii="Verdana" w:hAnsi="Verdana"/>
        </w:rPr>
        <w:t>raport z II</w:t>
      </w:r>
      <w:r w:rsidR="000415D8" w:rsidRPr="0030248B">
        <w:rPr>
          <w:rFonts w:ascii="Verdana" w:hAnsi="Verdana"/>
        </w:rPr>
        <w:t>/2</w:t>
      </w:r>
      <w:r w:rsidR="001E1885" w:rsidRPr="0030248B">
        <w:rPr>
          <w:rFonts w:ascii="Verdana" w:hAnsi="Verdana"/>
        </w:rPr>
        <w:t>4</w:t>
      </w:r>
      <w:r w:rsidRPr="0030248B">
        <w:rPr>
          <w:rFonts w:ascii="Verdana" w:hAnsi="Verdana"/>
        </w:rPr>
        <w:t xml:space="preserve"> </w:t>
      </w:r>
      <w:r w:rsidR="000415D8" w:rsidRPr="0030248B">
        <w:rPr>
          <w:rFonts w:ascii="Verdana" w:hAnsi="Verdana"/>
        </w:rPr>
        <w:t>pomiaru do dnia</w:t>
      </w:r>
      <w:r w:rsidR="00242BA8" w:rsidRPr="0030248B">
        <w:rPr>
          <w:rFonts w:ascii="Verdana" w:hAnsi="Verdana"/>
        </w:rPr>
        <w:t xml:space="preserve"> </w:t>
      </w:r>
      <w:r w:rsidR="00D051F8">
        <w:rPr>
          <w:rFonts w:ascii="Verdana" w:hAnsi="Verdana"/>
        </w:rPr>
        <w:t>3</w:t>
      </w:r>
      <w:r w:rsidR="001759D4">
        <w:rPr>
          <w:rFonts w:ascii="Verdana" w:hAnsi="Verdana"/>
        </w:rPr>
        <w:t>1</w:t>
      </w:r>
      <w:r w:rsidR="00D051F8">
        <w:rPr>
          <w:rFonts w:ascii="Verdana" w:hAnsi="Verdana"/>
        </w:rPr>
        <w:t xml:space="preserve"> </w:t>
      </w:r>
      <w:r w:rsidR="001759D4">
        <w:rPr>
          <w:rFonts w:ascii="Verdana" w:hAnsi="Verdana"/>
        </w:rPr>
        <w:t>października</w:t>
      </w:r>
      <w:r w:rsidR="00242BA8" w:rsidRPr="0030248B">
        <w:rPr>
          <w:rFonts w:ascii="Verdana" w:hAnsi="Verdana"/>
        </w:rPr>
        <w:t xml:space="preserve"> 2024 r.;</w:t>
      </w:r>
    </w:p>
    <w:p w14:paraId="66AF2D1F" w14:textId="369167A3" w:rsidR="004F546F" w:rsidRPr="0030248B" w:rsidRDefault="00921322" w:rsidP="00D73A38">
      <w:pPr>
        <w:numPr>
          <w:ilvl w:val="0"/>
          <w:numId w:val="24"/>
        </w:numPr>
        <w:tabs>
          <w:tab w:val="center" w:pos="993"/>
          <w:tab w:val="left" w:pos="1134"/>
          <w:tab w:val="right" w:pos="9356"/>
        </w:tabs>
        <w:ind w:left="993" w:hanging="142"/>
        <w:jc w:val="both"/>
        <w:rPr>
          <w:rFonts w:ascii="Verdana" w:hAnsi="Verdana"/>
        </w:rPr>
      </w:pPr>
      <w:r w:rsidRPr="0030248B">
        <w:rPr>
          <w:rFonts w:ascii="Verdana" w:hAnsi="Verdana"/>
        </w:rPr>
        <w:t>raport z III</w:t>
      </w:r>
      <w:r w:rsidR="000415D8" w:rsidRPr="0030248B">
        <w:rPr>
          <w:rFonts w:ascii="Verdana" w:hAnsi="Verdana"/>
        </w:rPr>
        <w:t>/2</w:t>
      </w:r>
      <w:r w:rsidR="001E1885" w:rsidRPr="0030248B">
        <w:rPr>
          <w:rFonts w:ascii="Verdana" w:hAnsi="Verdana"/>
        </w:rPr>
        <w:t>4</w:t>
      </w:r>
      <w:r w:rsidRPr="0030248B">
        <w:rPr>
          <w:rFonts w:ascii="Verdana" w:hAnsi="Verdana"/>
        </w:rPr>
        <w:t xml:space="preserve"> pomiaru do dnia</w:t>
      </w:r>
      <w:r w:rsidR="00242BA8" w:rsidRPr="0030248B">
        <w:rPr>
          <w:rFonts w:ascii="Verdana" w:hAnsi="Verdana"/>
        </w:rPr>
        <w:t xml:space="preserve"> 29 listopada 2024 r</w:t>
      </w:r>
    </w:p>
    <w:p w14:paraId="6962F7A5" w14:textId="50790C9E" w:rsidR="000415D8" w:rsidRPr="0030248B" w:rsidRDefault="000415D8" w:rsidP="000415D8">
      <w:pPr>
        <w:numPr>
          <w:ilvl w:val="0"/>
          <w:numId w:val="24"/>
        </w:numPr>
        <w:tabs>
          <w:tab w:val="center" w:pos="993"/>
          <w:tab w:val="left" w:pos="1134"/>
          <w:tab w:val="right" w:pos="9356"/>
        </w:tabs>
        <w:ind w:left="993" w:hanging="142"/>
        <w:jc w:val="both"/>
        <w:rPr>
          <w:rFonts w:ascii="Verdana" w:hAnsi="Verdana"/>
        </w:rPr>
      </w:pPr>
      <w:r w:rsidRPr="0030248B">
        <w:rPr>
          <w:rFonts w:ascii="Verdana" w:hAnsi="Verdana"/>
        </w:rPr>
        <w:t>raport z I/2</w:t>
      </w:r>
      <w:r w:rsidR="001E1885" w:rsidRPr="0030248B">
        <w:rPr>
          <w:rFonts w:ascii="Verdana" w:hAnsi="Verdana"/>
        </w:rPr>
        <w:t>5</w:t>
      </w:r>
      <w:r w:rsidRPr="0030248B">
        <w:rPr>
          <w:rFonts w:ascii="Verdana" w:hAnsi="Verdana"/>
        </w:rPr>
        <w:t xml:space="preserve"> pomiaru do dnia </w:t>
      </w:r>
      <w:r w:rsidR="00317938" w:rsidRPr="0030248B">
        <w:rPr>
          <w:rFonts w:ascii="Verdana" w:hAnsi="Verdana"/>
        </w:rPr>
        <w:t xml:space="preserve">31 marca </w:t>
      </w:r>
      <w:r w:rsidRPr="0030248B">
        <w:rPr>
          <w:rFonts w:ascii="Verdana" w:hAnsi="Verdana"/>
        </w:rPr>
        <w:t>202</w:t>
      </w:r>
      <w:r w:rsidR="00242BA8" w:rsidRPr="0030248B">
        <w:rPr>
          <w:rFonts w:ascii="Verdana" w:hAnsi="Verdana"/>
        </w:rPr>
        <w:t>5</w:t>
      </w:r>
      <w:r w:rsidRPr="0030248B">
        <w:rPr>
          <w:rFonts w:ascii="Verdana" w:hAnsi="Verdana"/>
        </w:rPr>
        <w:t xml:space="preserve"> r.;</w:t>
      </w:r>
    </w:p>
    <w:p w14:paraId="14C358AD" w14:textId="2021B029" w:rsidR="000415D8" w:rsidRPr="0030248B" w:rsidRDefault="000415D8" w:rsidP="000415D8">
      <w:pPr>
        <w:numPr>
          <w:ilvl w:val="0"/>
          <w:numId w:val="24"/>
        </w:numPr>
        <w:tabs>
          <w:tab w:val="center" w:pos="993"/>
          <w:tab w:val="left" w:pos="1134"/>
          <w:tab w:val="right" w:pos="9356"/>
        </w:tabs>
        <w:ind w:left="993" w:hanging="142"/>
        <w:jc w:val="both"/>
        <w:rPr>
          <w:rFonts w:ascii="Verdana" w:hAnsi="Verdana"/>
        </w:rPr>
      </w:pPr>
      <w:r w:rsidRPr="0030248B">
        <w:rPr>
          <w:rFonts w:ascii="Verdana" w:hAnsi="Verdana"/>
        </w:rPr>
        <w:t>raport z II/2</w:t>
      </w:r>
      <w:r w:rsidR="001E1885" w:rsidRPr="0030248B">
        <w:rPr>
          <w:rFonts w:ascii="Verdana" w:hAnsi="Verdana"/>
        </w:rPr>
        <w:t>5</w:t>
      </w:r>
      <w:r w:rsidRPr="0030248B">
        <w:rPr>
          <w:rFonts w:ascii="Verdana" w:hAnsi="Verdana"/>
        </w:rPr>
        <w:t xml:space="preserve"> pomiaru do dnia 31 lipca 202</w:t>
      </w:r>
      <w:r w:rsidR="00242BA8" w:rsidRPr="0030248B">
        <w:rPr>
          <w:rFonts w:ascii="Verdana" w:hAnsi="Verdana"/>
        </w:rPr>
        <w:t>5</w:t>
      </w:r>
      <w:r w:rsidRPr="0030248B">
        <w:rPr>
          <w:rFonts w:ascii="Verdana" w:hAnsi="Verdana"/>
        </w:rPr>
        <w:t xml:space="preserve"> r.;</w:t>
      </w:r>
    </w:p>
    <w:p w14:paraId="252D8F42" w14:textId="22E4FC46" w:rsidR="000415D8" w:rsidRPr="0030248B" w:rsidRDefault="000415D8" w:rsidP="000415D8">
      <w:pPr>
        <w:numPr>
          <w:ilvl w:val="0"/>
          <w:numId w:val="24"/>
        </w:numPr>
        <w:tabs>
          <w:tab w:val="center" w:pos="993"/>
          <w:tab w:val="left" w:pos="1134"/>
          <w:tab w:val="right" w:pos="9356"/>
        </w:tabs>
        <w:ind w:left="993" w:hanging="142"/>
        <w:jc w:val="both"/>
        <w:rPr>
          <w:rFonts w:ascii="Verdana" w:hAnsi="Verdana"/>
        </w:rPr>
      </w:pPr>
      <w:r w:rsidRPr="0030248B">
        <w:rPr>
          <w:rFonts w:ascii="Verdana" w:hAnsi="Verdana"/>
        </w:rPr>
        <w:t>raport z III/2</w:t>
      </w:r>
      <w:r w:rsidR="001E1885" w:rsidRPr="0030248B">
        <w:rPr>
          <w:rFonts w:ascii="Verdana" w:hAnsi="Verdana"/>
        </w:rPr>
        <w:t>5</w:t>
      </w:r>
      <w:r w:rsidRPr="0030248B">
        <w:rPr>
          <w:rFonts w:ascii="Verdana" w:hAnsi="Verdana"/>
        </w:rPr>
        <w:t xml:space="preserve"> pomiaru do dnia </w:t>
      </w:r>
      <w:r w:rsidR="00317938" w:rsidRPr="0030248B">
        <w:rPr>
          <w:rFonts w:ascii="Verdana" w:hAnsi="Verdana"/>
        </w:rPr>
        <w:t>28</w:t>
      </w:r>
      <w:r w:rsidRPr="0030248B">
        <w:rPr>
          <w:rFonts w:ascii="Verdana" w:hAnsi="Verdana"/>
        </w:rPr>
        <w:t xml:space="preserve"> listopada 202</w:t>
      </w:r>
      <w:r w:rsidR="00242BA8" w:rsidRPr="0030248B">
        <w:rPr>
          <w:rFonts w:ascii="Verdana" w:hAnsi="Verdana"/>
        </w:rPr>
        <w:t>5</w:t>
      </w:r>
      <w:r w:rsidRPr="0030248B">
        <w:rPr>
          <w:rFonts w:ascii="Verdana" w:hAnsi="Verdana"/>
        </w:rPr>
        <w:t xml:space="preserve"> r.</w:t>
      </w:r>
    </w:p>
    <w:p w14:paraId="5FDDA979" w14:textId="77777777" w:rsidR="00B566E5" w:rsidRDefault="009F237B" w:rsidP="009F237B">
      <w:pPr>
        <w:tabs>
          <w:tab w:val="center" w:pos="851"/>
          <w:tab w:val="right" w:pos="1276"/>
        </w:tabs>
        <w:ind w:left="426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1E1885">
        <w:rPr>
          <w:rFonts w:ascii="Verdana" w:hAnsi="Verdana"/>
        </w:rPr>
        <w:t>Zamawiający zastrzega możliwość zmiany poszczególnych terminów lub dodanie nowych terminów wykonania pomiarów.</w:t>
      </w:r>
    </w:p>
    <w:p w14:paraId="55BB6045" w14:textId="77777777" w:rsidR="009F237B" w:rsidRPr="00740239" w:rsidRDefault="009F237B" w:rsidP="004F546F">
      <w:pPr>
        <w:tabs>
          <w:tab w:val="center" w:pos="851"/>
          <w:tab w:val="right" w:pos="1276"/>
        </w:tabs>
        <w:rPr>
          <w:rFonts w:ascii="Verdana" w:hAnsi="Verdana"/>
        </w:rPr>
      </w:pPr>
    </w:p>
    <w:p w14:paraId="106924B1" w14:textId="77777777" w:rsidR="006249C0" w:rsidRPr="00740239" w:rsidRDefault="006249C0" w:rsidP="006249C0">
      <w:pPr>
        <w:pStyle w:val="Nagwek"/>
        <w:numPr>
          <w:ilvl w:val="0"/>
          <w:numId w:val="1"/>
        </w:numPr>
        <w:tabs>
          <w:tab w:val="clear" w:pos="4536"/>
          <w:tab w:val="clear" w:pos="9072"/>
          <w:tab w:val="center" w:pos="426"/>
          <w:tab w:val="right" w:pos="709"/>
          <w:tab w:val="left" w:pos="851"/>
        </w:tabs>
        <w:ind w:hanging="720"/>
        <w:jc w:val="both"/>
        <w:rPr>
          <w:rFonts w:ascii="Verdana" w:hAnsi="Verdana"/>
          <w:b/>
          <w:sz w:val="20"/>
          <w:szCs w:val="20"/>
        </w:rPr>
      </w:pPr>
      <w:r w:rsidRPr="00740239">
        <w:rPr>
          <w:rFonts w:ascii="Verdana" w:hAnsi="Verdana"/>
          <w:b/>
          <w:sz w:val="20"/>
          <w:szCs w:val="20"/>
        </w:rPr>
        <w:t>Zakres raportu z pomiarów</w:t>
      </w:r>
    </w:p>
    <w:p w14:paraId="2CB143D0" w14:textId="77777777" w:rsidR="006249C0" w:rsidRPr="001C281E" w:rsidRDefault="006249C0" w:rsidP="00F00FA8">
      <w:pPr>
        <w:pStyle w:val="Nagwek"/>
        <w:tabs>
          <w:tab w:val="clear" w:pos="4536"/>
          <w:tab w:val="clear" w:pos="9072"/>
          <w:tab w:val="center" w:pos="426"/>
          <w:tab w:val="right" w:pos="709"/>
          <w:tab w:val="left" w:pos="851"/>
        </w:tabs>
        <w:ind w:left="426"/>
        <w:jc w:val="both"/>
        <w:rPr>
          <w:rFonts w:ascii="Verdana" w:hAnsi="Verdana"/>
          <w:sz w:val="20"/>
          <w:szCs w:val="20"/>
        </w:rPr>
      </w:pPr>
      <w:r w:rsidRPr="001C281E">
        <w:rPr>
          <w:rFonts w:ascii="Verdana" w:hAnsi="Verdana"/>
          <w:sz w:val="20"/>
          <w:szCs w:val="20"/>
        </w:rPr>
        <w:t>Raport z pomiaru, o</w:t>
      </w:r>
      <w:r w:rsidR="00F00FA8" w:rsidRPr="001C281E">
        <w:rPr>
          <w:rFonts w:ascii="Verdana" w:hAnsi="Verdana"/>
          <w:sz w:val="20"/>
          <w:szCs w:val="20"/>
        </w:rPr>
        <w:t xml:space="preserve"> którym mowa w punkcie 5.2</w:t>
      </w:r>
      <w:r w:rsidRPr="001C281E">
        <w:rPr>
          <w:rFonts w:ascii="Verdana" w:hAnsi="Verdana"/>
          <w:sz w:val="20"/>
          <w:szCs w:val="20"/>
        </w:rPr>
        <w:t xml:space="preserve"> winien zawierać</w:t>
      </w:r>
      <w:r w:rsidR="00AE0A28" w:rsidRPr="001C281E">
        <w:rPr>
          <w:rFonts w:ascii="Verdana" w:hAnsi="Verdana"/>
          <w:sz w:val="20"/>
          <w:szCs w:val="20"/>
        </w:rPr>
        <w:t xml:space="preserve"> w szczególności</w:t>
      </w:r>
      <w:r w:rsidRPr="001C281E">
        <w:rPr>
          <w:rFonts w:ascii="Verdana" w:hAnsi="Verdana"/>
          <w:sz w:val="20"/>
          <w:szCs w:val="20"/>
        </w:rPr>
        <w:t>:</w:t>
      </w:r>
    </w:p>
    <w:p w14:paraId="27834E2B" w14:textId="77777777" w:rsidR="006249C0" w:rsidRPr="001C281E" w:rsidRDefault="006249C0" w:rsidP="00B95ADF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right" w:pos="851"/>
        </w:tabs>
        <w:ind w:hanging="720"/>
        <w:jc w:val="both"/>
        <w:rPr>
          <w:rFonts w:ascii="Verdana" w:hAnsi="Verdana"/>
          <w:sz w:val="20"/>
          <w:szCs w:val="20"/>
        </w:rPr>
      </w:pPr>
      <w:r w:rsidRPr="001C281E">
        <w:rPr>
          <w:rFonts w:ascii="Verdana" w:hAnsi="Verdana"/>
          <w:sz w:val="20"/>
          <w:szCs w:val="20"/>
        </w:rPr>
        <w:t>numer i datę raportu;</w:t>
      </w:r>
    </w:p>
    <w:p w14:paraId="735A85A9" w14:textId="77777777" w:rsidR="006249C0" w:rsidRPr="001C281E" w:rsidRDefault="006249C0" w:rsidP="00B95ADF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right" w:pos="851"/>
        </w:tabs>
        <w:ind w:hanging="720"/>
        <w:jc w:val="both"/>
        <w:rPr>
          <w:rFonts w:ascii="Verdana" w:hAnsi="Verdana"/>
          <w:sz w:val="20"/>
          <w:szCs w:val="20"/>
        </w:rPr>
      </w:pPr>
      <w:r w:rsidRPr="001C281E">
        <w:rPr>
          <w:rFonts w:ascii="Verdana" w:hAnsi="Verdana"/>
          <w:sz w:val="20"/>
          <w:szCs w:val="20"/>
        </w:rPr>
        <w:t>datę wykonania pomiarów;</w:t>
      </w:r>
    </w:p>
    <w:p w14:paraId="72C68D84" w14:textId="77777777" w:rsidR="006249C0" w:rsidRPr="001C281E" w:rsidRDefault="004B6CB8" w:rsidP="00B95ADF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right" w:pos="851"/>
        </w:tabs>
        <w:ind w:hanging="720"/>
        <w:jc w:val="both"/>
        <w:rPr>
          <w:rFonts w:ascii="Verdana" w:hAnsi="Verdana"/>
          <w:sz w:val="20"/>
          <w:szCs w:val="20"/>
        </w:rPr>
      </w:pPr>
      <w:r w:rsidRPr="001C281E">
        <w:rPr>
          <w:rFonts w:ascii="Verdana" w:hAnsi="Verdana"/>
          <w:sz w:val="20"/>
          <w:szCs w:val="20"/>
        </w:rPr>
        <w:t>lokalizacja miejsca</w:t>
      </w:r>
      <w:r w:rsidR="006249C0" w:rsidRPr="001C281E">
        <w:rPr>
          <w:rFonts w:ascii="Verdana" w:hAnsi="Verdana"/>
          <w:sz w:val="20"/>
          <w:szCs w:val="20"/>
        </w:rPr>
        <w:t xml:space="preserve"> wykonania pomiarów;</w:t>
      </w:r>
    </w:p>
    <w:p w14:paraId="462FFB29" w14:textId="77777777" w:rsidR="006249C0" w:rsidRPr="001C281E" w:rsidRDefault="006249C0" w:rsidP="00B95ADF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right" w:pos="851"/>
        </w:tabs>
        <w:ind w:hanging="720"/>
        <w:jc w:val="both"/>
        <w:rPr>
          <w:rFonts w:ascii="Verdana" w:hAnsi="Verdana"/>
          <w:sz w:val="20"/>
          <w:szCs w:val="20"/>
        </w:rPr>
      </w:pPr>
      <w:r w:rsidRPr="001C281E">
        <w:rPr>
          <w:rFonts w:ascii="Verdana" w:hAnsi="Verdana"/>
          <w:sz w:val="20"/>
          <w:szCs w:val="20"/>
        </w:rPr>
        <w:t>plan sytuacyjny rozmieszczenia reperów lub kolumn inklinometrycznych;</w:t>
      </w:r>
    </w:p>
    <w:p w14:paraId="39C337A0" w14:textId="77777777" w:rsidR="006249C0" w:rsidRPr="001C281E" w:rsidRDefault="006249C0" w:rsidP="00B95ADF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right" w:pos="851"/>
        </w:tabs>
        <w:ind w:hanging="720"/>
        <w:jc w:val="both"/>
        <w:rPr>
          <w:rFonts w:ascii="Verdana" w:hAnsi="Verdana"/>
          <w:sz w:val="20"/>
          <w:szCs w:val="20"/>
        </w:rPr>
      </w:pPr>
      <w:r w:rsidRPr="001C281E">
        <w:rPr>
          <w:rFonts w:ascii="Verdana" w:hAnsi="Verdana"/>
          <w:sz w:val="20"/>
          <w:szCs w:val="20"/>
        </w:rPr>
        <w:t>ocena stanu technicznego reperów lub kolumn inklinometrycznych;</w:t>
      </w:r>
    </w:p>
    <w:p w14:paraId="1139C5E7" w14:textId="77777777" w:rsidR="006249C0" w:rsidRPr="001C281E" w:rsidRDefault="006249C0" w:rsidP="00B95ADF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right" w:pos="851"/>
        </w:tabs>
        <w:ind w:left="851" w:hanging="425"/>
        <w:jc w:val="both"/>
        <w:rPr>
          <w:rFonts w:ascii="Verdana" w:hAnsi="Verdana"/>
          <w:sz w:val="20"/>
          <w:szCs w:val="20"/>
        </w:rPr>
      </w:pPr>
      <w:r w:rsidRPr="001C281E">
        <w:rPr>
          <w:rFonts w:ascii="Verdana" w:hAnsi="Verdana"/>
          <w:sz w:val="20"/>
          <w:szCs w:val="20"/>
        </w:rPr>
        <w:t xml:space="preserve">naniesienie sieci reperów na plan sytuacyjny lub </w:t>
      </w:r>
      <w:proofErr w:type="spellStart"/>
      <w:r w:rsidRPr="001C281E">
        <w:rPr>
          <w:rFonts w:ascii="Verdana" w:hAnsi="Verdana"/>
          <w:sz w:val="20"/>
          <w:szCs w:val="20"/>
        </w:rPr>
        <w:t>ortofotomapę</w:t>
      </w:r>
      <w:proofErr w:type="spellEnd"/>
      <w:r w:rsidRPr="001C281E">
        <w:rPr>
          <w:rFonts w:ascii="Verdana" w:hAnsi="Verdana"/>
          <w:sz w:val="20"/>
          <w:szCs w:val="20"/>
        </w:rPr>
        <w:t xml:space="preserve"> w skali 1:500 lub 1:1000;</w:t>
      </w:r>
    </w:p>
    <w:p w14:paraId="7069DB0C" w14:textId="77777777" w:rsidR="006249C0" w:rsidRPr="001C281E" w:rsidRDefault="006249C0" w:rsidP="00B95ADF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right" w:pos="851"/>
        </w:tabs>
        <w:ind w:left="851" w:hanging="425"/>
        <w:jc w:val="both"/>
        <w:rPr>
          <w:rFonts w:ascii="Verdana" w:hAnsi="Verdana"/>
          <w:sz w:val="20"/>
          <w:szCs w:val="20"/>
        </w:rPr>
      </w:pPr>
      <w:r w:rsidRPr="001C281E">
        <w:rPr>
          <w:rFonts w:ascii="Verdana" w:hAnsi="Verdana"/>
          <w:bCs/>
          <w:sz w:val="20"/>
          <w:szCs w:val="20"/>
        </w:rPr>
        <w:t>lokalizację reperów lub kolumn inklinometrycznych za pomocą współrzędnych geograficznych</w:t>
      </w:r>
      <w:r w:rsidRPr="001C281E">
        <w:rPr>
          <w:rFonts w:ascii="Verdana" w:hAnsi="Verdana"/>
          <w:sz w:val="20"/>
          <w:szCs w:val="20"/>
        </w:rPr>
        <w:t xml:space="preserve"> (</w:t>
      </w:r>
      <w:r w:rsidR="00840DF1" w:rsidRPr="001C281E">
        <w:rPr>
          <w:rFonts w:ascii="Verdana" w:hAnsi="Verdana"/>
          <w:i/>
          <w:sz w:val="20"/>
          <w:szCs w:val="20"/>
        </w:rPr>
        <w:t>układ PL-</w:t>
      </w:r>
      <w:r w:rsidRPr="001C281E">
        <w:rPr>
          <w:rFonts w:ascii="Verdana" w:hAnsi="Verdana"/>
          <w:i/>
          <w:sz w:val="20"/>
          <w:szCs w:val="20"/>
        </w:rPr>
        <w:t>1992</w:t>
      </w:r>
      <w:r w:rsidR="00840DF1" w:rsidRPr="001C281E">
        <w:rPr>
          <w:rFonts w:ascii="Verdana" w:hAnsi="Verdana"/>
          <w:i/>
          <w:sz w:val="20"/>
          <w:szCs w:val="20"/>
        </w:rPr>
        <w:t xml:space="preserve"> lub PL-2000</w:t>
      </w:r>
      <w:r w:rsidRPr="001C281E">
        <w:rPr>
          <w:rFonts w:ascii="Verdana" w:hAnsi="Verdana"/>
          <w:sz w:val="20"/>
          <w:szCs w:val="20"/>
        </w:rPr>
        <w:t>);</w:t>
      </w:r>
    </w:p>
    <w:p w14:paraId="28055B0A" w14:textId="77777777" w:rsidR="006249C0" w:rsidRPr="001C281E" w:rsidRDefault="006249C0" w:rsidP="00B95ADF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right" w:pos="851"/>
        </w:tabs>
        <w:ind w:left="851" w:hanging="425"/>
        <w:jc w:val="both"/>
        <w:rPr>
          <w:rFonts w:ascii="Verdana" w:hAnsi="Verdana"/>
          <w:sz w:val="20"/>
          <w:szCs w:val="20"/>
        </w:rPr>
      </w:pPr>
      <w:r w:rsidRPr="001C281E">
        <w:rPr>
          <w:rFonts w:ascii="Verdana" w:hAnsi="Verdana"/>
          <w:sz w:val="20"/>
          <w:szCs w:val="20"/>
        </w:rPr>
        <w:t>analizę uzyskanych wyników z pomiarów na sieci reperów</w:t>
      </w:r>
      <w:r w:rsidR="00BF2B2B" w:rsidRPr="001C281E">
        <w:rPr>
          <w:rFonts w:ascii="Verdana" w:hAnsi="Verdana"/>
          <w:sz w:val="20"/>
          <w:szCs w:val="20"/>
        </w:rPr>
        <w:t xml:space="preserve"> lub kolumn inklinometrycznych</w:t>
      </w:r>
      <w:r w:rsidRPr="001C281E">
        <w:rPr>
          <w:rFonts w:ascii="Verdana" w:hAnsi="Verdana"/>
          <w:sz w:val="20"/>
          <w:szCs w:val="20"/>
        </w:rPr>
        <w:t>;</w:t>
      </w:r>
    </w:p>
    <w:p w14:paraId="708255E3" w14:textId="77777777" w:rsidR="00721782" w:rsidRPr="001C281E" w:rsidRDefault="00F00FA8" w:rsidP="00B95ADF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right" w:pos="851"/>
        </w:tabs>
        <w:ind w:left="851" w:hanging="425"/>
        <w:jc w:val="both"/>
        <w:rPr>
          <w:rFonts w:ascii="Verdana" w:hAnsi="Verdana"/>
          <w:sz w:val="20"/>
          <w:szCs w:val="20"/>
        </w:rPr>
      </w:pPr>
      <w:r w:rsidRPr="001C281E">
        <w:rPr>
          <w:rFonts w:ascii="Verdana" w:hAnsi="Verdana"/>
          <w:sz w:val="20"/>
          <w:szCs w:val="20"/>
        </w:rPr>
        <w:t>wskazanie wielkości błędu pomiarowego</w:t>
      </w:r>
      <w:r w:rsidR="00721782" w:rsidRPr="001C281E">
        <w:rPr>
          <w:rFonts w:ascii="Verdana" w:hAnsi="Verdana"/>
          <w:sz w:val="20"/>
          <w:szCs w:val="20"/>
        </w:rPr>
        <w:t>;</w:t>
      </w:r>
    </w:p>
    <w:p w14:paraId="5325DBB3" w14:textId="77777777" w:rsidR="006249C0" w:rsidRPr="001C281E" w:rsidRDefault="006249C0" w:rsidP="00B95ADF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right" w:pos="851"/>
        </w:tabs>
        <w:ind w:left="851" w:hanging="425"/>
        <w:jc w:val="both"/>
        <w:rPr>
          <w:rFonts w:ascii="Verdana" w:hAnsi="Verdana"/>
          <w:sz w:val="20"/>
          <w:szCs w:val="20"/>
        </w:rPr>
      </w:pPr>
      <w:r w:rsidRPr="001C281E">
        <w:rPr>
          <w:rFonts w:ascii="Verdana" w:hAnsi="Verdana"/>
          <w:sz w:val="20"/>
          <w:szCs w:val="20"/>
        </w:rPr>
        <w:t xml:space="preserve">analizę porównawczą </w:t>
      </w:r>
      <w:r w:rsidR="00BF2B2B" w:rsidRPr="001C281E">
        <w:rPr>
          <w:rFonts w:ascii="Verdana" w:hAnsi="Verdana"/>
          <w:sz w:val="20"/>
          <w:szCs w:val="20"/>
        </w:rPr>
        <w:t>uzyskanych wyników z pomiarów</w:t>
      </w:r>
      <w:r w:rsidR="007840BA">
        <w:rPr>
          <w:rFonts w:ascii="Verdana" w:hAnsi="Verdana"/>
          <w:sz w:val="20"/>
          <w:szCs w:val="20"/>
        </w:rPr>
        <w:t xml:space="preserve">, z wcześniejszymi seriami pomiarowymi, po uzgodnieniu zakresu z Zamawiającym. </w:t>
      </w:r>
    </w:p>
    <w:p w14:paraId="6E6A5424" w14:textId="77777777" w:rsidR="00D246E3" w:rsidRPr="00740239" w:rsidRDefault="00D246E3" w:rsidP="00D246E3">
      <w:pPr>
        <w:pStyle w:val="Nagwek"/>
        <w:tabs>
          <w:tab w:val="clear" w:pos="4536"/>
          <w:tab w:val="clear" w:pos="9072"/>
          <w:tab w:val="left" w:pos="851"/>
        </w:tabs>
        <w:ind w:left="851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Zamawiający przekaże Wykonawcy stosowne dane historyczne umożliwiające dokonanie analizy porównawczej;</w:t>
      </w:r>
    </w:p>
    <w:p w14:paraId="002ADB6C" w14:textId="77777777" w:rsidR="006249C0" w:rsidRPr="00740239" w:rsidRDefault="006249C0" w:rsidP="00C95103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right" w:pos="709"/>
          <w:tab w:val="left" w:pos="851"/>
        </w:tabs>
        <w:ind w:left="851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ocenę aktywności osuwiska</w:t>
      </w:r>
      <w:r w:rsidR="000E1A3D" w:rsidRPr="00740239">
        <w:rPr>
          <w:rFonts w:ascii="Verdana" w:hAnsi="Verdana"/>
          <w:sz w:val="20"/>
          <w:szCs w:val="20"/>
        </w:rPr>
        <w:t xml:space="preserve"> na podstawie wykonanych p</w:t>
      </w:r>
      <w:r w:rsidR="00C95103" w:rsidRPr="00740239">
        <w:rPr>
          <w:rFonts w:ascii="Verdana" w:hAnsi="Verdana"/>
          <w:sz w:val="20"/>
          <w:szCs w:val="20"/>
        </w:rPr>
        <w:t>omiarów i obserwacji terenowych (ocena i inwentaryzacja form deformacji powierzchni np. zsuw, spływ, szczeliny)</w:t>
      </w:r>
      <w:r w:rsidRPr="00740239">
        <w:rPr>
          <w:rFonts w:ascii="Verdana" w:hAnsi="Verdana"/>
          <w:sz w:val="20"/>
          <w:szCs w:val="20"/>
        </w:rPr>
        <w:t>;</w:t>
      </w:r>
    </w:p>
    <w:p w14:paraId="073078E8" w14:textId="77777777" w:rsidR="006249C0" w:rsidRPr="00740239" w:rsidRDefault="006249C0" w:rsidP="00B95ADF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right" w:pos="709"/>
          <w:tab w:val="left" w:pos="851"/>
        </w:tabs>
        <w:ind w:hanging="720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dokumentacji fotograficznej sieci reperów</w:t>
      </w:r>
      <w:r w:rsidR="00625FDE" w:rsidRPr="00740239">
        <w:rPr>
          <w:rFonts w:ascii="Verdana" w:hAnsi="Verdana"/>
          <w:sz w:val="20"/>
          <w:szCs w:val="20"/>
        </w:rPr>
        <w:t xml:space="preserve"> lub kolumn inklinometrycznych</w:t>
      </w:r>
      <w:r w:rsidRPr="00740239">
        <w:rPr>
          <w:rFonts w:ascii="Verdana" w:hAnsi="Verdana"/>
          <w:sz w:val="20"/>
          <w:szCs w:val="20"/>
        </w:rPr>
        <w:t>;</w:t>
      </w:r>
    </w:p>
    <w:p w14:paraId="699B185F" w14:textId="77777777" w:rsidR="006249C0" w:rsidRPr="00740239" w:rsidRDefault="002B417D" w:rsidP="00B95ADF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left" w:pos="851"/>
        </w:tabs>
        <w:ind w:left="851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 xml:space="preserve">komentarze, </w:t>
      </w:r>
      <w:r w:rsidR="006249C0" w:rsidRPr="00740239">
        <w:rPr>
          <w:rFonts w:ascii="Verdana" w:hAnsi="Verdana"/>
          <w:sz w:val="20"/>
          <w:szCs w:val="20"/>
        </w:rPr>
        <w:t xml:space="preserve">wnioski </w:t>
      </w:r>
      <w:r w:rsidRPr="00740239">
        <w:rPr>
          <w:rFonts w:ascii="Verdana" w:hAnsi="Verdana"/>
          <w:sz w:val="20"/>
          <w:szCs w:val="20"/>
        </w:rPr>
        <w:t>oraz</w:t>
      </w:r>
      <w:r w:rsidR="006249C0" w:rsidRPr="00740239">
        <w:rPr>
          <w:rFonts w:ascii="Verdana" w:hAnsi="Verdana"/>
          <w:sz w:val="20"/>
          <w:szCs w:val="20"/>
        </w:rPr>
        <w:t xml:space="preserve"> </w:t>
      </w:r>
      <w:r w:rsidRPr="00740239">
        <w:rPr>
          <w:rFonts w:ascii="Verdana" w:hAnsi="Verdana"/>
          <w:sz w:val="20"/>
          <w:szCs w:val="20"/>
        </w:rPr>
        <w:t>ewentualne</w:t>
      </w:r>
      <w:r w:rsidR="006249C0" w:rsidRPr="00740239">
        <w:rPr>
          <w:rFonts w:ascii="Verdana" w:hAnsi="Verdana"/>
          <w:sz w:val="20"/>
          <w:szCs w:val="20"/>
        </w:rPr>
        <w:t xml:space="preserve"> </w:t>
      </w:r>
      <w:r w:rsidRPr="00740239">
        <w:rPr>
          <w:rFonts w:ascii="Verdana" w:hAnsi="Verdana"/>
          <w:sz w:val="20"/>
          <w:szCs w:val="20"/>
        </w:rPr>
        <w:t>zalecenia dotyczące</w:t>
      </w:r>
      <w:r w:rsidR="006249C0" w:rsidRPr="00740239">
        <w:rPr>
          <w:rFonts w:ascii="Verdana" w:hAnsi="Verdana"/>
          <w:sz w:val="20"/>
          <w:szCs w:val="20"/>
        </w:rPr>
        <w:t xml:space="preserve"> kontynuowania monitoringu wraz ze wskazaniem zakresu i częstotliwości wykonywania </w:t>
      </w:r>
      <w:r w:rsidR="00AE0A28" w:rsidRPr="00740239">
        <w:rPr>
          <w:rFonts w:ascii="Verdana" w:hAnsi="Verdana"/>
          <w:sz w:val="20"/>
          <w:szCs w:val="20"/>
        </w:rPr>
        <w:t xml:space="preserve">dalszych </w:t>
      </w:r>
      <w:r w:rsidR="006249C0" w:rsidRPr="00740239">
        <w:rPr>
          <w:rFonts w:ascii="Verdana" w:hAnsi="Verdana"/>
          <w:sz w:val="20"/>
          <w:szCs w:val="20"/>
        </w:rPr>
        <w:t xml:space="preserve">pomiarów </w:t>
      </w:r>
      <w:r w:rsidR="00151145" w:rsidRPr="00740239">
        <w:rPr>
          <w:rFonts w:ascii="Verdana" w:hAnsi="Verdana"/>
          <w:sz w:val="20"/>
          <w:szCs w:val="20"/>
        </w:rPr>
        <w:t>– harmonogram pomiarów;</w:t>
      </w:r>
    </w:p>
    <w:p w14:paraId="7E02F6A6" w14:textId="77777777" w:rsidR="00151145" w:rsidRPr="00740239" w:rsidRDefault="00C95103" w:rsidP="00B95ADF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center" w:pos="426"/>
          <w:tab w:val="left" w:pos="851"/>
        </w:tabs>
        <w:ind w:left="851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lastRenderedPageBreak/>
        <w:t>dla o</w:t>
      </w:r>
      <w:r w:rsidR="004F546F" w:rsidRPr="00740239">
        <w:rPr>
          <w:rFonts w:ascii="Verdana" w:hAnsi="Verdana"/>
          <w:sz w:val="20"/>
          <w:szCs w:val="20"/>
        </w:rPr>
        <w:t>suwisk, o których mowa w pkt 3.1-</w:t>
      </w:r>
      <w:r w:rsidRPr="00740239">
        <w:rPr>
          <w:rFonts w:ascii="Verdana" w:hAnsi="Verdana"/>
          <w:sz w:val="20"/>
          <w:szCs w:val="20"/>
        </w:rPr>
        <w:t>3.3</w:t>
      </w:r>
      <w:r w:rsidR="004F546F" w:rsidRPr="00740239">
        <w:rPr>
          <w:rFonts w:ascii="Verdana" w:hAnsi="Verdana"/>
          <w:sz w:val="20"/>
          <w:szCs w:val="20"/>
        </w:rPr>
        <w:t>,</w:t>
      </w:r>
      <w:r w:rsidR="00151145" w:rsidRPr="00740239">
        <w:rPr>
          <w:rFonts w:ascii="Verdana" w:hAnsi="Verdana"/>
          <w:sz w:val="20"/>
          <w:szCs w:val="20"/>
        </w:rPr>
        <w:t xml:space="preserve"> należy wykonać na podstawie uzyskanych danych pomiarowych wykresy:</w:t>
      </w:r>
    </w:p>
    <w:p w14:paraId="52BD42C7" w14:textId="77777777" w:rsidR="00151145" w:rsidRPr="00740239" w:rsidRDefault="00151145" w:rsidP="00B95ADF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center" w:pos="426"/>
          <w:tab w:val="right" w:pos="709"/>
          <w:tab w:val="left" w:pos="851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przemieszczeń całkowitych dla całej długości kolumny inklinometrycznej;</w:t>
      </w:r>
    </w:p>
    <w:p w14:paraId="41B7AB87" w14:textId="77777777" w:rsidR="00151145" w:rsidRPr="00740239" w:rsidRDefault="00151145" w:rsidP="00B95ADF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center" w:pos="426"/>
          <w:tab w:val="right" w:pos="709"/>
          <w:tab w:val="left" w:pos="851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sz w:val="20"/>
          <w:szCs w:val="20"/>
        </w:rPr>
        <w:t>przemieszczeń kierunkowych dla całej długości kolumny inklinometrycznej;</w:t>
      </w:r>
    </w:p>
    <w:p w14:paraId="3E3C2EB6" w14:textId="77777777" w:rsidR="00151145" w:rsidRPr="00740239" w:rsidRDefault="00151145" w:rsidP="00B95ADF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center" w:pos="426"/>
          <w:tab w:val="right" w:pos="709"/>
          <w:tab w:val="left" w:pos="851"/>
        </w:tabs>
        <w:ind w:left="1276" w:hanging="425"/>
        <w:jc w:val="both"/>
        <w:rPr>
          <w:rFonts w:ascii="Verdana" w:hAnsi="Verdana"/>
          <w:sz w:val="20"/>
          <w:szCs w:val="20"/>
        </w:rPr>
      </w:pPr>
      <w:r w:rsidRPr="00740239">
        <w:rPr>
          <w:rFonts w:ascii="Verdana" w:hAnsi="Verdana"/>
          <w:bCs/>
          <w:sz w:val="20"/>
          <w:szCs w:val="20"/>
        </w:rPr>
        <w:t>przemieszczeń kierunkowych kolumn</w:t>
      </w:r>
      <w:r w:rsidR="00097110" w:rsidRPr="00740239">
        <w:rPr>
          <w:rFonts w:ascii="Verdana" w:hAnsi="Verdana"/>
          <w:bCs/>
          <w:sz w:val="20"/>
          <w:szCs w:val="20"/>
        </w:rPr>
        <w:t xml:space="preserve"> inklinometrycznych w osi N i E.</w:t>
      </w:r>
    </w:p>
    <w:p w14:paraId="25D8DFB3" w14:textId="77777777" w:rsidR="00151145" w:rsidRPr="00740239" w:rsidRDefault="00151145" w:rsidP="002B417D">
      <w:pPr>
        <w:pStyle w:val="Nagwek"/>
        <w:tabs>
          <w:tab w:val="clear" w:pos="4536"/>
          <w:tab w:val="clear" w:pos="9072"/>
          <w:tab w:val="center" w:pos="426"/>
          <w:tab w:val="right" w:pos="9356"/>
        </w:tabs>
        <w:jc w:val="both"/>
        <w:rPr>
          <w:rFonts w:ascii="Verdana" w:hAnsi="Verdana"/>
          <w:color w:val="FF0000"/>
          <w:sz w:val="20"/>
          <w:szCs w:val="20"/>
        </w:rPr>
      </w:pPr>
    </w:p>
    <w:p w14:paraId="0C0A98DE" w14:textId="77777777" w:rsidR="002B417D" w:rsidRPr="00740239" w:rsidRDefault="002B417D" w:rsidP="002B417D">
      <w:pPr>
        <w:pStyle w:val="Nagwek"/>
        <w:numPr>
          <w:ilvl w:val="0"/>
          <w:numId w:val="1"/>
        </w:numPr>
        <w:tabs>
          <w:tab w:val="clear" w:pos="4536"/>
          <w:tab w:val="clear" w:pos="9072"/>
          <w:tab w:val="right" w:pos="426"/>
          <w:tab w:val="left" w:pos="851"/>
        </w:tabs>
        <w:ind w:hanging="720"/>
        <w:jc w:val="both"/>
        <w:rPr>
          <w:rFonts w:ascii="Verdana" w:hAnsi="Verdana"/>
          <w:b/>
          <w:sz w:val="20"/>
          <w:szCs w:val="20"/>
        </w:rPr>
      </w:pPr>
      <w:r w:rsidRPr="00740239">
        <w:rPr>
          <w:rFonts w:ascii="Verdana" w:hAnsi="Verdana"/>
          <w:b/>
          <w:sz w:val="20"/>
          <w:szCs w:val="20"/>
        </w:rPr>
        <w:t>Warunki przekazania raportu z pomiarów</w:t>
      </w:r>
    </w:p>
    <w:p w14:paraId="0D973107" w14:textId="77777777" w:rsidR="002B417D" w:rsidRPr="00740239" w:rsidRDefault="00C24EE6" w:rsidP="00C24EE6">
      <w:pPr>
        <w:tabs>
          <w:tab w:val="right" w:pos="426"/>
          <w:tab w:val="left" w:pos="851"/>
        </w:tabs>
        <w:ind w:left="426"/>
        <w:jc w:val="both"/>
        <w:rPr>
          <w:rFonts w:ascii="Verdana" w:hAnsi="Verdana"/>
          <w:bCs/>
        </w:rPr>
      </w:pPr>
      <w:r w:rsidRPr="00740239">
        <w:rPr>
          <w:rFonts w:ascii="Verdana" w:hAnsi="Verdana"/>
        </w:rPr>
        <w:t>R</w:t>
      </w:r>
      <w:r w:rsidR="002B417D" w:rsidRPr="00740239">
        <w:rPr>
          <w:rFonts w:ascii="Verdana" w:hAnsi="Verdana"/>
        </w:rPr>
        <w:t>aport</w:t>
      </w:r>
      <w:r w:rsidR="00AE39BD" w:rsidRPr="00740239">
        <w:rPr>
          <w:rFonts w:ascii="Verdana" w:hAnsi="Verdana"/>
        </w:rPr>
        <w:t xml:space="preserve"> z pomiarów</w:t>
      </w:r>
      <w:r w:rsidR="002B417D" w:rsidRPr="00740239">
        <w:rPr>
          <w:rFonts w:ascii="Verdana" w:hAnsi="Verdana"/>
        </w:rPr>
        <w:t xml:space="preserve"> (</w:t>
      </w:r>
      <w:r w:rsidR="002B417D" w:rsidRPr="00740239">
        <w:rPr>
          <w:rFonts w:ascii="Verdana" w:hAnsi="Verdana"/>
          <w:i/>
        </w:rPr>
        <w:t>zarówno w wersji papierowej jak i elektronicznej</w:t>
      </w:r>
      <w:r w:rsidR="002B417D" w:rsidRPr="00740239">
        <w:rPr>
          <w:rFonts w:ascii="Verdana" w:hAnsi="Verdana"/>
        </w:rPr>
        <w:t>) winien być podpisany przez osoby realizujące przedmiot zamówienia pod rygorem nieważności raportu.</w:t>
      </w:r>
      <w:r w:rsidR="002B417D" w:rsidRPr="00740239">
        <w:rPr>
          <w:rFonts w:ascii="Verdana" w:hAnsi="Verdana"/>
          <w:bCs/>
        </w:rPr>
        <w:t xml:space="preserve"> W ten sposób</w:t>
      </w:r>
      <w:r w:rsidR="002B417D" w:rsidRPr="00740239">
        <w:rPr>
          <w:rFonts w:ascii="Verdana" w:hAnsi="Verdana"/>
          <w:b/>
          <w:bCs/>
        </w:rPr>
        <w:t xml:space="preserve"> </w:t>
      </w:r>
      <w:r w:rsidR="002B417D" w:rsidRPr="00740239">
        <w:rPr>
          <w:rFonts w:ascii="Verdana" w:hAnsi="Verdana"/>
          <w:bCs/>
        </w:rPr>
        <w:t>opracowane raporty należy przekazać z zachowaniem</w:t>
      </w:r>
      <w:r w:rsidR="00B566E5" w:rsidRPr="00740239">
        <w:rPr>
          <w:rFonts w:ascii="Verdana" w:hAnsi="Verdana"/>
          <w:bCs/>
        </w:rPr>
        <w:t xml:space="preserve"> terminów określonych w punkcie</w:t>
      </w:r>
      <w:r w:rsidR="00AE39BD" w:rsidRPr="00740239">
        <w:rPr>
          <w:rFonts w:ascii="Verdana" w:hAnsi="Verdana"/>
          <w:bCs/>
        </w:rPr>
        <w:t xml:space="preserve"> 5</w:t>
      </w:r>
      <w:r w:rsidR="002B417D" w:rsidRPr="00740239">
        <w:rPr>
          <w:rFonts w:ascii="Verdana" w:hAnsi="Verdana"/>
          <w:bCs/>
        </w:rPr>
        <w:t xml:space="preserve"> za pismem przewodnim. Raporty należy przekazać w jednym podpisanym egzemplarzu w wersji papierowej i jednym podpisanym egzemplarzu w wersji elektronicznej </w:t>
      </w:r>
      <w:r w:rsidR="001C281E">
        <w:rPr>
          <w:rFonts w:ascii="Verdana" w:hAnsi="Verdana"/>
          <w:bCs/>
        </w:rPr>
        <w:t xml:space="preserve">wyłącznie </w:t>
      </w:r>
      <w:r w:rsidR="002B417D" w:rsidRPr="00740239">
        <w:rPr>
          <w:rFonts w:ascii="Verdana" w:hAnsi="Verdana"/>
          <w:bCs/>
        </w:rPr>
        <w:t xml:space="preserve">na </w:t>
      </w:r>
      <w:r w:rsidR="001C281E">
        <w:rPr>
          <w:rFonts w:ascii="Verdana" w:hAnsi="Verdana"/>
          <w:bCs/>
        </w:rPr>
        <w:t xml:space="preserve">dysku zewnętrznym pendrive </w:t>
      </w:r>
      <w:r w:rsidR="002B417D" w:rsidRPr="00740239">
        <w:rPr>
          <w:rFonts w:ascii="Verdana" w:hAnsi="Verdana"/>
          <w:bCs/>
        </w:rPr>
        <w:t>(</w:t>
      </w:r>
      <w:r w:rsidR="002B417D" w:rsidRPr="00740239">
        <w:rPr>
          <w:rFonts w:ascii="Verdana" w:hAnsi="Verdana"/>
          <w:bCs/>
          <w:i/>
        </w:rPr>
        <w:t xml:space="preserve">format: pdf – całość dokumentacji, </w:t>
      </w:r>
      <w:proofErr w:type="spellStart"/>
      <w:r w:rsidR="002B417D" w:rsidRPr="00740239">
        <w:rPr>
          <w:rFonts w:ascii="Verdana" w:hAnsi="Verdana"/>
          <w:bCs/>
          <w:i/>
        </w:rPr>
        <w:t>doc</w:t>
      </w:r>
      <w:proofErr w:type="spellEnd"/>
      <w:r w:rsidR="002B417D" w:rsidRPr="00740239">
        <w:rPr>
          <w:rFonts w:ascii="Verdana" w:hAnsi="Verdana"/>
          <w:bCs/>
          <w:i/>
        </w:rPr>
        <w:t xml:space="preserve">, </w:t>
      </w:r>
      <w:proofErr w:type="spellStart"/>
      <w:r w:rsidR="002B417D" w:rsidRPr="00740239">
        <w:rPr>
          <w:rFonts w:ascii="Verdana" w:hAnsi="Verdana"/>
          <w:bCs/>
          <w:i/>
        </w:rPr>
        <w:t>docx</w:t>
      </w:r>
      <w:proofErr w:type="spellEnd"/>
      <w:r w:rsidR="002B417D" w:rsidRPr="00740239">
        <w:rPr>
          <w:rFonts w:ascii="Verdana" w:hAnsi="Verdana"/>
          <w:bCs/>
          <w:i/>
        </w:rPr>
        <w:t xml:space="preserve"> – pliki tekstowe, xls, </w:t>
      </w:r>
      <w:proofErr w:type="spellStart"/>
      <w:r w:rsidR="002B417D" w:rsidRPr="00740239">
        <w:rPr>
          <w:rFonts w:ascii="Verdana" w:hAnsi="Verdana"/>
          <w:bCs/>
          <w:i/>
        </w:rPr>
        <w:t>xlsx</w:t>
      </w:r>
      <w:proofErr w:type="spellEnd"/>
      <w:r w:rsidR="002B417D" w:rsidRPr="00740239">
        <w:rPr>
          <w:rFonts w:ascii="Verdana" w:hAnsi="Verdana"/>
          <w:bCs/>
          <w:i/>
        </w:rPr>
        <w:t xml:space="preserve"> – zestawienia tabelaryczne i wykresy</w:t>
      </w:r>
      <w:r w:rsidR="009C6E5A">
        <w:rPr>
          <w:rFonts w:ascii="Verdana" w:hAnsi="Verdana"/>
          <w:bCs/>
        </w:rPr>
        <w:t>).</w:t>
      </w:r>
    </w:p>
    <w:p w14:paraId="7C408BBE" w14:textId="77777777" w:rsidR="006702E3" w:rsidRPr="00740239" w:rsidRDefault="006702E3" w:rsidP="00264EF8">
      <w:pPr>
        <w:pStyle w:val="Nagwek"/>
        <w:tabs>
          <w:tab w:val="clear" w:pos="4536"/>
          <w:tab w:val="clear" w:pos="9072"/>
          <w:tab w:val="center" w:pos="426"/>
          <w:tab w:val="right" w:pos="9356"/>
        </w:tabs>
        <w:jc w:val="both"/>
        <w:rPr>
          <w:rFonts w:ascii="Verdana" w:hAnsi="Verdana"/>
          <w:color w:val="FF0000"/>
          <w:sz w:val="20"/>
          <w:szCs w:val="20"/>
        </w:rPr>
      </w:pPr>
    </w:p>
    <w:p w14:paraId="533DECB0" w14:textId="77777777" w:rsidR="00CF5F3B" w:rsidRPr="00CF5F3B" w:rsidRDefault="00AE39BD" w:rsidP="00CF5F3B">
      <w:pPr>
        <w:pStyle w:val="Akapitzlist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Verdana" w:hAnsi="Verdana"/>
          <w:b/>
        </w:rPr>
      </w:pPr>
      <w:r w:rsidRPr="00740239">
        <w:rPr>
          <w:rFonts w:ascii="Verdana" w:hAnsi="Verdana"/>
          <w:b/>
        </w:rPr>
        <w:t>Warunki płatności</w:t>
      </w:r>
    </w:p>
    <w:p w14:paraId="09ADEEBD" w14:textId="77777777" w:rsidR="00CF5F3B" w:rsidRDefault="00CF5F3B" w:rsidP="00CF5F3B">
      <w:pPr>
        <w:ind w:left="426"/>
        <w:contextualSpacing/>
        <w:jc w:val="both"/>
        <w:rPr>
          <w:rFonts w:ascii="Verdana" w:hAnsi="Verdana"/>
        </w:rPr>
      </w:pPr>
      <w:r w:rsidRPr="004F331C">
        <w:rPr>
          <w:rFonts w:ascii="Verdana" w:hAnsi="Verdana" w:cs="Arial"/>
        </w:rPr>
        <w:t>Wynagrodzenie obejmuje wszystkie koszty związane z realizacją zamówienia, w tym ryzyko Wykonawcy z tytułu jego oszacowania, a także oddziaływania innych czynników mających lub mogących mieć wpływ na te koszty. Niedoszacowanie, pominięcie przez Wykonawcę przy wycenie jakiejkolwiek części zakresu zamówienia nie będzie stanowić podstawy do dodatkowej zapłaty z tego tytułu.</w:t>
      </w:r>
      <w:r w:rsidRPr="004F331C">
        <w:rPr>
          <w:rFonts w:ascii="Verdana" w:hAnsi="Verdana"/>
        </w:rPr>
        <w:t xml:space="preserve"> Zamawiający ma obowiązek zapłaty wynagrodzenia Wykonawcy </w:t>
      </w:r>
      <w:r>
        <w:rPr>
          <w:rFonts w:ascii="Verdana" w:hAnsi="Verdana"/>
        </w:rPr>
        <w:br/>
      </w:r>
      <w:r w:rsidRPr="004F331C">
        <w:rPr>
          <w:rFonts w:ascii="Verdana" w:hAnsi="Verdana"/>
        </w:rPr>
        <w:t xml:space="preserve">w terminie do 30 dni, licząc od daty otrzymania przez Zamawiającego </w:t>
      </w:r>
      <w:r>
        <w:rPr>
          <w:rFonts w:ascii="Verdana" w:hAnsi="Verdana"/>
        </w:rPr>
        <w:t xml:space="preserve">prawidłowo wystawionej faktury. </w:t>
      </w:r>
    </w:p>
    <w:p w14:paraId="70AC711E" w14:textId="77777777" w:rsidR="00CF5F3B" w:rsidRPr="009D3632" w:rsidRDefault="00CF5F3B" w:rsidP="00CF5F3B">
      <w:pPr>
        <w:ind w:left="426"/>
        <w:contextualSpacing/>
        <w:jc w:val="both"/>
        <w:rPr>
          <w:rFonts w:ascii="Verdana" w:hAnsi="Verdana"/>
          <w:sz w:val="16"/>
        </w:rPr>
      </w:pPr>
      <w:r w:rsidRPr="009D3632">
        <w:rPr>
          <w:rFonts w:ascii="Verdana" w:hAnsi="Verdana"/>
        </w:rPr>
        <w:t xml:space="preserve">Wynagrodzenie płatne w dwóch częściach. </w:t>
      </w:r>
    </w:p>
    <w:p w14:paraId="227C8F66" w14:textId="77777777" w:rsidR="00CF5F3B" w:rsidRPr="009D3632" w:rsidRDefault="00CF5F3B" w:rsidP="00CF5F3B">
      <w:pPr>
        <w:ind w:left="426"/>
        <w:contextualSpacing/>
        <w:jc w:val="both"/>
        <w:rPr>
          <w:rFonts w:ascii="Verdana" w:hAnsi="Verdana"/>
          <w:sz w:val="16"/>
        </w:rPr>
      </w:pPr>
      <w:r w:rsidRPr="009D3632">
        <w:rPr>
          <w:rFonts w:ascii="Verdana" w:hAnsi="Verdana"/>
        </w:rPr>
        <w:t xml:space="preserve">Pierwsza transza </w:t>
      </w:r>
      <w:r>
        <w:rPr>
          <w:rFonts w:ascii="Verdana" w:hAnsi="Verdana"/>
        </w:rPr>
        <w:t xml:space="preserve">rozliczana </w:t>
      </w:r>
      <w:r w:rsidRPr="009D3632">
        <w:rPr>
          <w:rFonts w:ascii="Verdana" w:hAnsi="Verdana"/>
        </w:rPr>
        <w:t>ryczałtow</w:t>
      </w:r>
      <w:r>
        <w:rPr>
          <w:rFonts w:ascii="Verdana" w:hAnsi="Verdana"/>
        </w:rPr>
        <w:t>o</w:t>
      </w:r>
      <w:r w:rsidRPr="009D3632">
        <w:rPr>
          <w:rFonts w:ascii="Verdana" w:hAnsi="Verdana"/>
        </w:rPr>
        <w:t xml:space="preserve">, za wykonanie </w:t>
      </w:r>
      <w:r>
        <w:rPr>
          <w:rFonts w:ascii="Verdana" w:hAnsi="Verdana"/>
        </w:rPr>
        <w:t>monitoringu osuwisk, płatne</w:t>
      </w:r>
      <w:r w:rsidRPr="009D3632">
        <w:rPr>
          <w:rFonts w:ascii="Verdana" w:hAnsi="Verdana"/>
        </w:rPr>
        <w:t xml:space="preserve"> po podpisaniu protokołu odbi</w:t>
      </w:r>
      <w:r>
        <w:rPr>
          <w:rFonts w:ascii="Verdana" w:hAnsi="Verdana"/>
        </w:rPr>
        <w:t>oru potwierdzającego wykonanie monitoringu</w:t>
      </w:r>
      <w:r w:rsidRPr="009D3632">
        <w:rPr>
          <w:rFonts w:ascii="Verdana" w:hAnsi="Verdana"/>
        </w:rPr>
        <w:t>.</w:t>
      </w:r>
    </w:p>
    <w:p w14:paraId="1F960D81" w14:textId="77777777" w:rsidR="00CF5F3B" w:rsidRPr="009D3632" w:rsidRDefault="00CF5F3B" w:rsidP="00CF5F3B">
      <w:pPr>
        <w:ind w:left="426"/>
        <w:contextualSpacing/>
        <w:jc w:val="both"/>
        <w:rPr>
          <w:rFonts w:ascii="Verdana" w:hAnsi="Verdana"/>
          <w:sz w:val="16"/>
        </w:rPr>
      </w:pPr>
      <w:r w:rsidRPr="009D3632">
        <w:rPr>
          <w:rFonts w:ascii="Verdana" w:hAnsi="Verdana"/>
        </w:rPr>
        <w:t xml:space="preserve">Druga transza </w:t>
      </w:r>
      <w:r>
        <w:rPr>
          <w:rFonts w:ascii="Verdana" w:hAnsi="Verdana"/>
        </w:rPr>
        <w:t xml:space="preserve">rozliczana </w:t>
      </w:r>
      <w:r w:rsidRPr="009D3632">
        <w:rPr>
          <w:rFonts w:ascii="Verdana" w:hAnsi="Verdana"/>
        </w:rPr>
        <w:t>kosztorysow</w:t>
      </w:r>
      <w:r>
        <w:rPr>
          <w:rFonts w:ascii="Verdana" w:hAnsi="Verdana"/>
        </w:rPr>
        <w:t>o (faktyczne wykonanie zakresu usługi)</w:t>
      </w:r>
      <w:r w:rsidRPr="009D3632">
        <w:rPr>
          <w:rFonts w:ascii="Verdana" w:hAnsi="Verdana"/>
        </w:rPr>
        <w:t xml:space="preserve">, </w:t>
      </w:r>
      <w:r>
        <w:rPr>
          <w:rFonts w:ascii="Verdana" w:hAnsi="Verdana"/>
        </w:rPr>
        <w:t>za stabilizację reperów geodezyjnych, dodatkowe serie pomiarowe (geodezyjne i inklinometryczne), płatne po podpisaniu</w:t>
      </w:r>
      <w:r w:rsidRPr="009D3632">
        <w:rPr>
          <w:rFonts w:ascii="Verdana" w:hAnsi="Verdana"/>
        </w:rPr>
        <w:t xml:space="preserve"> </w:t>
      </w:r>
      <w:r>
        <w:rPr>
          <w:rFonts w:ascii="Verdana" w:hAnsi="Verdana"/>
        </w:rPr>
        <w:t>protokołu odbioru potwierdzającego wykonanie stabilizacji reperów geodezyjnych, dodatkowych serii pomiarowych.</w:t>
      </w:r>
    </w:p>
    <w:p w14:paraId="5A90D259" w14:textId="77777777" w:rsidR="00CF5F3B" w:rsidRDefault="00CF5F3B" w:rsidP="00AE39BD">
      <w:pPr>
        <w:pStyle w:val="Zwykytekst"/>
        <w:ind w:left="426"/>
        <w:rPr>
          <w:rFonts w:ascii="Verdana" w:hAnsi="Verdana" w:cs="Times New Roman"/>
          <w:color w:val="FF0000"/>
        </w:rPr>
      </w:pPr>
    </w:p>
    <w:p w14:paraId="00E27AED" w14:textId="77777777" w:rsidR="005F53DB" w:rsidRPr="00740239" w:rsidRDefault="005F53DB" w:rsidP="005F53DB">
      <w:pPr>
        <w:pStyle w:val="Akapitzlist"/>
        <w:numPr>
          <w:ilvl w:val="0"/>
          <w:numId w:val="1"/>
        </w:numPr>
        <w:ind w:left="426" w:hanging="426"/>
        <w:jc w:val="both"/>
        <w:rPr>
          <w:rFonts w:ascii="Verdana" w:hAnsi="Verdana"/>
          <w:b/>
          <w:bCs/>
        </w:rPr>
      </w:pPr>
      <w:r w:rsidRPr="00740239">
        <w:rPr>
          <w:rFonts w:ascii="Verdana" w:hAnsi="Verdana"/>
          <w:b/>
          <w:bCs/>
        </w:rPr>
        <w:t>Zasady poruszania się po terenie pasa drogowego</w:t>
      </w:r>
      <w:r w:rsidR="006307C5" w:rsidRPr="00740239">
        <w:rPr>
          <w:rFonts w:ascii="Verdana" w:hAnsi="Verdana"/>
          <w:b/>
          <w:bCs/>
        </w:rPr>
        <w:t xml:space="preserve"> oraz poza pasem drogowym</w:t>
      </w:r>
    </w:p>
    <w:p w14:paraId="0B927A5E" w14:textId="6DBDF2C7" w:rsidR="005F53DB" w:rsidRPr="00740239" w:rsidRDefault="005F53DB" w:rsidP="005F53DB">
      <w:pPr>
        <w:ind w:left="426"/>
        <w:jc w:val="both"/>
        <w:rPr>
          <w:rFonts w:ascii="Verdana" w:hAnsi="Verdana"/>
          <w:bCs/>
        </w:rPr>
      </w:pPr>
      <w:r w:rsidRPr="00740239">
        <w:rPr>
          <w:rFonts w:ascii="Verdana" w:hAnsi="Verdana"/>
          <w:bCs/>
        </w:rPr>
        <w:t>Wykonawca realizując przedmiot zamówienia zobowiązuje się do wykonania czynności związanych z wykonaniem poboru prób w sposób:</w:t>
      </w:r>
    </w:p>
    <w:p w14:paraId="0D6D1855" w14:textId="77777777" w:rsidR="005F53DB" w:rsidRPr="00740239" w:rsidRDefault="005F53DB" w:rsidP="00B95ADF">
      <w:pPr>
        <w:numPr>
          <w:ilvl w:val="0"/>
          <w:numId w:val="2"/>
        </w:numPr>
        <w:tabs>
          <w:tab w:val="num" w:pos="709"/>
        </w:tabs>
        <w:ind w:hanging="1003"/>
        <w:jc w:val="both"/>
        <w:rPr>
          <w:rFonts w:ascii="Verdana" w:hAnsi="Verdana"/>
        </w:rPr>
      </w:pPr>
      <w:r w:rsidRPr="00740239">
        <w:rPr>
          <w:rFonts w:ascii="Verdana" w:hAnsi="Verdana"/>
        </w:rPr>
        <w:t>nie zagrażający innym użytkownikom drogi;</w:t>
      </w:r>
    </w:p>
    <w:p w14:paraId="2D4B2BFD" w14:textId="77777777" w:rsidR="005F53DB" w:rsidRPr="00740239" w:rsidRDefault="005F53DB" w:rsidP="00B95ADF">
      <w:pPr>
        <w:numPr>
          <w:ilvl w:val="0"/>
          <w:numId w:val="2"/>
        </w:numPr>
        <w:tabs>
          <w:tab w:val="num" w:pos="709"/>
        </w:tabs>
        <w:ind w:hanging="1003"/>
        <w:jc w:val="both"/>
        <w:rPr>
          <w:rFonts w:ascii="Verdana" w:hAnsi="Verdana"/>
        </w:rPr>
      </w:pPr>
      <w:r w:rsidRPr="00740239">
        <w:rPr>
          <w:rFonts w:ascii="Verdana" w:hAnsi="Verdana"/>
        </w:rPr>
        <w:t>zgodny z obowiązującymi przepisami o ruchy drogowym;</w:t>
      </w:r>
    </w:p>
    <w:p w14:paraId="37E36675" w14:textId="77777777" w:rsidR="005F53DB" w:rsidRPr="00740239" w:rsidRDefault="005F53DB" w:rsidP="00B95ADF">
      <w:pPr>
        <w:numPr>
          <w:ilvl w:val="0"/>
          <w:numId w:val="2"/>
        </w:numPr>
        <w:tabs>
          <w:tab w:val="num" w:pos="709"/>
        </w:tabs>
        <w:ind w:hanging="1003"/>
        <w:jc w:val="both"/>
        <w:rPr>
          <w:rFonts w:ascii="Verdana" w:hAnsi="Verdana"/>
        </w:rPr>
      </w:pPr>
      <w:r w:rsidRPr="00740239">
        <w:rPr>
          <w:rFonts w:ascii="Verdana" w:hAnsi="Verdana"/>
        </w:rPr>
        <w:t>nie utrudniający prowadzenia prac utrzymaniowych.</w:t>
      </w:r>
    </w:p>
    <w:p w14:paraId="29DE7B06" w14:textId="77777777" w:rsidR="005F53DB" w:rsidRPr="00740239" w:rsidRDefault="005F53DB" w:rsidP="005F53DB">
      <w:pPr>
        <w:ind w:left="426"/>
        <w:jc w:val="both"/>
        <w:rPr>
          <w:rFonts w:ascii="Verdana" w:hAnsi="Verdana"/>
        </w:rPr>
      </w:pPr>
      <w:r w:rsidRPr="00740239">
        <w:rPr>
          <w:rFonts w:ascii="Verdana" w:hAnsi="Verdana"/>
        </w:rPr>
        <w:t xml:space="preserve">Zamawiający informuje, że zgodnie z art. 49 ust. 3 ustawy Prawo o ruchu </w:t>
      </w:r>
      <w:r w:rsidR="00B566E5" w:rsidRPr="00740239">
        <w:rPr>
          <w:rFonts w:ascii="Verdana" w:hAnsi="Verdana"/>
        </w:rPr>
        <w:t>drogowym z dnia 30 czerwca 1997</w:t>
      </w:r>
      <w:r w:rsidRPr="00740239">
        <w:rPr>
          <w:rFonts w:ascii="Verdana" w:hAnsi="Verdana"/>
        </w:rPr>
        <w:t> r. (</w:t>
      </w:r>
      <w:r w:rsidR="0076559F">
        <w:rPr>
          <w:rFonts w:ascii="Verdana" w:hAnsi="Verdana"/>
          <w:i/>
        </w:rPr>
        <w:t>Dz. U. 2021 poz. 450</w:t>
      </w:r>
      <w:r w:rsidRPr="00740239">
        <w:rPr>
          <w:rFonts w:ascii="Verdana" w:hAnsi="Verdana"/>
        </w:rPr>
        <w:t>) zabrania się zatrzymywania lub postoju pojazdu na autostradzie lub drodze ekspresowej w innym miej</w:t>
      </w:r>
      <w:r w:rsidR="000A53B2" w:rsidRPr="00740239">
        <w:rPr>
          <w:rFonts w:ascii="Verdana" w:hAnsi="Verdana"/>
        </w:rPr>
        <w:t xml:space="preserve">scu niż wyznaczone w tym celu. </w:t>
      </w:r>
      <w:r w:rsidRPr="00740239">
        <w:rPr>
          <w:rFonts w:ascii="Verdana" w:hAnsi="Verdana"/>
        </w:rPr>
        <w:t>W związku z powyższym Zamawiający nie dopuszcza możliwości zatrzymania pojazdu w miejscach innych niż wyznaczone do tego celu.</w:t>
      </w:r>
    </w:p>
    <w:p w14:paraId="57224F2C" w14:textId="77777777" w:rsidR="005F53DB" w:rsidRPr="00740239" w:rsidRDefault="005F53DB" w:rsidP="005F53DB">
      <w:pPr>
        <w:ind w:left="426"/>
        <w:jc w:val="both"/>
        <w:rPr>
          <w:rFonts w:ascii="Verdana" w:hAnsi="Verdana"/>
        </w:rPr>
      </w:pPr>
      <w:r w:rsidRPr="00740239">
        <w:rPr>
          <w:rFonts w:ascii="Verdana" w:hAnsi="Verdana"/>
        </w:rPr>
        <w:t>Jednocześnie informujemy, że o każdym w</w:t>
      </w:r>
      <w:r w:rsidR="00840DF1" w:rsidRPr="00740239">
        <w:rPr>
          <w:rFonts w:ascii="Verdana" w:hAnsi="Verdana"/>
        </w:rPr>
        <w:t xml:space="preserve">ejściu na teren pasa drogowego </w:t>
      </w:r>
      <w:r w:rsidRPr="00740239">
        <w:rPr>
          <w:rFonts w:ascii="Verdana" w:hAnsi="Verdana"/>
        </w:rPr>
        <w:t xml:space="preserve">w celu dokonania czynności związanych z realizacją przedmiotu zamówienia należy powiadomić Rejon GDDKiA </w:t>
      </w:r>
      <w:r w:rsidR="0076559F">
        <w:rPr>
          <w:rFonts w:ascii="Verdana" w:hAnsi="Verdana"/>
        </w:rPr>
        <w:br/>
      </w:r>
      <w:r w:rsidRPr="00740239">
        <w:rPr>
          <w:rFonts w:ascii="Verdana" w:hAnsi="Verdana"/>
        </w:rPr>
        <w:t>w Pszczynie.</w:t>
      </w:r>
    </w:p>
    <w:p w14:paraId="5A443B73" w14:textId="77777777" w:rsidR="00FB332E" w:rsidRPr="00740239" w:rsidRDefault="00FB332E" w:rsidP="006307C5">
      <w:pPr>
        <w:pStyle w:val="Nagwek"/>
        <w:tabs>
          <w:tab w:val="clear" w:pos="4536"/>
          <w:tab w:val="clear" w:pos="9072"/>
          <w:tab w:val="center" w:pos="426"/>
          <w:tab w:val="right" w:pos="9356"/>
        </w:tabs>
        <w:ind w:left="426"/>
        <w:jc w:val="both"/>
        <w:rPr>
          <w:rFonts w:ascii="Verdana" w:hAnsi="Verdana"/>
          <w:i/>
          <w:sz w:val="20"/>
          <w:szCs w:val="20"/>
          <w:u w:val="single"/>
        </w:rPr>
      </w:pPr>
    </w:p>
    <w:p w14:paraId="06A99D46" w14:textId="77777777" w:rsidR="00FB332E" w:rsidRPr="00740239" w:rsidRDefault="00FB332E" w:rsidP="00FB332E">
      <w:pPr>
        <w:pStyle w:val="Nagwek"/>
        <w:tabs>
          <w:tab w:val="clear" w:pos="4536"/>
          <w:tab w:val="clear" w:pos="9072"/>
          <w:tab w:val="center" w:pos="426"/>
          <w:tab w:val="right" w:pos="9356"/>
        </w:tabs>
        <w:ind w:left="426"/>
        <w:jc w:val="both"/>
        <w:rPr>
          <w:rFonts w:ascii="Verdana" w:hAnsi="Verdana"/>
          <w:b/>
          <w:sz w:val="20"/>
          <w:szCs w:val="20"/>
        </w:rPr>
      </w:pPr>
      <w:r w:rsidRPr="00740239">
        <w:rPr>
          <w:rFonts w:ascii="Verdana" w:hAnsi="Verdana"/>
          <w:b/>
          <w:sz w:val="20"/>
          <w:szCs w:val="20"/>
        </w:rPr>
        <w:t>UWAGA!</w:t>
      </w:r>
    </w:p>
    <w:p w14:paraId="34032886" w14:textId="77777777" w:rsidR="00FB332E" w:rsidRPr="00740239" w:rsidRDefault="00FB332E" w:rsidP="00D73A38">
      <w:pPr>
        <w:pStyle w:val="Nagwek"/>
        <w:tabs>
          <w:tab w:val="clear" w:pos="4536"/>
          <w:tab w:val="clear" w:pos="9072"/>
          <w:tab w:val="center" w:pos="426"/>
          <w:tab w:val="right" w:pos="9356"/>
        </w:tabs>
        <w:ind w:left="426"/>
        <w:jc w:val="both"/>
        <w:rPr>
          <w:rFonts w:ascii="Verdana" w:hAnsi="Verdana"/>
          <w:i/>
          <w:sz w:val="20"/>
          <w:szCs w:val="20"/>
        </w:rPr>
      </w:pPr>
      <w:r w:rsidRPr="00740239">
        <w:rPr>
          <w:rFonts w:ascii="Verdana" w:hAnsi="Verdana"/>
          <w:i/>
          <w:sz w:val="20"/>
          <w:szCs w:val="20"/>
        </w:rPr>
        <w:t>Każdorazowe wykonanie pomiarów musi zostać zgł</w:t>
      </w:r>
      <w:r w:rsidR="00D73A38" w:rsidRPr="00740239">
        <w:rPr>
          <w:rFonts w:ascii="Verdana" w:hAnsi="Verdana"/>
          <w:i/>
          <w:sz w:val="20"/>
          <w:szCs w:val="20"/>
        </w:rPr>
        <w:t xml:space="preserve">oszone e-mailowo Zamawiającemu </w:t>
      </w:r>
      <w:r w:rsidR="0076559F">
        <w:rPr>
          <w:rFonts w:ascii="Verdana" w:hAnsi="Verdana"/>
          <w:i/>
          <w:sz w:val="20"/>
          <w:szCs w:val="20"/>
        </w:rPr>
        <w:br/>
      </w:r>
      <w:r w:rsidRPr="00740239">
        <w:rPr>
          <w:rFonts w:ascii="Verdana" w:hAnsi="Verdana"/>
          <w:i/>
          <w:sz w:val="20"/>
          <w:szCs w:val="20"/>
        </w:rPr>
        <w:t>w okresie bezpośrednio poprzedzającym rozpoczęcie pomiarów e-mailowo. Zgłoszenie musi zawierać informacje dotyczące lokalizacji oraz termi</w:t>
      </w:r>
      <w:r w:rsidR="00D73A38" w:rsidRPr="00740239">
        <w:rPr>
          <w:rFonts w:ascii="Verdana" w:hAnsi="Verdana"/>
          <w:i/>
          <w:sz w:val="20"/>
          <w:szCs w:val="20"/>
        </w:rPr>
        <w:t xml:space="preserve">nu (dzień i godzinę) wykonania </w:t>
      </w:r>
      <w:r w:rsidR="0076559F">
        <w:rPr>
          <w:rFonts w:ascii="Verdana" w:hAnsi="Verdana"/>
          <w:i/>
          <w:sz w:val="20"/>
          <w:szCs w:val="20"/>
        </w:rPr>
        <w:br/>
      </w:r>
      <w:r w:rsidR="00823D09">
        <w:rPr>
          <w:rFonts w:ascii="Verdana" w:hAnsi="Verdana"/>
          <w:i/>
          <w:sz w:val="20"/>
          <w:szCs w:val="20"/>
        </w:rPr>
        <w:t xml:space="preserve">i zakończenia </w:t>
      </w:r>
      <w:r w:rsidR="00823D09" w:rsidRPr="00823D09">
        <w:rPr>
          <w:rFonts w:ascii="Verdana" w:hAnsi="Verdana"/>
          <w:i/>
          <w:sz w:val="20"/>
          <w:szCs w:val="20"/>
        </w:rPr>
        <w:t>pomiarów.</w:t>
      </w:r>
    </w:p>
    <w:p w14:paraId="783668F4" w14:textId="77777777" w:rsidR="005F53DB" w:rsidRPr="00740239" w:rsidRDefault="005F53DB" w:rsidP="005F53DB">
      <w:pPr>
        <w:tabs>
          <w:tab w:val="left" w:pos="426"/>
        </w:tabs>
        <w:jc w:val="both"/>
        <w:rPr>
          <w:rFonts w:ascii="Verdana" w:hAnsi="Verdana"/>
        </w:rPr>
      </w:pPr>
    </w:p>
    <w:p w14:paraId="5A655565" w14:textId="77777777" w:rsidR="005F53DB" w:rsidRPr="00740239" w:rsidRDefault="005F53DB" w:rsidP="005F53DB">
      <w:pPr>
        <w:pStyle w:val="Akapitzlist"/>
        <w:numPr>
          <w:ilvl w:val="0"/>
          <w:numId w:val="1"/>
        </w:numPr>
        <w:ind w:left="426" w:hanging="426"/>
        <w:jc w:val="both"/>
        <w:rPr>
          <w:rFonts w:ascii="Verdana" w:hAnsi="Verdana"/>
          <w:b/>
          <w:bCs/>
        </w:rPr>
      </w:pPr>
      <w:r w:rsidRPr="00740239">
        <w:rPr>
          <w:rFonts w:ascii="Verdana" w:hAnsi="Verdana"/>
          <w:b/>
          <w:bCs/>
        </w:rPr>
        <w:t>Materiały udostępnione przez Zamawiającego</w:t>
      </w:r>
    </w:p>
    <w:p w14:paraId="7C89EE29" w14:textId="77777777" w:rsidR="00EF582B" w:rsidRDefault="005F53DB" w:rsidP="00767F95">
      <w:pPr>
        <w:pStyle w:val="Akapitzlist"/>
        <w:ind w:left="426"/>
        <w:jc w:val="both"/>
        <w:rPr>
          <w:rFonts w:ascii="Verdana" w:hAnsi="Verdana"/>
          <w:bCs/>
          <w:w w:val="90"/>
        </w:rPr>
      </w:pPr>
      <w:r w:rsidRPr="00740239">
        <w:rPr>
          <w:rFonts w:ascii="Verdana" w:hAnsi="Verdana"/>
          <w:bCs/>
        </w:rPr>
        <w:t xml:space="preserve">Zamawiający w ramach realizacji przedmiotu zamówienia udostępni dotychczasowe raporty </w:t>
      </w:r>
      <w:r w:rsidR="00722AE2" w:rsidRPr="00740239">
        <w:rPr>
          <w:rFonts w:ascii="Verdana" w:hAnsi="Verdana"/>
          <w:bCs/>
        </w:rPr>
        <w:br/>
      </w:r>
      <w:r w:rsidRPr="00740239">
        <w:rPr>
          <w:rFonts w:ascii="Verdana" w:hAnsi="Verdana"/>
          <w:bCs/>
        </w:rPr>
        <w:t xml:space="preserve">i sprawozdania z monitoringu osuwisk, w zakresie niezbędnym do wykonania przedmiotu </w:t>
      </w:r>
      <w:r w:rsidRPr="000A10D5">
        <w:rPr>
          <w:rFonts w:ascii="Verdana" w:hAnsi="Verdana"/>
          <w:bCs/>
        </w:rPr>
        <w:t>zamówienia.</w:t>
      </w:r>
      <w:r w:rsidR="00767F95" w:rsidRPr="004F546F">
        <w:rPr>
          <w:rFonts w:ascii="Verdana" w:hAnsi="Verdana"/>
          <w:bCs/>
          <w:w w:val="90"/>
        </w:rPr>
        <w:t xml:space="preserve"> </w:t>
      </w:r>
    </w:p>
    <w:p w14:paraId="52829F5E" w14:textId="77777777" w:rsidR="009C6E5A" w:rsidRDefault="009C6E5A" w:rsidP="009F237B">
      <w:pPr>
        <w:jc w:val="both"/>
        <w:rPr>
          <w:rFonts w:ascii="Verdana" w:hAnsi="Verdana"/>
          <w:bCs/>
          <w:u w:val="single"/>
        </w:rPr>
      </w:pPr>
    </w:p>
    <w:p w14:paraId="3C6C4DC1" w14:textId="77777777" w:rsidR="0030248B" w:rsidRDefault="0030248B" w:rsidP="009F237B">
      <w:pPr>
        <w:jc w:val="both"/>
        <w:rPr>
          <w:rFonts w:ascii="Verdana" w:hAnsi="Verdana"/>
          <w:bCs/>
          <w:u w:val="single"/>
        </w:rPr>
      </w:pPr>
    </w:p>
    <w:p w14:paraId="06EA835B" w14:textId="77777777" w:rsidR="0030248B" w:rsidRPr="009F237B" w:rsidRDefault="0030248B" w:rsidP="009F237B">
      <w:pPr>
        <w:jc w:val="both"/>
        <w:rPr>
          <w:rFonts w:ascii="Verdana" w:hAnsi="Verdana"/>
          <w:bCs/>
          <w:u w:val="single"/>
        </w:rPr>
      </w:pPr>
    </w:p>
    <w:p w14:paraId="7828B861" w14:textId="77777777" w:rsidR="000A10D5" w:rsidRDefault="000A10D5" w:rsidP="00767F95">
      <w:pPr>
        <w:pStyle w:val="Akapitzlist"/>
        <w:ind w:left="426"/>
        <w:jc w:val="both"/>
        <w:rPr>
          <w:rFonts w:ascii="Verdana" w:hAnsi="Verdana"/>
          <w:bCs/>
          <w:u w:val="single"/>
        </w:rPr>
      </w:pPr>
      <w:r w:rsidRPr="000A10D5">
        <w:rPr>
          <w:rFonts w:ascii="Verdana" w:hAnsi="Verdana"/>
          <w:bCs/>
          <w:u w:val="single"/>
        </w:rPr>
        <w:lastRenderedPageBreak/>
        <w:t>Załączniki:</w:t>
      </w:r>
    </w:p>
    <w:p w14:paraId="4D365C45" w14:textId="77777777" w:rsidR="00DD6D4A" w:rsidRDefault="00DD6D4A" w:rsidP="00DD6D4A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Rozmieszczenie reperów na osuwisku przy S1 w Bielsku-Białej;</w:t>
      </w:r>
    </w:p>
    <w:p w14:paraId="397EA6CC" w14:textId="77777777" w:rsidR="00DD6D4A" w:rsidRPr="00DD6D4A" w:rsidRDefault="00DD6D4A" w:rsidP="00DD6D4A">
      <w:pPr>
        <w:pStyle w:val="Akapitzlist"/>
        <w:numPr>
          <w:ilvl w:val="0"/>
          <w:numId w:val="27"/>
        </w:numPr>
        <w:rPr>
          <w:rFonts w:ascii="Verdana" w:hAnsi="Verdana"/>
          <w:bCs/>
        </w:rPr>
      </w:pPr>
      <w:r w:rsidRPr="00DD6D4A">
        <w:rPr>
          <w:rFonts w:ascii="Verdana" w:hAnsi="Verdana"/>
          <w:bCs/>
        </w:rPr>
        <w:t xml:space="preserve">Rozmieszczenie kolumn inklinometrycznych na osuwisko przy </w:t>
      </w:r>
      <w:r>
        <w:rPr>
          <w:rFonts w:ascii="Verdana" w:hAnsi="Verdana"/>
          <w:bCs/>
        </w:rPr>
        <w:t>DK1 w Węgierskiej Górce</w:t>
      </w:r>
      <w:r w:rsidRPr="00DD6D4A">
        <w:rPr>
          <w:rFonts w:ascii="Verdana" w:hAnsi="Verdana"/>
          <w:bCs/>
        </w:rPr>
        <w:t>;</w:t>
      </w:r>
    </w:p>
    <w:p w14:paraId="4AD1B0E2" w14:textId="77777777" w:rsidR="00DD6D4A" w:rsidRDefault="00DD6D4A" w:rsidP="009F237B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</w:rPr>
      </w:pPr>
      <w:r w:rsidRPr="00DD6D4A">
        <w:rPr>
          <w:rFonts w:ascii="Verdana" w:hAnsi="Verdana"/>
          <w:bCs/>
        </w:rPr>
        <w:t>Rozmieszczenie kolumn inklinometrycznych na osuwisko przy Tr</w:t>
      </w:r>
      <w:r>
        <w:rPr>
          <w:rFonts w:ascii="Verdana" w:hAnsi="Verdana"/>
          <w:bCs/>
        </w:rPr>
        <w:t xml:space="preserve">akcie </w:t>
      </w:r>
      <w:proofErr w:type="spellStart"/>
      <w:r>
        <w:rPr>
          <w:rFonts w:ascii="Verdana" w:hAnsi="Verdana"/>
          <w:bCs/>
        </w:rPr>
        <w:t>Starocesarskim</w:t>
      </w:r>
      <w:proofErr w:type="spellEnd"/>
    </w:p>
    <w:p w14:paraId="4BBCD4F2" w14:textId="77777777" w:rsidR="00BB4098" w:rsidRDefault="00BB4098" w:rsidP="00BB4098">
      <w:pPr>
        <w:jc w:val="both"/>
        <w:rPr>
          <w:rFonts w:ascii="Verdana" w:hAnsi="Verdana"/>
          <w:bCs/>
        </w:rPr>
      </w:pPr>
    </w:p>
    <w:p w14:paraId="0BD781DB" w14:textId="77777777" w:rsidR="00BB4098" w:rsidRDefault="00BB4098" w:rsidP="00BB4098">
      <w:pPr>
        <w:jc w:val="both"/>
        <w:rPr>
          <w:rFonts w:ascii="Verdana" w:hAnsi="Verdana"/>
          <w:bCs/>
        </w:rPr>
      </w:pPr>
    </w:p>
    <w:p w14:paraId="6087B34B" w14:textId="77777777" w:rsidR="00BB4098" w:rsidRDefault="00BB4098" w:rsidP="00BB4098">
      <w:pPr>
        <w:jc w:val="both"/>
        <w:rPr>
          <w:rFonts w:ascii="Verdana" w:hAnsi="Verdana"/>
          <w:bCs/>
        </w:rPr>
      </w:pPr>
    </w:p>
    <w:p w14:paraId="122B6746" w14:textId="77777777" w:rsidR="00BB4098" w:rsidRDefault="00BB4098" w:rsidP="00BB4098">
      <w:pPr>
        <w:jc w:val="both"/>
        <w:rPr>
          <w:rFonts w:ascii="Verdana" w:hAnsi="Verdana"/>
          <w:bCs/>
        </w:rPr>
      </w:pPr>
    </w:p>
    <w:p w14:paraId="048E6EBF" w14:textId="77777777" w:rsidR="00BB4098" w:rsidRPr="00BB4098" w:rsidRDefault="00BB4098" w:rsidP="00BB4098">
      <w:pPr>
        <w:jc w:val="both"/>
        <w:rPr>
          <w:rFonts w:ascii="Verdana" w:hAnsi="Verdana"/>
        </w:rPr>
      </w:pPr>
    </w:p>
    <w:p w14:paraId="673B353B" w14:textId="77777777" w:rsidR="00BB4098" w:rsidRPr="00BB4098" w:rsidRDefault="00BB4098" w:rsidP="00BB4098">
      <w:pPr>
        <w:jc w:val="both"/>
        <w:rPr>
          <w:rFonts w:ascii="Verdana" w:hAnsi="Verdana"/>
        </w:rPr>
      </w:pPr>
      <w:r w:rsidRPr="00BB4098">
        <w:rPr>
          <w:rFonts w:ascii="Verdana" w:hAnsi="Verdana"/>
        </w:rPr>
        <w:t>Sporządził/a: Izabela Cielecka</w:t>
      </w:r>
    </w:p>
    <w:p w14:paraId="6575F9D7" w14:textId="77777777" w:rsidR="00BB4098" w:rsidRPr="00BB4098" w:rsidRDefault="00BB4098" w:rsidP="00BB4098">
      <w:pPr>
        <w:jc w:val="both"/>
        <w:rPr>
          <w:rFonts w:ascii="Verdana" w:hAnsi="Verdana"/>
        </w:rPr>
      </w:pPr>
      <w:r w:rsidRPr="00BB4098">
        <w:rPr>
          <w:rFonts w:ascii="Verdana" w:hAnsi="Verdana"/>
        </w:rPr>
        <w:t>Zaakceptował: Michał Mendrok</w:t>
      </w:r>
    </w:p>
    <w:p w14:paraId="0AD550BA" w14:textId="77777777" w:rsidR="00BB4098" w:rsidRPr="00BB4098" w:rsidRDefault="00BB4098" w:rsidP="00BB4098">
      <w:pPr>
        <w:jc w:val="both"/>
        <w:rPr>
          <w:rFonts w:ascii="Verdana" w:hAnsi="Verdana"/>
          <w:bCs/>
        </w:rPr>
      </w:pPr>
    </w:p>
    <w:sectPr w:rsidR="00BB4098" w:rsidRPr="00BB4098" w:rsidSect="00A47C5B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22522" w14:textId="77777777" w:rsidR="0066742D" w:rsidRDefault="0066742D" w:rsidP="00680CC7">
      <w:r>
        <w:separator/>
      </w:r>
    </w:p>
  </w:endnote>
  <w:endnote w:type="continuationSeparator" w:id="0">
    <w:p w14:paraId="3E0C0EF6" w14:textId="77777777" w:rsidR="0066742D" w:rsidRDefault="0066742D" w:rsidP="00680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6A069" w14:textId="77777777" w:rsidR="0066742D" w:rsidRDefault="0066742D" w:rsidP="00680CC7">
      <w:r>
        <w:separator/>
      </w:r>
    </w:p>
  </w:footnote>
  <w:footnote w:type="continuationSeparator" w:id="0">
    <w:p w14:paraId="350081AC" w14:textId="77777777" w:rsidR="0066742D" w:rsidRDefault="0066742D" w:rsidP="00680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45942"/>
    <w:multiLevelType w:val="hybridMultilevel"/>
    <w:tmpl w:val="F9724CBC"/>
    <w:lvl w:ilvl="0" w:tplc="F976D3E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25CBC"/>
    <w:multiLevelType w:val="hybridMultilevel"/>
    <w:tmpl w:val="B8DEB7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36107"/>
    <w:multiLevelType w:val="hybridMultilevel"/>
    <w:tmpl w:val="E828D7F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2A32695"/>
    <w:multiLevelType w:val="hybridMultilevel"/>
    <w:tmpl w:val="D1A64658"/>
    <w:lvl w:ilvl="0" w:tplc="C540A6B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14B19"/>
    <w:multiLevelType w:val="hybridMultilevel"/>
    <w:tmpl w:val="96FCB7EA"/>
    <w:lvl w:ilvl="0" w:tplc="271252A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1464751B"/>
    <w:multiLevelType w:val="hybridMultilevel"/>
    <w:tmpl w:val="711E0ED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A42868"/>
    <w:multiLevelType w:val="hybridMultilevel"/>
    <w:tmpl w:val="8D78C0A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E68426B"/>
    <w:multiLevelType w:val="hybridMultilevel"/>
    <w:tmpl w:val="A2D8D310"/>
    <w:lvl w:ilvl="0" w:tplc="0B18EDAC">
      <w:start w:val="1"/>
      <w:numFmt w:val="bullet"/>
      <w:lvlText w:val="−"/>
      <w:lvlJc w:val="left"/>
      <w:pPr>
        <w:ind w:left="199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27E249C7"/>
    <w:multiLevelType w:val="hybridMultilevel"/>
    <w:tmpl w:val="CEFAE3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AE558DD"/>
    <w:multiLevelType w:val="hybridMultilevel"/>
    <w:tmpl w:val="B9DE1E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BFD4DBD"/>
    <w:multiLevelType w:val="hybridMultilevel"/>
    <w:tmpl w:val="F2DEEC5E"/>
    <w:lvl w:ilvl="0" w:tplc="C9EE478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72831B4"/>
    <w:multiLevelType w:val="hybridMultilevel"/>
    <w:tmpl w:val="F4F4CFB8"/>
    <w:lvl w:ilvl="0" w:tplc="271252A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454A626B"/>
    <w:multiLevelType w:val="hybridMultilevel"/>
    <w:tmpl w:val="38E07D1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57438FE"/>
    <w:multiLevelType w:val="hybridMultilevel"/>
    <w:tmpl w:val="2CA2AB04"/>
    <w:lvl w:ilvl="0" w:tplc="EEFA856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050BC"/>
    <w:multiLevelType w:val="hybridMultilevel"/>
    <w:tmpl w:val="CA9EB2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2426D98"/>
    <w:multiLevelType w:val="hybridMultilevel"/>
    <w:tmpl w:val="59C42AA2"/>
    <w:lvl w:ilvl="0" w:tplc="5D68C39A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C5608"/>
    <w:multiLevelType w:val="hybridMultilevel"/>
    <w:tmpl w:val="D1706C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23AD3"/>
    <w:multiLevelType w:val="hybridMultilevel"/>
    <w:tmpl w:val="4CF8478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6C4D2367"/>
    <w:multiLevelType w:val="hybridMultilevel"/>
    <w:tmpl w:val="7E5E7250"/>
    <w:lvl w:ilvl="0" w:tplc="B9CA306E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E603861"/>
    <w:multiLevelType w:val="hybridMultilevel"/>
    <w:tmpl w:val="22601E3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70582C19"/>
    <w:multiLevelType w:val="hybridMultilevel"/>
    <w:tmpl w:val="3364F070"/>
    <w:lvl w:ilvl="0" w:tplc="312487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717FC6"/>
    <w:multiLevelType w:val="hybridMultilevel"/>
    <w:tmpl w:val="CC961424"/>
    <w:lvl w:ilvl="0" w:tplc="699622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BA115BB"/>
    <w:multiLevelType w:val="hybridMultilevel"/>
    <w:tmpl w:val="BC9666C4"/>
    <w:lvl w:ilvl="0" w:tplc="5B6A791C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Times New Roman" w:hint="default"/>
        <w:b/>
        <w:i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D770B1C"/>
    <w:multiLevelType w:val="hybridMultilevel"/>
    <w:tmpl w:val="A3EE4C04"/>
    <w:lvl w:ilvl="0" w:tplc="0B18EDAC">
      <w:start w:val="1"/>
      <w:numFmt w:val="bullet"/>
      <w:lvlText w:val="−"/>
      <w:lvlJc w:val="left"/>
      <w:pPr>
        <w:ind w:left="213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4" w15:restartNumberingAfterBreak="0">
    <w:nsid w:val="7D8B1B85"/>
    <w:multiLevelType w:val="hybridMultilevel"/>
    <w:tmpl w:val="ECA87F54"/>
    <w:lvl w:ilvl="0" w:tplc="E33C002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830435">
    <w:abstractNumId w:val="20"/>
  </w:num>
  <w:num w:numId="2" w16cid:durableId="2030326599">
    <w:abstractNumId w:val="22"/>
  </w:num>
  <w:num w:numId="3" w16cid:durableId="782461405">
    <w:abstractNumId w:val="2"/>
  </w:num>
  <w:num w:numId="4" w16cid:durableId="611741027">
    <w:abstractNumId w:val="5"/>
  </w:num>
  <w:num w:numId="5" w16cid:durableId="568736396">
    <w:abstractNumId w:val="14"/>
  </w:num>
  <w:num w:numId="6" w16cid:durableId="1107576507">
    <w:abstractNumId w:val="17"/>
  </w:num>
  <w:num w:numId="7" w16cid:durableId="1191721090">
    <w:abstractNumId w:val="18"/>
  </w:num>
  <w:num w:numId="8" w16cid:durableId="482816251">
    <w:abstractNumId w:val="6"/>
  </w:num>
  <w:num w:numId="9" w16cid:durableId="199319045">
    <w:abstractNumId w:val="24"/>
  </w:num>
  <w:num w:numId="10" w16cid:durableId="1742023030">
    <w:abstractNumId w:val="19"/>
  </w:num>
  <w:num w:numId="11" w16cid:durableId="309211629">
    <w:abstractNumId w:val="15"/>
  </w:num>
  <w:num w:numId="12" w16cid:durableId="1021200870">
    <w:abstractNumId w:val="3"/>
  </w:num>
  <w:num w:numId="13" w16cid:durableId="610630018">
    <w:abstractNumId w:val="7"/>
  </w:num>
  <w:num w:numId="14" w16cid:durableId="498159737">
    <w:abstractNumId w:val="23"/>
  </w:num>
  <w:num w:numId="15" w16cid:durableId="61296971">
    <w:abstractNumId w:val="0"/>
  </w:num>
  <w:num w:numId="16" w16cid:durableId="1924562862">
    <w:abstractNumId w:val="9"/>
  </w:num>
  <w:num w:numId="17" w16cid:durableId="157739586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160891">
    <w:abstractNumId w:val="19"/>
  </w:num>
  <w:num w:numId="19" w16cid:durableId="139180558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80498468">
    <w:abstractNumId w:val="16"/>
  </w:num>
  <w:num w:numId="21" w16cid:durableId="2088502940">
    <w:abstractNumId w:val="1"/>
  </w:num>
  <w:num w:numId="22" w16cid:durableId="558590452">
    <w:abstractNumId w:val="12"/>
  </w:num>
  <w:num w:numId="23" w16cid:durableId="2058508134">
    <w:abstractNumId w:val="8"/>
  </w:num>
  <w:num w:numId="24" w16cid:durableId="44566731">
    <w:abstractNumId w:val="13"/>
  </w:num>
  <w:num w:numId="25" w16cid:durableId="1192957002">
    <w:abstractNumId w:val="11"/>
  </w:num>
  <w:num w:numId="26" w16cid:durableId="727336608">
    <w:abstractNumId w:val="4"/>
  </w:num>
  <w:num w:numId="27" w16cid:durableId="1163474193">
    <w:abstractNumId w:val="21"/>
  </w:num>
  <w:num w:numId="28" w16cid:durableId="1247419021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7E"/>
    <w:rsid w:val="00004E4C"/>
    <w:rsid w:val="00021049"/>
    <w:rsid w:val="00022595"/>
    <w:rsid w:val="000337E4"/>
    <w:rsid w:val="00036827"/>
    <w:rsid w:val="000415D8"/>
    <w:rsid w:val="000502B9"/>
    <w:rsid w:val="000555B4"/>
    <w:rsid w:val="0006178E"/>
    <w:rsid w:val="000701D1"/>
    <w:rsid w:val="00071FEA"/>
    <w:rsid w:val="0008622B"/>
    <w:rsid w:val="00091F9F"/>
    <w:rsid w:val="00092391"/>
    <w:rsid w:val="00093043"/>
    <w:rsid w:val="00097110"/>
    <w:rsid w:val="000A10D5"/>
    <w:rsid w:val="000A39A5"/>
    <w:rsid w:val="000A53B2"/>
    <w:rsid w:val="000C51E7"/>
    <w:rsid w:val="000D191A"/>
    <w:rsid w:val="000E1A3D"/>
    <w:rsid w:val="000E65E1"/>
    <w:rsid w:val="00116222"/>
    <w:rsid w:val="00126CA3"/>
    <w:rsid w:val="00130E6A"/>
    <w:rsid w:val="00151145"/>
    <w:rsid w:val="001529AE"/>
    <w:rsid w:val="0015417E"/>
    <w:rsid w:val="00161CD9"/>
    <w:rsid w:val="00166741"/>
    <w:rsid w:val="001759D4"/>
    <w:rsid w:val="00185258"/>
    <w:rsid w:val="0019597B"/>
    <w:rsid w:val="001A6DE6"/>
    <w:rsid w:val="001A706B"/>
    <w:rsid w:val="001C281E"/>
    <w:rsid w:val="001D573E"/>
    <w:rsid w:val="001E1885"/>
    <w:rsid w:val="001E6A46"/>
    <w:rsid w:val="00213C18"/>
    <w:rsid w:val="00216964"/>
    <w:rsid w:val="002274F6"/>
    <w:rsid w:val="00231083"/>
    <w:rsid w:val="0023443B"/>
    <w:rsid w:val="002351FD"/>
    <w:rsid w:val="0024136D"/>
    <w:rsid w:val="00242BA8"/>
    <w:rsid w:val="00252F4F"/>
    <w:rsid w:val="00264EF8"/>
    <w:rsid w:val="00286FBD"/>
    <w:rsid w:val="00297F67"/>
    <w:rsid w:val="002B417D"/>
    <w:rsid w:val="002D18F6"/>
    <w:rsid w:val="0030248B"/>
    <w:rsid w:val="00306DF4"/>
    <w:rsid w:val="00317938"/>
    <w:rsid w:val="003415C6"/>
    <w:rsid w:val="00356157"/>
    <w:rsid w:val="00367009"/>
    <w:rsid w:val="00371A81"/>
    <w:rsid w:val="00376663"/>
    <w:rsid w:val="003812BB"/>
    <w:rsid w:val="00382062"/>
    <w:rsid w:val="0039648C"/>
    <w:rsid w:val="003B15C6"/>
    <w:rsid w:val="003B7C07"/>
    <w:rsid w:val="003B7C71"/>
    <w:rsid w:val="003C7B39"/>
    <w:rsid w:val="003E1B2E"/>
    <w:rsid w:val="003E65BA"/>
    <w:rsid w:val="003F2DA0"/>
    <w:rsid w:val="003F392B"/>
    <w:rsid w:val="00414385"/>
    <w:rsid w:val="004170C4"/>
    <w:rsid w:val="00417119"/>
    <w:rsid w:val="00422264"/>
    <w:rsid w:val="00455796"/>
    <w:rsid w:val="00461EEB"/>
    <w:rsid w:val="00470FDB"/>
    <w:rsid w:val="00480F3F"/>
    <w:rsid w:val="00497731"/>
    <w:rsid w:val="004A2DE5"/>
    <w:rsid w:val="004B10C4"/>
    <w:rsid w:val="004B6CB8"/>
    <w:rsid w:val="004B729F"/>
    <w:rsid w:val="004C0776"/>
    <w:rsid w:val="004C6976"/>
    <w:rsid w:val="004C758F"/>
    <w:rsid w:val="004D3F00"/>
    <w:rsid w:val="004E322E"/>
    <w:rsid w:val="004F546F"/>
    <w:rsid w:val="00500DF4"/>
    <w:rsid w:val="0050317C"/>
    <w:rsid w:val="0053034D"/>
    <w:rsid w:val="00542F39"/>
    <w:rsid w:val="00592A63"/>
    <w:rsid w:val="00596CB2"/>
    <w:rsid w:val="00597B65"/>
    <w:rsid w:val="005A1D3A"/>
    <w:rsid w:val="005A4EFD"/>
    <w:rsid w:val="005A5B51"/>
    <w:rsid w:val="005B1E6B"/>
    <w:rsid w:val="005C09F4"/>
    <w:rsid w:val="005E0806"/>
    <w:rsid w:val="005E3D72"/>
    <w:rsid w:val="005F53DB"/>
    <w:rsid w:val="006019DD"/>
    <w:rsid w:val="006249C0"/>
    <w:rsid w:val="00625203"/>
    <w:rsid w:val="00625FDE"/>
    <w:rsid w:val="0062603F"/>
    <w:rsid w:val="006307C5"/>
    <w:rsid w:val="00631FDB"/>
    <w:rsid w:val="006445AB"/>
    <w:rsid w:val="00646FE8"/>
    <w:rsid w:val="00650F4B"/>
    <w:rsid w:val="00652CBB"/>
    <w:rsid w:val="0066742D"/>
    <w:rsid w:val="006702E3"/>
    <w:rsid w:val="00677BC9"/>
    <w:rsid w:val="00680CC7"/>
    <w:rsid w:val="006A0F9A"/>
    <w:rsid w:val="006C13DE"/>
    <w:rsid w:val="006C3657"/>
    <w:rsid w:val="006E53BA"/>
    <w:rsid w:val="006E54CE"/>
    <w:rsid w:val="006F14BF"/>
    <w:rsid w:val="006F25E3"/>
    <w:rsid w:val="00720955"/>
    <w:rsid w:val="00721782"/>
    <w:rsid w:val="00722AE2"/>
    <w:rsid w:val="00735825"/>
    <w:rsid w:val="00740239"/>
    <w:rsid w:val="00745B53"/>
    <w:rsid w:val="00745E5B"/>
    <w:rsid w:val="00753CF5"/>
    <w:rsid w:val="007543A5"/>
    <w:rsid w:val="00754B32"/>
    <w:rsid w:val="0076425E"/>
    <w:rsid w:val="00764908"/>
    <w:rsid w:val="0076559F"/>
    <w:rsid w:val="00767F95"/>
    <w:rsid w:val="007763C5"/>
    <w:rsid w:val="007840BA"/>
    <w:rsid w:val="00792A09"/>
    <w:rsid w:val="007B0951"/>
    <w:rsid w:val="007B600D"/>
    <w:rsid w:val="007D31D8"/>
    <w:rsid w:val="007E17B8"/>
    <w:rsid w:val="007E5255"/>
    <w:rsid w:val="007E6EDA"/>
    <w:rsid w:val="007F0517"/>
    <w:rsid w:val="007F77F9"/>
    <w:rsid w:val="008029F9"/>
    <w:rsid w:val="00811E5E"/>
    <w:rsid w:val="008176F1"/>
    <w:rsid w:val="00823D09"/>
    <w:rsid w:val="00840DF1"/>
    <w:rsid w:val="008458E3"/>
    <w:rsid w:val="0085065E"/>
    <w:rsid w:val="008512E2"/>
    <w:rsid w:val="00882478"/>
    <w:rsid w:val="008939AA"/>
    <w:rsid w:val="008A35DB"/>
    <w:rsid w:val="008C04FC"/>
    <w:rsid w:val="008C0ADC"/>
    <w:rsid w:val="008D298E"/>
    <w:rsid w:val="008E03BD"/>
    <w:rsid w:val="008F4039"/>
    <w:rsid w:val="00912609"/>
    <w:rsid w:val="00915941"/>
    <w:rsid w:val="00921322"/>
    <w:rsid w:val="009231FF"/>
    <w:rsid w:val="009319FB"/>
    <w:rsid w:val="009353E5"/>
    <w:rsid w:val="00944BAC"/>
    <w:rsid w:val="009475A5"/>
    <w:rsid w:val="0097652D"/>
    <w:rsid w:val="00981028"/>
    <w:rsid w:val="009A18C1"/>
    <w:rsid w:val="009C6E5A"/>
    <w:rsid w:val="009D7B06"/>
    <w:rsid w:val="009E6768"/>
    <w:rsid w:val="009E7A5E"/>
    <w:rsid w:val="009F0CD0"/>
    <w:rsid w:val="009F237B"/>
    <w:rsid w:val="00A06D90"/>
    <w:rsid w:val="00A16B4C"/>
    <w:rsid w:val="00A26108"/>
    <w:rsid w:val="00A44FE8"/>
    <w:rsid w:val="00A47C5B"/>
    <w:rsid w:val="00A81DCD"/>
    <w:rsid w:val="00A84E76"/>
    <w:rsid w:val="00AA38FC"/>
    <w:rsid w:val="00AB4DD5"/>
    <w:rsid w:val="00AE0A28"/>
    <w:rsid w:val="00AE39BD"/>
    <w:rsid w:val="00AF1D18"/>
    <w:rsid w:val="00AF4D83"/>
    <w:rsid w:val="00B00807"/>
    <w:rsid w:val="00B00B4A"/>
    <w:rsid w:val="00B24E71"/>
    <w:rsid w:val="00B5261B"/>
    <w:rsid w:val="00B566E5"/>
    <w:rsid w:val="00B714B8"/>
    <w:rsid w:val="00B92331"/>
    <w:rsid w:val="00B95ADF"/>
    <w:rsid w:val="00BB4098"/>
    <w:rsid w:val="00BC1A13"/>
    <w:rsid w:val="00BC439D"/>
    <w:rsid w:val="00BE34BA"/>
    <w:rsid w:val="00BF2B2B"/>
    <w:rsid w:val="00C032FF"/>
    <w:rsid w:val="00C05A27"/>
    <w:rsid w:val="00C17251"/>
    <w:rsid w:val="00C24D66"/>
    <w:rsid w:val="00C24EE6"/>
    <w:rsid w:val="00C30853"/>
    <w:rsid w:val="00C31252"/>
    <w:rsid w:val="00C42EDE"/>
    <w:rsid w:val="00C4386C"/>
    <w:rsid w:val="00C47E89"/>
    <w:rsid w:val="00C53582"/>
    <w:rsid w:val="00C543B8"/>
    <w:rsid w:val="00C61D76"/>
    <w:rsid w:val="00C61E7C"/>
    <w:rsid w:val="00C7747D"/>
    <w:rsid w:val="00C84AE9"/>
    <w:rsid w:val="00C9300F"/>
    <w:rsid w:val="00C95103"/>
    <w:rsid w:val="00CA0004"/>
    <w:rsid w:val="00CA4C3D"/>
    <w:rsid w:val="00CB7655"/>
    <w:rsid w:val="00CC26D0"/>
    <w:rsid w:val="00CF5F3B"/>
    <w:rsid w:val="00D051F8"/>
    <w:rsid w:val="00D246E3"/>
    <w:rsid w:val="00D42BF6"/>
    <w:rsid w:val="00D43EB3"/>
    <w:rsid w:val="00D50175"/>
    <w:rsid w:val="00D514CF"/>
    <w:rsid w:val="00D52132"/>
    <w:rsid w:val="00D55229"/>
    <w:rsid w:val="00D67B5B"/>
    <w:rsid w:val="00D73A38"/>
    <w:rsid w:val="00D82295"/>
    <w:rsid w:val="00DB7F58"/>
    <w:rsid w:val="00DC537F"/>
    <w:rsid w:val="00DD3C3E"/>
    <w:rsid w:val="00DD6D4A"/>
    <w:rsid w:val="00DE4EAD"/>
    <w:rsid w:val="00DF277E"/>
    <w:rsid w:val="00DF397E"/>
    <w:rsid w:val="00E15B01"/>
    <w:rsid w:val="00E16D54"/>
    <w:rsid w:val="00E3466F"/>
    <w:rsid w:val="00E45903"/>
    <w:rsid w:val="00E50527"/>
    <w:rsid w:val="00E74469"/>
    <w:rsid w:val="00E80CB1"/>
    <w:rsid w:val="00E83009"/>
    <w:rsid w:val="00E91D64"/>
    <w:rsid w:val="00E958C0"/>
    <w:rsid w:val="00EA0F3E"/>
    <w:rsid w:val="00EA497C"/>
    <w:rsid w:val="00EB53EE"/>
    <w:rsid w:val="00EB74D7"/>
    <w:rsid w:val="00EC5C9D"/>
    <w:rsid w:val="00ED0A8A"/>
    <w:rsid w:val="00EF582B"/>
    <w:rsid w:val="00F00FA8"/>
    <w:rsid w:val="00F022BF"/>
    <w:rsid w:val="00F05CB9"/>
    <w:rsid w:val="00F06AB6"/>
    <w:rsid w:val="00F1524E"/>
    <w:rsid w:val="00F16629"/>
    <w:rsid w:val="00F40009"/>
    <w:rsid w:val="00F43990"/>
    <w:rsid w:val="00F4702C"/>
    <w:rsid w:val="00F51778"/>
    <w:rsid w:val="00F7060C"/>
    <w:rsid w:val="00F76D8E"/>
    <w:rsid w:val="00FB332E"/>
    <w:rsid w:val="00FB36C4"/>
    <w:rsid w:val="00FC002A"/>
    <w:rsid w:val="00FC5650"/>
    <w:rsid w:val="00FE1669"/>
    <w:rsid w:val="00FF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3DF07"/>
  <w15:docId w15:val="{6BC1C8E8-4B24-4C1B-8718-90D9A736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rsid w:val="00DF277E"/>
    <w:pPr>
      <w:widowControl w:val="0"/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5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5D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319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05CB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52CB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52C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4136D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4136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uiPriority w:val="22"/>
    <w:qFormat/>
    <w:rsid w:val="0024136D"/>
    <w:rPr>
      <w:rFonts w:cs="Times New Roman"/>
      <w:b/>
      <w:bCs/>
    </w:rPr>
  </w:style>
  <w:style w:type="paragraph" w:styleId="Zwykytekst">
    <w:name w:val="Plain Text"/>
    <w:basedOn w:val="Normalny"/>
    <w:link w:val="ZwykytekstZnak"/>
    <w:rsid w:val="00161CD9"/>
    <w:pPr>
      <w:jc w:val="both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161CD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0C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C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3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1511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Półtorak Małgorzata</dc:creator>
  <cp:lastModifiedBy>Cielecka Izabela</cp:lastModifiedBy>
  <cp:revision>24</cp:revision>
  <cp:lastPrinted>2018-06-11T07:43:00Z</cp:lastPrinted>
  <dcterms:created xsi:type="dcterms:W3CDTF">2021-04-13T10:21:00Z</dcterms:created>
  <dcterms:modified xsi:type="dcterms:W3CDTF">2024-07-02T13:00:00Z</dcterms:modified>
</cp:coreProperties>
</file>