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88" w:rsidRPr="00575CEB" w:rsidRDefault="006103E9" w:rsidP="00B76727">
      <w:pPr>
        <w:pStyle w:val="Nagwek1"/>
        <w:rPr>
          <w:rFonts w:ascii="Garamond" w:hAnsi="Garamond" w:cs="Calibri"/>
          <w:sz w:val="24"/>
          <w:szCs w:val="24"/>
        </w:rPr>
      </w:pPr>
      <w:r w:rsidRPr="00575CEB">
        <w:rPr>
          <w:rFonts w:ascii="Garamond" w:hAnsi="Garamond" w:cs="Calibri"/>
          <w:sz w:val="24"/>
          <w:szCs w:val="24"/>
        </w:rPr>
        <w:t xml:space="preserve">Plan działania </w:t>
      </w:r>
      <w:r w:rsidR="00D51C97">
        <w:rPr>
          <w:rFonts w:ascii="Garamond" w:hAnsi="Garamond" w:cs="Calibri"/>
          <w:sz w:val="24"/>
          <w:szCs w:val="24"/>
        </w:rPr>
        <w:t>w Komendzie Powiatowej Państwowej Straży Pożarnej</w:t>
      </w:r>
      <w:r w:rsidR="00B76727" w:rsidRPr="00575CEB">
        <w:rPr>
          <w:rFonts w:ascii="Garamond" w:hAnsi="Garamond" w:cs="Calibri"/>
          <w:sz w:val="24"/>
          <w:szCs w:val="24"/>
        </w:rPr>
        <w:t xml:space="preserve"> </w:t>
      </w:r>
      <w:r w:rsidR="00D51C97">
        <w:rPr>
          <w:rFonts w:ascii="Garamond" w:hAnsi="Garamond" w:cs="Calibri"/>
          <w:sz w:val="24"/>
          <w:szCs w:val="24"/>
        </w:rPr>
        <w:t>na rzecz poprawy zapewnienia</w:t>
      </w:r>
      <w:r w:rsidRPr="00575CEB">
        <w:rPr>
          <w:rFonts w:ascii="Garamond" w:hAnsi="Garamond" w:cs="Calibri"/>
          <w:sz w:val="24"/>
          <w:szCs w:val="24"/>
        </w:rPr>
        <w:t xml:space="preserve"> dos</w:t>
      </w:r>
      <w:r w:rsidR="00F64EB0">
        <w:rPr>
          <w:rFonts w:ascii="Garamond" w:hAnsi="Garamond" w:cs="Calibri"/>
          <w:sz w:val="24"/>
          <w:szCs w:val="24"/>
        </w:rPr>
        <w:t>tępności osobom ze </w:t>
      </w:r>
      <w:r w:rsidR="00B76727" w:rsidRPr="00575CEB">
        <w:rPr>
          <w:rFonts w:ascii="Garamond" w:hAnsi="Garamond" w:cs="Calibri"/>
          <w:sz w:val="24"/>
          <w:szCs w:val="24"/>
        </w:rPr>
        <w:t xml:space="preserve">szczególnymi </w:t>
      </w:r>
      <w:r w:rsidRPr="00575CEB">
        <w:rPr>
          <w:rFonts w:ascii="Garamond" w:hAnsi="Garamond" w:cs="Calibri"/>
          <w:sz w:val="24"/>
          <w:szCs w:val="24"/>
        </w:rPr>
        <w:t xml:space="preserve">potrzebami </w:t>
      </w:r>
      <w:r w:rsidR="00116E1D" w:rsidRPr="00575CEB">
        <w:rPr>
          <w:rFonts w:ascii="Garamond" w:hAnsi="Garamond" w:cs="Calibri"/>
          <w:sz w:val="24"/>
          <w:szCs w:val="24"/>
        </w:rPr>
        <w:t xml:space="preserve"> </w:t>
      </w:r>
      <w:r w:rsidRPr="00575CEB">
        <w:rPr>
          <w:rFonts w:ascii="Garamond" w:hAnsi="Garamond" w:cs="Calibri"/>
          <w:sz w:val="24"/>
          <w:szCs w:val="24"/>
        </w:rPr>
        <w:t>na lata 202</w:t>
      </w:r>
      <w:r w:rsidR="00D51C97">
        <w:rPr>
          <w:rFonts w:ascii="Garamond" w:hAnsi="Garamond" w:cs="Calibri"/>
          <w:sz w:val="24"/>
          <w:szCs w:val="24"/>
        </w:rPr>
        <w:t>3</w:t>
      </w:r>
      <w:r w:rsidRPr="00575CEB">
        <w:rPr>
          <w:rFonts w:ascii="Garamond" w:hAnsi="Garamond" w:cs="Calibri"/>
          <w:sz w:val="24"/>
          <w:szCs w:val="24"/>
        </w:rPr>
        <w:t>-202</w:t>
      </w:r>
      <w:r w:rsidR="00D51C97">
        <w:rPr>
          <w:rFonts w:ascii="Garamond" w:hAnsi="Garamond" w:cs="Calibri"/>
          <w:sz w:val="24"/>
          <w:szCs w:val="24"/>
        </w:rPr>
        <w:t>4</w:t>
      </w:r>
    </w:p>
    <w:p w:rsidR="00BA1A99" w:rsidRPr="00575CEB" w:rsidRDefault="00D51C97" w:rsidP="00B76727">
      <w:p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Na podstawie  art. 14 ust 2 ustawy z dnia 19 lipca 2019 r. </w:t>
      </w:r>
      <w:r w:rsidR="00A231A1" w:rsidRPr="00575CEB">
        <w:rPr>
          <w:rFonts w:ascii="Garamond" w:hAnsi="Garamond" w:cs="Calibri"/>
        </w:rPr>
        <w:t>o zapewnieniu dostępności osobom ze szczególnymi potr</w:t>
      </w:r>
      <w:r>
        <w:rPr>
          <w:rFonts w:ascii="Garamond" w:hAnsi="Garamond" w:cs="Calibri"/>
        </w:rPr>
        <w:t>zebami (Dz. U. z 2022</w:t>
      </w:r>
      <w:r w:rsidR="00B76727" w:rsidRPr="00575CEB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r. poz. 2240</w:t>
      </w:r>
      <w:r w:rsidR="00A231A1" w:rsidRPr="00575CEB">
        <w:rPr>
          <w:rFonts w:ascii="Garamond" w:hAnsi="Garamond" w:cs="Calibri"/>
        </w:rPr>
        <w:t xml:space="preserve"> ze zm.)</w:t>
      </w:r>
      <w:r w:rsidR="00ED5223" w:rsidRPr="00575CEB">
        <w:rPr>
          <w:rFonts w:ascii="Garamond" w:hAnsi="Garamond" w:cs="Calibri"/>
        </w:rPr>
        <w:t xml:space="preserve"> </w:t>
      </w:r>
      <w:r w:rsidR="00A231A1" w:rsidRPr="00575CEB">
        <w:rPr>
          <w:rFonts w:ascii="Garamond" w:hAnsi="Garamond" w:cs="Calibri"/>
        </w:rPr>
        <w:t>ustala się plan działania na rzecz poprawy zapewnienia dostępności osobom ze szczególnymi potrzebami.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lan działania na rzecz poprawy zapewnienia dostępności osobom ze szczególnymi potrzebami"/>
        <w:tblDescription w:val="Tabela zawiera zakresy działalności, informację kto realizuje dane zadanie, sposób realizacji zadania oraz termin wykonania."/>
      </w:tblPr>
      <w:tblGrid>
        <w:gridCol w:w="535"/>
        <w:gridCol w:w="4341"/>
        <w:gridCol w:w="2145"/>
        <w:gridCol w:w="6010"/>
        <w:gridCol w:w="1536"/>
      </w:tblGrid>
      <w:tr w:rsidR="00853DCD" w:rsidRPr="00575CEB" w:rsidTr="00F64EB0">
        <w:trPr>
          <w:trHeight w:val="498"/>
          <w:tblHeader/>
        </w:trPr>
        <w:tc>
          <w:tcPr>
            <w:tcW w:w="535" w:type="dxa"/>
            <w:shd w:val="clear" w:color="auto" w:fill="auto"/>
            <w:vAlign w:val="center"/>
          </w:tcPr>
          <w:p w:rsidR="00A231A1" w:rsidRPr="00364BD8" w:rsidRDefault="00A231A1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>Lp.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231A1" w:rsidRPr="00364BD8" w:rsidRDefault="00A231A1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>Zakres działalności</w:t>
            </w:r>
            <w:r w:rsidR="00B76727" w:rsidRPr="00364BD8">
              <w:rPr>
                <w:rFonts w:ascii="Garamond" w:hAnsi="Garamond" w:cs="Calibri"/>
                <w:b/>
              </w:rPr>
              <w:tab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231A1" w:rsidRPr="00364BD8" w:rsidRDefault="00192FC7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 xml:space="preserve">Realizujący zadania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A231A1" w:rsidRPr="00364BD8" w:rsidRDefault="00192FC7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>Sposób realizacji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231A1" w:rsidRPr="00364BD8" w:rsidRDefault="00192FC7" w:rsidP="00B76727">
            <w:pPr>
              <w:spacing w:after="0" w:line="240" w:lineRule="auto"/>
              <w:rPr>
                <w:rFonts w:ascii="Garamond" w:hAnsi="Garamond" w:cs="Calibri"/>
                <w:b/>
              </w:rPr>
            </w:pPr>
            <w:r w:rsidRPr="00364BD8">
              <w:rPr>
                <w:rFonts w:ascii="Garamond" w:hAnsi="Garamond" w:cs="Calibri"/>
                <w:b/>
              </w:rPr>
              <w:t>T</w:t>
            </w:r>
            <w:r w:rsidR="00A231A1" w:rsidRPr="00364BD8">
              <w:rPr>
                <w:rFonts w:ascii="Garamond" w:hAnsi="Garamond" w:cs="Calibri"/>
                <w:b/>
              </w:rPr>
              <w:t>ermin</w:t>
            </w:r>
          </w:p>
        </w:tc>
      </w:tr>
      <w:tr w:rsidR="007633E3" w:rsidRPr="00575CEB" w:rsidTr="00F64EB0">
        <w:trPr>
          <w:trHeight w:val="408"/>
        </w:trPr>
        <w:tc>
          <w:tcPr>
            <w:tcW w:w="535" w:type="dxa"/>
            <w:vMerge w:val="restart"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1.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Analiza stanu zapewnienia dostępności osobom ze szczególnymi potrzebami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</w:t>
            </w:r>
          </w:p>
        </w:tc>
        <w:tc>
          <w:tcPr>
            <w:tcW w:w="6010" w:type="dxa"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Analiza barier i możliwości usprawnień dla osób ze szczególnymi potrzebami.</w:t>
            </w:r>
          </w:p>
        </w:tc>
        <w:tc>
          <w:tcPr>
            <w:tcW w:w="1536" w:type="dxa"/>
            <w:shd w:val="clear" w:color="auto" w:fill="auto"/>
          </w:tcPr>
          <w:p w:rsidR="007633E3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Na bieżąco</w:t>
            </w:r>
          </w:p>
        </w:tc>
      </w:tr>
      <w:tr w:rsidR="007633E3" w:rsidRPr="00575CEB" w:rsidTr="00F64EB0">
        <w:trPr>
          <w:trHeight w:val="556"/>
        </w:trPr>
        <w:tc>
          <w:tcPr>
            <w:tcW w:w="535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7633E3" w:rsidRPr="00364BD8" w:rsidRDefault="00964174" w:rsidP="007633E3">
            <w:pPr>
              <w:spacing w:after="0"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Aktualizacja</w:t>
            </w:r>
            <w:r w:rsidR="007633E3" w:rsidRPr="00364BD8">
              <w:rPr>
                <w:rFonts w:ascii="Garamond" w:hAnsi="Garamond" w:cs="Calibri"/>
              </w:rPr>
              <w:t xml:space="preserve"> i opublikowanie w Biuletynie Informacji </w:t>
            </w:r>
            <w:r w:rsidR="00D51C97">
              <w:rPr>
                <w:rFonts w:ascii="Garamond" w:hAnsi="Garamond" w:cs="Calibri"/>
              </w:rPr>
              <w:t>Publicznej KP PSP w powiecie warszawskim zachodnim</w:t>
            </w:r>
            <w:r w:rsidR="007633E3" w:rsidRPr="00364BD8">
              <w:rPr>
                <w:rFonts w:ascii="Garamond" w:hAnsi="Garamond" w:cs="Calibri"/>
              </w:rPr>
              <w:t xml:space="preserve"> planu działania na rzecz poprawy dostępności</w:t>
            </w:r>
            <w:r w:rsidR="00D51C97">
              <w:rPr>
                <w:rFonts w:ascii="Garamond" w:hAnsi="Garamond" w:cs="Calibri"/>
              </w:rPr>
              <w:t xml:space="preserve"> na lata 2023 – 2024</w:t>
            </w:r>
          </w:p>
        </w:tc>
        <w:tc>
          <w:tcPr>
            <w:tcW w:w="1536" w:type="dxa"/>
            <w:shd w:val="clear" w:color="auto" w:fill="auto"/>
          </w:tcPr>
          <w:p w:rsidR="007633E3" w:rsidRPr="00364BD8" w:rsidRDefault="00D51C97" w:rsidP="00B76727">
            <w:pPr>
              <w:spacing w:after="0"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07.04.2023</w:t>
            </w:r>
            <w:r w:rsidR="00575CEB" w:rsidRPr="00364BD8">
              <w:rPr>
                <w:rFonts w:ascii="Garamond" w:hAnsi="Garamond" w:cs="Calibri"/>
              </w:rPr>
              <w:t xml:space="preserve"> r.</w:t>
            </w:r>
          </w:p>
        </w:tc>
      </w:tr>
      <w:tr w:rsidR="007633E3" w:rsidRPr="00575CEB" w:rsidTr="00F64EB0">
        <w:trPr>
          <w:trHeight w:val="534"/>
        </w:trPr>
        <w:tc>
          <w:tcPr>
            <w:tcW w:w="535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7633E3" w:rsidRPr="00364BD8" w:rsidRDefault="007633E3" w:rsidP="00B76727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7633E3" w:rsidRPr="00364BD8" w:rsidRDefault="00F64EB0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Aktualizacja d</w:t>
            </w:r>
            <w:r w:rsidR="007633E3" w:rsidRPr="00364BD8">
              <w:rPr>
                <w:rFonts w:ascii="Garamond" w:hAnsi="Garamond" w:cs="Calibri"/>
              </w:rPr>
              <w:t xml:space="preserve">eklaracji dostępności </w:t>
            </w:r>
          </w:p>
        </w:tc>
        <w:tc>
          <w:tcPr>
            <w:tcW w:w="1536" w:type="dxa"/>
            <w:shd w:val="clear" w:color="auto" w:fill="auto"/>
          </w:tcPr>
          <w:p w:rsidR="007633E3" w:rsidRPr="00364BD8" w:rsidRDefault="00D51C97" w:rsidP="00B76727">
            <w:pPr>
              <w:spacing w:after="0"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31.03.2023</w:t>
            </w:r>
            <w:r w:rsidR="00575CEB" w:rsidRPr="00364BD8">
              <w:rPr>
                <w:rFonts w:ascii="Garamond" w:hAnsi="Garamond" w:cs="Calibri"/>
              </w:rPr>
              <w:t xml:space="preserve"> r.</w:t>
            </w:r>
          </w:p>
          <w:p w:rsidR="00F64EB0" w:rsidRPr="00364BD8" w:rsidRDefault="00D51C97" w:rsidP="00B76727">
            <w:pPr>
              <w:spacing w:after="0"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31.03.2024</w:t>
            </w:r>
            <w:r w:rsidR="00F64EB0" w:rsidRPr="00364BD8">
              <w:rPr>
                <w:rFonts w:ascii="Garamond" w:hAnsi="Garamond" w:cs="Calibri"/>
              </w:rPr>
              <w:t xml:space="preserve"> r.</w:t>
            </w:r>
          </w:p>
        </w:tc>
      </w:tr>
      <w:tr w:rsidR="00575CEB" w:rsidRPr="00575CEB" w:rsidTr="00F64EB0">
        <w:trPr>
          <w:trHeight w:val="899"/>
        </w:trPr>
        <w:tc>
          <w:tcPr>
            <w:tcW w:w="535" w:type="dxa"/>
            <w:shd w:val="clear" w:color="auto" w:fill="auto"/>
          </w:tcPr>
          <w:p w:rsidR="00575CEB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2.</w:t>
            </w:r>
          </w:p>
        </w:tc>
        <w:tc>
          <w:tcPr>
            <w:tcW w:w="4341" w:type="dxa"/>
            <w:shd w:val="clear" w:color="auto" w:fill="auto"/>
          </w:tcPr>
          <w:p w:rsidR="00575CEB" w:rsidRPr="00364BD8" w:rsidRDefault="00575CEB" w:rsidP="007633E3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Podnoszenie stanu wiedzy w zakresie działań na rzecz poprawy zapewnienia dostępności</w:t>
            </w:r>
          </w:p>
        </w:tc>
        <w:tc>
          <w:tcPr>
            <w:tcW w:w="2145" w:type="dxa"/>
            <w:shd w:val="clear" w:color="auto" w:fill="auto"/>
          </w:tcPr>
          <w:p w:rsidR="00575CEB" w:rsidRPr="00364BD8" w:rsidRDefault="00D51C97" w:rsidP="00D51C97">
            <w:pPr>
              <w:spacing w:after="0" w:line="240" w:lineRule="auto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Koordynator ds. dostępności.</w:t>
            </w: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Udział w szkoleniu organ</w:t>
            </w:r>
            <w:bookmarkStart w:id="0" w:name="_GoBack"/>
            <w:bookmarkEnd w:id="0"/>
            <w:r w:rsidRPr="00364BD8">
              <w:rPr>
                <w:rFonts w:ascii="Garamond" w:hAnsi="Garamond" w:cs="Calibri"/>
              </w:rPr>
              <w:t>izowanym przez Szefa Służby Cywilnej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B76727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Realizacja w zależności od dostępnych terminów</w:t>
            </w:r>
          </w:p>
        </w:tc>
      </w:tr>
      <w:tr w:rsidR="00575CEB" w:rsidRPr="00575CEB" w:rsidTr="00F64EB0">
        <w:tc>
          <w:tcPr>
            <w:tcW w:w="53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3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 xml:space="preserve">Zapewnienie minimalnych wymagań 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dostępności; redaktor BIP</w:t>
            </w:r>
            <w:r w:rsidR="00F64EB0" w:rsidRPr="00364BD8">
              <w:rPr>
                <w:rFonts w:ascii="Garamond" w:hAnsi="Garamond" w:cs="Calibri"/>
              </w:rPr>
              <w:t xml:space="preserve"> ( w zakresie dostępności cyfrowej)</w:t>
            </w: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Zapewnienie wstępu do budynku osobie korzystającej z psa asystującego, o którym mowa w art. 2 pkt 11 ustawy z dnia 27 sierpnia 1997 o rehabilitacji zawodowej i społecznej oraz zatrud</w:t>
            </w:r>
            <w:r w:rsidR="00F64EB0" w:rsidRPr="00364BD8">
              <w:rPr>
                <w:rFonts w:ascii="Garamond" w:hAnsi="Garamond" w:cs="Calibri"/>
              </w:rPr>
              <w:t>nianiu osób niepełnosprawnych (</w:t>
            </w:r>
            <w:r w:rsidRPr="00364BD8">
              <w:rPr>
                <w:rFonts w:ascii="Garamond" w:hAnsi="Garamond" w:cs="Calibri"/>
              </w:rPr>
              <w:t>Dz. U. z  2020 r. poz. 426 ze zm.)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 xml:space="preserve">Bieżąca realizacja </w:t>
            </w:r>
          </w:p>
        </w:tc>
      </w:tr>
      <w:tr w:rsidR="00575CEB" w:rsidRPr="00575CEB" w:rsidTr="00F64EB0">
        <w:tc>
          <w:tcPr>
            <w:tcW w:w="53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Zapewnienie dostępności cyfrowej określonej w ustawie z dnia 4 kwietnia 2019 r. o dostępności cyfrowej stron internetowych i aplikacji mobilnych podmiotów publicznych</w:t>
            </w:r>
            <w:r w:rsidR="00D51C97">
              <w:rPr>
                <w:rFonts w:ascii="Garamond" w:hAnsi="Garamond" w:cs="Calibri"/>
              </w:rPr>
              <w:t xml:space="preserve"> (Dz. U. z 2023 r. poz. 82, 511</w:t>
            </w:r>
            <w:r w:rsidR="00AC70C0">
              <w:rPr>
                <w:rFonts w:ascii="Garamond" w:hAnsi="Garamond" w:cs="Calibri"/>
              </w:rPr>
              <w:t>)</w:t>
            </w:r>
            <w:r w:rsidRPr="00364BD8">
              <w:rPr>
                <w:rFonts w:ascii="Garamond" w:hAnsi="Garamond" w:cs="Calibri"/>
              </w:rPr>
              <w:t xml:space="preserve">. 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575CEB" w:rsidRPr="00575CEB" w:rsidTr="00F64EB0">
        <w:tc>
          <w:tcPr>
            <w:tcW w:w="53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4.</w:t>
            </w:r>
          </w:p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575CEB" w:rsidRPr="00364BD8" w:rsidRDefault="00575CEB" w:rsidP="00F64EB0">
            <w:pPr>
              <w:spacing w:after="0" w:line="240" w:lineRule="auto"/>
              <w:rPr>
                <w:rFonts w:ascii="Garamond" w:hAnsi="Garamond" w:cs="Calibri"/>
                <w:color w:val="FF0000"/>
              </w:rPr>
            </w:pPr>
            <w:r w:rsidRPr="00364BD8">
              <w:rPr>
                <w:rFonts w:ascii="Garamond" w:hAnsi="Garamond" w:cs="Calibri"/>
              </w:rPr>
              <w:t xml:space="preserve">Zapewnienie dostępności alternatywnej </w:t>
            </w:r>
          </w:p>
        </w:tc>
        <w:tc>
          <w:tcPr>
            <w:tcW w:w="2145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</w:t>
            </w: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F64EB0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Zapewnienie osobie ze szczególnymi potrzebami wsparcia innej oso</w:t>
            </w:r>
            <w:r w:rsidR="00F64EB0" w:rsidRPr="00364BD8">
              <w:rPr>
                <w:rFonts w:ascii="Garamond" w:hAnsi="Garamond" w:cs="Calibri"/>
              </w:rPr>
              <w:t>by w siedzibie urzędu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575CEB" w:rsidRPr="00575CEB" w:rsidTr="00F64EB0">
        <w:tc>
          <w:tcPr>
            <w:tcW w:w="53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  <w:color w:val="FF0000"/>
              </w:rPr>
            </w:pPr>
          </w:p>
        </w:tc>
        <w:tc>
          <w:tcPr>
            <w:tcW w:w="2145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Zapewnienie  wsparcia technicznego, w  tym:</w:t>
            </w:r>
          </w:p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- aktualizacja informacji  i tablic umieszczonych wewnątrz i na zewnątrz budynków.</w:t>
            </w:r>
          </w:p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- zapewnienie kontaktu telefonicznego, korespondencyjnego, za pomocą środków komunikacji elektronicznej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575CEB" w:rsidRPr="00575CEB" w:rsidTr="00F64EB0">
        <w:tc>
          <w:tcPr>
            <w:tcW w:w="53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lastRenderedPageBreak/>
              <w:t xml:space="preserve">5. 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Monitorowanie działalności w zakresie zapewnienia dostępności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</w:t>
            </w:r>
            <w:r w:rsidR="00F64EB0" w:rsidRPr="00364BD8">
              <w:rPr>
                <w:rFonts w:ascii="Garamond" w:hAnsi="Garamond" w:cs="Calibri"/>
              </w:rPr>
              <w:t>; osoby kierujące komórkami organizacyjnymi</w:t>
            </w: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Współpraca z kierownikami komórek organiza</w:t>
            </w:r>
            <w:r w:rsidR="00F64EB0" w:rsidRPr="00364BD8">
              <w:rPr>
                <w:rFonts w:ascii="Garamond" w:hAnsi="Garamond" w:cs="Calibri"/>
              </w:rPr>
              <w:t>cyjnych w zakresie dostępności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575CEB" w:rsidRPr="00575CEB" w:rsidTr="00F64EB0">
        <w:tc>
          <w:tcPr>
            <w:tcW w:w="53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</w:p>
        </w:tc>
        <w:tc>
          <w:tcPr>
            <w:tcW w:w="6010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Systematyczna poprawa istniejącej infrastruktury i otoczenia</w:t>
            </w:r>
          </w:p>
        </w:tc>
        <w:tc>
          <w:tcPr>
            <w:tcW w:w="1536" w:type="dxa"/>
            <w:shd w:val="clear" w:color="auto" w:fill="auto"/>
          </w:tcPr>
          <w:p w:rsidR="00575CEB" w:rsidRPr="00364BD8" w:rsidRDefault="00575CEB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Bieżąca realizacja</w:t>
            </w:r>
          </w:p>
        </w:tc>
      </w:tr>
      <w:tr w:rsidR="00994CD1" w:rsidRPr="00575CEB" w:rsidTr="00071B2B">
        <w:trPr>
          <w:trHeight w:val="2495"/>
        </w:trPr>
        <w:tc>
          <w:tcPr>
            <w:tcW w:w="535" w:type="dxa"/>
            <w:shd w:val="clear" w:color="auto" w:fill="auto"/>
          </w:tcPr>
          <w:p w:rsidR="00994CD1" w:rsidRPr="00364BD8" w:rsidRDefault="00994CD1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6.</w:t>
            </w:r>
          </w:p>
        </w:tc>
        <w:tc>
          <w:tcPr>
            <w:tcW w:w="4341" w:type="dxa"/>
            <w:shd w:val="clear" w:color="auto" w:fill="auto"/>
          </w:tcPr>
          <w:p w:rsidR="00994CD1" w:rsidRPr="00364BD8" w:rsidRDefault="00994CD1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Sporządzenie raportu</w:t>
            </w:r>
            <w:r w:rsidR="0014089F">
              <w:rPr>
                <w:rFonts w:ascii="Garamond" w:hAnsi="Garamond" w:cs="Calibri"/>
              </w:rPr>
              <w:t xml:space="preserve"> o stanie zapewnienia dostępności osobom ze szczególnymi potrzebami</w:t>
            </w:r>
          </w:p>
        </w:tc>
        <w:tc>
          <w:tcPr>
            <w:tcW w:w="2145" w:type="dxa"/>
            <w:shd w:val="clear" w:color="auto" w:fill="auto"/>
          </w:tcPr>
          <w:p w:rsidR="00994CD1" w:rsidRPr="00364BD8" w:rsidRDefault="00994CD1" w:rsidP="00575CEB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Koordynator ds. dostępności</w:t>
            </w:r>
          </w:p>
        </w:tc>
        <w:tc>
          <w:tcPr>
            <w:tcW w:w="6010" w:type="dxa"/>
            <w:shd w:val="clear" w:color="auto" w:fill="auto"/>
          </w:tcPr>
          <w:p w:rsidR="00994CD1" w:rsidRPr="00364BD8" w:rsidRDefault="00964174" w:rsidP="00F33BB0">
            <w:pPr>
              <w:spacing w:after="0" w:line="240" w:lineRule="auto"/>
              <w:rPr>
                <w:rFonts w:ascii="Garamond" w:hAnsi="Garamond" w:cs="Calibri"/>
              </w:rPr>
            </w:pPr>
            <w:r w:rsidRPr="00964174">
              <w:rPr>
                <w:rFonts w:ascii="Garamond" w:hAnsi="Garamond" w:cs="Calibri"/>
              </w:rPr>
              <w:t>Przekazanie sporządzonego do zatwierdzenia raportu Komendantowi Powiatowemu PSP w Powiecie Warszawskim Zachodnim, a następnie podanie treści do publicznej wiadomości na stronie BIP i stronie internetowej KP PSP w Powiecie Warszawskim Zachodnim</w:t>
            </w:r>
          </w:p>
        </w:tc>
        <w:tc>
          <w:tcPr>
            <w:tcW w:w="1536" w:type="dxa"/>
            <w:shd w:val="clear" w:color="auto" w:fill="auto"/>
          </w:tcPr>
          <w:p w:rsidR="00994CD1" w:rsidRPr="00364BD8" w:rsidRDefault="00994CD1" w:rsidP="00F64EB0">
            <w:pPr>
              <w:spacing w:after="0" w:line="240" w:lineRule="auto"/>
              <w:rPr>
                <w:rFonts w:ascii="Garamond" w:hAnsi="Garamond" w:cs="Calibri"/>
              </w:rPr>
            </w:pPr>
            <w:r w:rsidRPr="00364BD8">
              <w:rPr>
                <w:rFonts w:ascii="Garamond" w:hAnsi="Garamond" w:cs="Calibri"/>
              </w:rPr>
              <w:t>Pierwszy raport w terminie do 31.03.2021 r., kolejny w ter</w:t>
            </w:r>
            <w:r w:rsidR="00964174">
              <w:rPr>
                <w:rFonts w:ascii="Garamond" w:hAnsi="Garamond" w:cs="Calibri"/>
              </w:rPr>
              <w:t>minach przewidzianych w ustawie, tj. do 31.03.2025 r</w:t>
            </w:r>
          </w:p>
        </w:tc>
      </w:tr>
    </w:tbl>
    <w:p w:rsidR="00066F93" w:rsidRDefault="00066F93" w:rsidP="00066F93">
      <w:pPr>
        <w:spacing w:after="0" w:line="240" w:lineRule="auto"/>
        <w:rPr>
          <w:rFonts w:ascii="Garamond" w:hAnsi="Garamond" w:cs="Calibri"/>
        </w:rPr>
      </w:pPr>
    </w:p>
    <w:p w:rsidR="00066F93" w:rsidRPr="00066F93" w:rsidRDefault="00FF61EA" w:rsidP="00066F93">
      <w:pPr>
        <w:spacing w:after="0" w:line="240" w:lineRule="auto"/>
        <w:rPr>
          <w:rFonts w:ascii="Garamond" w:hAnsi="Garamond" w:cs="Calibri"/>
          <w:sz w:val="20"/>
          <w:szCs w:val="20"/>
        </w:rPr>
      </w:pPr>
      <w:r w:rsidRPr="00066F93">
        <w:rPr>
          <w:rFonts w:ascii="Garamond" w:hAnsi="Garamond" w:cs="Calibri"/>
          <w:sz w:val="20"/>
          <w:szCs w:val="20"/>
        </w:rPr>
        <w:t>Sporządził:</w:t>
      </w:r>
    </w:p>
    <w:p w:rsidR="00066F93" w:rsidRPr="00066F93" w:rsidRDefault="00964174" w:rsidP="00066F93">
      <w:pPr>
        <w:spacing w:after="0" w:line="240" w:lineRule="auto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 xml:space="preserve">mł. </w:t>
      </w:r>
      <w:proofErr w:type="spellStart"/>
      <w:r>
        <w:rPr>
          <w:rFonts w:ascii="Garamond" w:hAnsi="Garamond" w:cs="Calibri"/>
          <w:sz w:val="20"/>
          <w:szCs w:val="20"/>
        </w:rPr>
        <w:t>asp</w:t>
      </w:r>
      <w:proofErr w:type="spellEnd"/>
      <w:r>
        <w:rPr>
          <w:rFonts w:ascii="Garamond" w:hAnsi="Garamond" w:cs="Calibri"/>
          <w:sz w:val="20"/>
          <w:szCs w:val="20"/>
        </w:rPr>
        <w:t>. Łukasz Bartosiński</w:t>
      </w:r>
    </w:p>
    <w:p w:rsidR="00066F93" w:rsidRDefault="00066F93" w:rsidP="00066F93">
      <w:pPr>
        <w:spacing w:after="0" w:line="240" w:lineRule="auto"/>
        <w:rPr>
          <w:rFonts w:ascii="Garamond" w:hAnsi="Garamond" w:cs="Calibri"/>
        </w:rPr>
      </w:pPr>
      <w:r w:rsidRPr="00066F93">
        <w:rPr>
          <w:rFonts w:ascii="Garamond" w:hAnsi="Garamond" w:cs="Calibri"/>
          <w:sz w:val="20"/>
          <w:szCs w:val="20"/>
        </w:rPr>
        <w:t>Koordynator ds. dostępności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Zatwierdził:</w:t>
      </w:r>
    </w:p>
    <w:p w:rsidR="00066F93" w:rsidRDefault="00964174" w:rsidP="00066F93">
      <w:pPr>
        <w:spacing w:after="0" w:line="240" w:lineRule="auto"/>
        <w:ind w:left="9912" w:firstLine="708"/>
        <w:rPr>
          <w:rFonts w:ascii="Garamond" w:hAnsi="Garamond" w:cs="Calibri"/>
        </w:rPr>
      </w:pPr>
      <w:r>
        <w:rPr>
          <w:rFonts w:ascii="Garamond" w:hAnsi="Garamond" w:cs="Calibri"/>
        </w:rPr>
        <w:t>mł. bryg. mgr inż. Dariusz Kosior</w:t>
      </w:r>
    </w:p>
    <w:p w:rsidR="00964174" w:rsidRDefault="00964174" w:rsidP="00066F93">
      <w:pPr>
        <w:spacing w:after="0" w:line="240" w:lineRule="auto"/>
        <w:ind w:left="9912" w:firstLine="708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Z-ca Komendanta </w:t>
      </w:r>
      <w:proofErr w:type="spellStart"/>
      <w:r>
        <w:rPr>
          <w:rFonts w:ascii="Garamond" w:hAnsi="Garamond" w:cs="Calibri"/>
        </w:rPr>
        <w:t>Paowitowego</w:t>
      </w:r>
      <w:proofErr w:type="spellEnd"/>
    </w:p>
    <w:p w:rsidR="00964174" w:rsidRDefault="00964174" w:rsidP="00066F93">
      <w:pPr>
        <w:spacing w:after="0" w:line="240" w:lineRule="auto"/>
        <w:ind w:left="9912" w:firstLine="708"/>
        <w:rPr>
          <w:rFonts w:ascii="Garamond" w:hAnsi="Garamond" w:cs="Calibri"/>
        </w:rPr>
      </w:pPr>
      <w:r>
        <w:rPr>
          <w:rFonts w:ascii="Garamond" w:hAnsi="Garamond" w:cs="Calibri"/>
        </w:rPr>
        <w:t>Państwowej Straży Pożarnej</w:t>
      </w:r>
    </w:p>
    <w:p w:rsidR="00964174" w:rsidRDefault="00964174" w:rsidP="00066F93">
      <w:pPr>
        <w:spacing w:after="0" w:line="240" w:lineRule="auto"/>
        <w:ind w:left="9912" w:firstLine="708"/>
        <w:rPr>
          <w:rFonts w:ascii="Garamond" w:hAnsi="Garamond" w:cs="Calibri"/>
        </w:rPr>
      </w:pPr>
      <w:r>
        <w:rPr>
          <w:rFonts w:ascii="Garamond" w:hAnsi="Garamond" w:cs="Calibri"/>
        </w:rPr>
        <w:t>w Powiecie Warszawskim Zachodnim</w:t>
      </w:r>
    </w:p>
    <w:p w:rsidR="00066F93" w:rsidRDefault="00066F93" w:rsidP="00066F93">
      <w:pPr>
        <w:spacing w:after="0" w:line="240" w:lineRule="auto"/>
        <w:ind w:left="9912" w:firstLine="708"/>
        <w:rPr>
          <w:rFonts w:ascii="Garamond" w:hAnsi="Garamond" w:cs="Calibri"/>
        </w:rPr>
      </w:pPr>
    </w:p>
    <w:p w:rsidR="00E13B3C" w:rsidRPr="00575CEB" w:rsidRDefault="00E13B3C" w:rsidP="00575CEB">
      <w:pPr>
        <w:spacing w:after="0" w:line="240" w:lineRule="auto"/>
        <w:rPr>
          <w:rFonts w:ascii="Garamond" w:hAnsi="Garamond" w:cs="Calibri"/>
        </w:rPr>
      </w:pPr>
    </w:p>
    <w:p w:rsidR="00B76727" w:rsidRPr="00575CEB" w:rsidRDefault="00B76727" w:rsidP="00F64EB0">
      <w:pPr>
        <w:suppressAutoHyphens/>
        <w:autoSpaceDN w:val="0"/>
        <w:spacing w:after="0" w:line="240" w:lineRule="auto"/>
        <w:rPr>
          <w:rFonts w:ascii="Garamond" w:hAnsi="Garamond" w:cs="Calibri"/>
        </w:rPr>
      </w:pPr>
    </w:p>
    <w:sectPr w:rsidR="00B76727" w:rsidRPr="00575CEB" w:rsidSect="00116E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A4E"/>
    <w:multiLevelType w:val="multilevel"/>
    <w:tmpl w:val="11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51F14"/>
    <w:multiLevelType w:val="multilevel"/>
    <w:tmpl w:val="FBA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C4B0B"/>
    <w:multiLevelType w:val="hybridMultilevel"/>
    <w:tmpl w:val="BAC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1571A"/>
    <w:multiLevelType w:val="hybridMultilevel"/>
    <w:tmpl w:val="F2902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7F"/>
    <w:rsid w:val="00047BE3"/>
    <w:rsid w:val="00066F93"/>
    <w:rsid w:val="0009201F"/>
    <w:rsid w:val="000B1098"/>
    <w:rsid w:val="00116E1D"/>
    <w:rsid w:val="0014089F"/>
    <w:rsid w:val="00192FC7"/>
    <w:rsid w:val="001F6002"/>
    <w:rsid w:val="0021047F"/>
    <w:rsid w:val="0028231C"/>
    <w:rsid w:val="002A3899"/>
    <w:rsid w:val="002E42F4"/>
    <w:rsid w:val="003267F1"/>
    <w:rsid w:val="003509A8"/>
    <w:rsid w:val="00364BD8"/>
    <w:rsid w:val="00371770"/>
    <w:rsid w:val="00420C28"/>
    <w:rsid w:val="00424FCE"/>
    <w:rsid w:val="00441CA8"/>
    <w:rsid w:val="004A3370"/>
    <w:rsid w:val="004C5449"/>
    <w:rsid w:val="00503A38"/>
    <w:rsid w:val="00524BE1"/>
    <w:rsid w:val="00575CEB"/>
    <w:rsid w:val="005D216E"/>
    <w:rsid w:val="006103E9"/>
    <w:rsid w:val="00626AFF"/>
    <w:rsid w:val="006B2424"/>
    <w:rsid w:val="0072637B"/>
    <w:rsid w:val="007633E3"/>
    <w:rsid w:val="00771944"/>
    <w:rsid w:val="0079286E"/>
    <w:rsid w:val="007C1E08"/>
    <w:rsid w:val="007F2066"/>
    <w:rsid w:val="007F6DD1"/>
    <w:rsid w:val="007F72AA"/>
    <w:rsid w:val="00853DCD"/>
    <w:rsid w:val="008C5359"/>
    <w:rsid w:val="008F5B62"/>
    <w:rsid w:val="009111B7"/>
    <w:rsid w:val="00922EB9"/>
    <w:rsid w:val="00953520"/>
    <w:rsid w:val="00964174"/>
    <w:rsid w:val="00994CD1"/>
    <w:rsid w:val="009B44B3"/>
    <w:rsid w:val="009B5B42"/>
    <w:rsid w:val="009C28BB"/>
    <w:rsid w:val="009F2821"/>
    <w:rsid w:val="00A231A1"/>
    <w:rsid w:val="00A42F2B"/>
    <w:rsid w:val="00A67B8F"/>
    <w:rsid w:val="00A97E69"/>
    <w:rsid w:val="00AC205A"/>
    <w:rsid w:val="00AC70C0"/>
    <w:rsid w:val="00B05BAB"/>
    <w:rsid w:val="00B61C99"/>
    <w:rsid w:val="00B76727"/>
    <w:rsid w:val="00BA1A99"/>
    <w:rsid w:val="00BD46BD"/>
    <w:rsid w:val="00BD7F90"/>
    <w:rsid w:val="00BF73F3"/>
    <w:rsid w:val="00CC22FA"/>
    <w:rsid w:val="00CF19F8"/>
    <w:rsid w:val="00D23036"/>
    <w:rsid w:val="00D51C97"/>
    <w:rsid w:val="00E13B3C"/>
    <w:rsid w:val="00E16203"/>
    <w:rsid w:val="00E92288"/>
    <w:rsid w:val="00EC0F02"/>
    <w:rsid w:val="00ED5223"/>
    <w:rsid w:val="00EF241D"/>
    <w:rsid w:val="00F33BB0"/>
    <w:rsid w:val="00F64EB0"/>
    <w:rsid w:val="00FE0C94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61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9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6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1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1C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rsid w:val="00B61C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B61C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61C99"/>
    <w:rPr>
      <w:b/>
      <w:bCs/>
    </w:rPr>
  </w:style>
  <w:style w:type="character" w:styleId="Hipercze">
    <w:name w:val="Hyperlink"/>
    <w:uiPriority w:val="99"/>
    <w:semiHidden/>
    <w:unhideWhenUsed/>
    <w:rsid w:val="00B61C99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CF19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a-Siatka">
    <w:name w:val="Table Grid"/>
    <w:basedOn w:val="Standardowy"/>
    <w:uiPriority w:val="59"/>
    <w:rsid w:val="00A2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3E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641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61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9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6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1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1C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rsid w:val="00B61C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B61C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61C99"/>
    <w:rPr>
      <w:b/>
      <w:bCs/>
    </w:rPr>
  </w:style>
  <w:style w:type="character" w:styleId="Hipercze">
    <w:name w:val="Hyperlink"/>
    <w:uiPriority w:val="99"/>
    <w:semiHidden/>
    <w:unhideWhenUsed/>
    <w:rsid w:val="00B61C99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CF19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a-Siatka">
    <w:name w:val="Table Grid"/>
    <w:basedOn w:val="Standardowy"/>
    <w:uiPriority w:val="59"/>
    <w:rsid w:val="00A2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3E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641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A87E-B590-43FC-90A7-EE72E91C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Witak</dc:creator>
  <cp:lastModifiedBy>Użytkownik systemu Windows</cp:lastModifiedBy>
  <cp:revision>2</cp:revision>
  <cp:lastPrinted>2023-04-07T10:02:00Z</cp:lastPrinted>
  <dcterms:created xsi:type="dcterms:W3CDTF">2023-04-07T10:03:00Z</dcterms:created>
  <dcterms:modified xsi:type="dcterms:W3CDTF">2023-04-07T10:03:00Z</dcterms:modified>
</cp:coreProperties>
</file>