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3B7A" w14:textId="3F4FCD80" w:rsidR="00225422" w:rsidRPr="00016498" w:rsidRDefault="00225422" w:rsidP="00225422">
      <w:pPr>
        <w:spacing w:after="0" w:line="240" w:lineRule="auto"/>
        <w:jc w:val="both"/>
        <w:rPr>
          <w:rStyle w:val="s4f807e54"/>
          <w:rFonts w:ascii="Arial" w:eastAsia="MS Mincho" w:hAnsi="Arial" w:cs="Arial"/>
          <w:sz w:val="20"/>
          <w:szCs w:val="20"/>
          <w:lang w:val="pl-PL" w:eastAsia="pl-PL"/>
        </w:rPr>
      </w:pPr>
      <w:r w:rsidRPr="00016498">
        <w:rPr>
          <w:rStyle w:val="s4f807e54"/>
          <w:rFonts w:ascii="Arial" w:eastAsia="MS Mincho" w:hAnsi="Arial" w:cs="Arial"/>
          <w:sz w:val="20"/>
          <w:szCs w:val="20"/>
          <w:lang w:val="en-US" w:eastAsia="pl-PL"/>
        </w:rPr>
        <w:t xml:space="preserve">© Copyright for the Polish translation by </w:t>
      </w:r>
      <w:proofErr w:type="spellStart"/>
      <w:r w:rsidRPr="00016498">
        <w:rPr>
          <w:rStyle w:val="s4f807e54"/>
          <w:rFonts w:ascii="Arial" w:eastAsia="MS Mincho" w:hAnsi="Arial" w:cs="Arial"/>
          <w:sz w:val="20"/>
          <w:szCs w:val="20"/>
          <w:lang w:val="en-US" w:eastAsia="pl-PL"/>
        </w:rPr>
        <w:t>Prokurator</w:t>
      </w:r>
      <w:proofErr w:type="spellEnd"/>
      <w:r w:rsidRPr="00016498">
        <w:rPr>
          <w:rStyle w:val="s4f807e54"/>
          <w:rFonts w:ascii="Arial" w:eastAsia="MS Mincho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016498">
        <w:rPr>
          <w:rStyle w:val="s4f807e54"/>
          <w:rFonts w:ascii="Arial" w:eastAsia="MS Mincho" w:hAnsi="Arial" w:cs="Arial"/>
          <w:sz w:val="20"/>
          <w:szCs w:val="20"/>
          <w:lang w:val="en-US" w:eastAsia="pl-PL"/>
        </w:rPr>
        <w:t>Generalny</w:t>
      </w:r>
      <w:proofErr w:type="spellEnd"/>
      <w:r w:rsidRPr="00016498">
        <w:rPr>
          <w:rStyle w:val="s4f807e54"/>
          <w:rFonts w:ascii="Arial" w:eastAsia="MS Mincho" w:hAnsi="Arial" w:cs="Arial"/>
          <w:sz w:val="20"/>
          <w:szCs w:val="20"/>
          <w:lang w:val="en-US" w:eastAsia="pl-PL"/>
        </w:rPr>
        <w:t xml:space="preserve">, </w:t>
      </w:r>
      <w:r w:rsidRPr="00016498">
        <w:rPr>
          <w:rStyle w:val="s4f807e54"/>
          <w:rFonts w:ascii="Arial" w:eastAsia="MS Mincho" w:hAnsi="Arial" w:cs="Arial"/>
          <w:sz w:val="20"/>
          <w:szCs w:val="20"/>
          <w:lang w:val="pl-PL" w:eastAsia="pl-PL"/>
        </w:rPr>
        <w:t xml:space="preserve">Warszawa 2015 </w:t>
      </w:r>
    </w:p>
    <w:p w14:paraId="5118DFB2" w14:textId="1913877F" w:rsidR="00FB7FC4" w:rsidRPr="00016498" w:rsidRDefault="00225422" w:rsidP="00225422">
      <w:pPr>
        <w:spacing w:after="0" w:line="240" w:lineRule="auto"/>
        <w:jc w:val="both"/>
        <w:rPr>
          <w:rStyle w:val="s4f807e54"/>
          <w:rFonts w:ascii="Arial" w:eastAsia="MS Mincho" w:hAnsi="Arial" w:cs="Arial"/>
          <w:sz w:val="20"/>
          <w:szCs w:val="20"/>
          <w:lang w:val="pl-PL" w:eastAsia="pl-PL"/>
        </w:rPr>
      </w:pPr>
      <w:r w:rsidRPr="00016498">
        <w:rPr>
          <w:rStyle w:val="s4f807e54"/>
          <w:rFonts w:ascii="Arial" w:eastAsia="MS Mincho" w:hAnsi="Arial" w:cs="Arial"/>
          <w:sz w:val="20"/>
          <w:szCs w:val="20"/>
          <w:lang w:val="pl-PL" w:eastAsia="pl-PL"/>
        </w:rPr>
        <w:t>© Właścicielem praw autorskich do tłumaczenia na język polski jest Prokurator Generalny, Warszawa 2015</w:t>
      </w:r>
    </w:p>
    <w:p w14:paraId="1D41D440" w14:textId="77777777" w:rsidR="00225422" w:rsidRPr="00225422" w:rsidRDefault="00225422" w:rsidP="00225422">
      <w:pPr>
        <w:spacing w:after="0" w:line="240" w:lineRule="auto"/>
        <w:jc w:val="center"/>
        <w:rPr>
          <w:rStyle w:val="s4f807e54"/>
          <w:rFonts w:ascii="Arial" w:eastAsia="MS Mincho" w:hAnsi="Arial" w:cs="Arial"/>
          <w:sz w:val="20"/>
          <w:szCs w:val="20"/>
          <w:lang w:val="pl-PL" w:eastAsia="pl-PL"/>
        </w:rPr>
      </w:pPr>
    </w:p>
    <w:p w14:paraId="01786F2D" w14:textId="77777777" w:rsidR="00225422" w:rsidRPr="00225422" w:rsidRDefault="00225422" w:rsidP="002254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napToGrid w:val="0"/>
          <w:sz w:val="28"/>
          <w:lang w:val="pl-PL"/>
        </w:rPr>
      </w:pPr>
    </w:p>
    <w:p w14:paraId="424A9B90" w14:textId="77777777" w:rsidR="00FB7FC4" w:rsidRPr="00D62F15" w:rsidRDefault="00FC0C71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28"/>
          <w:lang w:val="pl-PL"/>
        </w:rPr>
      </w:pPr>
      <w:r w:rsidRPr="00D62F15">
        <w:rPr>
          <w:rFonts w:ascii="Times New Roman" w:eastAsia="MS Mincho" w:hAnsi="Times New Roman" w:cs="Times New Roman"/>
          <w:snapToGrid w:val="0"/>
          <w:sz w:val="28"/>
          <w:lang w:val="pl-PL"/>
        </w:rPr>
        <w:t>EUROPEJSKI TRYBUNA</w:t>
      </w:r>
      <w:r w:rsidR="00E136F6" w:rsidRPr="00D62F15">
        <w:rPr>
          <w:rFonts w:ascii="Times New Roman" w:eastAsia="MS Mincho" w:hAnsi="Times New Roman" w:cs="Times New Roman"/>
          <w:snapToGrid w:val="0"/>
          <w:sz w:val="28"/>
          <w:lang w:val="pl-PL"/>
        </w:rPr>
        <w:t>Ł</w:t>
      </w:r>
      <w:r w:rsidRPr="00D62F15">
        <w:rPr>
          <w:rFonts w:ascii="Times New Roman" w:eastAsia="MS Mincho" w:hAnsi="Times New Roman" w:cs="Times New Roman"/>
          <w:snapToGrid w:val="0"/>
          <w:sz w:val="28"/>
          <w:lang w:val="pl-PL"/>
        </w:rPr>
        <w:t xml:space="preserve"> PRAW CZ</w:t>
      </w:r>
      <w:r w:rsidR="00E136F6" w:rsidRPr="00D62F15">
        <w:rPr>
          <w:rFonts w:ascii="Times New Roman" w:eastAsia="MS Mincho" w:hAnsi="Times New Roman" w:cs="Times New Roman"/>
          <w:snapToGrid w:val="0"/>
          <w:sz w:val="28"/>
          <w:lang w:val="pl-PL"/>
        </w:rPr>
        <w:t>Ł</w:t>
      </w:r>
      <w:r w:rsidRPr="00D62F15">
        <w:rPr>
          <w:rFonts w:ascii="Times New Roman" w:eastAsia="MS Mincho" w:hAnsi="Times New Roman" w:cs="Times New Roman"/>
          <w:snapToGrid w:val="0"/>
          <w:sz w:val="28"/>
          <w:lang w:val="pl-PL"/>
        </w:rPr>
        <w:t>OWIEKA</w:t>
      </w:r>
    </w:p>
    <w:p w14:paraId="433EAC5E" w14:textId="77777777" w:rsidR="00FB7FC4" w:rsidRPr="00D62F15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56676FCF" w14:textId="77777777" w:rsidR="00FB7FC4" w:rsidRPr="00FB7FC4" w:rsidRDefault="00987D7F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  <w:r w:rsidRPr="00987D7F">
        <w:rPr>
          <w:rFonts w:ascii="Times New Roman" w:eastAsia="MS Mincho" w:hAnsi="Times New Roman" w:cs="Times New Roman"/>
          <w:sz w:val="24"/>
          <w:lang w:val="pl-PL"/>
        </w:rPr>
        <w:t>DRUGA SEKCJA</w:t>
      </w:r>
    </w:p>
    <w:p w14:paraId="593933FC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028C37F2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  <w:bookmarkStart w:id="0" w:name="_GoBack"/>
      <w:bookmarkEnd w:id="0"/>
    </w:p>
    <w:p w14:paraId="584AF9E2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4F612B12" w14:textId="77777777" w:rsidR="00FB7FC4" w:rsidRPr="00FB7FC4" w:rsidRDefault="00987D7F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pl-PL"/>
        </w:rPr>
      </w:pPr>
      <w:bookmarkStart w:id="1" w:name="To"/>
      <w:r w:rsidRPr="00987D7F">
        <w:rPr>
          <w:rFonts w:ascii="Times New Roman" w:eastAsia="MS Mincho" w:hAnsi="Times New Roman" w:cs="Times New Roman"/>
          <w:b/>
          <w:sz w:val="24"/>
          <w:lang w:val="pl-PL"/>
        </w:rPr>
        <w:t>SPRAWA</w:t>
      </w:r>
      <w:r w:rsidR="00FB7FC4" w:rsidRPr="00FB7FC4">
        <w:rPr>
          <w:rFonts w:ascii="Times New Roman" w:eastAsia="MS Mincho" w:hAnsi="Times New Roman" w:cs="Times New Roman"/>
          <w:b/>
          <w:sz w:val="24"/>
          <w:lang w:val="pl-PL"/>
        </w:rPr>
        <w:t xml:space="preserve"> </w:t>
      </w:r>
      <w:bookmarkEnd w:id="1"/>
      <w:r w:rsidR="00FB7FC4" w:rsidRPr="00FB7FC4">
        <w:rPr>
          <w:rFonts w:ascii="Times New Roman" w:eastAsia="MS Mincho" w:hAnsi="Times New Roman" w:cs="Times New Roman"/>
          <w:b/>
          <w:sz w:val="24"/>
          <w:lang w:val="pl-PL"/>
        </w:rPr>
        <w:t xml:space="preserve">PELTEREAU-VILLENEUVE </w:t>
      </w:r>
      <w:r>
        <w:rPr>
          <w:rFonts w:ascii="Times New Roman" w:eastAsia="MS Mincho" w:hAnsi="Times New Roman" w:cs="Times New Roman"/>
          <w:b/>
          <w:sz w:val="24"/>
          <w:lang w:val="pl-PL"/>
        </w:rPr>
        <w:t>przeciwko SZWAJCARII</w:t>
      </w:r>
    </w:p>
    <w:p w14:paraId="5DBE2575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62AFE420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i/>
          <w:sz w:val="24"/>
          <w:lang w:val="pl-PL"/>
        </w:rPr>
        <w:t>(</w:t>
      </w:r>
      <w:r w:rsidR="00987D7F" w:rsidRPr="00987D7F">
        <w:rPr>
          <w:rFonts w:ascii="Times New Roman" w:eastAsia="MS Mincho" w:hAnsi="Times New Roman" w:cs="Times New Roman"/>
          <w:i/>
          <w:sz w:val="24"/>
          <w:lang w:val="pl-PL"/>
        </w:rPr>
        <w:t>Skarga nr</w:t>
      </w:r>
      <w:r w:rsidRPr="00FB7FC4">
        <w:rPr>
          <w:rFonts w:ascii="Times New Roman" w:eastAsia="MS Mincho" w:hAnsi="Times New Roman" w:cs="Times New Roman"/>
          <w:i/>
          <w:sz w:val="24"/>
          <w:lang w:val="pl-PL"/>
        </w:rPr>
        <w:t xml:space="preserve"> 60101/09)</w:t>
      </w:r>
    </w:p>
    <w:p w14:paraId="10CF8BAD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val="pl-PL"/>
        </w:rPr>
      </w:pPr>
    </w:p>
    <w:p w14:paraId="052E1C7B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val="pl-PL"/>
        </w:rPr>
      </w:pPr>
    </w:p>
    <w:p w14:paraId="550749BD" w14:textId="77777777" w:rsidR="00FB7FC4" w:rsidRPr="00FB7FC4" w:rsidRDefault="00987D7F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pl-PL"/>
        </w:rPr>
      </w:pPr>
      <w:r w:rsidRPr="00987D7F">
        <w:rPr>
          <w:rFonts w:ascii="Times New Roman" w:eastAsia="MS Mincho" w:hAnsi="Times New Roman" w:cs="Times New Roman"/>
          <w:sz w:val="24"/>
          <w:szCs w:val="24"/>
          <w:lang w:val="pl-PL"/>
        </w:rPr>
        <w:t>WYROK</w:t>
      </w:r>
    </w:p>
    <w:p w14:paraId="13A4B433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val="pl-PL"/>
        </w:rPr>
      </w:pPr>
    </w:p>
    <w:p w14:paraId="30A1C884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49964E70" w14:textId="77777777" w:rsidR="00FB7FC4" w:rsidRPr="00FB7FC4" w:rsidRDefault="00987D7F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  <w:r w:rsidRPr="00987D7F">
        <w:rPr>
          <w:rFonts w:ascii="Times New Roman" w:eastAsia="MS Mincho" w:hAnsi="Times New Roman" w:cs="Times New Roman"/>
          <w:sz w:val="24"/>
          <w:lang w:val="pl-PL"/>
        </w:rPr>
        <w:t>STRASB</w:t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URG</w:t>
      </w:r>
    </w:p>
    <w:p w14:paraId="264BFA67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4BD2017B" w14:textId="54C903CC" w:rsidR="00FB7FC4" w:rsidRPr="00FB7FC4" w:rsidRDefault="00987D7F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  <w:r w:rsidRPr="00987D7F">
        <w:rPr>
          <w:rFonts w:ascii="Times New Roman" w:eastAsia="MS Mincho" w:hAnsi="Times New Roman" w:cs="Times New Roman"/>
          <w:sz w:val="24"/>
          <w:lang w:val="pl-PL"/>
        </w:rPr>
        <w:t>dnia 28 października</w:t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 xml:space="preserve"> 2014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</w:p>
    <w:p w14:paraId="528FB123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6D8B634E" w14:textId="77777777" w:rsidR="00FB7FC4" w:rsidRPr="00FB7FC4" w:rsidRDefault="00FB7FC4" w:rsidP="00FB7F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val="pl-PL"/>
        </w:rPr>
      </w:pPr>
    </w:p>
    <w:p w14:paraId="176D8E24" w14:textId="77777777" w:rsidR="00FB7FC4" w:rsidRPr="00FB7FC4" w:rsidRDefault="00987D7F" w:rsidP="00FB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pl-PL" w:eastAsia="en-GB"/>
        </w:rPr>
      </w:pPr>
      <w:r w:rsidRPr="00987D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pl-PL" w:eastAsia="en-GB"/>
        </w:rPr>
        <w:t>OSTATECZNY</w:t>
      </w:r>
    </w:p>
    <w:p w14:paraId="60F2B6A5" w14:textId="77777777" w:rsidR="00FB7FC4" w:rsidRPr="00FB7FC4" w:rsidRDefault="00FB7FC4" w:rsidP="00FB7FC4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pl-PL" w:eastAsia="en-GB"/>
        </w:rPr>
      </w:pPr>
    </w:p>
    <w:p w14:paraId="5A55C14A" w14:textId="276E1980" w:rsidR="00FB7FC4" w:rsidRPr="00FB7FC4" w:rsidRDefault="00987D7F" w:rsidP="00FB7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pl-PL" w:eastAsia="en-GB"/>
        </w:rPr>
      </w:pPr>
      <w:r w:rsidRPr="00987D7F">
        <w:rPr>
          <w:rFonts w:ascii="Times New Roman" w:eastAsia="Times New Roman" w:hAnsi="Times New Roman" w:cs="Times New Roman"/>
          <w:color w:val="FF0000"/>
          <w:sz w:val="28"/>
          <w:szCs w:val="28"/>
          <w:lang w:val="pl-PL" w:eastAsia="en-GB"/>
        </w:rPr>
        <w:t>28.01.</w:t>
      </w:r>
      <w:r w:rsidR="00FB7FC4" w:rsidRPr="00FB7FC4">
        <w:rPr>
          <w:rFonts w:ascii="Times New Roman" w:eastAsia="Times New Roman" w:hAnsi="Times New Roman" w:cs="Times New Roman"/>
          <w:color w:val="FF0000"/>
          <w:sz w:val="28"/>
          <w:szCs w:val="28"/>
          <w:lang w:val="pl-PL" w:eastAsia="en-GB"/>
        </w:rPr>
        <w:t>2015</w:t>
      </w:r>
    </w:p>
    <w:p w14:paraId="26E51C8F" w14:textId="77777777" w:rsidR="00CD48BF" w:rsidRDefault="00CD48BF" w:rsidP="00987D7F">
      <w:pPr>
        <w:jc w:val="center"/>
        <w:rPr>
          <w:rFonts w:ascii="Times New Roman" w:hAnsi="Times New Roman"/>
          <w:i/>
          <w:iCs/>
          <w:lang w:val="pl-PL"/>
        </w:rPr>
      </w:pPr>
    </w:p>
    <w:p w14:paraId="3E856A46" w14:textId="77777777" w:rsidR="00FB7FC4" w:rsidRPr="002B4B59" w:rsidRDefault="00987D7F" w:rsidP="00CD48BF">
      <w:pPr>
        <w:jc w:val="center"/>
        <w:rPr>
          <w:rFonts w:ascii="Times New Roman" w:eastAsia="MS Mincho" w:hAnsi="Times New Roman" w:cs="Times New Roman"/>
          <w:sz w:val="24"/>
          <w:lang w:val="pl-PL"/>
        </w:rPr>
      </w:pPr>
      <w:r w:rsidRPr="00987D7F">
        <w:rPr>
          <w:rFonts w:ascii="Times New Roman" w:hAnsi="Times New Roman"/>
          <w:i/>
          <w:iCs/>
          <w:lang w:val="pl-PL"/>
        </w:rPr>
        <w:t xml:space="preserve">Wyrok uprawomocnił się zgodnie z warunkami określonymi w artykule </w:t>
      </w:r>
      <w:r w:rsidRPr="00987D7F">
        <w:rPr>
          <w:rFonts w:ascii="Times New Roman" w:hAnsi="Times New Roman"/>
          <w:i/>
          <w:lang w:val="pl-PL"/>
        </w:rPr>
        <w:t xml:space="preserve">44 </w:t>
      </w:r>
      <w:r w:rsidRPr="00987D7F">
        <w:rPr>
          <w:rStyle w:val="FontStyle38"/>
          <w:i/>
          <w:noProof/>
          <w:lang w:val="pl-PL"/>
        </w:rPr>
        <w:t>§ 2 Konwencji. Wyrok ten podlega korekcie wydawniczej przed jego opublikowaniem w ostatecznej wersji.</w:t>
      </w:r>
    </w:p>
    <w:p w14:paraId="1F4ACE7B" w14:textId="77777777" w:rsidR="00FB7FC4" w:rsidRPr="00FB7FC4" w:rsidRDefault="00987D7F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sz w:val="24"/>
          <w:lang w:val="pl-PL"/>
        </w:rPr>
      </w:pPr>
      <w:r w:rsidRPr="00987D7F">
        <w:rPr>
          <w:rFonts w:ascii="Times New Roman" w:eastAsia="MS Mincho" w:hAnsi="Times New Roman" w:cs="Times New Roman"/>
          <w:b/>
          <w:sz w:val="24"/>
          <w:lang w:val="pl-PL"/>
        </w:rPr>
        <w:t>W sprawie</w:t>
      </w:r>
      <w:r w:rsidR="00FB7FC4" w:rsidRPr="00FB7FC4">
        <w:rPr>
          <w:rFonts w:ascii="Times New Roman" w:eastAsia="MS Mincho" w:hAnsi="Times New Roman" w:cs="Times New Roman"/>
          <w:b/>
          <w:sz w:val="24"/>
          <w:lang w:val="pl-PL"/>
        </w:rPr>
        <w:t xml:space="preserve"> </w:t>
      </w:r>
      <w:proofErr w:type="spellStart"/>
      <w:r w:rsidRPr="00987D7F">
        <w:rPr>
          <w:rFonts w:ascii="Times New Roman" w:eastAsia="MS Mincho" w:hAnsi="Times New Roman" w:cs="Times New Roman"/>
          <w:b/>
          <w:sz w:val="24"/>
          <w:lang w:val="pl-PL"/>
        </w:rPr>
        <w:t>Peltereau-Villeneuve</w:t>
      </w:r>
      <w:proofErr w:type="spellEnd"/>
      <w:r w:rsidRPr="00987D7F">
        <w:rPr>
          <w:rFonts w:ascii="Times New Roman" w:eastAsia="MS Mincho" w:hAnsi="Times New Roman" w:cs="Times New Roman"/>
          <w:b/>
          <w:sz w:val="24"/>
          <w:lang w:val="pl-PL"/>
        </w:rPr>
        <w:t xml:space="preserve"> przeciwko Szwajcarii</w:t>
      </w:r>
      <w:r w:rsidR="00FB7FC4" w:rsidRPr="00FB7FC4">
        <w:rPr>
          <w:rFonts w:ascii="Times New Roman" w:eastAsia="MS Mincho" w:hAnsi="Times New Roman" w:cs="Times New Roman"/>
          <w:b/>
          <w:sz w:val="24"/>
          <w:lang w:val="pl-PL"/>
        </w:rPr>
        <w:t>,</w:t>
      </w:r>
    </w:p>
    <w:p w14:paraId="13E0105D" w14:textId="77777777" w:rsidR="00987D7F" w:rsidRPr="00987D7F" w:rsidRDefault="00987D7F" w:rsidP="00987D7F">
      <w:pPr>
        <w:pStyle w:val="ECHRPara"/>
        <w:rPr>
          <w:rFonts w:ascii="Times New Roman" w:hAnsi="Times New Roman" w:cs="Times New Roman"/>
          <w:lang w:val="pl-PL"/>
        </w:rPr>
      </w:pPr>
      <w:r w:rsidRPr="00987D7F">
        <w:rPr>
          <w:rFonts w:ascii="Times New Roman" w:hAnsi="Times New Roman" w:cs="Times New Roman"/>
          <w:lang w:val="pl-PL"/>
        </w:rPr>
        <w:t xml:space="preserve">Europejski Trybunał Praw Człowieka (druga sekcja), jako izba składająca się z następujących sędziów : </w:t>
      </w:r>
    </w:p>
    <w:p w14:paraId="15E084CC" w14:textId="3EA39921" w:rsidR="00FB7FC4" w:rsidRPr="002B4B59" w:rsidRDefault="00FB7FC4" w:rsidP="00FB7FC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MS Mincho" w:hAnsi="Times New Roman" w:cs="Times New Roman"/>
          <w:sz w:val="24"/>
          <w:lang w:val="pl-PL"/>
        </w:rPr>
      </w:pPr>
      <w:r w:rsidRPr="002B4B59">
        <w:rPr>
          <w:rFonts w:ascii="Times New Roman" w:eastAsia="MS Mincho" w:hAnsi="Times New Roman" w:cs="Times New Roman"/>
          <w:sz w:val="24"/>
          <w:lang w:val="pl-PL"/>
        </w:rPr>
        <w:tab/>
        <w:t xml:space="preserve">Guido </w:t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Raimondi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>,</w:t>
      </w:r>
      <w:r w:rsidR="00987D7F" w:rsidRPr="002B4B59">
        <w:rPr>
          <w:rFonts w:ascii="Times New Roman" w:eastAsia="MS Mincho" w:hAnsi="Times New Roman" w:cs="Times New Roman"/>
          <w:i/>
          <w:sz w:val="24"/>
          <w:lang w:val="pl-PL"/>
        </w:rPr>
        <w:t xml:space="preserve"> przewodniczący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t>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Pr="002B4B59">
        <w:rPr>
          <w:rFonts w:ascii="Times New Roman" w:eastAsia="MS Mincho" w:hAnsi="Times New Roman" w:cs="Times New Roman"/>
          <w:sz w:val="24"/>
          <w:lang w:val="pl-PL"/>
        </w:rPr>
        <w:tab/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Işıl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Karakaş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>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Pr="002B4B59">
        <w:rPr>
          <w:rFonts w:ascii="Times New Roman" w:eastAsia="MS Mincho" w:hAnsi="Times New Roman" w:cs="Times New Roman"/>
          <w:sz w:val="24"/>
          <w:lang w:val="pl-PL"/>
        </w:rPr>
        <w:tab/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Nebojša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Vučinić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>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Pr="002B4B59">
        <w:rPr>
          <w:rFonts w:ascii="Times New Roman" w:eastAsia="MS Mincho" w:hAnsi="Times New Roman" w:cs="Times New Roman"/>
          <w:sz w:val="24"/>
          <w:lang w:val="pl-PL"/>
        </w:rPr>
        <w:lastRenderedPageBreak/>
        <w:tab/>
        <w:t>Helen Keller,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Pr="002B4B59">
        <w:rPr>
          <w:rFonts w:ascii="Times New Roman" w:eastAsia="MS Mincho" w:hAnsi="Times New Roman" w:cs="Times New Roman"/>
          <w:sz w:val="24"/>
          <w:lang w:val="pl-PL"/>
        </w:rPr>
        <w:tab/>
        <w:t xml:space="preserve">Paul </w:t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Lemmens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>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Pr="002B4B59">
        <w:rPr>
          <w:rFonts w:ascii="Times New Roman" w:eastAsia="MS Mincho" w:hAnsi="Times New Roman" w:cs="Times New Roman"/>
          <w:sz w:val="24"/>
          <w:lang w:val="pl-PL"/>
        </w:rPr>
        <w:tab/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Egidijus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Kūris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>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Pr="002B4B59">
        <w:rPr>
          <w:rFonts w:ascii="Times New Roman" w:eastAsia="MS Mincho" w:hAnsi="Times New Roman" w:cs="Times New Roman"/>
          <w:sz w:val="24"/>
          <w:lang w:val="pl-PL"/>
        </w:rPr>
        <w:tab/>
        <w:t>Robert Spano,</w:t>
      </w:r>
      <w:r w:rsidR="00987D7F" w:rsidRPr="002B4B59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662512">
        <w:rPr>
          <w:rFonts w:ascii="Times New Roman" w:eastAsia="MS Mincho" w:hAnsi="Times New Roman" w:cs="Times New Roman"/>
          <w:i/>
          <w:sz w:val="24"/>
          <w:lang w:val="pl-PL"/>
        </w:rPr>
        <w:t>sędziowie,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br/>
      </w:r>
      <w:r w:rsidR="00987D7F" w:rsidRPr="002B4B59">
        <w:rPr>
          <w:rFonts w:ascii="Times New Roman" w:eastAsia="MS Mincho" w:hAnsi="Times New Roman" w:cs="Times New Roman"/>
          <w:sz w:val="24"/>
          <w:lang w:val="pl-PL"/>
        </w:rPr>
        <w:t>oraz</w:t>
      </w:r>
      <w:r w:rsidRPr="002B4B59">
        <w:rPr>
          <w:rFonts w:ascii="Times New Roman" w:eastAsia="MS Mincho" w:hAnsi="Times New Roman" w:cs="Times New Roman"/>
          <w:sz w:val="24"/>
          <w:lang w:val="pl-PL"/>
        </w:rPr>
        <w:t xml:space="preserve"> Stanley </w:t>
      </w:r>
      <w:proofErr w:type="spellStart"/>
      <w:r w:rsidRPr="002B4B59">
        <w:rPr>
          <w:rFonts w:ascii="Times New Roman" w:eastAsia="MS Mincho" w:hAnsi="Times New Roman" w:cs="Times New Roman"/>
          <w:sz w:val="24"/>
          <w:lang w:val="pl-PL"/>
        </w:rPr>
        <w:t>Naismith</w:t>
      </w:r>
      <w:proofErr w:type="spellEnd"/>
      <w:r w:rsidRPr="002B4B59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662512">
        <w:rPr>
          <w:rFonts w:ascii="Times New Roman" w:eastAsia="MS Mincho" w:hAnsi="Times New Roman" w:cs="Times New Roman"/>
          <w:i/>
          <w:sz w:val="24"/>
          <w:lang w:val="pl-PL"/>
        </w:rPr>
        <w:t>kancler</w:t>
      </w:r>
      <w:r w:rsidR="00987D7F" w:rsidRPr="002B4B59">
        <w:rPr>
          <w:rFonts w:ascii="Times New Roman" w:eastAsia="MS Mincho" w:hAnsi="Times New Roman" w:cs="Times New Roman"/>
          <w:i/>
          <w:sz w:val="24"/>
          <w:lang w:val="pl-PL"/>
        </w:rPr>
        <w:t>z sekcji</w:t>
      </w:r>
      <w:r w:rsidRPr="002B4B59">
        <w:rPr>
          <w:rFonts w:ascii="Times New Roman" w:eastAsia="MS Mincho" w:hAnsi="Times New Roman" w:cs="Times New Roman"/>
          <w:i/>
          <w:sz w:val="24"/>
          <w:lang w:val="pl-PL"/>
        </w:rPr>
        <w:t>,</w:t>
      </w:r>
    </w:p>
    <w:p w14:paraId="615344BF" w14:textId="25364FAC" w:rsidR="00987D7F" w:rsidRPr="00987D7F" w:rsidRDefault="00987D7F" w:rsidP="0007095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pl-PL"/>
        </w:rPr>
      </w:pPr>
      <w:r w:rsidRPr="00987D7F">
        <w:rPr>
          <w:rFonts w:ascii="Times New Roman" w:hAnsi="Times New Roman"/>
          <w:sz w:val="24"/>
          <w:szCs w:val="24"/>
          <w:lang w:val="pl-PL"/>
        </w:rPr>
        <w:t xml:space="preserve">obradując na posiedzeniu niejawnym w dniu </w:t>
      </w:r>
      <w:r>
        <w:rPr>
          <w:rFonts w:ascii="Times New Roman" w:hAnsi="Times New Roman"/>
          <w:sz w:val="24"/>
          <w:szCs w:val="24"/>
          <w:lang w:val="pl-PL"/>
        </w:rPr>
        <w:t>7 października</w:t>
      </w:r>
      <w:r w:rsidRPr="00987D7F">
        <w:rPr>
          <w:rFonts w:ascii="Times New Roman" w:hAnsi="Times New Roman"/>
          <w:sz w:val="24"/>
          <w:szCs w:val="24"/>
          <w:lang w:val="pl-PL"/>
        </w:rPr>
        <w:t xml:space="preserve"> 2014</w:t>
      </w:r>
      <w:r w:rsidR="009E76A6">
        <w:rPr>
          <w:rFonts w:ascii="Times New Roman" w:hAnsi="Times New Roman"/>
          <w:sz w:val="24"/>
          <w:szCs w:val="24"/>
          <w:lang w:val="pl-PL"/>
        </w:rPr>
        <w:t xml:space="preserve"> roku</w:t>
      </w:r>
      <w:r w:rsidRPr="00987D7F">
        <w:rPr>
          <w:rFonts w:ascii="Times New Roman" w:hAnsi="Times New Roman"/>
          <w:sz w:val="24"/>
          <w:szCs w:val="24"/>
          <w:lang w:val="pl-PL"/>
        </w:rPr>
        <w:t>,</w:t>
      </w:r>
    </w:p>
    <w:p w14:paraId="52814DE5" w14:textId="77777777" w:rsidR="00987D7F" w:rsidRPr="00987D7F" w:rsidRDefault="00987D7F" w:rsidP="0007095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pl-PL"/>
        </w:rPr>
      </w:pPr>
      <w:r w:rsidRPr="00987D7F">
        <w:rPr>
          <w:rFonts w:ascii="Times New Roman" w:hAnsi="Times New Roman"/>
          <w:sz w:val="24"/>
          <w:szCs w:val="24"/>
          <w:lang w:val="pl-PL"/>
        </w:rPr>
        <w:t>wydaje następujący wyrok, który został przyjęty w tym dniu :</w:t>
      </w:r>
    </w:p>
    <w:p w14:paraId="4596235B" w14:textId="77777777" w:rsidR="00FB7FC4" w:rsidRPr="002B4B59" w:rsidRDefault="00987D7F" w:rsidP="00FB7FC4">
      <w:pPr>
        <w:keepNext/>
        <w:keepLines/>
        <w:spacing w:before="720" w:after="240" w:line="240" w:lineRule="auto"/>
        <w:jc w:val="both"/>
        <w:outlineLvl w:val="0"/>
        <w:rPr>
          <w:rFonts w:ascii="Times New Roman" w:eastAsia="MS Mincho" w:hAnsi="Times New Roman" w:cs="Times New Roman"/>
          <w:sz w:val="28"/>
          <w:lang w:val="pl-PL"/>
        </w:rPr>
      </w:pPr>
      <w:r w:rsidRPr="00F954AA">
        <w:rPr>
          <w:rFonts w:ascii="Times New Roman" w:eastAsia="MS Mincho" w:hAnsi="Times New Roman" w:cs="Times New Roman"/>
          <w:sz w:val="28"/>
          <w:lang w:val="pl-PL"/>
        </w:rPr>
        <w:t>POSTĘPOWANIE</w:t>
      </w:r>
    </w:p>
    <w:p w14:paraId="2BD739BE" w14:textId="2F9B344E" w:rsidR="00A04075" w:rsidRPr="00A04075" w:rsidRDefault="00BF0F56" w:rsidP="00A04075">
      <w:pPr>
        <w:pStyle w:val="ECHRPara"/>
        <w:rPr>
          <w:rFonts w:ascii="Times New Roman" w:eastAsia="Times New Roman" w:hAnsi="Times New Roman" w:cs="Times New Roman"/>
          <w:lang w:val="pl-PL"/>
        </w:rPr>
      </w:pPr>
      <w:r w:rsidRPr="00FB7FC4">
        <w:rPr>
          <w:rFonts w:ascii="Times New Roman" w:hAnsi="Times New Roman" w:cs="Times New Roman"/>
        </w:rPr>
        <w:fldChar w:fldCharType="begin"/>
      </w:r>
      <w:r w:rsidR="00FB7FC4" w:rsidRPr="002B4B59">
        <w:rPr>
          <w:rFonts w:ascii="Times New Roman" w:hAnsi="Times New Roman" w:cs="Times New Roman"/>
          <w:lang w:val="pl-PL"/>
        </w:rPr>
        <w:instrText xml:space="preserve"> SEQ level0 \*arabic </w:instrText>
      </w:r>
      <w:r w:rsidRPr="00FB7FC4">
        <w:rPr>
          <w:rFonts w:ascii="Times New Roman" w:hAnsi="Times New Roman" w:cs="Times New Roman"/>
        </w:rPr>
        <w:fldChar w:fldCharType="separate"/>
      </w:r>
      <w:r w:rsidR="00D9538D">
        <w:rPr>
          <w:rFonts w:ascii="Times New Roman" w:hAnsi="Times New Roman" w:cs="Times New Roman"/>
          <w:noProof/>
          <w:lang w:val="pl-PL"/>
        </w:rPr>
        <w:t>1</w:t>
      </w:r>
      <w:r w:rsidRPr="00FB7FC4">
        <w:rPr>
          <w:rFonts w:ascii="Times New Roman" w:hAnsi="Times New Roman" w:cs="Times New Roman"/>
        </w:rPr>
        <w:fldChar w:fldCharType="end"/>
      </w:r>
      <w:r w:rsidR="00FB7FC4" w:rsidRPr="002B4B59">
        <w:rPr>
          <w:rFonts w:ascii="Times New Roman" w:hAnsi="Times New Roman" w:cs="Times New Roman"/>
          <w:lang w:val="pl-PL"/>
        </w:rPr>
        <w:t>.  </w:t>
      </w:r>
      <w:r w:rsidR="00A04075" w:rsidRPr="00A04075">
        <w:rPr>
          <w:rFonts w:ascii="Times New Roman" w:eastAsia="Times New Roman" w:hAnsi="Times New Roman" w:cs="Times New Roman"/>
          <w:lang w:val="pl-PL"/>
        </w:rPr>
        <w:t xml:space="preserve">Sprawa wywodzi się z </w:t>
      </w:r>
      <w:r w:rsidR="00A04075">
        <w:rPr>
          <w:rFonts w:ascii="Times New Roman" w:eastAsia="Times New Roman" w:hAnsi="Times New Roman" w:cs="Times New Roman"/>
          <w:lang w:val="pl-PL"/>
        </w:rPr>
        <w:t xml:space="preserve">skargi </w:t>
      </w:r>
      <w:r w:rsidR="00A04075" w:rsidRPr="00A04075">
        <w:rPr>
          <w:rFonts w:ascii="Times New Roman" w:eastAsia="Times New Roman" w:hAnsi="Times New Roman" w:cs="Times New Roman"/>
          <w:lang w:val="pl-PL"/>
        </w:rPr>
        <w:t xml:space="preserve">(nr </w:t>
      </w:r>
      <w:r w:rsidR="00A04075" w:rsidRPr="00FB7FC4">
        <w:rPr>
          <w:rFonts w:ascii="Times New Roman" w:hAnsi="Times New Roman" w:cs="Times New Roman"/>
          <w:lang w:val="pl-PL"/>
        </w:rPr>
        <w:t>60101/09</w:t>
      </w:r>
      <w:r w:rsidR="00A04075">
        <w:rPr>
          <w:rFonts w:ascii="Times New Roman" w:eastAsia="Times New Roman" w:hAnsi="Times New Roman" w:cs="Times New Roman"/>
          <w:lang w:val="pl-PL"/>
        </w:rPr>
        <w:t>) wniesionej w dniu</w:t>
      </w:r>
      <w:r w:rsidR="00A04075" w:rsidRPr="00A04075">
        <w:rPr>
          <w:rFonts w:ascii="Times New Roman" w:eastAsia="Times New Roman" w:hAnsi="Times New Roman" w:cs="Times New Roman"/>
          <w:lang w:val="pl-PL"/>
        </w:rPr>
        <w:t xml:space="preserve"> </w:t>
      </w:r>
      <w:r w:rsidR="00A04075">
        <w:rPr>
          <w:rFonts w:ascii="Times New Roman" w:eastAsia="Times New Roman" w:hAnsi="Times New Roman" w:cs="Times New Roman"/>
          <w:lang w:val="pl-PL"/>
        </w:rPr>
        <w:t>22 października 2009 roku</w:t>
      </w:r>
      <w:r w:rsidR="00A04075" w:rsidRPr="00A04075">
        <w:rPr>
          <w:rFonts w:ascii="Times New Roman" w:eastAsia="Times New Roman" w:hAnsi="Times New Roman" w:cs="Times New Roman"/>
          <w:lang w:val="pl-PL"/>
        </w:rPr>
        <w:t xml:space="preserve"> przeciwko Konfederacji Szwajcarskiej do Europejskiego Trybunału Praw Człowieka na podstawie artykułu 34 Konwencji o </w:t>
      </w:r>
      <w:r w:rsidR="005B6AA7" w:rsidRPr="00A04075">
        <w:rPr>
          <w:rFonts w:ascii="Times New Roman" w:eastAsia="Times New Roman" w:hAnsi="Times New Roman" w:cs="Times New Roman"/>
          <w:lang w:val="pl-PL"/>
        </w:rPr>
        <w:t xml:space="preserve">ochronie praw człowieka i podstawowych wolności </w:t>
      </w:r>
      <w:r w:rsidR="00A04075" w:rsidRPr="00A04075">
        <w:rPr>
          <w:rFonts w:ascii="Times New Roman" w:eastAsia="Times New Roman" w:hAnsi="Times New Roman" w:cs="Times New Roman"/>
          <w:lang w:val="pl-PL"/>
        </w:rPr>
        <w:t xml:space="preserve">(„Konwencja”) przez </w:t>
      </w:r>
      <w:r w:rsidR="00A04075">
        <w:rPr>
          <w:rFonts w:ascii="Times New Roman" w:eastAsia="Times New Roman" w:hAnsi="Times New Roman" w:cs="Times New Roman"/>
          <w:lang w:val="pl-PL"/>
        </w:rPr>
        <w:t>obywatela tego kraju („skarżący</w:t>
      </w:r>
      <w:r w:rsidR="00A04075" w:rsidRPr="00A04075">
        <w:rPr>
          <w:rFonts w:ascii="Times New Roman" w:eastAsia="Times New Roman" w:hAnsi="Times New Roman" w:cs="Times New Roman"/>
          <w:lang w:val="pl-PL"/>
        </w:rPr>
        <w:t>”)</w:t>
      </w:r>
      <w:r w:rsidR="00662512">
        <w:rPr>
          <w:rFonts w:ascii="Times New Roman" w:eastAsia="Times New Roman" w:hAnsi="Times New Roman" w:cs="Times New Roman"/>
          <w:lang w:val="pl-PL"/>
        </w:rPr>
        <w:t>,</w:t>
      </w:r>
      <w:r w:rsidR="00A04075" w:rsidRPr="00A04075">
        <w:rPr>
          <w:rFonts w:ascii="Times New Roman" w:eastAsia="Times New Roman" w:hAnsi="Times New Roman" w:cs="Times New Roman"/>
          <w:lang w:val="pl-PL"/>
        </w:rPr>
        <w:t xml:space="preserve"> </w:t>
      </w:r>
      <w:r w:rsidR="00F954AA">
        <w:rPr>
          <w:rFonts w:ascii="Times New Roman" w:eastAsia="Times New Roman" w:hAnsi="Times New Roman" w:cs="Times New Roman"/>
          <w:lang w:val="pl-PL"/>
        </w:rPr>
        <w:t>Pana</w:t>
      </w:r>
      <w:r w:rsidR="00F954AA" w:rsidRPr="00F954AA">
        <w:rPr>
          <w:rFonts w:ascii="Times New Roman" w:hAnsi="Times New Roman" w:cs="Times New Roman"/>
          <w:lang w:val="pl-PL"/>
        </w:rPr>
        <w:t xml:space="preserve"> </w:t>
      </w:r>
      <w:r w:rsidR="00F954AA" w:rsidRPr="00FB7FC4">
        <w:rPr>
          <w:rFonts w:ascii="Times New Roman" w:hAnsi="Times New Roman" w:cs="Times New Roman"/>
          <w:lang w:val="pl-PL"/>
        </w:rPr>
        <w:t>Benoit </w:t>
      </w:r>
      <w:proofErr w:type="spellStart"/>
      <w:r w:rsidR="00F954AA" w:rsidRPr="00FB7FC4">
        <w:rPr>
          <w:rFonts w:ascii="Times New Roman" w:hAnsi="Times New Roman" w:cs="Times New Roman"/>
          <w:lang w:val="pl-PL"/>
        </w:rPr>
        <w:t>Peltereau-Villeneuve</w:t>
      </w:r>
      <w:proofErr w:type="spellEnd"/>
      <w:r w:rsidR="00D9538D">
        <w:rPr>
          <w:rFonts w:ascii="Times New Roman" w:hAnsi="Times New Roman" w:cs="Times New Roman"/>
          <w:lang w:val="pl-PL"/>
        </w:rPr>
        <w:t>.</w:t>
      </w:r>
    </w:p>
    <w:p w14:paraId="7ACF0623" w14:textId="594E005A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  <w:lang w:val="en-GB"/>
        </w:rPr>
        <w:fldChar w:fldCharType="begin"/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  <w:lang w:val="en-GB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</w:t>
      </w:r>
      <w:r w:rsidRPr="00FB7FC4">
        <w:rPr>
          <w:rFonts w:ascii="Times New Roman" w:eastAsia="MS Mincho" w:hAnsi="Times New Roman" w:cs="Times New Roman"/>
          <w:sz w:val="24"/>
          <w:lang w:val="en-GB"/>
        </w:rPr>
        <w:fldChar w:fldCharType="end"/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954AA" w:rsidRPr="00F954AA">
        <w:rPr>
          <w:rFonts w:ascii="Times New Roman" w:eastAsia="MS Mincho" w:hAnsi="Times New Roman" w:cs="Times New Roman"/>
          <w:sz w:val="24"/>
          <w:lang w:val="pl-PL"/>
        </w:rPr>
        <w:t>Skarżący był reprezentowany przez mecen</w:t>
      </w:r>
      <w:r w:rsidR="00F954AA">
        <w:rPr>
          <w:rFonts w:ascii="Times New Roman" w:eastAsia="MS Mincho" w:hAnsi="Times New Roman" w:cs="Times New Roman"/>
          <w:sz w:val="24"/>
          <w:lang w:val="pl-PL"/>
        </w:rPr>
        <w:t xml:space="preserve">as </w:t>
      </w:r>
      <w:proofErr w:type="spellStart"/>
      <w:r w:rsidR="00F954AA">
        <w:rPr>
          <w:rFonts w:ascii="Times New Roman" w:eastAsia="MS Mincho" w:hAnsi="Times New Roman" w:cs="Times New Roman"/>
          <w:sz w:val="24"/>
          <w:lang w:val="pl-PL"/>
        </w:rPr>
        <w:t>Barth</w:t>
      </w:r>
      <w:proofErr w:type="spellEnd"/>
      <w:r w:rsidR="00662512">
        <w:rPr>
          <w:rFonts w:ascii="Times New Roman" w:eastAsia="MS Mincho" w:hAnsi="Times New Roman" w:cs="Times New Roman"/>
          <w:sz w:val="24"/>
          <w:lang w:val="pl-PL"/>
        </w:rPr>
        <w:t>, adwokat praktykującą</w:t>
      </w:r>
      <w:r w:rsidR="00F954AA" w:rsidRPr="00F954AA">
        <w:rPr>
          <w:rFonts w:ascii="Times New Roman" w:eastAsia="MS Mincho" w:hAnsi="Times New Roman" w:cs="Times New Roman"/>
          <w:sz w:val="24"/>
          <w:lang w:val="pl-PL"/>
        </w:rPr>
        <w:t xml:space="preserve"> w Genewie</w:t>
      </w:r>
      <w:r w:rsidR="00F954AA">
        <w:rPr>
          <w:rFonts w:ascii="Times New Roman" w:eastAsia="MS Mincho" w:hAnsi="Times New Roman" w:cs="Times New Roman"/>
          <w:sz w:val="24"/>
          <w:lang w:val="pl-PL"/>
        </w:rPr>
        <w:t xml:space="preserve">. </w:t>
      </w:r>
      <w:r w:rsidR="00F954AA" w:rsidRPr="00F954AA">
        <w:rPr>
          <w:rFonts w:ascii="Times New Roman" w:eastAsia="Times New Roman" w:hAnsi="Times New Roman"/>
          <w:sz w:val="24"/>
          <w:szCs w:val="24"/>
          <w:lang w:val="pl-PL" w:eastAsia="pl-PL"/>
        </w:rPr>
        <w:t>Rząd szwajcarski</w:t>
      </w:r>
      <w:r w:rsidR="00F954AA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(„Rząd”)</w:t>
      </w:r>
      <w:r w:rsidR="00F954AA" w:rsidRPr="00F954AA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był reprezentowany przez jego pełnomocnika Pana F. </w:t>
      </w:r>
      <w:proofErr w:type="spellStart"/>
      <w:r w:rsidR="00F954AA" w:rsidRPr="00F954AA">
        <w:rPr>
          <w:rFonts w:ascii="Times New Roman" w:eastAsia="Times New Roman" w:hAnsi="Times New Roman"/>
          <w:sz w:val="24"/>
          <w:szCs w:val="24"/>
          <w:lang w:val="pl-PL" w:eastAsia="pl-PL"/>
        </w:rPr>
        <w:t>Schürmanna</w:t>
      </w:r>
      <w:proofErr w:type="spellEnd"/>
      <w:r w:rsidR="00F954AA" w:rsidRPr="00F954AA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 Federalnego Biura Sprawiedliwości</w:t>
      </w:r>
      <w:r w:rsidR="00F954AA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732B5DEE" w14:textId="77777777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954AA" w:rsidRPr="00F954AA">
        <w:rPr>
          <w:rFonts w:ascii="Times New Roman" w:eastAsia="MS Mincho" w:hAnsi="Times New Roman" w:cs="Times New Roman"/>
          <w:sz w:val="24"/>
          <w:lang w:val="pl-PL"/>
        </w:rPr>
        <w:t>P</w:t>
      </w:r>
      <w:r w:rsidR="00F954AA">
        <w:rPr>
          <w:rFonts w:ascii="Times New Roman" w:eastAsia="MS Mincho" w:hAnsi="Times New Roman" w:cs="Times New Roman"/>
          <w:sz w:val="24"/>
          <w:lang w:val="pl-PL"/>
        </w:rPr>
        <w:t>rzywołując arty</w:t>
      </w:r>
      <w:r w:rsidR="00F954AA" w:rsidRPr="00F954AA">
        <w:rPr>
          <w:rFonts w:ascii="Times New Roman" w:eastAsia="MS Mincho" w:hAnsi="Times New Roman" w:cs="Times New Roman"/>
          <w:sz w:val="24"/>
          <w:lang w:val="pl-PL"/>
        </w:rPr>
        <w:t>kuł</w:t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 xml:space="preserve"> 6 § 2 </w:t>
      </w:r>
      <w:r w:rsidR="00F954AA">
        <w:rPr>
          <w:rFonts w:ascii="Times New Roman" w:eastAsia="MS Mincho" w:hAnsi="Times New Roman" w:cs="Times New Roman"/>
          <w:sz w:val="24"/>
          <w:lang w:val="pl-PL"/>
        </w:rPr>
        <w:t>Konwencji</w:t>
      </w:r>
      <w:r w:rsidR="00662512">
        <w:rPr>
          <w:rFonts w:ascii="Times New Roman" w:eastAsia="MS Mincho" w:hAnsi="Times New Roman" w:cs="Times New Roman"/>
          <w:sz w:val="24"/>
          <w:lang w:val="pl-PL"/>
        </w:rPr>
        <w:t>,</w:t>
      </w:r>
      <w:r w:rsidR="00F954AA" w:rsidRPr="00F954AA">
        <w:rPr>
          <w:rFonts w:ascii="Times New Roman" w:eastAsia="MS Mincho" w:hAnsi="Times New Roman" w:cs="Times New Roman"/>
          <w:sz w:val="24"/>
          <w:lang w:val="pl-PL"/>
        </w:rPr>
        <w:t xml:space="preserve"> skarżący </w:t>
      </w:r>
      <w:r w:rsidR="0013487A">
        <w:rPr>
          <w:rFonts w:ascii="Times New Roman" w:eastAsia="MS Mincho" w:hAnsi="Times New Roman" w:cs="Times New Roman"/>
          <w:sz w:val="24"/>
          <w:lang w:val="pl-PL"/>
        </w:rPr>
        <w:t>zarzucił, że sformułowania</w:t>
      </w:r>
      <w:r w:rsidR="00F954AA">
        <w:rPr>
          <w:rFonts w:ascii="Times New Roman" w:eastAsia="MS Mincho" w:hAnsi="Times New Roman" w:cs="Times New Roman"/>
          <w:sz w:val="24"/>
          <w:lang w:val="pl-PL"/>
        </w:rPr>
        <w:t xml:space="preserve"> użyte przez </w:t>
      </w:r>
      <w:r w:rsidR="00662512">
        <w:rPr>
          <w:rFonts w:ascii="Times New Roman" w:eastAsia="MS Mincho" w:hAnsi="Times New Roman" w:cs="Times New Roman"/>
          <w:sz w:val="24"/>
          <w:lang w:val="pl-PL"/>
        </w:rPr>
        <w:t xml:space="preserve">prokuratora generalnego </w:t>
      </w:r>
      <w:r w:rsidR="00F954AA">
        <w:rPr>
          <w:rFonts w:ascii="Times New Roman" w:eastAsia="MS Mincho" w:hAnsi="Times New Roman" w:cs="Times New Roman"/>
          <w:sz w:val="24"/>
          <w:lang w:val="pl-PL"/>
        </w:rPr>
        <w:t xml:space="preserve">w postanowieniu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F954AA">
        <w:rPr>
          <w:rFonts w:ascii="Times New Roman" w:eastAsia="MS Mincho" w:hAnsi="Times New Roman" w:cs="Times New Roman"/>
          <w:sz w:val="24"/>
          <w:lang w:val="pl-PL"/>
        </w:rPr>
        <w:t>o umorzeniu</w:t>
      </w:r>
      <w:r w:rsidR="00BB556D" w:rsidRPr="00F954AA">
        <w:rPr>
          <w:rFonts w:ascii="Times New Roman" w:eastAsia="MS Mincho" w:hAnsi="Times New Roman" w:cs="Times New Roman"/>
          <w:sz w:val="24"/>
          <w:lang w:val="pl-PL"/>
        </w:rPr>
        <w:t xml:space="preserve"> p</w:t>
      </w:r>
      <w:r w:rsidR="00F954AA">
        <w:rPr>
          <w:rFonts w:ascii="Times New Roman" w:eastAsia="MS Mincho" w:hAnsi="Times New Roman" w:cs="Times New Roman"/>
          <w:sz w:val="24"/>
          <w:lang w:val="pl-PL"/>
        </w:rPr>
        <w:t>ostę</w:t>
      </w:r>
      <w:r w:rsidR="00BB556D" w:rsidRPr="00F954AA">
        <w:rPr>
          <w:rFonts w:ascii="Times New Roman" w:eastAsia="MS Mincho" w:hAnsi="Times New Roman" w:cs="Times New Roman"/>
          <w:sz w:val="24"/>
          <w:lang w:val="pl-PL"/>
        </w:rPr>
        <w:t xml:space="preserve">powania z powodu przedawnienia </w:t>
      </w:r>
      <w:r w:rsidR="00160718">
        <w:rPr>
          <w:rFonts w:ascii="Times New Roman" w:eastAsia="MS Mincho" w:hAnsi="Times New Roman" w:cs="Times New Roman"/>
          <w:sz w:val="24"/>
          <w:lang w:val="pl-PL"/>
        </w:rPr>
        <w:t>ścigania karnego</w:t>
      </w:r>
      <w:r w:rsidR="0013487A">
        <w:rPr>
          <w:rFonts w:ascii="Times New Roman" w:eastAsia="MS Mincho" w:hAnsi="Times New Roman" w:cs="Times New Roman"/>
          <w:sz w:val="24"/>
          <w:lang w:val="pl-PL"/>
        </w:rPr>
        <w:t xml:space="preserve"> naruszyły jego prawo do poszanowania domniemania niewinności.</w:t>
      </w:r>
    </w:p>
    <w:p w14:paraId="61BF5EFB" w14:textId="77777777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val="pl-PL" w:eastAsia="en-GB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2B4B59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2B4B59">
        <w:rPr>
          <w:rFonts w:ascii="Times New Roman" w:eastAsia="MS Mincho" w:hAnsi="Times New Roman" w:cs="Times New Roman"/>
          <w:sz w:val="24"/>
          <w:lang w:val="pl-PL"/>
        </w:rPr>
        <w:t>.  </w:t>
      </w:r>
      <w:r w:rsidR="0013487A" w:rsidRPr="0013487A">
        <w:rPr>
          <w:rFonts w:ascii="Times New Roman" w:eastAsia="MS Mincho" w:hAnsi="Times New Roman" w:cs="Times New Roman"/>
          <w:sz w:val="24"/>
          <w:lang w:val="pl-PL"/>
        </w:rPr>
        <w:t>W dniu 1 października 2013 roku skarga została zakomunikowana Rządowi.</w:t>
      </w:r>
    </w:p>
    <w:p w14:paraId="05ABB634" w14:textId="5D41C7B2" w:rsidR="00FB7FC4" w:rsidRPr="002B4B59" w:rsidRDefault="007C1896" w:rsidP="00FB7FC4">
      <w:pPr>
        <w:keepNext/>
        <w:keepLines/>
        <w:tabs>
          <w:tab w:val="left" w:pos="5387"/>
        </w:tabs>
        <w:spacing w:before="720" w:after="240" w:line="240" w:lineRule="auto"/>
        <w:jc w:val="both"/>
        <w:outlineLvl w:val="0"/>
        <w:rPr>
          <w:rFonts w:ascii="Times New Roman" w:eastAsia="MS Mincho" w:hAnsi="Times New Roman" w:cs="Times New Roman"/>
          <w:sz w:val="28"/>
          <w:lang w:val="pl-PL"/>
        </w:rPr>
      </w:pPr>
      <w:r>
        <w:rPr>
          <w:rFonts w:ascii="Times New Roman" w:eastAsia="MS Mincho" w:hAnsi="Times New Roman" w:cs="Times New Roman"/>
          <w:sz w:val="28"/>
          <w:lang w:val="pl-PL"/>
        </w:rPr>
        <w:t>FAKTY</w:t>
      </w:r>
    </w:p>
    <w:p w14:paraId="27799566" w14:textId="77777777" w:rsidR="00FB7FC4" w:rsidRPr="002B4B59" w:rsidRDefault="00FB7FC4" w:rsidP="00FB7FC4">
      <w:pPr>
        <w:keepNext/>
        <w:keepLines/>
        <w:tabs>
          <w:tab w:val="left" w:pos="357"/>
        </w:tabs>
        <w:spacing w:before="360" w:after="240" w:line="240" w:lineRule="auto"/>
        <w:ind w:left="357" w:hanging="357"/>
        <w:jc w:val="both"/>
        <w:outlineLvl w:val="0"/>
        <w:rPr>
          <w:rFonts w:ascii="Times New Roman" w:eastAsia="MS Gothic" w:hAnsi="Times New Roman" w:cs="Times New Roman"/>
          <w:bCs/>
          <w:sz w:val="24"/>
          <w:szCs w:val="28"/>
          <w:lang w:val="pl-PL"/>
        </w:rPr>
      </w:pPr>
      <w:r w:rsidRPr="002B4B59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I.  </w:t>
      </w:r>
      <w:r w:rsidR="0013487A" w:rsidRPr="0013487A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OKOLICZNOŚCI</w:t>
      </w:r>
      <w:r w:rsidR="0013487A" w:rsidRPr="002B4B59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 xml:space="preserve"> </w:t>
      </w:r>
      <w:r w:rsidR="0013487A" w:rsidRPr="0013487A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SPRAWY</w:t>
      </w:r>
    </w:p>
    <w:p w14:paraId="7E653FD8" w14:textId="77777777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2B4B59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5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2B4B59">
        <w:rPr>
          <w:rFonts w:ascii="Times New Roman" w:eastAsia="MS Mincho" w:hAnsi="Times New Roman" w:cs="Times New Roman"/>
          <w:sz w:val="24"/>
          <w:lang w:val="pl-PL"/>
        </w:rPr>
        <w:t>. </w:t>
      </w:r>
      <w:r w:rsidR="0013487A" w:rsidRPr="0013487A">
        <w:rPr>
          <w:rFonts w:ascii="Times New Roman" w:eastAsia="MS Mincho" w:hAnsi="Times New Roman" w:cs="Times New Roman"/>
          <w:sz w:val="24"/>
          <w:lang w:val="pl-PL"/>
        </w:rPr>
        <w:t>Skarżący urodził się w 1958 roku i zamieszkuje w</w:t>
      </w:r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Juvigny</w:t>
      </w:r>
      <w:proofErr w:type="spellEnd"/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-En-</w:t>
      </w:r>
      <w:proofErr w:type="spellStart"/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Perthois</w:t>
      </w:r>
      <w:proofErr w:type="spellEnd"/>
      <w:r w:rsidR="00FB7FC4" w:rsidRPr="00FB7FC4">
        <w:rPr>
          <w:rFonts w:ascii="Times New Roman" w:eastAsia="MS Mincho" w:hAnsi="Times New Roman" w:cs="Times New Roman"/>
          <w:sz w:val="24"/>
          <w:lang w:val="pl-PL"/>
        </w:rPr>
        <w:t>.</w:t>
      </w:r>
    </w:p>
    <w:p w14:paraId="0D4F40DA" w14:textId="6B8E2B9B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2B4B59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6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2B4B59">
        <w:rPr>
          <w:rFonts w:ascii="Times New Roman" w:eastAsia="MS Mincho" w:hAnsi="Times New Roman" w:cs="Times New Roman"/>
          <w:sz w:val="24"/>
          <w:lang w:val="pl-PL"/>
        </w:rPr>
        <w:t>. </w:t>
      </w:r>
      <w:r w:rsidR="0013487A" w:rsidRPr="0013487A">
        <w:rPr>
          <w:rFonts w:ascii="Times New Roman" w:eastAsia="MS Mincho" w:hAnsi="Times New Roman" w:cs="Times New Roman"/>
          <w:sz w:val="24"/>
          <w:lang w:val="pl-PL"/>
        </w:rPr>
        <w:t xml:space="preserve">W dniu 21 stycznia 2008 roku </w:t>
      </w:r>
      <w:r w:rsidR="0013487A" w:rsidRPr="00662512">
        <w:rPr>
          <w:rFonts w:ascii="Times New Roman" w:eastAsia="MS Mincho" w:hAnsi="Times New Roman" w:cs="Times New Roman"/>
          <w:sz w:val="24"/>
          <w:lang w:val="pl-PL"/>
        </w:rPr>
        <w:t>oficjał</w:t>
      </w:r>
      <w:r w:rsidR="00D9538D">
        <w:rPr>
          <w:rFonts w:ascii="Times New Roman" w:eastAsia="MS Mincho" w:hAnsi="Times New Roman" w:cs="Times New Roman"/>
          <w:sz w:val="24"/>
          <w:lang w:val="pl-PL"/>
        </w:rPr>
        <w:t xml:space="preserve"> Diecezji </w:t>
      </w:r>
      <w:r w:rsidR="0013487A" w:rsidRPr="0013487A">
        <w:rPr>
          <w:rFonts w:ascii="Times New Roman" w:eastAsia="MS Mincho" w:hAnsi="Times New Roman" w:cs="Times New Roman"/>
          <w:sz w:val="24"/>
          <w:lang w:val="pl-PL"/>
        </w:rPr>
        <w:t xml:space="preserve">Lozanny, Genewy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13487A" w:rsidRPr="0013487A">
        <w:rPr>
          <w:rFonts w:ascii="Times New Roman" w:eastAsia="MS Mincho" w:hAnsi="Times New Roman" w:cs="Times New Roman"/>
          <w:sz w:val="24"/>
          <w:lang w:val="pl-PL"/>
        </w:rPr>
        <w:t>i Fryburga poinformował prokuratora generalnego o wszczęciu</w:t>
      </w:r>
      <w:r w:rsidR="00596B49">
        <w:rPr>
          <w:rFonts w:ascii="Times New Roman" w:eastAsia="MS Mincho" w:hAnsi="Times New Roman" w:cs="Times New Roman"/>
          <w:sz w:val="24"/>
          <w:lang w:val="pl-PL"/>
        </w:rPr>
        <w:t xml:space="preserve"> śledztwa kanonicznego przeciwko</w:t>
      </w:r>
      <w:r w:rsidR="00070958" w:rsidRPr="00070958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070958">
        <w:rPr>
          <w:rFonts w:ascii="Times New Roman" w:eastAsia="MS Mincho" w:hAnsi="Times New Roman" w:cs="Times New Roman"/>
          <w:sz w:val="24"/>
          <w:lang w:val="pl-PL"/>
        </w:rPr>
        <w:t>skarżącemu</w:t>
      </w:r>
      <w:r w:rsidR="00596B49">
        <w:rPr>
          <w:rFonts w:ascii="Times New Roman" w:eastAsia="MS Mincho" w:hAnsi="Times New Roman" w:cs="Times New Roman"/>
          <w:sz w:val="24"/>
          <w:lang w:val="pl-PL"/>
        </w:rPr>
        <w:t xml:space="preserve">, będącemu księdzem prałatem,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070958">
        <w:rPr>
          <w:rFonts w:ascii="Times New Roman" w:eastAsia="MS Mincho" w:hAnsi="Times New Roman" w:cs="Times New Roman"/>
          <w:sz w:val="24"/>
          <w:lang w:val="pl-PL"/>
        </w:rPr>
        <w:t>podejrzane</w:t>
      </w:r>
      <w:r w:rsidR="00662512">
        <w:rPr>
          <w:rFonts w:ascii="Times New Roman" w:eastAsia="MS Mincho" w:hAnsi="Times New Roman" w:cs="Times New Roman"/>
          <w:sz w:val="24"/>
          <w:lang w:val="pl-PL"/>
        </w:rPr>
        <w:t>mu</w:t>
      </w:r>
      <w:r w:rsidR="00070958">
        <w:rPr>
          <w:rFonts w:ascii="Times New Roman" w:eastAsia="MS Mincho" w:hAnsi="Times New Roman" w:cs="Times New Roman"/>
          <w:sz w:val="24"/>
          <w:lang w:val="pl-PL"/>
        </w:rPr>
        <w:t xml:space="preserve"> o wykorzystywanie</w:t>
      </w:r>
      <w:r w:rsidR="00D9538D">
        <w:rPr>
          <w:rFonts w:ascii="Times New Roman" w:eastAsia="MS Mincho" w:hAnsi="Times New Roman" w:cs="Times New Roman"/>
          <w:sz w:val="24"/>
          <w:lang w:val="pl-PL"/>
        </w:rPr>
        <w:t xml:space="preserve"> seksualne</w:t>
      </w:r>
      <w:r w:rsidR="00596B49">
        <w:rPr>
          <w:rFonts w:ascii="Times New Roman" w:eastAsia="MS Mincho" w:hAnsi="Times New Roman" w:cs="Times New Roman"/>
          <w:sz w:val="24"/>
          <w:lang w:val="pl-PL"/>
        </w:rPr>
        <w:t>. Oficjał zawies</w:t>
      </w:r>
      <w:r w:rsidR="00070958">
        <w:rPr>
          <w:rFonts w:ascii="Times New Roman" w:eastAsia="MS Mincho" w:hAnsi="Times New Roman" w:cs="Times New Roman"/>
          <w:sz w:val="24"/>
          <w:lang w:val="pl-PL"/>
        </w:rPr>
        <w:t xml:space="preserve">ił skarżącego </w:t>
      </w:r>
      <w:r w:rsidR="00070958">
        <w:rPr>
          <w:rFonts w:ascii="Times New Roman" w:eastAsia="MS Mincho" w:hAnsi="Times New Roman" w:cs="Times New Roman"/>
          <w:sz w:val="24"/>
          <w:lang w:val="pl-PL"/>
        </w:rPr>
        <w:br/>
        <w:t>w wykonywaniu</w:t>
      </w:r>
      <w:r w:rsidR="00596B49">
        <w:rPr>
          <w:rFonts w:ascii="Times New Roman" w:eastAsia="MS Mincho" w:hAnsi="Times New Roman" w:cs="Times New Roman"/>
          <w:sz w:val="24"/>
          <w:lang w:val="pl-PL"/>
        </w:rPr>
        <w:t xml:space="preserve"> obowiązków. </w:t>
      </w:r>
      <w:r w:rsidR="0013487A">
        <w:rPr>
          <w:rFonts w:ascii="Times New Roman" w:eastAsia="MS Mincho" w:hAnsi="Times New Roman" w:cs="Times New Roman"/>
          <w:sz w:val="24"/>
          <w:lang w:val="pl-PL"/>
        </w:rPr>
        <w:t xml:space="preserve"> </w:t>
      </w:r>
    </w:p>
    <w:p w14:paraId="34779694" w14:textId="77777777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2B4B59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7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2B4B59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596B49" w:rsidRPr="00596B49">
        <w:rPr>
          <w:rFonts w:ascii="Times New Roman" w:eastAsia="Times New Roman" w:hAnsi="Times New Roman" w:cs="Times New Roman"/>
          <w:sz w:val="24"/>
          <w:lang w:val="pl-PL"/>
        </w:rPr>
        <w:t>Prokurator generalny wszczął postępowanie przeciw skarżącemu</w:t>
      </w:r>
      <w:r w:rsidR="00596B49">
        <w:rPr>
          <w:rFonts w:ascii="Times New Roman" w:eastAsia="Times New Roman" w:hAnsi="Times New Roman" w:cs="Times New Roman"/>
          <w:sz w:val="24"/>
          <w:lang w:val="pl-PL"/>
        </w:rPr>
        <w:t xml:space="preserve">, </w:t>
      </w:r>
      <w:r w:rsidR="00070958">
        <w:rPr>
          <w:rFonts w:ascii="Times New Roman" w:eastAsia="Times New Roman" w:hAnsi="Times New Roman" w:cs="Times New Roman"/>
          <w:sz w:val="24"/>
          <w:lang w:val="pl-PL"/>
        </w:rPr>
        <w:br/>
      </w:r>
      <w:r w:rsidR="00596B49">
        <w:rPr>
          <w:rFonts w:ascii="Times New Roman" w:eastAsia="Times New Roman" w:hAnsi="Times New Roman" w:cs="Times New Roman"/>
          <w:sz w:val="24"/>
          <w:lang w:val="pl-PL"/>
        </w:rPr>
        <w:t>w szczególności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 xml:space="preserve"> o przemoc seksualną</w:t>
      </w:r>
      <w:r w:rsidR="007E433A">
        <w:rPr>
          <w:rFonts w:ascii="Times New Roman" w:eastAsia="Times New Roman" w:hAnsi="Times New Roman" w:cs="Times New Roman"/>
          <w:sz w:val="24"/>
          <w:lang w:val="pl-PL"/>
        </w:rPr>
        <w:t xml:space="preserve">, gwałt i czyny o charakterze seksualnym popełnione na osobach nieporadnych ze względu na ich stan </w:t>
      </w:r>
      <w:r w:rsidR="007E433A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fizyczny 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>i</w:t>
      </w:r>
      <w:r w:rsidR="007E433A">
        <w:rPr>
          <w:rFonts w:ascii="Times New Roman" w:eastAsia="Times New Roman" w:hAnsi="Times New Roman" w:cs="Times New Roman"/>
          <w:sz w:val="24"/>
          <w:lang w:val="pl-PL"/>
        </w:rPr>
        <w:t xml:space="preserve"> psychiczny</w:t>
      </w:r>
      <w:r w:rsidR="00AE177C">
        <w:rPr>
          <w:rFonts w:ascii="Times New Roman" w:eastAsia="Times New Roman" w:hAnsi="Times New Roman" w:cs="Times New Roman"/>
          <w:sz w:val="24"/>
          <w:lang w:val="pl-PL"/>
        </w:rPr>
        <w:t>. Policja śledcza uzyskała zeznania dwóch rzekomych ofiar. Następnie przesłuchano również skarżącego, który w czasie prz</w:t>
      </w:r>
      <w:r w:rsidR="00070958">
        <w:rPr>
          <w:rFonts w:ascii="Times New Roman" w:eastAsia="Times New Roman" w:hAnsi="Times New Roman" w:cs="Times New Roman"/>
          <w:sz w:val="24"/>
          <w:lang w:val="pl-PL"/>
        </w:rPr>
        <w:t>esłuchania, pod nieobecność</w:t>
      </w:r>
      <w:r w:rsidR="00AE177C">
        <w:rPr>
          <w:rFonts w:ascii="Times New Roman" w:eastAsia="Times New Roman" w:hAnsi="Times New Roman" w:cs="Times New Roman"/>
          <w:sz w:val="24"/>
          <w:lang w:val="pl-PL"/>
        </w:rPr>
        <w:t xml:space="preserve"> adwokata, przyznał się do zarzucanych mu czynów</w:t>
      </w:r>
      <w:r w:rsidR="00344953">
        <w:rPr>
          <w:rFonts w:ascii="Times New Roman" w:eastAsia="Times New Roman" w:hAnsi="Times New Roman" w:cs="Times New Roman"/>
          <w:sz w:val="24"/>
          <w:lang w:val="pl-PL"/>
        </w:rPr>
        <w:t>, lecz dwa dni później cofnął zeznania.</w:t>
      </w:r>
      <w:r w:rsidR="00AE177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7E433A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6AD88C1F" w14:textId="77777777" w:rsidR="00FB7FC4" w:rsidRPr="00FB7FC4" w:rsidRDefault="00BF0F56" w:rsidP="00FB7F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2B4B59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8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2B4B59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344953" w:rsidRPr="00344953">
        <w:rPr>
          <w:rFonts w:ascii="Times New Roman" w:eastAsia="Times New Roman" w:hAnsi="Times New Roman" w:cs="Times New Roman"/>
          <w:sz w:val="24"/>
          <w:lang w:val="pl-PL"/>
        </w:rPr>
        <w:t>P</w:t>
      </w:r>
      <w:r w:rsidR="00344953">
        <w:rPr>
          <w:rFonts w:ascii="Times New Roman" w:eastAsia="Times New Roman" w:hAnsi="Times New Roman" w:cs="Times New Roman"/>
          <w:sz w:val="24"/>
          <w:lang w:val="pl-PL"/>
        </w:rPr>
        <w:t>ostanowieniem z dnia 25 wrześ</w:t>
      </w:r>
      <w:r w:rsidR="00344953" w:rsidRPr="00344953">
        <w:rPr>
          <w:rFonts w:ascii="Times New Roman" w:eastAsia="Times New Roman" w:hAnsi="Times New Roman" w:cs="Times New Roman"/>
          <w:sz w:val="24"/>
          <w:lang w:val="pl-PL"/>
        </w:rPr>
        <w:t xml:space="preserve">nia 2008 roku </w:t>
      </w:r>
      <w:r w:rsidR="00662512" w:rsidRPr="00344953">
        <w:rPr>
          <w:rFonts w:ascii="Times New Roman" w:eastAsia="Times New Roman" w:hAnsi="Times New Roman" w:cs="Times New Roman"/>
          <w:sz w:val="24"/>
          <w:lang w:val="pl-PL"/>
        </w:rPr>
        <w:t xml:space="preserve">prokurator generalny </w:t>
      </w:r>
      <w:r w:rsidR="00344953" w:rsidRPr="00344953">
        <w:rPr>
          <w:rFonts w:ascii="Times New Roman" w:eastAsia="Times New Roman" w:hAnsi="Times New Roman" w:cs="Times New Roman"/>
          <w:sz w:val="24"/>
          <w:lang w:val="pl-PL"/>
        </w:rPr>
        <w:t>Kantonu Genewy</w:t>
      </w:r>
      <w:r w:rsidR="00344953">
        <w:rPr>
          <w:rFonts w:ascii="Times New Roman" w:eastAsia="Times New Roman" w:hAnsi="Times New Roman" w:cs="Times New Roman"/>
          <w:sz w:val="24"/>
          <w:lang w:val="pl-PL"/>
        </w:rPr>
        <w:t xml:space="preserve"> umorzył postępowanie.</w:t>
      </w:r>
      <w:r w:rsidR="00344953" w:rsidRPr="0034495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344953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Uznał, że skarżący dopuścił się</w:t>
      </w:r>
      <w:r w:rsidR="007038B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,</w:t>
      </w:r>
      <w:r w:rsidR="00344953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7038B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wobec co najmniej dwóch osób, </w:t>
      </w:r>
      <w:r w:rsidR="00344953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czynów </w:t>
      </w:r>
      <w:r w:rsidR="001E3B1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polegających na </w:t>
      </w:r>
      <w:r w:rsidR="00E6704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wy</w:t>
      </w:r>
      <w:r w:rsidR="00A0403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korzystaniu </w:t>
      </w:r>
      <w:r w:rsidR="00E3664B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krytycznego położenia</w:t>
      </w:r>
      <w:r w:rsidR="00FD4F41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FD4F41" w:rsidRPr="00FD4F41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pl-PL"/>
        </w:rPr>
        <w:t>(uwaga tłumacza:</w:t>
      </w:r>
      <w:r w:rsidR="00FD4F41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FD4F41" w:rsidRPr="00FD4F41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pl-PL"/>
        </w:rPr>
        <w:t>w celu doprowadzenia do obcowania płciowego)</w:t>
      </w:r>
      <w:r w:rsidR="00E67040" w:rsidRPr="00FD4F41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pl-PL"/>
        </w:rPr>
        <w:t>,</w:t>
      </w:r>
      <w:r w:rsidR="00E6704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lecz z uwagi</w:t>
      </w:r>
      <w:r w:rsidR="0007095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na okoliczność</w:t>
      </w:r>
      <w:r w:rsidR="00E6704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, że czyny miały miejsce w lata</w:t>
      </w:r>
      <w:r w:rsidR="0007095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ch 1991</w:t>
      </w:r>
      <w:r w:rsidR="00E6704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-1992, nastąpiło przedawnienie </w:t>
      </w:r>
      <w:r w:rsidR="00A0403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ich </w:t>
      </w:r>
      <w:r w:rsidR="00E6704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ścigania. W uzasadnieniu postanowienia prokurator wskazał: </w:t>
      </w:r>
    </w:p>
    <w:p w14:paraId="108471BB" w14:textId="77777777" w:rsidR="00FB7FC4" w:rsidRPr="002B4B59" w:rsidRDefault="002B4B59" w:rsidP="00FB7FC4">
      <w:pPr>
        <w:spacing w:before="120" w:after="120" w:line="240" w:lineRule="auto"/>
        <w:ind w:left="425" w:firstLine="142"/>
        <w:jc w:val="both"/>
        <w:rPr>
          <w:rFonts w:ascii="Times New Roman" w:eastAsia="Times New Roman" w:hAnsi="Times New Roman" w:cs="Times New Roman"/>
          <w:snapToGrid w:val="0"/>
          <w:sz w:val="20"/>
          <w:lang w:val="pl-PL"/>
        </w:rPr>
      </w:pP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>„</w:t>
      </w:r>
      <w:r w:rsidR="00E67040" w:rsidRPr="00E67040">
        <w:rPr>
          <w:rFonts w:ascii="Times New Roman" w:eastAsia="Times New Roman" w:hAnsi="Times New Roman" w:cs="Times New Roman"/>
          <w:snapToGrid w:val="0"/>
          <w:sz w:val="20"/>
          <w:lang w:val="pl-PL"/>
        </w:rPr>
        <w:t>Z uwagi na powyższe, należy uznać</w:t>
      </w:r>
      <w:r w:rsidR="00070958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że doszło do popełnienia przez [skarżącego</w:t>
      </w:r>
      <w:r w:rsidR="00E67040">
        <w:rPr>
          <w:rFonts w:ascii="Times New Roman" w:eastAsia="Times New Roman" w:hAnsi="Times New Roman" w:cs="Times New Roman"/>
          <w:snapToGrid w:val="0"/>
          <w:sz w:val="20"/>
          <w:lang w:val="pl-PL"/>
        </w:rPr>
        <w:t>]</w:t>
      </w:r>
      <w:r w:rsidR="007038B2">
        <w:rPr>
          <w:rFonts w:ascii="Times New Roman" w:eastAsia="Times New Roman" w:hAnsi="Times New Roman" w:cs="Times New Roman"/>
          <w:snapToGrid w:val="0"/>
          <w:sz w:val="20"/>
          <w:lang w:val="pl-PL"/>
        </w:rPr>
        <w:t>,</w:t>
      </w:r>
      <w:r w:rsidR="00E67040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</w:t>
      </w:r>
      <w:r w:rsidR="007038B2">
        <w:rPr>
          <w:rFonts w:ascii="Times New Roman" w:eastAsia="Times New Roman" w:hAnsi="Times New Roman" w:cs="Times New Roman"/>
          <w:snapToGrid w:val="0"/>
          <w:sz w:val="20"/>
          <w:lang w:val="pl-PL"/>
        </w:rPr>
        <w:t>wobec co n</w:t>
      </w:r>
      <w:r w:rsidR="00FD4F41">
        <w:rPr>
          <w:rFonts w:ascii="Times New Roman" w:eastAsia="Times New Roman" w:hAnsi="Times New Roman" w:cs="Times New Roman"/>
          <w:snapToGrid w:val="0"/>
          <w:sz w:val="20"/>
          <w:lang w:val="pl-PL"/>
        </w:rPr>
        <w:t>ajmniej dwóch osób</w:t>
      </w:r>
      <w:r w:rsidR="00662512">
        <w:rPr>
          <w:rFonts w:ascii="Times New Roman" w:eastAsia="Times New Roman" w:hAnsi="Times New Roman" w:cs="Times New Roman"/>
          <w:snapToGrid w:val="0"/>
          <w:sz w:val="20"/>
          <w:lang w:val="pl-PL"/>
        </w:rPr>
        <w:t>,</w:t>
      </w:r>
      <w:r w:rsidR="00FD4F41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[pokrzywdzonego nr 1] i [pokrzywdzonego</w:t>
      </w:r>
      <w:r w:rsidR="007038B2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nr 2], </w:t>
      </w:r>
      <w:r w:rsidR="00070958">
        <w:rPr>
          <w:rFonts w:ascii="Times New Roman" w:eastAsia="Times New Roman" w:hAnsi="Times New Roman" w:cs="Times New Roman"/>
          <w:snapToGrid w:val="0"/>
          <w:sz w:val="20"/>
          <w:lang w:val="pl-PL"/>
        </w:rPr>
        <w:t>czynów polegających</w:t>
      </w:r>
      <w:r w:rsidR="001624CC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na wykorzystaniu</w:t>
      </w:r>
      <w:r w:rsidR="00A04039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</w:t>
      </w:r>
      <w:r w:rsidR="00E3664B">
        <w:rPr>
          <w:rFonts w:ascii="Times New Roman" w:eastAsia="Times New Roman" w:hAnsi="Times New Roman" w:cs="Times New Roman"/>
          <w:snapToGrid w:val="0"/>
          <w:sz w:val="20"/>
          <w:lang w:val="pl-PL"/>
        </w:rPr>
        <w:t>krytycznego położenia</w:t>
      </w:r>
      <w:r w:rsidR="007038B2">
        <w:rPr>
          <w:rFonts w:ascii="Times New Roman" w:eastAsia="Times New Roman" w:hAnsi="Times New Roman" w:cs="Times New Roman"/>
          <w:snapToGrid w:val="0"/>
          <w:sz w:val="20"/>
          <w:lang w:val="pl-PL"/>
        </w:rPr>
        <w:t>...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>.”</w:t>
      </w:r>
    </w:p>
    <w:p w14:paraId="440BDF23" w14:textId="77777777" w:rsidR="00FB7FC4" w:rsidRPr="002B4B59" w:rsidRDefault="002B4B59" w:rsidP="00FB7FC4">
      <w:pPr>
        <w:spacing w:before="120" w:after="120" w:line="240" w:lineRule="auto"/>
        <w:ind w:left="425" w:firstLine="142"/>
        <w:jc w:val="both"/>
        <w:rPr>
          <w:rFonts w:ascii="Times New Roman" w:eastAsia="Times New Roman" w:hAnsi="Times New Roman" w:cs="Times New Roman"/>
          <w:snapToGrid w:val="0"/>
          <w:sz w:val="20"/>
          <w:lang w:val="pl-PL"/>
        </w:rPr>
      </w:pPr>
      <w:r w:rsidRPr="002B4B59">
        <w:rPr>
          <w:rFonts w:ascii="Times New Roman" w:eastAsia="Times New Roman" w:hAnsi="Times New Roman" w:cs="Times New Roman"/>
          <w:snapToGrid w:val="0"/>
          <w:sz w:val="20"/>
          <w:lang w:val="pl-PL"/>
        </w:rPr>
        <w:t>Z powyższego wynika, że istniał oczywisty stosunek p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odporządkowania </w:t>
      </w:r>
      <w:r w:rsidR="0033308F">
        <w:rPr>
          <w:rFonts w:ascii="Times New Roman" w:eastAsia="Times New Roman" w:hAnsi="Times New Roman" w:cs="Times New Roman"/>
          <w:snapToGrid w:val="0"/>
          <w:sz w:val="20"/>
          <w:lang w:val="pl-PL"/>
        </w:rPr>
        <w:br/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>i zależności, który</w:t>
      </w:r>
      <w:r w:rsidRPr="002B4B59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[skarżący]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w </w:t>
      </w:r>
      <w:r w:rsidR="003C4CD2">
        <w:rPr>
          <w:rFonts w:ascii="Times New Roman" w:eastAsia="Times New Roman" w:hAnsi="Times New Roman" w:cs="Times New Roman"/>
          <w:snapToGrid w:val="0"/>
          <w:sz w:val="20"/>
          <w:lang w:val="pl-PL"/>
        </w:rPr>
        <w:t>bezwstydny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sposób wykorzystał w celu popełnienia czynów opisanych przez pokrzywdzonych.”</w:t>
      </w:r>
    </w:p>
    <w:p w14:paraId="167C1124" w14:textId="77777777" w:rsidR="00FB7FC4" w:rsidRPr="002B4B59" w:rsidRDefault="002B4B59" w:rsidP="00FB7FC4">
      <w:pPr>
        <w:spacing w:before="120" w:after="120" w:line="240" w:lineRule="auto"/>
        <w:ind w:left="425" w:firstLine="142"/>
        <w:jc w:val="both"/>
        <w:rPr>
          <w:rFonts w:ascii="Times New Roman" w:eastAsia="Times New Roman" w:hAnsi="Times New Roman" w:cs="Times New Roman"/>
          <w:snapToGrid w:val="0"/>
          <w:sz w:val="20"/>
          <w:lang w:val="pl-PL"/>
        </w:rPr>
      </w:pPr>
      <w:r w:rsidRPr="002B4B59">
        <w:rPr>
          <w:rFonts w:ascii="Times New Roman" w:eastAsia="Times New Roman" w:hAnsi="Times New Roman" w:cs="Times New Roman"/>
          <w:snapToGrid w:val="0"/>
          <w:sz w:val="20"/>
          <w:lang w:val="pl-PL"/>
        </w:rPr>
        <w:t>Z uwagi na upływ terminu przedawnienia</w:t>
      </w:r>
      <w:r w:rsidR="000E424A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(…)</w:t>
      </w:r>
      <w:r w:rsidRPr="002B4B59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</w:t>
      </w:r>
      <w:r w:rsidR="003928C6">
        <w:rPr>
          <w:rFonts w:ascii="Times New Roman" w:eastAsia="Times New Roman" w:hAnsi="Times New Roman" w:cs="Times New Roman"/>
          <w:snapToGrid w:val="0"/>
          <w:sz w:val="20"/>
          <w:lang w:val="pl-PL"/>
        </w:rPr>
        <w:t>nie można dalej prowadzić postępowania karnego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>, nawet jeśli opis stanu faktycznego prowadzi do stwierdzenia, że doszło</w:t>
      </w:r>
      <w:r w:rsidR="000E424A"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faktycznie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do popełnienia przestępstwa </w:t>
      </w:r>
      <w:r w:rsidR="00D9538D">
        <w:rPr>
          <w:rFonts w:ascii="Times New Roman" w:eastAsia="Times New Roman" w:hAnsi="Times New Roman" w:cs="Times New Roman"/>
          <w:snapToGrid w:val="0"/>
          <w:sz w:val="20"/>
          <w:lang w:val="pl-PL"/>
        </w:rPr>
        <w:t>wobec osób</w:t>
      </w:r>
      <w:r>
        <w:rPr>
          <w:rFonts w:ascii="Times New Roman" w:eastAsia="Times New Roman" w:hAnsi="Times New Roman" w:cs="Times New Roman"/>
          <w:snapToGrid w:val="0"/>
          <w:sz w:val="20"/>
          <w:lang w:val="pl-PL"/>
        </w:rPr>
        <w:t xml:space="preserve"> pokrzywdzonych.”</w:t>
      </w:r>
    </w:p>
    <w:p w14:paraId="30AA5A3C" w14:textId="77777777" w:rsidR="00FB7FC4" w:rsidRPr="003C4CD2" w:rsidRDefault="00BF0F56" w:rsidP="00FB7F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4D17B8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9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4D17B8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3C4CD2" w:rsidRPr="003C4CD2">
        <w:rPr>
          <w:rFonts w:ascii="Times New Roman" w:eastAsia="Times New Roman" w:hAnsi="Times New Roman" w:cs="Times New Roman"/>
          <w:sz w:val="24"/>
          <w:lang w:val="pl-PL"/>
        </w:rPr>
        <w:t xml:space="preserve">Postanowienie </w:t>
      </w:r>
      <w:r w:rsidR="0062033E">
        <w:rPr>
          <w:rFonts w:ascii="Times New Roman" w:eastAsia="Times New Roman" w:hAnsi="Times New Roman" w:cs="Times New Roman"/>
          <w:sz w:val="24"/>
          <w:lang w:val="pl-PL"/>
        </w:rPr>
        <w:t>znalazło</w:t>
      </w:r>
      <w:r w:rsidR="003C4CD2">
        <w:rPr>
          <w:rFonts w:ascii="Times New Roman" w:eastAsia="Times New Roman" w:hAnsi="Times New Roman" w:cs="Times New Roman"/>
          <w:sz w:val="24"/>
          <w:lang w:val="pl-PL"/>
        </w:rPr>
        <w:t xml:space="preserve"> się </w:t>
      </w:r>
      <w:r w:rsidR="00D9538D">
        <w:rPr>
          <w:rFonts w:ascii="Times New Roman" w:eastAsia="Times New Roman" w:hAnsi="Times New Roman" w:cs="Times New Roman"/>
          <w:sz w:val="24"/>
          <w:lang w:val="pl-PL"/>
        </w:rPr>
        <w:t>w prasie</w:t>
      </w:r>
      <w:r w:rsidR="003C4CD2">
        <w:rPr>
          <w:rFonts w:ascii="Times New Roman" w:eastAsia="Times New Roman" w:hAnsi="Times New Roman" w:cs="Times New Roman"/>
          <w:sz w:val="24"/>
          <w:lang w:val="pl-PL"/>
        </w:rPr>
        <w:t xml:space="preserve"> i czytelnicy mogli</w:t>
      </w:r>
      <w:r w:rsidR="003C4CD2" w:rsidRPr="003C4CD2">
        <w:rPr>
          <w:rFonts w:ascii="Times New Roman" w:eastAsia="Times New Roman" w:hAnsi="Times New Roman" w:cs="Times New Roman"/>
          <w:sz w:val="24"/>
          <w:lang w:val="pl-PL"/>
        </w:rPr>
        <w:t xml:space="preserve"> przeczytać, że skarżący popełnił i przy</w:t>
      </w:r>
      <w:r w:rsidR="003C4CD2">
        <w:rPr>
          <w:rFonts w:ascii="Times New Roman" w:eastAsia="Times New Roman" w:hAnsi="Times New Roman" w:cs="Times New Roman"/>
          <w:sz w:val="24"/>
          <w:lang w:val="pl-PL"/>
        </w:rPr>
        <w:t>znał się do popełnienia czynów</w:t>
      </w:r>
      <w:r w:rsidR="00662512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3C4CD2">
        <w:rPr>
          <w:rFonts w:ascii="Times New Roman" w:eastAsia="Times New Roman" w:hAnsi="Times New Roman" w:cs="Times New Roman"/>
          <w:sz w:val="24"/>
          <w:lang w:val="pl-PL"/>
        </w:rPr>
        <w:t xml:space="preserve"> za które był ścigany.</w:t>
      </w:r>
    </w:p>
    <w:p w14:paraId="12548691" w14:textId="77777777" w:rsidR="00FB7FC4" w:rsidRPr="004712C5" w:rsidRDefault="00BF0F56" w:rsidP="00FB7F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10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4712C5" w:rsidRPr="004712C5">
        <w:rPr>
          <w:rFonts w:ascii="Times New Roman" w:eastAsia="Times New Roman" w:hAnsi="Times New Roman" w:cs="Times New Roman"/>
          <w:sz w:val="24"/>
          <w:lang w:val="pl-PL"/>
        </w:rPr>
        <w:t>S</w:t>
      </w:r>
      <w:r w:rsidR="00555013">
        <w:rPr>
          <w:rFonts w:ascii="Times New Roman" w:eastAsia="Times New Roman" w:hAnsi="Times New Roman" w:cs="Times New Roman"/>
          <w:sz w:val="24"/>
          <w:lang w:val="pl-PL"/>
        </w:rPr>
        <w:t>karżący odwołał</w:t>
      </w:r>
      <w:r w:rsidR="005C5CF4">
        <w:rPr>
          <w:rFonts w:ascii="Times New Roman" w:eastAsia="Times New Roman" w:hAnsi="Times New Roman" w:cs="Times New Roman"/>
          <w:sz w:val="24"/>
          <w:lang w:val="pl-PL"/>
        </w:rPr>
        <w:t xml:space="preserve"> się do Izby </w:t>
      </w:r>
      <w:r w:rsidR="00662512">
        <w:rPr>
          <w:rFonts w:ascii="Times New Roman" w:eastAsia="Times New Roman" w:hAnsi="Times New Roman" w:cs="Times New Roman"/>
          <w:sz w:val="24"/>
          <w:lang w:val="pl-PL"/>
        </w:rPr>
        <w:t xml:space="preserve">Śledczej 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>w Genewie</w:t>
      </w:r>
      <w:r w:rsidR="00662512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555013">
        <w:rPr>
          <w:rFonts w:ascii="Times New Roman" w:eastAsia="Times New Roman" w:hAnsi="Times New Roman" w:cs="Times New Roman"/>
          <w:sz w:val="24"/>
          <w:lang w:val="pl-PL"/>
        </w:rPr>
        <w:t xml:space="preserve">wnosząc </w:t>
      </w:r>
      <w:r w:rsidR="0033308F">
        <w:rPr>
          <w:rFonts w:ascii="Times New Roman" w:eastAsia="Times New Roman" w:hAnsi="Times New Roman" w:cs="Times New Roman"/>
          <w:sz w:val="24"/>
          <w:lang w:val="pl-PL"/>
        </w:rPr>
        <w:br/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>o uchylenie postanowienia</w:t>
      </w:r>
      <w:r w:rsidR="00555013">
        <w:rPr>
          <w:rFonts w:ascii="Times New Roman" w:eastAsia="Times New Roman" w:hAnsi="Times New Roman" w:cs="Times New Roman"/>
          <w:sz w:val="24"/>
          <w:lang w:val="pl-PL"/>
        </w:rPr>
        <w:t xml:space="preserve"> i dodatkowo</w:t>
      </w:r>
      <w:r w:rsidR="008661AA">
        <w:rPr>
          <w:rFonts w:ascii="Times New Roman" w:eastAsia="Times New Roman" w:hAnsi="Times New Roman" w:cs="Times New Roman"/>
          <w:sz w:val="24"/>
          <w:lang w:val="pl-PL"/>
        </w:rPr>
        <w:t xml:space="preserve"> o przekazanie</w:t>
      </w:r>
      <w:r w:rsidR="004712C5">
        <w:rPr>
          <w:rFonts w:ascii="Times New Roman" w:eastAsia="Times New Roman" w:hAnsi="Times New Roman" w:cs="Times New Roman"/>
          <w:sz w:val="24"/>
          <w:lang w:val="pl-PL"/>
        </w:rPr>
        <w:t xml:space="preserve"> sprawy </w:t>
      </w:r>
      <w:r w:rsidR="008661AA">
        <w:rPr>
          <w:rFonts w:ascii="Times New Roman" w:eastAsia="Times New Roman" w:hAnsi="Times New Roman" w:cs="Times New Roman"/>
          <w:sz w:val="24"/>
          <w:lang w:val="pl-PL"/>
        </w:rPr>
        <w:t>prokuratorowi generalnemu</w:t>
      </w:r>
      <w:r w:rsidR="004712C5">
        <w:rPr>
          <w:rFonts w:ascii="Times New Roman" w:eastAsia="Times New Roman" w:hAnsi="Times New Roman" w:cs="Times New Roman"/>
          <w:sz w:val="24"/>
          <w:lang w:val="pl-PL"/>
        </w:rPr>
        <w:t xml:space="preserve"> w celu sporządzenia nowego postanowienia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 o umorzeniu, które ograniczałoby się do stwierdzenia, że czyny objęte tym postępowaniem uległy przedawnieniu. </w:t>
      </w:r>
    </w:p>
    <w:p w14:paraId="4FBB2930" w14:textId="482BD16B" w:rsidR="00FB7FC4" w:rsidRPr="00BF3980" w:rsidRDefault="00BF0F56" w:rsidP="00FB7F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11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BF3980" w:rsidRPr="00BF3980">
        <w:rPr>
          <w:rFonts w:ascii="Times New Roman" w:eastAsia="Times New Roman" w:hAnsi="Times New Roman" w:cs="Times New Roman"/>
          <w:sz w:val="24"/>
          <w:lang w:val="pl-PL"/>
        </w:rPr>
        <w:t>Postanowieniem z dnia 5 list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 xml:space="preserve">opada 2008 roku </w:t>
      </w:r>
      <w:r w:rsidR="00662512">
        <w:rPr>
          <w:rFonts w:ascii="Times New Roman" w:eastAsia="Times New Roman" w:hAnsi="Times New Roman" w:cs="Times New Roman"/>
          <w:sz w:val="24"/>
          <w:lang w:val="pl-PL"/>
        </w:rPr>
        <w:t>I</w:t>
      </w:r>
      <w:r w:rsidR="00662512" w:rsidRPr="00BF3980">
        <w:rPr>
          <w:rFonts w:ascii="Times New Roman" w:eastAsia="Times New Roman" w:hAnsi="Times New Roman" w:cs="Times New Roman"/>
          <w:sz w:val="24"/>
          <w:lang w:val="pl-PL"/>
        </w:rPr>
        <w:t xml:space="preserve">zba </w:t>
      </w:r>
      <w:r w:rsidR="00662512">
        <w:rPr>
          <w:rFonts w:ascii="Times New Roman" w:eastAsia="Times New Roman" w:hAnsi="Times New Roman" w:cs="Times New Roman"/>
          <w:sz w:val="24"/>
          <w:lang w:val="pl-PL"/>
        </w:rPr>
        <w:t xml:space="preserve">Śledcza </w:t>
      </w:r>
      <w:r w:rsidR="00555013">
        <w:rPr>
          <w:rFonts w:ascii="Times New Roman" w:eastAsia="Times New Roman" w:hAnsi="Times New Roman" w:cs="Times New Roman"/>
          <w:sz w:val="24"/>
          <w:lang w:val="pl-PL"/>
        </w:rPr>
        <w:t>uznała odwołanie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 za niedopuszczaln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>e. Izba stwierdziła, że skoro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 skarżący nie został oskarżony, to nie jest uprawniony do złożenia wniosku o uchylenie, </w:t>
      </w:r>
      <w:r w:rsidR="0033308F">
        <w:rPr>
          <w:rFonts w:ascii="Times New Roman" w:eastAsia="Times New Roman" w:hAnsi="Times New Roman" w:cs="Times New Roman"/>
          <w:sz w:val="24"/>
          <w:lang w:val="pl-PL"/>
        </w:rPr>
        <w:br/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 xml:space="preserve">a </w:t>
      </w:r>
      <w:r w:rsidR="00BD6EF9">
        <w:rPr>
          <w:rFonts w:ascii="Times New Roman" w:eastAsia="Times New Roman" w:hAnsi="Times New Roman" w:cs="Times New Roman"/>
          <w:sz w:val="24"/>
          <w:lang w:val="pl-PL"/>
        </w:rPr>
        <w:t>ponadto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 xml:space="preserve"> i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zba nie jest właściwa do </w:t>
      </w:r>
      <w:r w:rsidR="00D9538D">
        <w:rPr>
          <w:rFonts w:ascii="Times New Roman" w:eastAsia="Times New Roman" w:hAnsi="Times New Roman" w:cs="Times New Roman"/>
          <w:sz w:val="24"/>
          <w:lang w:val="pl-PL"/>
        </w:rPr>
        <w:t>udzielania</w:t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 prokuratorowi generalnemu instrukcji w przedmiocie sporządzan</w:t>
      </w:r>
      <w:r w:rsidR="0033308F">
        <w:rPr>
          <w:rFonts w:ascii="Times New Roman" w:eastAsia="Times New Roman" w:hAnsi="Times New Roman" w:cs="Times New Roman"/>
          <w:sz w:val="24"/>
          <w:lang w:val="pl-PL"/>
        </w:rPr>
        <w:t xml:space="preserve">ia i uzasadniania postanowienia </w:t>
      </w:r>
      <w:r w:rsidR="0033308F">
        <w:rPr>
          <w:rFonts w:ascii="Times New Roman" w:eastAsia="Times New Roman" w:hAnsi="Times New Roman" w:cs="Times New Roman"/>
          <w:sz w:val="24"/>
          <w:lang w:val="pl-PL"/>
        </w:rPr>
        <w:br/>
      </w:r>
      <w:r w:rsidR="00BF3980">
        <w:rPr>
          <w:rFonts w:ascii="Times New Roman" w:eastAsia="Times New Roman" w:hAnsi="Times New Roman" w:cs="Times New Roman"/>
          <w:sz w:val="24"/>
          <w:lang w:val="pl-PL"/>
        </w:rPr>
        <w:t xml:space="preserve">o umorzeniu.  </w:t>
      </w:r>
    </w:p>
    <w:p w14:paraId="5A27FF56" w14:textId="77777777" w:rsidR="00FB7FC4" w:rsidRPr="006142CB" w:rsidRDefault="00BF0F56" w:rsidP="00FB7F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12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 xml:space="preserve">Skarżący złożył </w:t>
      </w:r>
      <w:r w:rsidR="00555013">
        <w:rPr>
          <w:rFonts w:ascii="Times New Roman" w:eastAsia="Times New Roman" w:hAnsi="Times New Roman" w:cs="Times New Roman"/>
          <w:sz w:val="24"/>
          <w:lang w:val="pl-PL"/>
        </w:rPr>
        <w:t>odwołanie</w:t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 xml:space="preserve"> w sprawie karnej do Sądu Federalnego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33308F">
        <w:rPr>
          <w:rFonts w:ascii="Times New Roman" w:eastAsia="Times New Roman" w:hAnsi="Times New Roman" w:cs="Times New Roman"/>
          <w:sz w:val="24"/>
          <w:lang w:val="pl-PL"/>
        </w:rPr>
        <w:br/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>o uchylenie zaskarżonego postanowienia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6142CB">
        <w:rPr>
          <w:rFonts w:ascii="Times New Roman" w:eastAsia="Times New Roman" w:hAnsi="Times New Roman" w:cs="Times New Roman"/>
          <w:sz w:val="24"/>
          <w:lang w:val="pl-PL"/>
        </w:rPr>
        <w:t xml:space="preserve"> w zakresie w jakim 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>nie uwzględniono jego wniosku</w:t>
      </w:r>
      <w:r w:rsidR="006142CB">
        <w:rPr>
          <w:rFonts w:ascii="Times New Roman" w:eastAsia="Times New Roman" w:hAnsi="Times New Roman" w:cs="Times New Roman"/>
          <w:sz w:val="24"/>
          <w:lang w:val="pl-PL"/>
        </w:rPr>
        <w:t xml:space="preserve"> o sporządzenie nowego postanowienia o umorzeniu.</w:t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4B7B6B78" w14:textId="77777777" w:rsidR="00FB7FC4" w:rsidRPr="006142CB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Times New Roman" w:hAnsi="Times New Roman" w:cs="Times New Roman"/>
          <w:sz w:val="24"/>
        </w:rPr>
        <w:fldChar w:fldCharType="begin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Times New Roman" w:hAnsi="Times New Roman" w:cs="Times New Roman"/>
          <w:sz w:val="24"/>
        </w:rPr>
        <w:fldChar w:fldCharType="separate"/>
      </w:r>
      <w:r w:rsidR="00D9538D">
        <w:rPr>
          <w:rFonts w:ascii="Times New Roman" w:eastAsia="Times New Roman" w:hAnsi="Times New Roman" w:cs="Times New Roman"/>
          <w:noProof/>
          <w:sz w:val="24"/>
          <w:lang w:val="pl-PL"/>
        </w:rPr>
        <w:t>13</w:t>
      </w:r>
      <w:r w:rsidRPr="00FB7FC4">
        <w:rPr>
          <w:rFonts w:ascii="Times New Roman" w:eastAsia="Times New Roman" w:hAnsi="Times New Roman" w:cs="Times New Roman"/>
          <w:sz w:val="24"/>
        </w:rPr>
        <w:fldChar w:fldCharType="end"/>
      </w:r>
      <w:r w:rsidR="00FB7FC4" w:rsidRPr="00555013">
        <w:rPr>
          <w:rFonts w:ascii="Times New Roman" w:eastAsia="Times New Roman" w:hAnsi="Times New Roman" w:cs="Times New Roman"/>
          <w:sz w:val="24"/>
          <w:lang w:val="pl-PL"/>
        </w:rPr>
        <w:t>.  </w:t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 xml:space="preserve">Wyrokiem z dnia 19 marca 2009 roku Sąd Federalny odrzucił </w:t>
      </w:r>
      <w:r w:rsidR="00555013">
        <w:rPr>
          <w:rFonts w:ascii="Times New Roman" w:eastAsia="Times New Roman" w:hAnsi="Times New Roman" w:cs="Times New Roman"/>
          <w:sz w:val="24"/>
          <w:lang w:val="pl-PL"/>
        </w:rPr>
        <w:t>odwołanie</w:t>
      </w:r>
      <w:r w:rsidR="006142CB" w:rsidRPr="006142CB">
        <w:rPr>
          <w:rFonts w:ascii="Times New Roman" w:eastAsia="Times New Roman" w:hAnsi="Times New Roman" w:cs="Times New Roman"/>
          <w:sz w:val="24"/>
          <w:lang w:val="pl-PL"/>
        </w:rPr>
        <w:t xml:space="preserve"> skarżącego. </w:t>
      </w:r>
      <w:r w:rsidR="006142CB">
        <w:rPr>
          <w:rFonts w:ascii="Times New Roman" w:eastAsia="Times New Roman" w:hAnsi="Times New Roman" w:cs="Times New Roman"/>
          <w:sz w:val="24"/>
          <w:lang w:val="pl-PL"/>
        </w:rPr>
        <w:t xml:space="preserve">Sąd Najwyższy stwierdził, 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 xml:space="preserve">że </w:t>
      </w:r>
      <w:r w:rsidR="006142CB">
        <w:rPr>
          <w:rFonts w:ascii="Times New Roman" w:eastAsia="Times New Roman" w:hAnsi="Times New Roman" w:cs="Times New Roman"/>
          <w:sz w:val="24"/>
          <w:lang w:val="pl-PL"/>
        </w:rPr>
        <w:t xml:space="preserve">uznanie za niedopuszczalne </w:t>
      </w:r>
      <w:r w:rsidR="00113499">
        <w:rPr>
          <w:rFonts w:ascii="Times New Roman" w:eastAsia="Times New Roman" w:hAnsi="Times New Roman" w:cs="Times New Roman"/>
          <w:sz w:val="24"/>
          <w:lang w:val="pl-PL"/>
        </w:rPr>
        <w:t>zażalenia, które zmierza jedynie do uzyskania innego uzasadnienia zaskarżonego postanowienia i nie wiąże się to z jakąkolwiek zmianą w jej sentencji</w:t>
      </w:r>
      <w:r w:rsidR="00FA5E9A">
        <w:rPr>
          <w:rFonts w:ascii="Times New Roman" w:eastAsia="Times New Roman" w:hAnsi="Times New Roman" w:cs="Times New Roman"/>
          <w:sz w:val="24"/>
          <w:lang w:val="pl-PL"/>
        </w:rPr>
        <w:t>,</w:t>
      </w:r>
      <w:r w:rsidR="00A04039" w:rsidRPr="00A04039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>nie jest arbitralne</w:t>
      </w:r>
      <w:r w:rsidR="00113499">
        <w:rPr>
          <w:rFonts w:ascii="Times New Roman" w:eastAsia="Times New Roman" w:hAnsi="Times New Roman" w:cs="Times New Roman"/>
          <w:sz w:val="24"/>
          <w:lang w:val="pl-PL"/>
        </w:rPr>
        <w:t xml:space="preserve">. Odnośnie 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 xml:space="preserve">zarzucanego przez skarżącego </w:t>
      </w:r>
      <w:r w:rsidR="00113499">
        <w:rPr>
          <w:rFonts w:ascii="Times New Roman" w:eastAsia="Times New Roman" w:hAnsi="Times New Roman" w:cs="Times New Roman"/>
          <w:sz w:val="24"/>
          <w:lang w:val="pl-PL"/>
        </w:rPr>
        <w:t>naruszenia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 xml:space="preserve"> zasady domniemania niewinności</w:t>
      </w:r>
      <w:r w:rsidR="00113499">
        <w:rPr>
          <w:rFonts w:ascii="Times New Roman" w:eastAsia="Times New Roman" w:hAnsi="Times New Roman" w:cs="Times New Roman"/>
          <w:sz w:val="24"/>
          <w:lang w:val="pl-PL"/>
        </w:rPr>
        <w:t xml:space="preserve"> Sąd Federalny zauważył:</w:t>
      </w:r>
      <w:r w:rsidR="00A04039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58D6C3A4" w14:textId="76046726" w:rsidR="00FB7FC4" w:rsidRPr="00113499" w:rsidRDefault="00867559" w:rsidP="00FB7FC4">
      <w:pPr>
        <w:spacing w:before="120" w:after="120" w:line="240" w:lineRule="auto"/>
        <w:ind w:left="425" w:firstLine="142"/>
        <w:jc w:val="both"/>
        <w:rPr>
          <w:rFonts w:ascii="Times New Roman" w:eastAsia="MS Mincho" w:hAnsi="Times New Roman" w:cs="Times New Roman"/>
          <w:sz w:val="20"/>
          <w:lang w:val="pl-PL"/>
        </w:rPr>
      </w:pPr>
      <w:r>
        <w:rPr>
          <w:rFonts w:ascii="Times New Roman" w:eastAsia="MS Mincho" w:hAnsi="Times New Roman" w:cs="Times New Roman"/>
          <w:sz w:val="20"/>
          <w:lang w:val="pl-PL"/>
        </w:rPr>
        <w:lastRenderedPageBreak/>
        <w:t>„</w:t>
      </w:r>
      <w:r w:rsidR="00113499" w:rsidRPr="00113499">
        <w:rPr>
          <w:rFonts w:ascii="Times New Roman" w:eastAsia="MS Mincho" w:hAnsi="Times New Roman" w:cs="Times New Roman"/>
          <w:sz w:val="20"/>
          <w:lang w:val="pl-PL"/>
        </w:rPr>
        <w:t xml:space="preserve">Postępowanie wszczęte przeciw </w:t>
      </w:r>
      <w:r w:rsidR="00555013">
        <w:rPr>
          <w:rFonts w:ascii="Times New Roman" w:eastAsia="MS Mincho" w:hAnsi="Times New Roman" w:cs="Times New Roman"/>
          <w:sz w:val="20"/>
          <w:lang w:val="pl-PL"/>
        </w:rPr>
        <w:t>wnoszącemu odwołanie</w:t>
      </w:r>
      <w:r w:rsidR="00113499" w:rsidRPr="00113499">
        <w:rPr>
          <w:rFonts w:ascii="Times New Roman" w:eastAsia="MS Mincho" w:hAnsi="Times New Roman" w:cs="Times New Roman"/>
          <w:sz w:val="20"/>
          <w:lang w:val="pl-PL"/>
        </w:rPr>
        <w:t xml:space="preserve"> zostało umorzone </w:t>
      </w:r>
      <w:r w:rsidR="0033308F">
        <w:rPr>
          <w:rFonts w:ascii="Times New Roman" w:eastAsia="MS Mincho" w:hAnsi="Times New Roman" w:cs="Times New Roman"/>
          <w:sz w:val="20"/>
          <w:lang w:val="pl-PL"/>
        </w:rPr>
        <w:br/>
      </w:r>
      <w:r w:rsidR="00113499" w:rsidRPr="00113499">
        <w:rPr>
          <w:rFonts w:ascii="Times New Roman" w:eastAsia="MS Mincho" w:hAnsi="Times New Roman" w:cs="Times New Roman"/>
          <w:sz w:val="20"/>
          <w:lang w:val="pl-PL"/>
        </w:rPr>
        <w:t xml:space="preserve">z powodu przedawnienia. </w:t>
      </w:r>
      <w:r w:rsidR="00555013">
        <w:rPr>
          <w:rFonts w:ascii="Times New Roman" w:eastAsia="MS Mincho" w:hAnsi="Times New Roman" w:cs="Times New Roman"/>
          <w:sz w:val="20"/>
          <w:lang w:val="pl-PL"/>
        </w:rPr>
        <w:t xml:space="preserve">Jednak opis stanu rzeczy przedstawiony w tym postanowieniu wiązał się z 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istnieniem </w:t>
      </w:r>
      <w:r w:rsidR="00FD4F41">
        <w:rPr>
          <w:rFonts w:ascii="Times New Roman" w:eastAsia="MS Mincho" w:hAnsi="Times New Roman" w:cs="Times New Roman"/>
          <w:sz w:val="20"/>
          <w:lang w:val="pl-PL"/>
        </w:rPr>
        <w:t>dostatecznego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 podejrzenia</w:t>
      </w:r>
      <w:r w:rsidR="00555013">
        <w:rPr>
          <w:rFonts w:ascii="Times New Roman" w:eastAsia="MS Mincho" w:hAnsi="Times New Roman" w:cs="Times New Roman"/>
          <w:sz w:val="20"/>
          <w:lang w:val="pl-PL"/>
        </w:rPr>
        <w:t xml:space="preserve"> popełnienia czynów karalnych</w:t>
      </w:r>
      <w:r w:rsidR="00A7286A">
        <w:rPr>
          <w:rFonts w:ascii="Times New Roman" w:eastAsia="MS Mincho" w:hAnsi="Times New Roman" w:cs="Times New Roman"/>
          <w:sz w:val="20"/>
          <w:lang w:val="pl-PL"/>
        </w:rPr>
        <w:t>, co do których należało ustalić</w:t>
      </w:r>
      <w:r w:rsidR="00662512">
        <w:rPr>
          <w:rFonts w:ascii="Times New Roman" w:eastAsia="MS Mincho" w:hAnsi="Times New Roman" w:cs="Times New Roman"/>
          <w:sz w:val="20"/>
          <w:lang w:val="pl-PL"/>
        </w:rPr>
        <w:t>,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 </w:t>
      </w:r>
      <w:r w:rsidR="00A82232">
        <w:rPr>
          <w:rFonts w:ascii="Times New Roman" w:eastAsia="MS Mincho" w:hAnsi="Times New Roman" w:cs="Times New Roman"/>
          <w:sz w:val="20"/>
          <w:lang w:val="pl-PL"/>
        </w:rPr>
        <w:t>jakiego</w:t>
      </w:r>
      <w:r w:rsidR="00D9538D">
        <w:rPr>
          <w:rFonts w:ascii="Times New Roman" w:eastAsia="MS Mincho" w:hAnsi="Times New Roman" w:cs="Times New Roman"/>
          <w:sz w:val="20"/>
          <w:lang w:val="pl-PL"/>
        </w:rPr>
        <w:t xml:space="preserve"> rodzaju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 przestępstwa wypełniają one znamiona, określić</w:t>
      </w:r>
      <w:r w:rsidR="00662512">
        <w:rPr>
          <w:rFonts w:ascii="Times New Roman" w:eastAsia="MS Mincho" w:hAnsi="Times New Roman" w:cs="Times New Roman"/>
          <w:sz w:val="20"/>
          <w:lang w:val="pl-PL"/>
        </w:rPr>
        <w:t>,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 jaką karą są zagrożone i w jakim wymiarze, a czynności </w:t>
      </w:r>
      <w:r w:rsidR="00662512">
        <w:rPr>
          <w:rFonts w:ascii="Times New Roman" w:eastAsia="MS Mincho" w:hAnsi="Times New Roman" w:cs="Times New Roman"/>
          <w:sz w:val="20"/>
          <w:lang w:val="pl-PL"/>
        </w:rPr>
        <w:t xml:space="preserve">te 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należało podjąć przed stwierdzeniem, że sprawa uległa przedawnieniu. </w:t>
      </w:r>
      <w:r>
        <w:rPr>
          <w:rFonts w:ascii="Times New Roman" w:eastAsia="MS Mincho" w:hAnsi="Times New Roman" w:cs="Times New Roman"/>
          <w:sz w:val="20"/>
          <w:lang w:val="pl-PL"/>
        </w:rPr>
        <w:t>P</w:t>
      </w:r>
      <w:r w:rsidR="00A7286A">
        <w:rPr>
          <w:rFonts w:ascii="Times New Roman" w:eastAsia="MS Mincho" w:hAnsi="Times New Roman" w:cs="Times New Roman"/>
          <w:sz w:val="20"/>
          <w:lang w:val="pl-PL"/>
        </w:rPr>
        <w:t>ostanowienie podnosi</w:t>
      </w:r>
      <w:r>
        <w:rPr>
          <w:rFonts w:ascii="Times New Roman" w:eastAsia="MS Mincho" w:hAnsi="Times New Roman" w:cs="Times New Roman"/>
          <w:sz w:val="20"/>
          <w:lang w:val="pl-PL"/>
        </w:rPr>
        <w:t>, że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 </w:t>
      </w:r>
      <w:r w:rsidR="0017584D">
        <w:rPr>
          <w:rFonts w:ascii="Times New Roman" w:eastAsia="MS Mincho" w:hAnsi="Times New Roman" w:cs="Times New Roman"/>
          <w:sz w:val="20"/>
          <w:lang w:val="pl-PL"/>
        </w:rPr>
        <w:t xml:space="preserve">istniało wprawdzie dostateczne </w:t>
      </w:r>
      <w:r w:rsidR="00A7286A">
        <w:rPr>
          <w:rFonts w:ascii="Times New Roman" w:eastAsia="MS Mincho" w:hAnsi="Times New Roman" w:cs="Times New Roman"/>
          <w:sz w:val="20"/>
          <w:lang w:val="pl-PL"/>
        </w:rPr>
        <w:t>podejrzenie popełnienia czynów pol</w:t>
      </w:r>
      <w:r w:rsidR="00A82232">
        <w:rPr>
          <w:rFonts w:ascii="Times New Roman" w:eastAsia="MS Mincho" w:hAnsi="Times New Roman" w:cs="Times New Roman"/>
          <w:sz w:val="20"/>
          <w:lang w:val="pl-PL"/>
        </w:rPr>
        <w:t xml:space="preserve">egających na wykorzystaniu </w:t>
      </w:r>
      <w:r w:rsidR="00AE0F75">
        <w:rPr>
          <w:rFonts w:ascii="Times New Roman" w:eastAsia="MS Mincho" w:hAnsi="Times New Roman" w:cs="Times New Roman"/>
          <w:sz w:val="20"/>
          <w:lang w:val="pl-PL"/>
        </w:rPr>
        <w:t>krytycznego położenia</w:t>
      </w:r>
      <w:r w:rsidR="00662512">
        <w:rPr>
          <w:rFonts w:ascii="Times New Roman" w:eastAsia="MS Mincho" w:hAnsi="Times New Roman" w:cs="Times New Roman"/>
          <w:sz w:val="20"/>
          <w:lang w:val="pl-PL"/>
        </w:rPr>
        <w:t>,</w:t>
      </w:r>
      <w:r w:rsidR="00A82232">
        <w:rPr>
          <w:rFonts w:ascii="Times New Roman" w:eastAsia="MS Mincho" w:hAnsi="Times New Roman" w:cs="Times New Roman"/>
          <w:sz w:val="20"/>
          <w:lang w:val="pl-PL"/>
        </w:rPr>
        <w:t xml:space="preserve"> </w:t>
      </w:r>
      <w:r w:rsidR="0017584D">
        <w:rPr>
          <w:rFonts w:ascii="Times New Roman" w:eastAsia="MS Mincho" w:hAnsi="Times New Roman" w:cs="Times New Roman"/>
          <w:sz w:val="20"/>
          <w:lang w:val="pl-PL"/>
        </w:rPr>
        <w:t>jednak</w:t>
      </w:r>
      <w:r>
        <w:rPr>
          <w:rFonts w:ascii="Times New Roman" w:eastAsia="MS Mincho" w:hAnsi="Times New Roman" w:cs="Times New Roman"/>
          <w:sz w:val="20"/>
          <w:lang w:val="pl-PL"/>
        </w:rPr>
        <w:t xml:space="preserve"> należy postanowić o umorzeniu postępowania z tego powodu, że czyny te </w:t>
      </w:r>
      <w:r w:rsidR="00A82232">
        <w:rPr>
          <w:rFonts w:ascii="Times New Roman" w:eastAsia="MS Mincho" w:hAnsi="Times New Roman" w:cs="Times New Roman"/>
          <w:sz w:val="20"/>
          <w:lang w:val="pl-PL"/>
        </w:rPr>
        <w:t>miały miejsce w odległym czasie. T</w:t>
      </w:r>
      <w:r>
        <w:rPr>
          <w:rFonts w:ascii="Times New Roman" w:eastAsia="MS Mincho" w:hAnsi="Times New Roman" w:cs="Times New Roman"/>
          <w:sz w:val="20"/>
          <w:lang w:val="pl-PL"/>
        </w:rPr>
        <w:t xml:space="preserve">ak też zaskarżone postanowienie nie narusza przywołanej </w:t>
      </w:r>
      <w:r w:rsidR="00A82232">
        <w:rPr>
          <w:rFonts w:ascii="Times New Roman" w:eastAsia="MS Mincho" w:hAnsi="Times New Roman" w:cs="Times New Roman"/>
          <w:sz w:val="20"/>
          <w:lang w:val="pl-PL"/>
        </w:rPr>
        <w:t>zasady</w:t>
      </w:r>
      <w:r>
        <w:rPr>
          <w:rFonts w:ascii="Times New Roman" w:eastAsia="MS Mincho" w:hAnsi="Times New Roman" w:cs="Times New Roman"/>
          <w:sz w:val="20"/>
          <w:lang w:val="pl-PL"/>
        </w:rPr>
        <w:t xml:space="preserve">.”  </w:t>
      </w:r>
      <w:r w:rsidR="00A7286A">
        <w:rPr>
          <w:rFonts w:ascii="Times New Roman" w:eastAsia="MS Mincho" w:hAnsi="Times New Roman" w:cs="Times New Roman"/>
          <w:sz w:val="20"/>
          <w:lang w:val="pl-PL"/>
        </w:rPr>
        <w:t xml:space="preserve"> </w:t>
      </w:r>
      <w:r w:rsidR="00555013">
        <w:rPr>
          <w:rFonts w:ascii="Times New Roman" w:eastAsia="MS Mincho" w:hAnsi="Times New Roman" w:cs="Times New Roman"/>
          <w:sz w:val="20"/>
          <w:lang w:val="pl-PL"/>
        </w:rPr>
        <w:t xml:space="preserve"> </w:t>
      </w:r>
    </w:p>
    <w:p w14:paraId="421C5DBE" w14:textId="77777777" w:rsidR="00FB7FC4" w:rsidRPr="00867559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555013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14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555013">
        <w:rPr>
          <w:rFonts w:ascii="Times New Roman" w:eastAsia="MS Mincho" w:hAnsi="Times New Roman" w:cs="Times New Roman"/>
          <w:sz w:val="24"/>
          <w:lang w:val="pl-PL"/>
        </w:rPr>
        <w:t>.  </w:t>
      </w:r>
      <w:r w:rsidR="00867559" w:rsidRPr="00867559">
        <w:rPr>
          <w:rFonts w:ascii="Times New Roman" w:eastAsia="MS Mincho" w:hAnsi="Times New Roman" w:cs="Times New Roman"/>
          <w:sz w:val="24"/>
          <w:lang w:val="pl-PL"/>
        </w:rPr>
        <w:t>W opinii Sądu Federalnego zaskarżone postanowienie nie zawierało</w:t>
      </w:r>
      <w:r w:rsidR="006C1DB5">
        <w:rPr>
          <w:rFonts w:ascii="Times New Roman" w:eastAsia="MS Mincho" w:hAnsi="Times New Roman" w:cs="Times New Roman"/>
          <w:sz w:val="24"/>
          <w:lang w:val="pl-PL"/>
        </w:rPr>
        <w:t xml:space="preserve"> nic poza tym co konieczne do uzasadnienia umorzenia postępowania.</w:t>
      </w:r>
    </w:p>
    <w:p w14:paraId="554522D4" w14:textId="21F60C00" w:rsidR="00FB7FC4" w:rsidRPr="002A6190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2A6190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15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2A6190">
        <w:rPr>
          <w:rFonts w:ascii="Times New Roman" w:eastAsia="MS Mincho" w:hAnsi="Times New Roman" w:cs="Times New Roman"/>
          <w:sz w:val="24"/>
          <w:lang w:val="pl-PL"/>
        </w:rPr>
        <w:t>.  </w:t>
      </w:r>
      <w:r w:rsidR="002A6190" w:rsidRPr="002A6190">
        <w:rPr>
          <w:rFonts w:ascii="Times New Roman" w:eastAsia="MS Mincho" w:hAnsi="Times New Roman" w:cs="Times New Roman"/>
          <w:sz w:val="24"/>
          <w:lang w:val="pl-PL"/>
        </w:rPr>
        <w:t xml:space="preserve">Od stycznia 2008 roku do grudnia 2012 roku wobec skarżącego toczyło się postępowanie kanoniczne. </w:t>
      </w:r>
      <w:r w:rsidR="002A6190">
        <w:rPr>
          <w:rFonts w:ascii="Times New Roman" w:eastAsia="MS Mincho" w:hAnsi="Times New Roman" w:cs="Times New Roman"/>
          <w:sz w:val="24"/>
          <w:lang w:val="pl-PL"/>
        </w:rPr>
        <w:t xml:space="preserve">Sformułowania użyte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2A6190">
        <w:rPr>
          <w:rFonts w:ascii="Times New Roman" w:eastAsia="MS Mincho" w:hAnsi="Times New Roman" w:cs="Times New Roman"/>
          <w:sz w:val="24"/>
          <w:lang w:val="pl-PL"/>
        </w:rPr>
        <w:t>w postanowieniu z dnia 25 września 20</w:t>
      </w:r>
      <w:r w:rsidR="0017584D">
        <w:rPr>
          <w:rFonts w:ascii="Times New Roman" w:eastAsia="MS Mincho" w:hAnsi="Times New Roman" w:cs="Times New Roman"/>
          <w:sz w:val="24"/>
          <w:lang w:val="pl-PL"/>
        </w:rPr>
        <w:t>0</w:t>
      </w:r>
      <w:r w:rsidR="002A6190">
        <w:rPr>
          <w:rFonts w:ascii="Times New Roman" w:eastAsia="MS Mincho" w:hAnsi="Times New Roman" w:cs="Times New Roman"/>
          <w:sz w:val="24"/>
          <w:lang w:val="pl-PL"/>
        </w:rPr>
        <w:t xml:space="preserve">8 roku były cytowane w szeregu </w:t>
      </w:r>
      <w:r w:rsidR="0017584D">
        <w:rPr>
          <w:rFonts w:ascii="Times New Roman" w:eastAsia="MS Mincho" w:hAnsi="Times New Roman" w:cs="Times New Roman"/>
          <w:sz w:val="24"/>
          <w:lang w:val="pl-PL"/>
        </w:rPr>
        <w:t>dokumentach</w:t>
      </w:r>
      <w:r w:rsidR="002A6190">
        <w:rPr>
          <w:rFonts w:ascii="Times New Roman" w:eastAsia="MS Mincho" w:hAnsi="Times New Roman" w:cs="Times New Roman"/>
          <w:sz w:val="24"/>
          <w:lang w:val="pl-PL"/>
        </w:rPr>
        <w:t xml:space="preserve"> wydanych w ramach tego postępowania, w tym w akcie oskarżenia. W dniu 4 lutego 2011 roku </w:t>
      </w:r>
      <w:r w:rsidR="00001D76">
        <w:rPr>
          <w:rFonts w:ascii="Times New Roman" w:eastAsia="MS Mincho" w:hAnsi="Times New Roman" w:cs="Times New Roman"/>
          <w:sz w:val="24"/>
          <w:lang w:val="pl-PL"/>
        </w:rPr>
        <w:t xml:space="preserve">orzeczono wykluczenie </w:t>
      </w:r>
      <w:r w:rsidR="00662512">
        <w:rPr>
          <w:rFonts w:ascii="Times New Roman" w:eastAsia="MS Mincho" w:hAnsi="Times New Roman" w:cs="Times New Roman"/>
          <w:sz w:val="24"/>
          <w:lang w:val="pl-PL"/>
        </w:rPr>
        <w:t xml:space="preserve">skarżącego </w:t>
      </w:r>
      <w:r w:rsidR="00001D76">
        <w:rPr>
          <w:rFonts w:ascii="Times New Roman" w:eastAsia="MS Mincho" w:hAnsi="Times New Roman" w:cs="Times New Roman"/>
          <w:sz w:val="24"/>
          <w:lang w:val="pl-PL"/>
        </w:rPr>
        <w:t xml:space="preserve">ze stanu duchownego. </w:t>
      </w:r>
      <w:r w:rsidR="00FD4F41">
        <w:rPr>
          <w:rFonts w:ascii="Times New Roman" w:eastAsia="MS Mincho" w:hAnsi="Times New Roman" w:cs="Times New Roman"/>
          <w:sz w:val="24"/>
          <w:lang w:val="pl-PL"/>
        </w:rPr>
        <w:t>W dniu 13 grudnia 2012 roku d</w:t>
      </w:r>
      <w:r w:rsidR="00001D76">
        <w:rPr>
          <w:rFonts w:ascii="Times New Roman" w:eastAsia="MS Mincho" w:hAnsi="Times New Roman" w:cs="Times New Roman"/>
          <w:sz w:val="24"/>
          <w:lang w:val="pl-PL"/>
        </w:rPr>
        <w:t>ekretem kongregacji</w:t>
      </w:r>
      <w:r w:rsidR="0017584D">
        <w:rPr>
          <w:rFonts w:ascii="Times New Roman" w:eastAsia="MS Mincho" w:hAnsi="Times New Roman" w:cs="Times New Roman"/>
          <w:sz w:val="24"/>
          <w:lang w:val="pl-PL"/>
        </w:rPr>
        <w:t>,</w:t>
      </w:r>
      <w:r w:rsidR="00001D76">
        <w:rPr>
          <w:rFonts w:ascii="Times New Roman" w:eastAsia="MS Mincho" w:hAnsi="Times New Roman" w:cs="Times New Roman"/>
          <w:sz w:val="24"/>
          <w:lang w:val="pl-PL"/>
        </w:rPr>
        <w:t xml:space="preserve"> do której należał skarżący</w:t>
      </w:r>
      <w:r w:rsidR="00662512">
        <w:rPr>
          <w:rFonts w:ascii="Times New Roman" w:eastAsia="MS Mincho" w:hAnsi="Times New Roman" w:cs="Times New Roman"/>
          <w:sz w:val="24"/>
          <w:lang w:val="pl-PL"/>
        </w:rPr>
        <w:t>,</w:t>
      </w:r>
      <w:r w:rsidR="00001D76">
        <w:rPr>
          <w:rFonts w:ascii="Times New Roman" w:eastAsia="MS Mincho" w:hAnsi="Times New Roman" w:cs="Times New Roman"/>
          <w:sz w:val="24"/>
          <w:lang w:val="pl-PL"/>
        </w:rPr>
        <w:t xml:space="preserve"> postanowienie to zostało uchyl</w:t>
      </w:r>
      <w:r w:rsidR="00A82232">
        <w:rPr>
          <w:rFonts w:ascii="Times New Roman" w:eastAsia="MS Mincho" w:hAnsi="Times New Roman" w:cs="Times New Roman"/>
          <w:sz w:val="24"/>
          <w:lang w:val="pl-PL"/>
        </w:rPr>
        <w:t>one</w:t>
      </w:r>
      <w:r w:rsidR="00D9538D">
        <w:rPr>
          <w:rFonts w:ascii="Times New Roman" w:eastAsia="MS Mincho" w:hAnsi="Times New Roman" w:cs="Times New Roman"/>
          <w:sz w:val="24"/>
          <w:lang w:val="pl-PL"/>
        </w:rPr>
        <w:t>,</w:t>
      </w:r>
      <w:r w:rsidR="00A82232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17584D">
        <w:rPr>
          <w:rFonts w:ascii="Times New Roman" w:eastAsia="MS Mincho" w:hAnsi="Times New Roman" w:cs="Times New Roman"/>
          <w:sz w:val="24"/>
          <w:lang w:val="pl-PL"/>
        </w:rPr>
        <w:br/>
      </w:r>
      <w:r w:rsidR="00A82232">
        <w:rPr>
          <w:rFonts w:ascii="Times New Roman" w:eastAsia="MS Mincho" w:hAnsi="Times New Roman" w:cs="Times New Roman"/>
          <w:sz w:val="24"/>
          <w:lang w:val="pl-PL"/>
        </w:rPr>
        <w:t xml:space="preserve">a </w:t>
      </w:r>
      <w:r w:rsidR="00001D76">
        <w:rPr>
          <w:rFonts w:ascii="Times New Roman" w:eastAsia="MS Mincho" w:hAnsi="Times New Roman" w:cs="Times New Roman"/>
          <w:sz w:val="24"/>
          <w:lang w:val="pl-PL"/>
        </w:rPr>
        <w:t xml:space="preserve">postanowieniem z dnia 13 marca 2013 roku sąd pracy zasądził od kościoła rzymskokatolickiego w Genewie odszkodowanie na rzecz skarżącego </w:t>
      </w:r>
      <w:r w:rsidR="0017584D">
        <w:rPr>
          <w:rFonts w:ascii="Times New Roman" w:eastAsia="MS Mincho" w:hAnsi="Times New Roman" w:cs="Times New Roman"/>
          <w:sz w:val="24"/>
          <w:lang w:val="pl-PL"/>
        </w:rPr>
        <w:br/>
      </w:r>
      <w:r w:rsidR="00001D76">
        <w:rPr>
          <w:rFonts w:ascii="Times New Roman" w:eastAsia="MS Mincho" w:hAnsi="Times New Roman" w:cs="Times New Roman"/>
          <w:sz w:val="24"/>
          <w:lang w:val="pl-PL"/>
        </w:rPr>
        <w:t>w wysokości 1 franka szwajcarskiego (CHF).</w:t>
      </w:r>
    </w:p>
    <w:p w14:paraId="585612EE" w14:textId="77777777" w:rsidR="00FB7FC4" w:rsidRPr="00E02B16" w:rsidRDefault="00FB7FC4" w:rsidP="00FB7FC4">
      <w:pPr>
        <w:keepNext/>
        <w:keepLines/>
        <w:tabs>
          <w:tab w:val="left" w:pos="357"/>
        </w:tabs>
        <w:spacing w:before="360" w:after="240" w:line="240" w:lineRule="auto"/>
        <w:ind w:left="357" w:hanging="357"/>
        <w:jc w:val="both"/>
        <w:outlineLvl w:val="0"/>
        <w:rPr>
          <w:rFonts w:ascii="Times New Roman" w:eastAsia="MS Gothic" w:hAnsi="Times New Roman" w:cs="Times New Roman"/>
          <w:bCs/>
          <w:sz w:val="24"/>
          <w:szCs w:val="28"/>
          <w:lang w:val="pl-PL"/>
        </w:rPr>
      </w:pPr>
      <w:r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II.  </w:t>
      </w:r>
      <w:r w:rsidR="00001D76" w:rsidRPr="00CA4A3C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WŁAŚCIWE</w:t>
      </w:r>
      <w:r w:rsidR="00001D76"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 xml:space="preserve"> </w:t>
      </w:r>
      <w:r w:rsidR="00001D76" w:rsidRPr="00CA4A3C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PRAWO</w:t>
      </w:r>
      <w:r w:rsidR="00001D76"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 xml:space="preserve"> </w:t>
      </w:r>
      <w:r w:rsidR="00001D76" w:rsidRPr="00CA4A3C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KRAJOWE</w:t>
      </w:r>
    </w:p>
    <w:p w14:paraId="79210E39" w14:textId="773724C1" w:rsidR="00FB7FC4" w:rsidRPr="00034A3B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16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4D17B8" w:rsidRPr="00034A3B">
        <w:rPr>
          <w:rFonts w:ascii="Times New Roman" w:eastAsia="MS Mincho" w:hAnsi="Times New Roman" w:cs="Times New Roman"/>
          <w:sz w:val="24"/>
          <w:lang w:val="pl-PL"/>
        </w:rPr>
        <w:t>Artykuł 116</w:t>
      </w:r>
      <w:r w:rsidR="00034A3B" w:rsidRPr="00034A3B">
        <w:rPr>
          <w:rFonts w:ascii="Times New Roman" w:eastAsia="MS Mincho" w:hAnsi="Times New Roman" w:cs="Times New Roman"/>
          <w:sz w:val="24"/>
          <w:lang w:val="pl-PL"/>
        </w:rPr>
        <w:t xml:space="preserve"> § 1 Kodeksu</w:t>
      </w:r>
      <w:r w:rsidR="006E2BC6">
        <w:rPr>
          <w:rFonts w:ascii="Times New Roman" w:eastAsia="MS Mincho" w:hAnsi="Times New Roman" w:cs="Times New Roman"/>
          <w:sz w:val="24"/>
          <w:lang w:val="pl-PL"/>
        </w:rPr>
        <w:t xml:space="preserve"> postępowania karnego Republiki i</w:t>
      </w:r>
      <w:r w:rsidR="00034A3B" w:rsidRPr="00034A3B">
        <w:rPr>
          <w:rFonts w:ascii="Times New Roman" w:eastAsia="MS Mincho" w:hAnsi="Times New Roman" w:cs="Times New Roman"/>
          <w:sz w:val="24"/>
          <w:lang w:val="pl-PL"/>
        </w:rPr>
        <w:t xml:space="preserve"> Kantonu Genewy</w:t>
      </w:r>
      <w:r w:rsidR="00034A3B">
        <w:rPr>
          <w:rFonts w:ascii="Times New Roman" w:eastAsia="MS Mincho" w:hAnsi="Times New Roman" w:cs="Times New Roman"/>
          <w:sz w:val="24"/>
          <w:lang w:val="pl-PL"/>
        </w:rPr>
        <w:t xml:space="preserve"> z dnia 29 września 1977 roku (</w:t>
      </w:r>
      <w:proofErr w:type="spellStart"/>
      <w:r w:rsidR="00034A3B">
        <w:rPr>
          <w:rFonts w:ascii="Times New Roman" w:eastAsia="MS Mincho" w:hAnsi="Times New Roman" w:cs="Times New Roman"/>
          <w:sz w:val="24"/>
          <w:lang w:val="pl-PL"/>
        </w:rPr>
        <w:t>kpk</w:t>
      </w:r>
      <w:proofErr w:type="spellEnd"/>
      <w:r w:rsidR="00034A3B">
        <w:rPr>
          <w:rFonts w:ascii="Times New Roman" w:eastAsia="MS Mincho" w:hAnsi="Times New Roman" w:cs="Times New Roman"/>
          <w:sz w:val="24"/>
          <w:lang w:val="pl-PL"/>
        </w:rPr>
        <w:t xml:space="preserve">/GE), który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nie obowiązuje </w:t>
      </w:r>
      <w:r w:rsidR="00034A3B">
        <w:rPr>
          <w:rFonts w:ascii="Times New Roman" w:eastAsia="MS Mincho" w:hAnsi="Times New Roman" w:cs="Times New Roman"/>
          <w:sz w:val="24"/>
          <w:lang w:val="pl-PL"/>
        </w:rPr>
        <w:t xml:space="preserve">od wejścia w życie w dniu 1 stycznia 2011 roku szwajcarskiego Kodeksu postępowania karnego, ale miał zastosowanie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034A3B">
        <w:rPr>
          <w:rFonts w:ascii="Times New Roman" w:eastAsia="MS Mincho" w:hAnsi="Times New Roman" w:cs="Times New Roman"/>
          <w:sz w:val="24"/>
          <w:lang w:val="pl-PL"/>
        </w:rPr>
        <w:t>w przedmiotowej sprawie, brzmi jak następuje:</w:t>
      </w:r>
    </w:p>
    <w:p w14:paraId="042B91C7" w14:textId="77777777" w:rsidR="00FB7FC4" w:rsidRPr="00034A3B" w:rsidRDefault="00CA4A3C" w:rsidP="00FB7FC4">
      <w:pPr>
        <w:spacing w:before="120" w:after="120" w:line="240" w:lineRule="auto"/>
        <w:ind w:left="425" w:firstLine="142"/>
        <w:jc w:val="both"/>
        <w:rPr>
          <w:rFonts w:ascii="Times New Roman" w:eastAsia="MS Mincho" w:hAnsi="Times New Roman" w:cs="Times New Roman"/>
          <w:sz w:val="20"/>
          <w:lang w:val="pl-PL"/>
        </w:rPr>
      </w:pPr>
      <w:r>
        <w:rPr>
          <w:rFonts w:ascii="Times New Roman" w:eastAsia="MS Mincho" w:hAnsi="Times New Roman" w:cs="Times New Roman"/>
          <w:sz w:val="20"/>
          <w:lang w:val="pl-PL"/>
        </w:rPr>
        <w:t>„</w:t>
      </w:r>
      <w:r w:rsidR="00034A3B" w:rsidRPr="00034A3B">
        <w:rPr>
          <w:rFonts w:ascii="Times New Roman" w:eastAsia="MS Mincho" w:hAnsi="Times New Roman" w:cs="Times New Roman"/>
          <w:sz w:val="20"/>
          <w:lang w:val="pl-PL"/>
        </w:rPr>
        <w:t>W razie za</w:t>
      </w:r>
      <w:r w:rsidR="006E2BC6">
        <w:rPr>
          <w:rFonts w:ascii="Times New Roman" w:eastAsia="MS Mincho" w:hAnsi="Times New Roman" w:cs="Times New Roman"/>
          <w:sz w:val="20"/>
          <w:lang w:val="pl-PL"/>
        </w:rPr>
        <w:t>istnienia przeszkody we wdrożeniu postępowania</w:t>
      </w:r>
      <w:r w:rsidR="00034A3B" w:rsidRPr="00034A3B">
        <w:rPr>
          <w:rFonts w:ascii="Times New Roman" w:eastAsia="MS Mincho" w:hAnsi="Times New Roman" w:cs="Times New Roman"/>
          <w:sz w:val="20"/>
          <w:lang w:val="pl-PL"/>
        </w:rPr>
        <w:t xml:space="preserve"> karnego, </w:t>
      </w:r>
      <w:r w:rsidR="00034A3B">
        <w:rPr>
          <w:rFonts w:ascii="Times New Roman" w:eastAsia="MS Mincho" w:hAnsi="Times New Roman" w:cs="Times New Roman"/>
          <w:sz w:val="20"/>
          <w:lang w:val="pl-PL"/>
        </w:rPr>
        <w:t>lub gdy czyny nie wypełniają znamion określonego przestępstwa</w:t>
      </w:r>
      <w:r w:rsidR="00D9538D">
        <w:rPr>
          <w:rFonts w:ascii="Times New Roman" w:eastAsia="MS Mincho" w:hAnsi="Times New Roman" w:cs="Times New Roman"/>
          <w:sz w:val="20"/>
          <w:lang w:val="pl-PL"/>
        </w:rPr>
        <w:t>,</w:t>
      </w:r>
      <w:r w:rsidR="00034A3B">
        <w:rPr>
          <w:rFonts w:ascii="Times New Roman" w:eastAsia="MS Mincho" w:hAnsi="Times New Roman" w:cs="Times New Roman"/>
          <w:sz w:val="20"/>
          <w:lang w:val="pl-PL"/>
        </w:rPr>
        <w:t xml:space="preserve"> bądź okoliczności nie uzasadniają </w:t>
      </w:r>
      <w:r w:rsidR="006E2BC6">
        <w:rPr>
          <w:rFonts w:ascii="Times New Roman" w:eastAsia="MS Mincho" w:hAnsi="Times New Roman" w:cs="Times New Roman"/>
          <w:sz w:val="20"/>
          <w:lang w:val="pl-PL"/>
        </w:rPr>
        <w:t xml:space="preserve">prowadzenia postępowania </w:t>
      </w:r>
      <w:r>
        <w:rPr>
          <w:rFonts w:ascii="Times New Roman" w:eastAsia="MS Mincho" w:hAnsi="Times New Roman" w:cs="Times New Roman"/>
          <w:sz w:val="20"/>
          <w:lang w:val="pl-PL"/>
        </w:rPr>
        <w:t xml:space="preserve"> karnego, prokurator generalny postanawia o umorzeniu sprawy, chyba, że pojawią się nowe fakty lub okoliczności.”</w:t>
      </w:r>
    </w:p>
    <w:p w14:paraId="16843685" w14:textId="5AA03E9C" w:rsidR="00FB7FC4" w:rsidRPr="00CA4A3C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17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 xml:space="preserve">Postanowienie o umorzeniu na podstawie tego </w:t>
      </w:r>
      <w:r w:rsidR="00CA4A3C">
        <w:rPr>
          <w:rFonts w:ascii="Times New Roman" w:eastAsia="MS Mincho" w:hAnsi="Times New Roman" w:cs="Times New Roman"/>
          <w:sz w:val="24"/>
          <w:lang w:val="pl-PL"/>
        </w:rPr>
        <w:t>przepisu następuje przed wszczęc</w:t>
      </w:r>
      <w:r w:rsidR="006E2BC6">
        <w:rPr>
          <w:rFonts w:ascii="Times New Roman" w:eastAsia="MS Mincho" w:hAnsi="Times New Roman" w:cs="Times New Roman"/>
          <w:sz w:val="24"/>
          <w:lang w:val="pl-PL"/>
        </w:rPr>
        <w:t>iem po</w:t>
      </w:r>
      <w:r w:rsidR="002F34A5">
        <w:rPr>
          <w:rFonts w:ascii="Times New Roman" w:eastAsia="MS Mincho" w:hAnsi="Times New Roman" w:cs="Times New Roman"/>
          <w:sz w:val="24"/>
          <w:lang w:val="pl-PL"/>
        </w:rPr>
        <w:t>s</w:t>
      </w:r>
      <w:r w:rsidR="006E2BC6">
        <w:rPr>
          <w:rFonts w:ascii="Times New Roman" w:eastAsia="MS Mincho" w:hAnsi="Times New Roman" w:cs="Times New Roman"/>
          <w:sz w:val="24"/>
          <w:lang w:val="pl-PL"/>
        </w:rPr>
        <w:t>tę</w:t>
      </w:r>
      <w:r w:rsidR="002F34A5">
        <w:rPr>
          <w:rFonts w:ascii="Times New Roman" w:eastAsia="MS Mincho" w:hAnsi="Times New Roman" w:cs="Times New Roman"/>
          <w:sz w:val="24"/>
          <w:lang w:val="pl-PL"/>
        </w:rPr>
        <w:t>powania</w:t>
      </w:r>
      <w:r w:rsidR="006E2BC6">
        <w:rPr>
          <w:rFonts w:ascii="Times New Roman" w:eastAsia="MS Mincho" w:hAnsi="Times New Roman" w:cs="Times New Roman"/>
          <w:sz w:val="24"/>
          <w:lang w:val="pl-PL"/>
        </w:rPr>
        <w:t xml:space="preserve"> karnego, </w:t>
      </w:r>
      <w:r w:rsidR="00CA4A3C">
        <w:rPr>
          <w:rFonts w:ascii="Times New Roman" w:eastAsia="MS Mincho" w:hAnsi="Times New Roman" w:cs="Times New Roman"/>
          <w:sz w:val="24"/>
          <w:lang w:val="pl-PL"/>
        </w:rPr>
        <w:t>prowadz</w:t>
      </w:r>
      <w:r w:rsidR="002F34A5">
        <w:rPr>
          <w:rFonts w:ascii="Times New Roman" w:eastAsia="MS Mincho" w:hAnsi="Times New Roman" w:cs="Times New Roman"/>
          <w:sz w:val="24"/>
          <w:lang w:val="pl-PL"/>
        </w:rPr>
        <w:t>enie którego należy do</w:t>
      </w:r>
      <w:r w:rsidR="00CA4A3C">
        <w:rPr>
          <w:rFonts w:ascii="Times New Roman" w:eastAsia="MS Mincho" w:hAnsi="Times New Roman" w:cs="Times New Roman"/>
          <w:sz w:val="24"/>
          <w:lang w:val="pl-PL"/>
        </w:rPr>
        <w:t xml:space="preserve"> sędziego śledczego. 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>Na postanowienie o umorzeniu</w:t>
      </w:r>
      <w:r w:rsidR="002F34A5">
        <w:rPr>
          <w:rFonts w:ascii="Times New Roman" w:eastAsia="MS Mincho" w:hAnsi="Times New Roman" w:cs="Times New Roman"/>
          <w:sz w:val="24"/>
          <w:lang w:val="pl-PL"/>
        </w:rPr>
        <w:t xml:space="preserve"> przysługuje zażalenie</w:t>
      </w:r>
      <w:r w:rsidR="00A82232">
        <w:rPr>
          <w:rFonts w:ascii="Times New Roman" w:eastAsia="MS Mincho" w:hAnsi="Times New Roman" w:cs="Times New Roman"/>
          <w:sz w:val="24"/>
          <w:lang w:val="pl-PL"/>
        </w:rPr>
        <w:t xml:space="preserve"> do i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 xml:space="preserve">zby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śledczej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 xml:space="preserve">.     </w:t>
      </w:r>
    </w:p>
    <w:p w14:paraId="692C3AC5" w14:textId="77777777" w:rsidR="00FB7FC4" w:rsidRPr="00CA4A3C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CA4A3C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18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CA4A3C">
        <w:rPr>
          <w:rFonts w:ascii="Times New Roman" w:eastAsia="MS Mincho" w:hAnsi="Times New Roman" w:cs="Times New Roman"/>
          <w:sz w:val="24"/>
          <w:lang w:val="pl-PL"/>
        </w:rPr>
        <w:t>.  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 xml:space="preserve">Artykuł 198 § 2 </w:t>
      </w:r>
      <w:proofErr w:type="spellStart"/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>kpk</w:t>
      </w:r>
      <w:proofErr w:type="spellEnd"/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>/GE przewiduje</w:t>
      </w:r>
      <w:r w:rsidR="00FB7FC4" w:rsidRPr="00CA4A3C">
        <w:rPr>
          <w:rFonts w:ascii="Times New Roman" w:eastAsia="MS Mincho" w:hAnsi="Times New Roman" w:cs="Times New Roman"/>
          <w:sz w:val="24"/>
          <w:lang w:val="pl-PL"/>
        </w:rPr>
        <w:t> :</w:t>
      </w:r>
    </w:p>
    <w:p w14:paraId="60D78915" w14:textId="77777777" w:rsidR="00FB7FC4" w:rsidRPr="00CA4A3C" w:rsidRDefault="00CA4A3C" w:rsidP="00FB7FC4">
      <w:pPr>
        <w:spacing w:before="120" w:after="120" w:line="240" w:lineRule="auto"/>
        <w:ind w:left="425" w:firstLine="142"/>
        <w:jc w:val="both"/>
        <w:rPr>
          <w:rFonts w:ascii="Times New Roman" w:eastAsia="MS Mincho" w:hAnsi="Times New Roman" w:cs="Times New Roman"/>
          <w:sz w:val="20"/>
          <w:lang w:val="pl-PL"/>
        </w:rPr>
      </w:pPr>
      <w:r>
        <w:rPr>
          <w:rFonts w:ascii="Times New Roman" w:eastAsia="MS Mincho" w:hAnsi="Times New Roman" w:cs="Times New Roman"/>
          <w:sz w:val="20"/>
          <w:lang w:val="pl-PL"/>
        </w:rPr>
        <w:t>„W r</w:t>
      </w:r>
      <w:r w:rsidR="008661AA">
        <w:rPr>
          <w:rFonts w:ascii="Times New Roman" w:eastAsia="MS Mincho" w:hAnsi="Times New Roman" w:cs="Times New Roman"/>
          <w:sz w:val="20"/>
          <w:lang w:val="pl-PL"/>
        </w:rPr>
        <w:t>azie odwołania izba może przekazać</w:t>
      </w:r>
      <w:r>
        <w:rPr>
          <w:rFonts w:ascii="Times New Roman" w:eastAsia="MS Mincho" w:hAnsi="Times New Roman" w:cs="Times New Roman"/>
          <w:sz w:val="20"/>
          <w:lang w:val="pl-PL"/>
        </w:rPr>
        <w:t xml:space="preserve"> postępowanie do sędziego śledczego, utrzymać w mocy postanowienie o umorzeniu lub zarządzić, by prokurator generalny przedstawił wnioski końcowe wraz z uzasadnieniem.”</w:t>
      </w:r>
    </w:p>
    <w:p w14:paraId="47B2CB96" w14:textId="77777777" w:rsidR="00FB7FC4" w:rsidRPr="00E02B16" w:rsidRDefault="00CA4A3C" w:rsidP="00FB7FC4">
      <w:pPr>
        <w:keepNext/>
        <w:keepLines/>
        <w:spacing w:before="720" w:after="240" w:line="240" w:lineRule="auto"/>
        <w:jc w:val="both"/>
        <w:outlineLvl w:val="0"/>
        <w:rPr>
          <w:rFonts w:ascii="Times New Roman" w:eastAsia="MS Mincho" w:hAnsi="Times New Roman" w:cs="Times New Roman"/>
          <w:sz w:val="28"/>
          <w:lang w:val="pl-PL"/>
        </w:rPr>
      </w:pPr>
      <w:r w:rsidRPr="00E02B16">
        <w:rPr>
          <w:rFonts w:ascii="Times New Roman" w:eastAsia="MS Mincho" w:hAnsi="Times New Roman" w:cs="Times New Roman"/>
          <w:sz w:val="28"/>
          <w:lang w:val="pl-PL"/>
        </w:rPr>
        <w:lastRenderedPageBreak/>
        <w:t>PRAWO</w:t>
      </w:r>
    </w:p>
    <w:p w14:paraId="313914FB" w14:textId="508ED291" w:rsidR="00FB7FC4" w:rsidRPr="00E02B16" w:rsidRDefault="00FB7FC4" w:rsidP="00FB7FC4">
      <w:pPr>
        <w:keepNext/>
        <w:keepLines/>
        <w:tabs>
          <w:tab w:val="left" w:pos="357"/>
        </w:tabs>
        <w:spacing w:before="360" w:after="240" w:line="240" w:lineRule="auto"/>
        <w:ind w:left="357" w:hanging="357"/>
        <w:jc w:val="both"/>
        <w:outlineLvl w:val="0"/>
        <w:rPr>
          <w:rFonts w:ascii="Times New Roman" w:eastAsia="MS Gothic" w:hAnsi="Times New Roman" w:cs="Times New Roman"/>
          <w:bCs/>
          <w:sz w:val="24"/>
          <w:szCs w:val="28"/>
          <w:lang w:val="pl-PL"/>
        </w:rPr>
      </w:pPr>
      <w:r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I.  </w:t>
      </w:r>
      <w:r w:rsidR="007C189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ZARZUT</w:t>
      </w:r>
      <w:r w:rsidR="00CA4A3C"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 xml:space="preserve"> </w:t>
      </w:r>
      <w:r w:rsidR="007C189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NARUSZENIA</w:t>
      </w:r>
      <w:r w:rsidR="00CA4A3C"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 xml:space="preserve"> ARTYKUŁU</w:t>
      </w:r>
      <w:r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 xml:space="preserve"> 6 § 2 </w:t>
      </w:r>
      <w:r w:rsidR="00CA4A3C" w:rsidRPr="00E02B16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KONWENCJI</w:t>
      </w:r>
    </w:p>
    <w:p w14:paraId="75E6B2B4" w14:textId="1230F419" w:rsidR="00FB7FC4" w:rsidRPr="00110528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19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 xml:space="preserve">Skarżący zarzucił, że sformułowania zawarte w postanowieniu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>o umorzeniu wydan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ym</w:t>
      </w:r>
      <w:r w:rsidR="00CA4A3C" w:rsidRPr="00CA4A3C">
        <w:rPr>
          <w:rFonts w:ascii="Times New Roman" w:eastAsia="MS Mincho" w:hAnsi="Times New Roman" w:cs="Times New Roman"/>
          <w:sz w:val="24"/>
          <w:lang w:val="pl-PL"/>
        </w:rPr>
        <w:t xml:space="preserve"> przez prokuratora generalnego</w:t>
      </w:r>
      <w:r w:rsidR="00D9538D">
        <w:rPr>
          <w:rFonts w:ascii="Times New Roman" w:eastAsia="MS Mincho" w:hAnsi="Times New Roman" w:cs="Times New Roman"/>
          <w:sz w:val="24"/>
          <w:lang w:val="pl-PL"/>
        </w:rPr>
        <w:t>,</w:t>
      </w:r>
      <w:r w:rsidR="00110528">
        <w:rPr>
          <w:rFonts w:ascii="Times New Roman" w:eastAsia="MS Mincho" w:hAnsi="Times New Roman" w:cs="Times New Roman"/>
          <w:sz w:val="24"/>
          <w:lang w:val="pl-PL"/>
        </w:rPr>
        <w:t xml:space="preserve"> a następnie związane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110528">
        <w:rPr>
          <w:rFonts w:ascii="Times New Roman" w:eastAsia="MS Mincho" w:hAnsi="Times New Roman" w:cs="Times New Roman"/>
          <w:sz w:val="24"/>
          <w:lang w:val="pl-PL"/>
        </w:rPr>
        <w:t xml:space="preserve">z nim postanowienia sądów naruszyły zasadę domniemania niewinności. </w:t>
      </w:r>
      <w:r w:rsidR="00110528" w:rsidRPr="00110528">
        <w:rPr>
          <w:rFonts w:ascii="Times New Roman" w:eastAsia="MS Mincho" w:hAnsi="Times New Roman" w:cs="Times New Roman"/>
          <w:sz w:val="24"/>
          <w:lang w:val="pl-PL"/>
        </w:rPr>
        <w:t>Przywołał artykuł 6 § 2, który brzmi jak następuje :</w:t>
      </w:r>
    </w:p>
    <w:p w14:paraId="2E629535" w14:textId="77777777" w:rsidR="00FB7FC4" w:rsidRPr="00110528" w:rsidRDefault="00110528" w:rsidP="00FB7FC4">
      <w:pPr>
        <w:spacing w:before="120" w:after="120" w:line="240" w:lineRule="auto"/>
        <w:ind w:left="425" w:firstLine="142"/>
        <w:jc w:val="both"/>
        <w:rPr>
          <w:rFonts w:ascii="Times New Roman" w:eastAsia="MS Mincho" w:hAnsi="Times New Roman" w:cs="Times New Roman"/>
          <w:sz w:val="20"/>
          <w:lang w:val="pl-PL"/>
        </w:rPr>
      </w:pPr>
      <w:r>
        <w:rPr>
          <w:rFonts w:ascii="Times New Roman" w:eastAsia="MS Mincho" w:hAnsi="Times New Roman" w:cs="Times New Roman"/>
          <w:sz w:val="20"/>
          <w:lang w:val="pl-PL"/>
        </w:rPr>
        <w:t>„</w:t>
      </w:r>
      <w:r w:rsidRPr="00110528">
        <w:rPr>
          <w:rFonts w:ascii="Times New Roman" w:eastAsia="MS Mincho" w:hAnsi="Times New Roman" w:cs="Times New Roman"/>
          <w:sz w:val="20"/>
          <w:lang w:val="pl-PL"/>
        </w:rPr>
        <w:t>Każdego oskarżonego o popełnienie czynu</w:t>
      </w:r>
      <w:r>
        <w:rPr>
          <w:rFonts w:ascii="Times New Roman" w:eastAsia="MS Mincho" w:hAnsi="Times New Roman" w:cs="Times New Roman"/>
          <w:sz w:val="20"/>
          <w:lang w:val="pl-PL"/>
        </w:rPr>
        <w:t xml:space="preserve"> zagrożonego karą uważa się za niewinnego do czasu udowodnienia mu winy zgodnie z ustawą.”</w:t>
      </w:r>
    </w:p>
    <w:p w14:paraId="1702E8CD" w14:textId="77777777" w:rsidR="00FB7FC4" w:rsidRPr="00E02B16" w:rsidRDefault="00FB7FC4" w:rsidP="00FB7FC4">
      <w:pPr>
        <w:keepNext/>
        <w:keepLines/>
        <w:tabs>
          <w:tab w:val="left" w:pos="584"/>
        </w:tabs>
        <w:spacing w:before="360" w:after="240" w:line="240" w:lineRule="auto"/>
        <w:ind w:left="584" w:hanging="352"/>
        <w:jc w:val="both"/>
        <w:outlineLvl w:val="0"/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</w:pPr>
      <w:r w:rsidRPr="00E02B16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A.  </w:t>
      </w:r>
      <w:r w:rsidR="001D4B5F" w:rsidRPr="001D4B5F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Dopuszczalność</w:t>
      </w:r>
      <w:r w:rsidR="00110528" w:rsidRPr="00E02B16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 xml:space="preserve"> </w:t>
      </w:r>
      <w:r w:rsidR="00110528" w:rsidRPr="001D4B5F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skargi</w:t>
      </w:r>
    </w:p>
    <w:p w14:paraId="65A9AC14" w14:textId="5A2DD706" w:rsidR="00FB7FC4" w:rsidRPr="00F00C6E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20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00C6E" w:rsidRPr="00F00C6E">
        <w:rPr>
          <w:rFonts w:ascii="Times New Roman" w:eastAsia="MS Mincho" w:hAnsi="Times New Roman" w:cs="Times New Roman"/>
          <w:sz w:val="24"/>
          <w:lang w:val="pl-PL"/>
        </w:rPr>
        <w:t xml:space="preserve">Rząd zarzucił, że skarżący nie może być uznany za </w:t>
      </w:r>
      <w:r w:rsidR="00F00C6E">
        <w:rPr>
          <w:rFonts w:ascii="Times New Roman" w:eastAsia="MS Mincho" w:hAnsi="Times New Roman" w:cs="Times New Roman"/>
          <w:sz w:val="24"/>
          <w:lang w:val="pl-PL"/>
        </w:rPr>
        <w:t>„</w:t>
      </w:r>
      <w:r w:rsidR="00F24668">
        <w:rPr>
          <w:rFonts w:ascii="Times New Roman" w:eastAsia="MS Mincho" w:hAnsi="Times New Roman" w:cs="Times New Roman"/>
          <w:sz w:val="24"/>
          <w:lang w:val="pl-PL"/>
        </w:rPr>
        <w:t>ofiarę</w:t>
      </w:r>
      <w:r w:rsidR="00F00C6E">
        <w:rPr>
          <w:rFonts w:ascii="Times New Roman" w:eastAsia="MS Mincho" w:hAnsi="Times New Roman" w:cs="Times New Roman"/>
          <w:sz w:val="24"/>
          <w:lang w:val="pl-PL"/>
        </w:rPr>
        <w:t>”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,</w:t>
      </w:r>
      <w:r w:rsidR="00F00C6E">
        <w:rPr>
          <w:rFonts w:ascii="Times New Roman" w:eastAsia="MS Mincho" w:hAnsi="Times New Roman" w:cs="Times New Roman"/>
          <w:sz w:val="24"/>
          <w:lang w:val="pl-PL"/>
        </w:rPr>
        <w:t xml:space="preserve"> ponieważ wydano już postanowienie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,</w:t>
      </w:r>
      <w:r w:rsidR="00F00C6E">
        <w:rPr>
          <w:rFonts w:ascii="Times New Roman" w:eastAsia="MS Mincho" w:hAnsi="Times New Roman" w:cs="Times New Roman"/>
          <w:sz w:val="24"/>
          <w:lang w:val="pl-PL"/>
        </w:rPr>
        <w:t xml:space="preserve"> w którym stwi</w:t>
      </w:r>
      <w:r w:rsidR="001D4B5F">
        <w:rPr>
          <w:rFonts w:ascii="Times New Roman" w:eastAsia="MS Mincho" w:hAnsi="Times New Roman" w:cs="Times New Roman"/>
          <w:sz w:val="24"/>
          <w:lang w:val="pl-PL"/>
        </w:rPr>
        <w:t>e</w:t>
      </w:r>
      <w:r w:rsidR="00F00C6E">
        <w:rPr>
          <w:rFonts w:ascii="Times New Roman" w:eastAsia="MS Mincho" w:hAnsi="Times New Roman" w:cs="Times New Roman"/>
          <w:sz w:val="24"/>
          <w:lang w:val="pl-PL"/>
        </w:rPr>
        <w:t>rdzono, że nastąpiło przedawnienie ścigania karnego.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BD6EF9">
        <w:rPr>
          <w:rFonts w:ascii="Times New Roman" w:eastAsia="MS Mincho" w:hAnsi="Times New Roman" w:cs="Times New Roman"/>
          <w:sz w:val="24"/>
          <w:lang w:val="pl-PL"/>
        </w:rPr>
        <w:t>Ponadto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 Rząd oświadczył, że przyznając się do popełnienia zarzucanych mu czynów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,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 skarżący zrzekł się ochrony </w:t>
      </w:r>
      <w:r w:rsidR="0062033E">
        <w:rPr>
          <w:rFonts w:ascii="Times New Roman" w:eastAsia="MS Mincho" w:hAnsi="Times New Roman" w:cs="Times New Roman"/>
          <w:sz w:val="24"/>
          <w:lang w:val="pl-PL"/>
        </w:rPr>
        <w:t>swego dobrego imienia.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  </w:t>
      </w:r>
    </w:p>
    <w:p w14:paraId="393B7087" w14:textId="77777777" w:rsidR="00FB7FC4" w:rsidRPr="001D4B5F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21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1D4B5F" w:rsidRPr="001D4B5F">
        <w:rPr>
          <w:rFonts w:ascii="Times New Roman" w:eastAsia="MS Mincho" w:hAnsi="Times New Roman" w:cs="Times New Roman"/>
          <w:sz w:val="24"/>
          <w:lang w:val="pl-PL"/>
        </w:rPr>
        <w:t>Skarżący nie zgodził się z tymi tezami.</w:t>
      </w:r>
    </w:p>
    <w:p w14:paraId="3858CF26" w14:textId="2352DE33" w:rsidR="00FB7FC4" w:rsidRPr="001D4B5F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22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A82232">
        <w:rPr>
          <w:rFonts w:ascii="Times New Roman" w:eastAsia="MS Mincho" w:hAnsi="Times New Roman" w:cs="Times New Roman"/>
          <w:sz w:val="24"/>
          <w:lang w:val="pl-PL"/>
        </w:rPr>
        <w:t>Trybunał zauważył, że nie można</w:t>
      </w:r>
      <w:r w:rsidR="001D4B5F" w:rsidRPr="001D4B5F">
        <w:rPr>
          <w:rFonts w:ascii="Times New Roman" w:eastAsia="MS Mincho" w:hAnsi="Times New Roman" w:cs="Times New Roman"/>
          <w:sz w:val="24"/>
          <w:lang w:val="pl-PL"/>
        </w:rPr>
        <w:t xml:space="preserve"> twierdzić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, że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umorzenie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 ścigania karnego odebrało skarżącemu status </w:t>
      </w:r>
      <w:r w:rsidR="003B3719">
        <w:rPr>
          <w:rFonts w:ascii="Times New Roman" w:eastAsia="MS Mincho" w:hAnsi="Times New Roman" w:cs="Times New Roman"/>
          <w:sz w:val="24"/>
          <w:lang w:val="pl-PL"/>
        </w:rPr>
        <w:t>ofiary</w:t>
      </w:r>
      <w:r w:rsidR="005A576D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jako że </w:t>
      </w:r>
      <w:r w:rsidR="000B644F">
        <w:rPr>
          <w:rFonts w:ascii="Times New Roman" w:eastAsia="MS Mincho" w:hAnsi="Times New Roman" w:cs="Times New Roman"/>
          <w:sz w:val="24"/>
          <w:lang w:val="pl-PL"/>
        </w:rPr>
        <w:t xml:space="preserve">zarzucane naruszenie wywodzi się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właśnie </w:t>
      </w:r>
      <w:r w:rsidR="000B644F">
        <w:rPr>
          <w:rFonts w:ascii="Times New Roman" w:eastAsia="MS Mincho" w:hAnsi="Times New Roman" w:cs="Times New Roman"/>
          <w:sz w:val="24"/>
          <w:lang w:val="pl-PL"/>
        </w:rPr>
        <w:t>z postanowienia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 o umorzeniu ścigania</w:t>
      </w:r>
      <w:r w:rsidR="000B644F">
        <w:rPr>
          <w:rFonts w:ascii="Times New Roman" w:eastAsia="MS Mincho" w:hAnsi="Times New Roman" w:cs="Times New Roman"/>
          <w:sz w:val="24"/>
          <w:lang w:val="pl-PL"/>
        </w:rPr>
        <w:t>.</w:t>
      </w:r>
      <w:r w:rsidR="001D4B5F">
        <w:rPr>
          <w:rFonts w:ascii="Times New Roman" w:eastAsia="MS Mincho" w:hAnsi="Times New Roman" w:cs="Times New Roman"/>
          <w:sz w:val="24"/>
          <w:lang w:val="pl-PL"/>
        </w:rPr>
        <w:t xml:space="preserve"> </w:t>
      </w:r>
    </w:p>
    <w:p w14:paraId="420FB20E" w14:textId="77530359" w:rsidR="00FB7FC4" w:rsidRPr="00BA3D58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23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5A576D">
        <w:rPr>
          <w:rFonts w:ascii="Times New Roman" w:eastAsia="MS Mincho" w:hAnsi="Times New Roman" w:cs="Times New Roman"/>
          <w:sz w:val="24"/>
          <w:lang w:val="pl-PL"/>
        </w:rPr>
        <w:t xml:space="preserve">Odnośnie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do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ewentualnych konsekwencji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 xml:space="preserve"> przyznania się do winy skarżącego, Trybunał odnotował, że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przyznał się on do winy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 xml:space="preserve"> pod nieobe</w:t>
      </w:r>
      <w:r w:rsidR="005A576D">
        <w:rPr>
          <w:rFonts w:ascii="Times New Roman" w:eastAsia="MS Mincho" w:hAnsi="Times New Roman" w:cs="Times New Roman"/>
          <w:sz w:val="24"/>
          <w:lang w:val="pl-PL"/>
        </w:rPr>
        <w:t xml:space="preserve">cność adwokata,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a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następnie,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5A576D" w:rsidRPr="00BA3D58">
        <w:rPr>
          <w:rFonts w:ascii="Times New Roman" w:eastAsia="MS Mincho" w:hAnsi="Times New Roman" w:cs="Times New Roman"/>
          <w:sz w:val="24"/>
          <w:lang w:val="pl-PL"/>
        </w:rPr>
        <w:t>dwa dni po przesłuchaniu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,</w:t>
      </w:r>
      <w:r w:rsidR="005A576D" w:rsidRPr="00BA3D58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6B47FD">
        <w:rPr>
          <w:rFonts w:ascii="Times New Roman" w:eastAsia="MS Mincho" w:hAnsi="Times New Roman" w:cs="Times New Roman"/>
          <w:sz w:val="24"/>
          <w:lang w:val="pl-PL"/>
        </w:rPr>
        <w:t xml:space="preserve">odwołał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swoje zeznania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>(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>zob. między innymi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proofErr w:type="spellStart"/>
      <w:r w:rsidR="00BA3D58" w:rsidRPr="00BA3D58">
        <w:rPr>
          <w:rFonts w:ascii="Times New Roman" w:eastAsia="MS Mincho" w:hAnsi="Times New Roman" w:cs="Times New Roman"/>
          <w:i/>
          <w:sz w:val="24"/>
          <w:lang w:val="pl-PL"/>
        </w:rPr>
        <w:t>Imbrioscia</w:t>
      </w:r>
      <w:proofErr w:type="spellEnd"/>
      <w:r w:rsidR="00BA3D58" w:rsidRPr="00BA3D58">
        <w:rPr>
          <w:rFonts w:ascii="Times New Roman" w:eastAsia="MS Mincho" w:hAnsi="Times New Roman" w:cs="Times New Roman"/>
          <w:i/>
          <w:sz w:val="24"/>
          <w:lang w:val="pl-PL"/>
        </w:rPr>
        <w:t> przeciwko Szwajcarii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>,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24 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>listopada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1993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>, seria A nr</w:t>
      </w:r>
      <w:r w:rsidR="00FB7FC4" w:rsidRPr="00BA3D58">
        <w:rPr>
          <w:rFonts w:ascii="Times New Roman" w:eastAsia="MS Mincho" w:hAnsi="Times New Roman" w:cs="Times New Roman"/>
          <w:sz w:val="24"/>
          <w:vertAlign w:val="superscript"/>
          <w:lang w:val="pl-PL"/>
        </w:rPr>
        <w:t xml:space="preserve"> 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275 ; </w:t>
      </w:r>
      <w:r w:rsidR="00FB7FC4" w:rsidRPr="00BA3D58">
        <w:rPr>
          <w:rFonts w:ascii="Times New Roman" w:eastAsia="MS Mincho" w:hAnsi="Times New Roman" w:cs="Times New Roman"/>
          <w:i/>
          <w:sz w:val="24"/>
          <w:lang w:val="pl-PL"/>
        </w:rPr>
        <w:t xml:space="preserve">John Murray </w:t>
      </w:r>
      <w:r w:rsidR="00BA3D58" w:rsidRPr="00BA3D58">
        <w:rPr>
          <w:rFonts w:ascii="Times New Roman" w:eastAsia="MS Mincho" w:hAnsi="Times New Roman" w:cs="Times New Roman"/>
          <w:i/>
          <w:sz w:val="24"/>
          <w:lang w:val="pl-PL"/>
        </w:rPr>
        <w:t>przeciwko Zjednoczonemu Królestwu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, 8 </w:t>
      </w:r>
      <w:r w:rsidR="00BA3D58" w:rsidRPr="00BA3D58">
        <w:rPr>
          <w:rFonts w:ascii="Times New Roman" w:eastAsia="MS Mincho" w:hAnsi="Times New Roman" w:cs="Times New Roman"/>
          <w:sz w:val="24"/>
          <w:lang w:val="pl-PL"/>
        </w:rPr>
        <w:t>lutego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1996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BA3D58">
        <w:rPr>
          <w:rFonts w:ascii="Times New Roman" w:eastAsia="MS Mincho" w:hAnsi="Times New Roman" w:cs="Times New Roman"/>
          <w:i/>
          <w:sz w:val="24"/>
          <w:lang w:val="pl-PL"/>
        </w:rPr>
        <w:t>Zbiór wyroków i decyzji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1996-I ; </w:t>
      </w:r>
      <w:r w:rsidR="00BA3D58">
        <w:rPr>
          <w:rFonts w:ascii="Times New Roman" w:eastAsia="MS Mincho" w:hAnsi="Times New Roman" w:cs="Times New Roman"/>
          <w:i/>
          <w:sz w:val="24"/>
          <w:lang w:val="pl-PL"/>
        </w:rPr>
        <w:t>Brennan przeciwko Zjednoczonemu Królestwu</w:t>
      </w:r>
      <w:r w:rsidR="00BA3D58">
        <w:rPr>
          <w:rFonts w:ascii="Times New Roman" w:eastAsia="MS Mincho" w:hAnsi="Times New Roman" w:cs="Times New Roman"/>
          <w:sz w:val="24"/>
          <w:lang w:val="pl-PL"/>
        </w:rPr>
        <w:t>, nr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39846/98, § 45, </w:t>
      </w:r>
      <w:proofErr w:type="spellStart"/>
      <w:r w:rsidR="00BA3D58">
        <w:rPr>
          <w:rFonts w:ascii="Times New Roman" w:eastAsia="MS Mincho" w:hAnsi="Times New Roman" w:cs="Times New Roman"/>
          <w:sz w:val="24"/>
          <w:lang w:val="pl-PL"/>
        </w:rPr>
        <w:t>ETPCz</w:t>
      </w:r>
      <w:proofErr w:type="spellEnd"/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2001-X ; </w:t>
      </w:r>
      <w:proofErr w:type="spellStart"/>
      <w:r w:rsidR="00FB7FC4" w:rsidRPr="00BA3D58">
        <w:rPr>
          <w:rFonts w:ascii="Times New Roman" w:eastAsia="MS Mincho" w:hAnsi="Times New Roman" w:cs="Times New Roman"/>
          <w:i/>
          <w:sz w:val="24"/>
          <w:lang w:val="pl-PL"/>
        </w:rPr>
        <w:t>Salduz</w:t>
      </w:r>
      <w:proofErr w:type="spellEnd"/>
      <w:r w:rsidR="00FB7FC4" w:rsidRPr="00BA3D58">
        <w:rPr>
          <w:rFonts w:ascii="Times New Roman" w:eastAsia="MS Mincho" w:hAnsi="Times New Roman" w:cs="Times New Roman"/>
          <w:i/>
          <w:sz w:val="24"/>
          <w:lang w:val="pl-PL"/>
        </w:rPr>
        <w:t> </w:t>
      </w:r>
      <w:r w:rsidR="00BA3D58">
        <w:rPr>
          <w:rFonts w:ascii="Times New Roman" w:eastAsia="MS Mincho" w:hAnsi="Times New Roman" w:cs="Times New Roman"/>
          <w:i/>
          <w:sz w:val="24"/>
          <w:lang w:val="pl-PL"/>
        </w:rPr>
        <w:t>przeciwko Turcji</w:t>
      </w:r>
      <w:r w:rsidR="00BA3D58">
        <w:rPr>
          <w:rFonts w:ascii="Times New Roman" w:eastAsia="MS Mincho" w:hAnsi="Times New Roman" w:cs="Times New Roman"/>
          <w:sz w:val="24"/>
          <w:lang w:val="pl-PL"/>
        </w:rPr>
        <w:t xml:space="preserve"> [Wielka Izba], nr</w:t>
      </w:r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36391/02, § 55, </w:t>
      </w:r>
      <w:proofErr w:type="spellStart"/>
      <w:r w:rsidR="00BA3D58">
        <w:rPr>
          <w:rFonts w:ascii="Times New Roman" w:eastAsia="MS Mincho" w:hAnsi="Times New Roman" w:cs="Times New Roman"/>
          <w:sz w:val="24"/>
          <w:lang w:val="pl-PL"/>
        </w:rPr>
        <w:t>ETPCz</w:t>
      </w:r>
      <w:proofErr w:type="spellEnd"/>
      <w:r w:rsidR="00FB7FC4" w:rsidRPr="00BA3D58">
        <w:rPr>
          <w:rFonts w:ascii="Times New Roman" w:eastAsia="MS Mincho" w:hAnsi="Times New Roman" w:cs="Times New Roman"/>
          <w:sz w:val="24"/>
          <w:lang w:val="pl-PL"/>
        </w:rPr>
        <w:t xml:space="preserve"> 2008) </w:t>
      </w:r>
      <w:r w:rsidR="00BA3D58">
        <w:rPr>
          <w:rFonts w:ascii="Times New Roman" w:eastAsia="MS Mincho" w:hAnsi="Times New Roman" w:cs="Times New Roman"/>
          <w:sz w:val="24"/>
          <w:lang w:val="pl-PL"/>
        </w:rPr>
        <w:t xml:space="preserve">oraz, że jedynie właściwy organ sądowy mógł stwierdzić, że skarżący jest winny popełnienia zarzucanych mu czynów. W tych okolicznościach </w:t>
      </w:r>
      <w:r w:rsidR="00F24668">
        <w:rPr>
          <w:rFonts w:ascii="Times New Roman" w:eastAsia="MS Mincho" w:hAnsi="Times New Roman" w:cs="Times New Roman"/>
          <w:sz w:val="24"/>
          <w:lang w:val="pl-PL"/>
        </w:rPr>
        <w:t xml:space="preserve">nie można mówić, że wpływało to w jakikolwiek sposób na status </w:t>
      </w:r>
      <w:r w:rsidR="003B3719">
        <w:rPr>
          <w:rFonts w:ascii="Times New Roman" w:eastAsia="MS Mincho" w:hAnsi="Times New Roman" w:cs="Times New Roman"/>
          <w:sz w:val="24"/>
          <w:lang w:val="pl-PL"/>
        </w:rPr>
        <w:t>ofiary</w:t>
      </w:r>
      <w:r w:rsidR="00F24668">
        <w:rPr>
          <w:rFonts w:ascii="Times New Roman" w:eastAsia="MS Mincho" w:hAnsi="Times New Roman" w:cs="Times New Roman"/>
          <w:sz w:val="24"/>
          <w:lang w:val="pl-PL"/>
        </w:rPr>
        <w:t xml:space="preserve"> skarżącego.</w:t>
      </w:r>
    </w:p>
    <w:p w14:paraId="6F2EA756" w14:textId="77777777" w:rsidR="00FB7FC4" w:rsidRPr="00F24668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24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24668" w:rsidRPr="00F24668">
        <w:rPr>
          <w:rFonts w:ascii="Times New Roman" w:eastAsia="MS Mincho" w:hAnsi="Times New Roman" w:cs="Times New Roman"/>
          <w:sz w:val="24"/>
          <w:lang w:val="pl-PL"/>
        </w:rPr>
        <w:t xml:space="preserve">Należy zatem oddalić zarzut Rządu w przedmiocie braku statusu </w:t>
      </w:r>
      <w:r w:rsidR="00F24668">
        <w:rPr>
          <w:rFonts w:ascii="Times New Roman" w:eastAsia="MS Mincho" w:hAnsi="Times New Roman" w:cs="Times New Roman"/>
          <w:sz w:val="24"/>
          <w:lang w:val="pl-PL"/>
        </w:rPr>
        <w:t>ofiary</w:t>
      </w:r>
      <w:r w:rsidR="00F24668" w:rsidRPr="00F24668">
        <w:rPr>
          <w:rFonts w:ascii="Times New Roman" w:eastAsia="MS Mincho" w:hAnsi="Times New Roman" w:cs="Times New Roman"/>
          <w:sz w:val="24"/>
          <w:lang w:val="pl-PL"/>
        </w:rPr>
        <w:t xml:space="preserve">. </w:t>
      </w:r>
    </w:p>
    <w:p w14:paraId="6BD68FCA" w14:textId="13A70943" w:rsidR="00F00C6E" w:rsidRPr="00C07547" w:rsidRDefault="00BF0F56" w:rsidP="00F00C6E">
      <w:pPr>
        <w:pStyle w:val="ECHRPara"/>
        <w:rPr>
          <w:rFonts w:ascii="Times New Roman" w:hAnsi="Times New Roman" w:cs="Times New Roman"/>
          <w:lang w:val="pl-PL"/>
        </w:rPr>
      </w:pPr>
      <w:r w:rsidRPr="00FB7FC4">
        <w:rPr>
          <w:rFonts w:ascii="Times New Roman" w:hAnsi="Times New Roman" w:cs="Times New Roman"/>
        </w:rPr>
        <w:fldChar w:fldCharType="begin"/>
      </w:r>
      <w:r w:rsidR="00FB7FC4" w:rsidRPr="00E02B16">
        <w:rPr>
          <w:rFonts w:ascii="Times New Roman" w:hAnsi="Times New Roman" w:cs="Times New Roman"/>
          <w:lang w:val="pl-PL"/>
        </w:rPr>
        <w:instrText xml:space="preserve"> SEQ level0 \*arabic </w:instrText>
      </w:r>
      <w:r w:rsidRPr="00FB7FC4">
        <w:rPr>
          <w:rFonts w:ascii="Times New Roman" w:hAnsi="Times New Roman" w:cs="Times New Roman"/>
        </w:rPr>
        <w:fldChar w:fldCharType="separate"/>
      </w:r>
      <w:r w:rsidR="00D9538D">
        <w:rPr>
          <w:rFonts w:ascii="Times New Roman" w:hAnsi="Times New Roman" w:cs="Times New Roman"/>
          <w:noProof/>
          <w:lang w:val="pl-PL"/>
        </w:rPr>
        <w:t>25</w:t>
      </w:r>
      <w:r w:rsidRPr="00FB7FC4">
        <w:rPr>
          <w:rFonts w:ascii="Times New Roman" w:hAnsi="Times New Roman" w:cs="Times New Roman"/>
        </w:rPr>
        <w:fldChar w:fldCharType="end"/>
      </w:r>
      <w:r w:rsidR="00FB7FC4" w:rsidRPr="00E02B16">
        <w:rPr>
          <w:rFonts w:ascii="Times New Roman" w:hAnsi="Times New Roman" w:cs="Times New Roman"/>
          <w:lang w:val="pl-PL"/>
        </w:rPr>
        <w:t>.  </w:t>
      </w:r>
      <w:r w:rsidR="00F00C6E" w:rsidRPr="00F00C6E">
        <w:rPr>
          <w:rFonts w:ascii="Times New Roman" w:hAnsi="Times New Roman" w:cs="Times New Roman"/>
          <w:lang w:val="pl-PL"/>
        </w:rPr>
        <w:t xml:space="preserve">Trybunał </w:t>
      </w:r>
      <w:r w:rsidR="00F00C6E">
        <w:rPr>
          <w:rFonts w:ascii="Times New Roman" w:hAnsi="Times New Roman" w:cs="Times New Roman"/>
          <w:lang w:val="pl-PL"/>
        </w:rPr>
        <w:t>stwierdza, że skarga nie może</w:t>
      </w:r>
      <w:r w:rsidR="00F00C6E" w:rsidRPr="00C07547">
        <w:rPr>
          <w:rFonts w:ascii="Times New Roman" w:hAnsi="Times New Roman" w:cs="Times New Roman"/>
          <w:lang w:val="pl-PL"/>
        </w:rPr>
        <w:t xml:space="preserve"> </w:t>
      </w:r>
      <w:r w:rsidR="00F00C6E">
        <w:rPr>
          <w:rFonts w:ascii="Times New Roman" w:hAnsi="Times New Roman" w:cs="Times New Roman"/>
          <w:lang w:val="pl-PL"/>
        </w:rPr>
        <w:t xml:space="preserve">być uznana za </w:t>
      </w:r>
      <w:r w:rsidR="004966D4">
        <w:rPr>
          <w:rFonts w:ascii="Times New Roman" w:hAnsi="Times New Roman" w:cs="Times New Roman"/>
          <w:lang w:val="pl-PL"/>
        </w:rPr>
        <w:t xml:space="preserve">w sposób </w:t>
      </w:r>
      <w:r w:rsidR="00F00C6E">
        <w:rPr>
          <w:rFonts w:ascii="Times New Roman" w:hAnsi="Times New Roman" w:cs="Times New Roman"/>
          <w:lang w:val="pl-PL"/>
        </w:rPr>
        <w:t>oczywi</w:t>
      </w:r>
      <w:r w:rsidR="004966D4">
        <w:rPr>
          <w:rFonts w:ascii="Times New Roman" w:hAnsi="Times New Roman" w:cs="Times New Roman"/>
          <w:lang w:val="pl-PL"/>
        </w:rPr>
        <w:t xml:space="preserve">sty </w:t>
      </w:r>
      <w:r w:rsidR="00F00C6E">
        <w:rPr>
          <w:rFonts w:ascii="Times New Roman" w:hAnsi="Times New Roman" w:cs="Times New Roman"/>
          <w:lang w:val="pl-PL"/>
        </w:rPr>
        <w:t>nieuzasadnioną</w:t>
      </w:r>
      <w:r w:rsidR="00F00C6E" w:rsidRPr="00C07547">
        <w:rPr>
          <w:rFonts w:ascii="Times New Roman" w:hAnsi="Times New Roman" w:cs="Times New Roman"/>
          <w:lang w:val="pl-PL"/>
        </w:rPr>
        <w:t xml:space="preserve"> w rozumieniu artykułu 35 § 3</w:t>
      </w:r>
      <w:r w:rsidR="004966D4">
        <w:rPr>
          <w:rFonts w:ascii="Times New Roman" w:hAnsi="Times New Roman" w:cs="Times New Roman"/>
          <w:lang w:val="pl-PL"/>
        </w:rPr>
        <w:t xml:space="preserve"> lit. </w:t>
      </w:r>
      <w:r w:rsidR="00F00C6E" w:rsidRPr="00C07547">
        <w:rPr>
          <w:rFonts w:ascii="Times New Roman" w:hAnsi="Times New Roman" w:cs="Times New Roman"/>
          <w:lang w:val="pl-PL"/>
        </w:rPr>
        <w:t>a</w:t>
      </w:r>
      <w:r w:rsidR="004966D4">
        <w:rPr>
          <w:rFonts w:ascii="Times New Roman" w:hAnsi="Times New Roman" w:cs="Times New Roman"/>
          <w:lang w:val="pl-PL"/>
        </w:rPr>
        <w:t>)</w:t>
      </w:r>
      <w:r w:rsidR="00F00C6E" w:rsidRPr="00C07547">
        <w:rPr>
          <w:rFonts w:ascii="Times New Roman" w:hAnsi="Times New Roman" w:cs="Times New Roman"/>
          <w:lang w:val="pl-PL"/>
        </w:rPr>
        <w:t xml:space="preserve"> Konwencji i że n</w:t>
      </w:r>
      <w:r w:rsidR="00F00C6E">
        <w:rPr>
          <w:rFonts w:ascii="Times New Roman" w:hAnsi="Times New Roman" w:cs="Times New Roman"/>
          <w:lang w:val="pl-PL"/>
        </w:rPr>
        <w:t>ie ma żadnego</w:t>
      </w:r>
      <w:r w:rsidR="004966D4">
        <w:rPr>
          <w:rFonts w:ascii="Times New Roman" w:hAnsi="Times New Roman" w:cs="Times New Roman"/>
          <w:lang w:val="pl-PL"/>
        </w:rPr>
        <w:t xml:space="preserve"> innego</w:t>
      </w:r>
      <w:r w:rsidR="00F00C6E">
        <w:rPr>
          <w:rFonts w:ascii="Times New Roman" w:hAnsi="Times New Roman" w:cs="Times New Roman"/>
          <w:lang w:val="pl-PL"/>
        </w:rPr>
        <w:t xml:space="preserve"> powodu</w:t>
      </w:r>
      <w:r w:rsidR="00BD6EF9">
        <w:rPr>
          <w:rFonts w:ascii="Times New Roman" w:hAnsi="Times New Roman" w:cs="Times New Roman"/>
          <w:lang w:val="pl-PL"/>
        </w:rPr>
        <w:t>,</w:t>
      </w:r>
      <w:r w:rsidR="00F00C6E">
        <w:rPr>
          <w:rFonts w:ascii="Times New Roman" w:hAnsi="Times New Roman" w:cs="Times New Roman"/>
          <w:lang w:val="pl-PL"/>
        </w:rPr>
        <w:t xml:space="preserve"> by uznać ją</w:t>
      </w:r>
      <w:r w:rsidR="00F00C6E" w:rsidRPr="00C07547">
        <w:rPr>
          <w:rFonts w:ascii="Times New Roman" w:hAnsi="Times New Roman" w:cs="Times New Roman"/>
          <w:lang w:val="pl-PL"/>
        </w:rPr>
        <w:t xml:space="preserve"> za nie</w:t>
      </w:r>
      <w:r w:rsidR="00F00C6E">
        <w:rPr>
          <w:rFonts w:ascii="Times New Roman" w:hAnsi="Times New Roman" w:cs="Times New Roman"/>
          <w:lang w:val="pl-PL"/>
        </w:rPr>
        <w:t>dopuszczalną. Trybunał uznaje ją zatem za dopuszczalną</w:t>
      </w:r>
      <w:r w:rsidR="00F00C6E" w:rsidRPr="00C07547">
        <w:rPr>
          <w:rFonts w:ascii="Times New Roman" w:hAnsi="Times New Roman" w:cs="Times New Roman"/>
          <w:lang w:val="pl-PL"/>
        </w:rPr>
        <w:t>.</w:t>
      </w:r>
    </w:p>
    <w:p w14:paraId="21573AD6" w14:textId="0A1B10AE" w:rsidR="00FB7FC4" w:rsidRPr="00C95483" w:rsidRDefault="00FB7FC4" w:rsidP="00FB7FC4">
      <w:pPr>
        <w:keepNext/>
        <w:keepLines/>
        <w:tabs>
          <w:tab w:val="left" w:pos="584"/>
        </w:tabs>
        <w:spacing w:before="360" w:after="240" w:line="240" w:lineRule="auto"/>
        <w:ind w:left="584" w:hanging="352"/>
        <w:jc w:val="both"/>
        <w:outlineLvl w:val="0"/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</w:pPr>
      <w:r w:rsidRPr="00C95483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lastRenderedPageBreak/>
        <w:t>B.  </w:t>
      </w:r>
      <w:r w:rsidR="00BD6EF9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Przedmiot</w:t>
      </w:r>
      <w:r w:rsidR="003B3719" w:rsidRPr="00C95483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 xml:space="preserve"> sprawy</w:t>
      </w:r>
    </w:p>
    <w:p w14:paraId="2A78E05C" w14:textId="4B5BA5AC" w:rsidR="00FB7FC4" w:rsidRPr="00E02B16" w:rsidRDefault="00FB7FC4" w:rsidP="00FB7FC4">
      <w:pPr>
        <w:keepNext/>
        <w:keepLines/>
        <w:tabs>
          <w:tab w:val="left" w:pos="731"/>
        </w:tabs>
        <w:spacing w:before="240" w:after="120" w:line="240" w:lineRule="auto"/>
        <w:ind w:left="732" w:hanging="301"/>
        <w:jc w:val="both"/>
        <w:outlineLvl w:val="2"/>
        <w:rPr>
          <w:rFonts w:ascii="Times New Roman" w:eastAsia="MS Gothic" w:hAnsi="Times New Roman" w:cs="Times New Roman"/>
          <w:bCs/>
          <w:i/>
          <w:sz w:val="24"/>
          <w:lang w:val="pl-PL"/>
        </w:rPr>
      </w:pPr>
      <w:r w:rsidRPr="00E02B16">
        <w:rPr>
          <w:rFonts w:ascii="Times New Roman" w:eastAsia="MS Gothic" w:hAnsi="Times New Roman" w:cs="Times New Roman"/>
          <w:bCs/>
          <w:i/>
          <w:sz w:val="24"/>
          <w:lang w:val="pl-PL"/>
        </w:rPr>
        <w:t>1.  </w:t>
      </w:r>
      <w:r w:rsidR="004966D4">
        <w:rPr>
          <w:rFonts w:ascii="Times New Roman" w:eastAsia="MS Gothic" w:hAnsi="Times New Roman" w:cs="Times New Roman"/>
          <w:bCs/>
          <w:i/>
          <w:sz w:val="24"/>
          <w:lang w:val="pl-PL"/>
        </w:rPr>
        <w:t>Stanowiska</w:t>
      </w:r>
      <w:r w:rsidR="003B3719" w:rsidRPr="00E02B16">
        <w:rPr>
          <w:rFonts w:ascii="Times New Roman" w:eastAsia="MS Gothic" w:hAnsi="Times New Roman" w:cs="Times New Roman"/>
          <w:bCs/>
          <w:i/>
          <w:sz w:val="24"/>
          <w:lang w:val="pl-PL"/>
        </w:rPr>
        <w:t xml:space="preserve"> stron</w:t>
      </w:r>
    </w:p>
    <w:p w14:paraId="7A44013C" w14:textId="77777777" w:rsidR="00FB7FC4" w:rsidRPr="00E02B16" w:rsidRDefault="00FB7FC4" w:rsidP="00FB7FC4">
      <w:pPr>
        <w:keepNext/>
        <w:keepLines/>
        <w:tabs>
          <w:tab w:val="left" w:pos="975"/>
        </w:tabs>
        <w:spacing w:before="240" w:after="120" w:line="240" w:lineRule="auto"/>
        <w:ind w:left="975" w:hanging="340"/>
        <w:jc w:val="both"/>
        <w:outlineLvl w:val="3"/>
        <w:rPr>
          <w:rFonts w:ascii="Times New Roman" w:eastAsia="MS Gothic" w:hAnsi="Times New Roman" w:cs="Times New Roman"/>
          <w:b/>
          <w:bCs/>
          <w:iCs/>
          <w:sz w:val="20"/>
          <w:lang w:val="pl-PL"/>
        </w:rPr>
      </w:pPr>
      <w:r w:rsidRPr="00E02B16">
        <w:rPr>
          <w:rFonts w:ascii="Times New Roman" w:eastAsia="MS Gothic" w:hAnsi="Times New Roman" w:cs="Times New Roman"/>
          <w:b/>
          <w:bCs/>
          <w:iCs/>
          <w:sz w:val="20"/>
          <w:lang w:val="pl-PL"/>
        </w:rPr>
        <w:t>(a)  </w:t>
      </w:r>
      <w:r w:rsidR="003B3719" w:rsidRPr="00E02B16">
        <w:rPr>
          <w:rFonts w:ascii="Times New Roman" w:eastAsia="MS Gothic" w:hAnsi="Times New Roman" w:cs="Times New Roman"/>
          <w:b/>
          <w:bCs/>
          <w:iCs/>
          <w:sz w:val="20"/>
          <w:lang w:val="pl-PL"/>
        </w:rPr>
        <w:t>Skarżący</w:t>
      </w:r>
    </w:p>
    <w:p w14:paraId="1DF05682" w14:textId="5B63662F" w:rsidR="00FB7FC4" w:rsidRPr="00E02B16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26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E02B16" w:rsidRPr="00E02B16">
        <w:rPr>
          <w:rFonts w:ascii="Times New Roman" w:eastAsia="MS Mincho" w:hAnsi="Times New Roman" w:cs="Times New Roman"/>
          <w:sz w:val="24"/>
          <w:lang w:val="pl-PL"/>
        </w:rPr>
        <w:t>S</w:t>
      </w:r>
      <w:r w:rsidR="00E02B16">
        <w:rPr>
          <w:rFonts w:ascii="Times New Roman" w:eastAsia="MS Mincho" w:hAnsi="Times New Roman" w:cs="Times New Roman"/>
          <w:sz w:val="24"/>
          <w:lang w:val="pl-PL"/>
        </w:rPr>
        <w:t xml:space="preserve">karżący zarzucił, że postanowienie prokuratora stanowi </w:t>
      </w:r>
      <w:r w:rsidR="007B73BD">
        <w:rPr>
          <w:rFonts w:ascii="Times New Roman" w:eastAsia="MS Mincho" w:hAnsi="Times New Roman" w:cs="Times New Roman"/>
          <w:sz w:val="24"/>
          <w:lang w:val="pl-PL"/>
        </w:rPr>
        <w:t>skazanie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,</w:t>
      </w:r>
      <w:r w:rsidR="00E02B16">
        <w:rPr>
          <w:rFonts w:ascii="Times New Roman" w:eastAsia="MS Mincho" w:hAnsi="Times New Roman" w:cs="Times New Roman"/>
          <w:sz w:val="24"/>
          <w:lang w:val="pl-PL"/>
        </w:rPr>
        <w:t xml:space="preserve"> gdyż poddaje analizie wszystkie warunki przestępstwa wykorzystania </w:t>
      </w:r>
      <w:r w:rsidR="0097355E">
        <w:rPr>
          <w:rFonts w:ascii="Times New Roman" w:eastAsia="MS Mincho" w:hAnsi="Times New Roman" w:cs="Times New Roman"/>
          <w:sz w:val="24"/>
          <w:lang w:val="pl-PL"/>
        </w:rPr>
        <w:t xml:space="preserve">krytycznego położenia </w:t>
      </w:r>
      <w:r w:rsidR="00A82232">
        <w:rPr>
          <w:rFonts w:ascii="Times New Roman" w:eastAsia="MS Mincho" w:hAnsi="Times New Roman" w:cs="Times New Roman"/>
          <w:sz w:val="24"/>
          <w:lang w:val="pl-PL"/>
        </w:rPr>
        <w:t>oraz stwierdza, iż w niniejszym przypadku doszło do popełnienia tego czynu. Prokurator gener</w:t>
      </w:r>
      <w:r w:rsidR="00232E25">
        <w:rPr>
          <w:rFonts w:ascii="Times New Roman" w:eastAsia="MS Mincho" w:hAnsi="Times New Roman" w:cs="Times New Roman"/>
          <w:sz w:val="24"/>
          <w:lang w:val="pl-PL"/>
        </w:rPr>
        <w:t>alny przedstawia</w:t>
      </w:r>
      <w:r w:rsidR="00A82232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C02A5A">
        <w:rPr>
          <w:rFonts w:ascii="Times New Roman" w:eastAsia="MS Mincho" w:hAnsi="Times New Roman" w:cs="Times New Roman"/>
          <w:sz w:val="24"/>
          <w:lang w:val="pl-PL"/>
        </w:rPr>
        <w:t xml:space="preserve">okoliczności faktyczne </w:t>
      </w:r>
      <w:r w:rsidR="00070958">
        <w:rPr>
          <w:rFonts w:ascii="Times New Roman" w:eastAsia="MS Mincho" w:hAnsi="Times New Roman" w:cs="Times New Roman"/>
          <w:sz w:val="24"/>
          <w:lang w:val="pl-PL"/>
        </w:rPr>
        <w:t xml:space="preserve">sprawy, tak jakby do nich doszło, </w:t>
      </w:r>
      <w:r w:rsidR="00C02A5A">
        <w:rPr>
          <w:rFonts w:ascii="Times New Roman" w:eastAsia="MS Mincho" w:hAnsi="Times New Roman" w:cs="Times New Roman"/>
          <w:sz w:val="24"/>
          <w:lang w:val="pl-PL"/>
        </w:rPr>
        <w:t xml:space="preserve">bez przeprowadzenia postępowania kontradyktoryjnego, które nie mogło </w:t>
      </w:r>
      <w:r w:rsidR="00070958">
        <w:rPr>
          <w:rFonts w:ascii="Times New Roman" w:eastAsia="MS Mincho" w:hAnsi="Times New Roman" w:cs="Times New Roman"/>
          <w:sz w:val="24"/>
          <w:lang w:val="pl-PL"/>
        </w:rPr>
        <w:t>zostać wszczęte</w:t>
      </w:r>
      <w:r w:rsidR="00C02A5A">
        <w:rPr>
          <w:rFonts w:ascii="Times New Roman" w:eastAsia="MS Mincho" w:hAnsi="Times New Roman" w:cs="Times New Roman"/>
          <w:sz w:val="24"/>
          <w:lang w:val="pl-PL"/>
        </w:rPr>
        <w:t xml:space="preserve"> z powodu przedawnienia ścigania.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W p</w:t>
      </w:r>
      <w:r w:rsidR="00FD4F41">
        <w:rPr>
          <w:rFonts w:ascii="Times New Roman" w:eastAsia="MS Mincho" w:hAnsi="Times New Roman" w:cs="Times New Roman"/>
          <w:sz w:val="24"/>
          <w:lang w:val="pl-PL"/>
        </w:rPr>
        <w:t>ostanowieniu</w:t>
      </w:r>
      <w:r w:rsidR="00C02A5A">
        <w:rPr>
          <w:rFonts w:ascii="Times New Roman" w:eastAsia="MS Mincho" w:hAnsi="Times New Roman" w:cs="Times New Roman"/>
          <w:sz w:val="24"/>
          <w:lang w:val="pl-PL"/>
        </w:rPr>
        <w:t xml:space="preserve"> z dnia 25 września 2008 roku nie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poprzestano</w:t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 zatem na </w:t>
      </w:r>
      <w:r w:rsidR="003E31A2">
        <w:rPr>
          <w:rFonts w:ascii="Times New Roman" w:eastAsia="MS Mincho" w:hAnsi="Times New Roman" w:cs="Times New Roman"/>
          <w:sz w:val="24"/>
          <w:lang w:val="pl-PL"/>
        </w:rPr>
        <w:t xml:space="preserve">opisaniu </w:t>
      </w:r>
      <w:r w:rsidR="00F81EB4">
        <w:rPr>
          <w:rFonts w:ascii="Times New Roman" w:eastAsia="MS Mincho" w:hAnsi="Times New Roman" w:cs="Times New Roman"/>
          <w:sz w:val="24"/>
          <w:lang w:val="pl-PL"/>
        </w:rPr>
        <w:t>s</w:t>
      </w:r>
      <w:r w:rsidR="003E31A2">
        <w:rPr>
          <w:rFonts w:ascii="Times New Roman" w:eastAsia="MS Mincho" w:hAnsi="Times New Roman" w:cs="Times New Roman"/>
          <w:sz w:val="24"/>
          <w:lang w:val="pl-PL"/>
        </w:rPr>
        <w:t>tanu</w:t>
      </w:r>
      <w:r w:rsidR="00F81EB4">
        <w:rPr>
          <w:rFonts w:ascii="Times New Roman" w:eastAsia="MS Mincho" w:hAnsi="Times New Roman" w:cs="Times New Roman"/>
          <w:sz w:val="24"/>
          <w:lang w:val="pl-PL"/>
        </w:rPr>
        <w:t xml:space="preserve"> p</w:t>
      </w:r>
      <w:r w:rsidR="00476299">
        <w:rPr>
          <w:rFonts w:ascii="Times New Roman" w:eastAsia="MS Mincho" w:hAnsi="Times New Roman" w:cs="Times New Roman"/>
          <w:sz w:val="24"/>
          <w:lang w:val="pl-PL"/>
        </w:rPr>
        <w:t>odejrzenia</w:t>
      </w:r>
      <w:r w:rsidR="00C02A5A">
        <w:rPr>
          <w:rFonts w:ascii="Times New Roman" w:eastAsia="MS Mincho" w:hAnsi="Times New Roman" w:cs="Times New Roman"/>
          <w:sz w:val="24"/>
          <w:lang w:val="pl-PL"/>
        </w:rPr>
        <w:t>.</w:t>
      </w:r>
    </w:p>
    <w:p w14:paraId="28336882" w14:textId="77777777" w:rsidR="00FB7FC4" w:rsidRPr="00C02A5A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27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E02B1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C02A5A" w:rsidRPr="00C02A5A">
        <w:rPr>
          <w:rFonts w:ascii="Times New Roman" w:eastAsia="MS Mincho" w:hAnsi="Times New Roman" w:cs="Times New Roman"/>
          <w:sz w:val="24"/>
          <w:lang w:val="pl-PL"/>
        </w:rPr>
        <w:t xml:space="preserve">Skarżący podniósł ponadto, że </w:t>
      </w:r>
      <w:r w:rsidR="004966D4" w:rsidRPr="00C02A5A">
        <w:rPr>
          <w:rFonts w:ascii="Times New Roman" w:eastAsia="MS Mincho" w:hAnsi="Times New Roman" w:cs="Times New Roman"/>
          <w:sz w:val="24"/>
          <w:lang w:val="pl-PL"/>
        </w:rPr>
        <w:t xml:space="preserve">Izba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Śledcza</w:t>
      </w:r>
      <w:r w:rsidR="000B644F">
        <w:rPr>
          <w:rFonts w:ascii="Times New Roman" w:eastAsia="MS Mincho" w:hAnsi="Times New Roman" w:cs="Times New Roman"/>
          <w:sz w:val="24"/>
          <w:lang w:val="pl-PL"/>
        </w:rPr>
        <w:t>, która nie wyraziła zgody na zmianę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,</w:t>
      </w:r>
      <w:r w:rsidR="000B644F">
        <w:rPr>
          <w:rFonts w:ascii="Times New Roman" w:eastAsia="MS Mincho" w:hAnsi="Times New Roman" w:cs="Times New Roman"/>
          <w:sz w:val="24"/>
          <w:lang w:val="pl-PL"/>
        </w:rPr>
        <w:t xml:space="preserve"> lub</w:t>
      </w:r>
      <w:r w:rsidR="00C02A5A">
        <w:rPr>
          <w:rFonts w:ascii="Times New Roman" w:eastAsia="MS Mincho" w:hAnsi="Times New Roman" w:cs="Times New Roman"/>
          <w:sz w:val="24"/>
          <w:lang w:val="pl-PL"/>
        </w:rPr>
        <w:t xml:space="preserve"> na wniesienie o zmianę uzasadnienia postanowienia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C02A5A">
        <w:rPr>
          <w:rFonts w:ascii="Times New Roman" w:eastAsia="MS Mincho" w:hAnsi="Times New Roman" w:cs="Times New Roman"/>
          <w:sz w:val="24"/>
          <w:lang w:val="pl-PL"/>
        </w:rPr>
        <w:t xml:space="preserve">o umorzeniu postępowania również naruszyła jego prawo do domniemania niewinności. </w:t>
      </w:r>
      <w:r w:rsidR="00C02A5A" w:rsidRPr="00C02A5A">
        <w:rPr>
          <w:rFonts w:ascii="Times New Roman" w:eastAsia="MS Mincho" w:hAnsi="Times New Roman" w:cs="Times New Roman"/>
          <w:sz w:val="24"/>
          <w:lang w:val="pl-PL"/>
        </w:rPr>
        <w:t xml:space="preserve">A Sąd Federalny przejął postanowienia prokuratora generalnego i </w:t>
      </w:r>
      <w:r w:rsidR="004966D4" w:rsidRPr="00C02A5A">
        <w:rPr>
          <w:rFonts w:ascii="Times New Roman" w:eastAsia="MS Mincho" w:hAnsi="Times New Roman" w:cs="Times New Roman"/>
          <w:sz w:val="24"/>
          <w:lang w:val="pl-PL"/>
        </w:rPr>
        <w:t xml:space="preserve">Izby </w:t>
      </w:r>
      <w:r w:rsidR="004966D4">
        <w:rPr>
          <w:rFonts w:ascii="Times New Roman" w:eastAsia="MS Mincho" w:hAnsi="Times New Roman" w:cs="Times New Roman"/>
          <w:sz w:val="24"/>
          <w:lang w:val="pl-PL"/>
        </w:rPr>
        <w:t xml:space="preserve">Śledczej </w:t>
      </w:r>
      <w:r w:rsidR="009C2CE9">
        <w:rPr>
          <w:rFonts w:ascii="Times New Roman" w:eastAsia="MS Mincho" w:hAnsi="Times New Roman" w:cs="Times New Roman"/>
          <w:sz w:val="24"/>
          <w:lang w:val="pl-PL"/>
        </w:rPr>
        <w:t>i tym samym naruszył wymóg poszanowania zasady domniemania niewinności.</w:t>
      </w:r>
      <w:r w:rsidR="00C02A5A" w:rsidRPr="00C02A5A">
        <w:rPr>
          <w:rFonts w:ascii="Times New Roman" w:eastAsia="MS Mincho" w:hAnsi="Times New Roman" w:cs="Times New Roman"/>
          <w:sz w:val="24"/>
          <w:lang w:val="pl-PL"/>
        </w:rPr>
        <w:t xml:space="preserve"> </w:t>
      </w:r>
    </w:p>
    <w:p w14:paraId="573D0E4E" w14:textId="77777777" w:rsidR="00FB7FC4" w:rsidRPr="00C95483" w:rsidRDefault="00FB7FC4" w:rsidP="00FB7FC4">
      <w:pPr>
        <w:keepNext/>
        <w:keepLines/>
        <w:tabs>
          <w:tab w:val="left" w:pos="975"/>
        </w:tabs>
        <w:spacing w:before="240" w:after="120" w:line="240" w:lineRule="auto"/>
        <w:ind w:left="975" w:hanging="340"/>
        <w:jc w:val="both"/>
        <w:outlineLvl w:val="3"/>
        <w:rPr>
          <w:rFonts w:ascii="Times New Roman" w:eastAsia="MS Gothic" w:hAnsi="Times New Roman" w:cs="Times New Roman"/>
          <w:b/>
          <w:bCs/>
          <w:iCs/>
          <w:sz w:val="20"/>
          <w:lang w:val="pl-PL"/>
        </w:rPr>
      </w:pPr>
      <w:r w:rsidRPr="00C95483">
        <w:rPr>
          <w:rFonts w:ascii="Times New Roman" w:eastAsia="MS Gothic" w:hAnsi="Times New Roman" w:cs="Times New Roman"/>
          <w:b/>
          <w:bCs/>
          <w:iCs/>
          <w:sz w:val="20"/>
          <w:lang w:val="pl-PL"/>
        </w:rPr>
        <w:t>(b)  </w:t>
      </w:r>
      <w:r w:rsidR="003B3719" w:rsidRPr="00C95483">
        <w:rPr>
          <w:rFonts w:ascii="Times New Roman" w:eastAsia="MS Gothic" w:hAnsi="Times New Roman" w:cs="Times New Roman"/>
          <w:b/>
          <w:bCs/>
          <w:iCs/>
          <w:sz w:val="20"/>
          <w:lang w:val="pl-PL"/>
        </w:rPr>
        <w:t>Rząd</w:t>
      </w:r>
    </w:p>
    <w:p w14:paraId="5C5AA053" w14:textId="583B9C22" w:rsidR="00FB7FC4" w:rsidRPr="009C2CE9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28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>.  </w:t>
      </w:r>
      <w:r w:rsidR="009C2CE9" w:rsidRPr="009C2CE9">
        <w:rPr>
          <w:rFonts w:ascii="Times New Roman" w:eastAsia="MS Mincho" w:hAnsi="Times New Roman" w:cs="Times New Roman"/>
          <w:sz w:val="24"/>
          <w:lang w:val="pl-PL"/>
        </w:rPr>
        <w:t xml:space="preserve">Rząd stwierdził, że uzasadnienie postanowienia z dnia 25 września 2008 roku nie narusza wymogu artykułu 6 </w:t>
      </w:r>
      <w:r w:rsidR="009C2CE9">
        <w:rPr>
          <w:rFonts w:ascii="Times New Roman" w:eastAsia="MS Mincho" w:hAnsi="Times New Roman" w:cs="Times New Roman"/>
          <w:sz w:val="24"/>
          <w:lang w:val="pl-PL"/>
        </w:rPr>
        <w:t>§ 2. Rząd oświadczył, że na podstawie artykułu 116 § 1 Kodeksu postępowania karnego,</w:t>
      </w:r>
      <w:r w:rsidR="009C2CE9" w:rsidRPr="009C2CE9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9C2CE9">
        <w:rPr>
          <w:rFonts w:ascii="Times New Roman" w:eastAsia="MS Mincho" w:hAnsi="Times New Roman" w:cs="Times New Roman"/>
          <w:sz w:val="24"/>
          <w:lang w:val="pl-PL"/>
        </w:rPr>
        <w:t xml:space="preserve">obowiązującego w okresie objętym postępowaniem, przedawnienie miało charakter proceduralny i nie prowadziło do uniewinnienia. </w:t>
      </w:r>
      <w:r w:rsidR="00BD6EF9">
        <w:rPr>
          <w:rFonts w:ascii="Times New Roman" w:eastAsia="MS Mincho" w:hAnsi="Times New Roman" w:cs="Times New Roman"/>
          <w:sz w:val="24"/>
          <w:lang w:val="pl-PL"/>
        </w:rPr>
        <w:t>Ponadto</w:t>
      </w:r>
      <w:r w:rsidR="00182B47">
        <w:rPr>
          <w:rFonts w:ascii="Times New Roman" w:eastAsia="MS Mincho" w:hAnsi="Times New Roman" w:cs="Times New Roman"/>
          <w:sz w:val="24"/>
          <w:lang w:val="pl-PL"/>
        </w:rPr>
        <w:t xml:space="preserve"> Rząd twierdził, że </w:t>
      </w:r>
      <w:r w:rsidR="005A576D">
        <w:rPr>
          <w:rFonts w:ascii="Times New Roman" w:eastAsia="MS Mincho" w:hAnsi="Times New Roman" w:cs="Times New Roman"/>
          <w:sz w:val="24"/>
          <w:lang w:val="pl-PL"/>
        </w:rPr>
        <w:t>dostateczne</w:t>
      </w:r>
      <w:r w:rsidR="009C2CE9">
        <w:rPr>
          <w:rFonts w:ascii="Times New Roman" w:eastAsia="MS Mincho" w:hAnsi="Times New Roman" w:cs="Times New Roman"/>
          <w:sz w:val="24"/>
          <w:lang w:val="pl-PL"/>
        </w:rPr>
        <w:t xml:space="preserve"> podejrzenie popełnienia czynu karalnego</w:t>
      </w:r>
      <w:r w:rsidR="00EF6B9B">
        <w:rPr>
          <w:rFonts w:ascii="Times New Roman" w:eastAsia="MS Mincho" w:hAnsi="Times New Roman" w:cs="Times New Roman"/>
          <w:sz w:val="24"/>
          <w:lang w:val="pl-PL"/>
        </w:rPr>
        <w:t xml:space="preserve"> jest niezbędnym warunkiem do umorzenia postępowania karnego z uwagi na przedawnienie. 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Biorąc pod uwagę zeznania dwóch domniemanych ofiar oraz samego skarżącego, p</w:t>
      </w:r>
      <w:r w:rsidR="00AC7041">
        <w:rPr>
          <w:rFonts w:ascii="Times New Roman" w:eastAsia="MS Mincho" w:hAnsi="Times New Roman" w:cs="Times New Roman"/>
          <w:sz w:val="24"/>
          <w:lang w:val="pl-PL"/>
        </w:rPr>
        <w:t>rokurator generalny uznał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, że</w:t>
      </w:r>
      <w:r w:rsidR="00AC7041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doszło do popełnienia czynów</w:t>
      </w:r>
      <w:r w:rsidR="00AC7041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a następnie 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ograniczył się do określenia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 kwalifikacji prawnej czynu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,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 nie wypowiadając się na temat winy skarżącego. Takie postępowanie jest niezbędne</w:t>
      </w:r>
      <w:r w:rsidR="004966D4">
        <w:rPr>
          <w:rFonts w:ascii="Times New Roman" w:eastAsia="MS Mincho" w:hAnsi="Times New Roman" w:cs="Times New Roman"/>
          <w:sz w:val="24"/>
          <w:lang w:val="pl-PL"/>
        </w:rPr>
        <w:t>,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 aby określić </w:t>
      </w:r>
      <w:r w:rsidR="008B0FCE">
        <w:rPr>
          <w:rFonts w:ascii="Times New Roman" w:eastAsia="MS Mincho" w:hAnsi="Times New Roman" w:cs="Times New Roman"/>
          <w:sz w:val="24"/>
          <w:lang w:val="pl-PL"/>
        </w:rPr>
        <w:t xml:space="preserve">wymiar </w:t>
      </w:r>
      <w:r w:rsidR="00294F9D">
        <w:rPr>
          <w:rFonts w:ascii="Times New Roman" w:eastAsia="MS Mincho" w:hAnsi="Times New Roman" w:cs="Times New Roman"/>
          <w:sz w:val="24"/>
          <w:lang w:val="pl-PL"/>
        </w:rPr>
        <w:t>grożących</w:t>
      </w:r>
      <w:r w:rsidR="007B73BD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294F9D">
        <w:rPr>
          <w:rFonts w:ascii="Times New Roman" w:eastAsia="MS Mincho" w:hAnsi="Times New Roman" w:cs="Times New Roman"/>
          <w:sz w:val="24"/>
          <w:lang w:val="pl-PL"/>
        </w:rPr>
        <w:t xml:space="preserve">kar – ich </w:t>
      </w:r>
      <w:r w:rsidR="007B73BD">
        <w:rPr>
          <w:rFonts w:ascii="Times New Roman" w:eastAsia="MS Mincho" w:hAnsi="Times New Roman" w:cs="Times New Roman"/>
          <w:sz w:val="24"/>
          <w:lang w:val="pl-PL"/>
        </w:rPr>
        <w:t>długość musi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 być wiadom</w:t>
      </w:r>
      <w:r w:rsidR="007B73BD">
        <w:rPr>
          <w:rFonts w:ascii="Times New Roman" w:eastAsia="MS Mincho" w:hAnsi="Times New Roman" w:cs="Times New Roman"/>
          <w:sz w:val="24"/>
          <w:lang w:val="pl-PL"/>
        </w:rPr>
        <w:t>a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 przed stwierdzeniem</w:t>
      </w:r>
      <w:r w:rsidR="008B0FCE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7B73BD">
        <w:rPr>
          <w:rFonts w:ascii="Times New Roman" w:eastAsia="MS Mincho" w:hAnsi="Times New Roman" w:cs="Times New Roman"/>
          <w:sz w:val="24"/>
          <w:lang w:val="pl-PL"/>
        </w:rPr>
        <w:t>czy</w:t>
      </w:r>
      <w:r w:rsidR="008B0FCE">
        <w:rPr>
          <w:rFonts w:ascii="Times New Roman" w:eastAsia="MS Mincho" w:hAnsi="Times New Roman" w:cs="Times New Roman"/>
          <w:sz w:val="24"/>
          <w:lang w:val="pl-PL"/>
        </w:rPr>
        <w:t xml:space="preserve"> nastąpiło przedawnienie</w:t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. </w:t>
      </w:r>
      <w:r w:rsidR="00A75B97">
        <w:rPr>
          <w:rFonts w:ascii="Times New Roman" w:eastAsia="MS Mincho" w:hAnsi="Times New Roman" w:cs="Times New Roman"/>
          <w:sz w:val="24"/>
          <w:lang w:val="pl-PL"/>
        </w:rPr>
        <w:t>W p</w:t>
      </w:r>
      <w:r w:rsidR="00A528FB">
        <w:rPr>
          <w:rFonts w:ascii="Times New Roman" w:eastAsia="MS Mincho" w:hAnsi="Times New Roman" w:cs="Times New Roman"/>
          <w:sz w:val="24"/>
          <w:lang w:val="pl-PL"/>
        </w:rPr>
        <w:t>osta</w:t>
      </w:r>
      <w:r w:rsidR="00A75B97">
        <w:rPr>
          <w:rFonts w:ascii="Times New Roman" w:eastAsia="MS Mincho" w:hAnsi="Times New Roman" w:cs="Times New Roman"/>
          <w:sz w:val="24"/>
          <w:lang w:val="pl-PL"/>
        </w:rPr>
        <w:t>nowieniu</w:t>
      </w:r>
      <w:r w:rsidR="00ED02F3">
        <w:rPr>
          <w:rFonts w:ascii="Times New Roman" w:eastAsia="MS Mincho" w:hAnsi="Times New Roman" w:cs="Times New Roman"/>
          <w:sz w:val="24"/>
          <w:lang w:val="pl-PL"/>
        </w:rPr>
        <w:t xml:space="preserve"> o umorzeniu poprzestano</w:t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 jedynie na</w:t>
      </w:r>
      <w:r w:rsidR="00712932">
        <w:rPr>
          <w:rFonts w:ascii="Times New Roman" w:eastAsia="MS Mincho" w:hAnsi="Times New Roman" w:cs="Times New Roman"/>
          <w:sz w:val="24"/>
          <w:lang w:val="pl-PL"/>
        </w:rPr>
        <w:t xml:space="preserve"> opisaniu</w:t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0B644F">
        <w:rPr>
          <w:rFonts w:ascii="Times New Roman" w:eastAsia="MS Mincho" w:hAnsi="Times New Roman" w:cs="Times New Roman"/>
          <w:sz w:val="24"/>
          <w:lang w:val="pl-PL"/>
        </w:rPr>
        <w:t>stanu</w:t>
      </w:r>
      <w:r w:rsidR="00F81EB4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476299">
        <w:rPr>
          <w:rFonts w:ascii="Times New Roman" w:eastAsia="MS Mincho" w:hAnsi="Times New Roman" w:cs="Times New Roman"/>
          <w:sz w:val="24"/>
          <w:lang w:val="pl-PL"/>
        </w:rPr>
        <w:t>podejrzenia</w:t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. </w:t>
      </w:r>
      <w:r w:rsidR="00680C05">
        <w:rPr>
          <w:rFonts w:ascii="Times New Roman" w:eastAsia="MS Mincho" w:hAnsi="Times New Roman" w:cs="Times New Roman"/>
          <w:sz w:val="24"/>
          <w:lang w:val="pl-PL"/>
        </w:rPr>
        <w:t xml:space="preserve"> </w:t>
      </w:r>
    </w:p>
    <w:p w14:paraId="1BC56FC3" w14:textId="77777777" w:rsidR="00FB7FC4" w:rsidRPr="00A528FB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29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>.  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 xml:space="preserve">Rząd podniósł, że ani </w:t>
      </w:r>
      <w:r w:rsidR="00A528FB">
        <w:rPr>
          <w:rFonts w:ascii="Times New Roman" w:eastAsia="MS Mincho" w:hAnsi="Times New Roman" w:cs="Times New Roman"/>
          <w:sz w:val="24"/>
          <w:lang w:val="pl-PL"/>
        </w:rPr>
        <w:t>w postanowieniu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727265" w:rsidRPr="00A528FB">
        <w:rPr>
          <w:rFonts w:ascii="Times New Roman" w:eastAsia="MS Mincho" w:hAnsi="Times New Roman" w:cs="Times New Roman"/>
          <w:sz w:val="24"/>
          <w:lang w:val="pl-PL"/>
        </w:rPr>
        <w:t xml:space="preserve">Izby </w:t>
      </w:r>
      <w:r w:rsidR="00727265">
        <w:rPr>
          <w:rFonts w:ascii="Times New Roman" w:eastAsia="MS Mincho" w:hAnsi="Times New Roman" w:cs="Times New Roman"/>
          <w:sz w:val="24"/>
          <w:lang w:val="pl-PL"/>
        </w:rPr>
        <w:t>Śledczej</w:t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, ani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A528FB">
        <w:rPr>
          <w:rFonts w:ascii="Times New Roman" w:eastAsia="MS Mincho" w:hAnsi="Times New Roman" w:cs="Times New Roman"/>
          <w:sz w:val="24"/>
          <w:lang w:val="pl-PL"/>
        </w:rPr>
        <w:t xml:space="preserve">w wyroku Sądu Federalnego nie wypowiedziano się na temat winy skarżącego. </w:t>
      </w:r>
    </w:p>
    <w:p w14:paraId="005D5CFE" w14:textId="77777777" w:rsidR="00FB7FC4" w:rsidRPr="00A528FB" w:rsidRDefault="00FB7FC4" w:rsidP="00FB7FC4">
      <w:pPr>
        <w:keepNext/>
        <w:keepLines/>
        <w:tabs>
          <w:tab w:val="left" w:pos="731"/>
        </w:tabs>
        <w:spacing w:before="240" w:after="120" w:line="240" w:lineRule="auto"/>
        <w:ind w:left="732" w:hanging="301"/>
        <w:jc w:val="both"/>
        <w:outlineLvl w:val="2"/>
        <w:rPr>
          <w:rFonts w:ascii="Times New Roman" w:eastAsia="MS Gothic" w:hAnsi="Times New Roman" w:cs="Times New Roman"/>
          <w:bCs/>
          <w:i/>
          <w:sz w:val="24"/>
          <w:lang w:val="pl-PL"/>
        </w:rPr>
      </w:pPr>
      <w:r w:rsidRPr="00A528FB">
        <w:rPr>
          <w:rFonts w:ascii="Times New Roman" w:eastAsia="MS Gothic" w:hAnsi="Times New Roman" w:cs="Times New Roman"/>
          <w:bCs/>
          <w:i/>
          <w:sz w:val="24"/>
          <w:lang w:val="pl-PL"/>
        </w:rPr>
        <w:t>2.  </w:t>
      </w:r>
      <w:r w:rsidR="003B3719" w:rsidRPr="00A528FB">
        <w:rPr>
          <w:rFonts w:ascii="Times New Roman" w:eastAsia="MS Gothic" w:hAnsi="Times New Roman" w:cs="Times New Roman"/>
          <w:bCs/>
          <w:i/>
          <w:sz w:val="24"/>
          <w:lang w:val="pl-PL"/>
        </w:rPr>
        <w:t>Ocena Trybunału</w:t>
      </w:r>
    </w:p>
    <w:p w14:paraId="18C524E3" w14:textId="67BDD49B" w:rsidR="00FB7FC4" w:rsidRPr="00A528FB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30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>.  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>Trybunał przypom</w:t>
      </w:r>
      <w:r w:rsidR="009E76A6">
        <w:rPr>
          <w:rFonts w:ascii="Times New Roman" w:eastAsia="MS Mincho" w:hAnsi="Times New Roman" w:cs="Times New Roman"/>
          <w:sz w:val="24"/>
          <w:lang w:val="pl-PL"/>
        </w:rPr>
        <w:t>ina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 xml:space="preserve">, że </w:t>
      </w:r>
      <w:r w:rsidR="00A528FB">
        <w:rPr>
          <w:rFonts w:ascii="Times New Roman" w:eastAsia="MS Mincho" w:hAnsi="Times New Roman" w:cs="Times New Roman"/>
          <w:sz w:val="24"/>
          <w:lang w:val="pl-PL"/>
        </w:rPr>
        <w:t>zasada domniemania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 xml:space="preserve"> niewinności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,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A528FB" w:rsidRPr="00A528FB">
        <w:rPr>
          <w:rFonts w:ascii="Times New Roman" w:hAnsi="Times New Roman" w:cs="Times New Roman"/>
          <w:sz w:val="24"/>
          <w:szCs w:val="24"/>
          <w:lang w:val="pl-PL"/>
        </w:rPr>
        <w:t>określona w ustępie 2 artykułu 6</w:t>
      </w:r>
      <w:r w:rsidR="008B0F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528FB" w:rsidRPr="00A528FB">
        <w:rPr>
          <w:rFonts w:ascii="Times New Roman" w:hAnsi="Times New Roman" w:cs="Times New Roman"/>
          <w:sz w:val="24"/>
          <w:szCs w:val="24"/>
          <w:lang w:val="pl-PL"/>
        </w:rPr>
        <w:t xml:space="preserve"> jest jednym z wymogów rzetelnego procesu </w:t>
      </w:r>
      <w:r w:rsidR="00A528F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karnego </w:t>
      </w:r>
      <w:r w:rsidR="00F81EB4">
        <w:rPr>
          <w:rFonts w:ascii="Times New Roman" w:hAnsi="Times New Roman" w:cs="Times New Roman"/>
          <w:sz w:val="24"/>
          <w:szCs w:val="24"/>
          <w:lang w:val="pl-PL"/>
        </w:rPr>
        <w:t xml:space="preserve">określonego w ustępie 1 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>(zob.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FB7FC4" w:rsidRPr="00A528FB">
        <w:rPr>
          <w:rFonts w:ascii="Times New Roman" w:eastAsia="MS Mincho" w:hAnsi="Times New Roman" w:cs="Times New Roman"/>
          <w:i/>
          <w:sz w:val="24"/>
          <w:lang w:val="pl-PL"/>
        </w:rPr>
        <w:t>Deweer</w:t>
      </w:r>
      <w:proofErr w:type="spellEnd"/>
      <w:r w:rsidR="00FB7FC4" w:rsidRPr="00A528FB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A528FB" w:rsidRPr="00A528FB">
        <w:rPr>
          <w:rFonts w:ascii="Times New Roman" w:eastAsia="MS Mincho" w:hAnsi="Times New Roman" w:cs="Times New Roman"/>
          <w:i/>
          <w:sz w:val="24"/>
          <w:lang w:val="pl-PL"/>
        </w:rPr>
        <w:t>przeciwko Belgii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>27 lutego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> 1980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>, § 56, seria A nr 35</w:t>
      </w:r>
      <w:r w:rsidR="00294F9D">
        <w:rPr>
          <w:rFonts w:ascii="Times New Roman" w:eastAsia="MS Mincho" w:hAnsi="Times New Roman" w:cs="Times New Roman"/>
          <w:sz w:val="24"/>
          <w:lang w:val="pl-PL"/>
        </w:rPr>
        <w:t>,</w:t>
      </w:r>
      <w:r w:rsidR="00A528FB" w:rsidRPr="00A528FB">
        <w:rPr>
          <w:rFonts w:ascii="Times New Roman" w:eastAsia="MS Mincho" w:hAnsi="Times New Roman" w:cs="Times New Roman"/>
          <w:sz w:val="24"/>
          <w:lang w:val="pl-PL"/>
        </w:rPr>
        <w:t xml:space="preserve"> oraz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FB7FC4" w:rsidRPr="00A528FB">
        <w:rPr>
          <w:rFonts w:ascii="Times New Roman" w:eastAsia="MS Mincho" w:hAnsi="Times New Roman" w:cs="Times New Roman"/>
          <w:i/>
          <w:sz w:val="24"/>
          <w:lang w:val="pl-PL"/>
        </w:rPr>
        <w:t>Minelli</w:t>
      </w:r>
      <w:proofErr w:type="spellEnd"/>
      <w:r w:rsidR="00FB7FC4" w:rsidRPr="00A528FB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A528FB" w:rsidRPr="00A528FB">
        <w:rPr>
          <w:rFonts w:ascii="Times New Roman" w:eastAsia="MS Mincho" w:hAnsi="Times New Roman" w:cs="Times New Roman"/>
          <w:i/>
          <w:sz w:val="24"/>
          <w:lang w:val="pl-PL"/>
        </w:rPr>
        <w:t>przeciwko Szwajcarii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A528FB">
        <w:rPr>
          <w:rFonts w:ascii="Times New Roman" w:eastAsia="MS Mincho" w:hAnsi="Times New Roman" w:cs="Times New Roman"/>
          <w:sz w:val="24"/>
          <w:lang w:val="pl-PL"/>
        </w:rPr>
        <w:t>25 marca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 1983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  <w:r w:rsidR="00A528FB">
        <w:rPr>
          <w:rFonts w:ascii="Times New Roman" w:eastAsia="MS Mincho" w:hAnsi="Times New Roman" w:cs="Times New Roman"/>
          <w:sz w:val="24"/>
          <w:lang w:val="pl-PL"/>
        </w:rPr>
        <w:t>, § 27, seria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 A n</w:t>
      </w:r>
      <w:r w:rsidR="00FB7FC4" w:rsidRPr="00A528FB">
        <w:rPr>
          <w:rFonts w:ascii="Times New Roman" w:eastAsia="MS Mincho" w:hAnsi="Times New Roman" w:cs="Times New Roman"/>
          <w:sz w:val="24"/>
          <w:vertAlign w:val="superscript"/>
          <w:lang w:val="pl-PL"/>
        </w:rPr>
        <w:t>o</w:t>
      </w:r>
      <w:r w:rsidR="00FB7FC4" w:rsidRPr="00A528FB">
        <w:rPr>
          <w:rFonts w:ascii="Times New Roman" w:eastAsia="MS Mincho" w:hAnsi="Times New Roman" w:cs="Times New Roman"/>
          <w:sz w:val="24"/>
          <w:lang w:val="pl-PL"/>
        </w:rPr>
        <w:t xml:space="preserve"> 62).</w:t>
      </w:r>
    </w:p>
    <w:p w14:paraId="5E24DD2D" w14:textId="02989609" w:rsidR="00FB7FC4" w:rsidRPr="00182B47" w:rsidRDefault="00BF0F56" w:rsidP="00F81EB4">
      <w:pPr>
        <w:spacing w:after="0" w:line="240" w:lineRule="auto"/>
        <w:ind w:firstLine="284"/>
        <w:jc w:val="both"/>
        <w:rPr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31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81EB4" w:rsidRPr="00F81EB4">
        <w:rPr>
          <w:rFonts w:ascii="Times New Roman" w:hAnsi="Times New Roman" w:cs="Times New Roman"/>
          <w:sz w:val="24"/>
          <w:szCs w:val="24"/>
          <w:lang w:val="pl-PL"/>
        </w:rPr>
        <w:t xml:space="preserve">Zasada </w:t>
      </w:r>
      <w:r w:rsidR="00F81EB4">
        <w:rPr>
          <w:rFonts w:ascii="Times New Roman" w:hAnsi="Times New Roman" w:cs="Times New Roman"/>
          <w:sz w:val="24"/>
          <w:szCs w:val="24"/>
          <w:lang w:val="pl-PL"/>
        </w:rPr>
        <w:t>ta</w:t>
      </w:r>
      <w:r w:rsidR="00F81EB4" w:rsidRPr="00F81EB4">
        <w:rPr>
          <w:rFonts w:ascii="Times New Roman" w:hAnsi="Times New Roman" w:cs="Times New Roman"/>
          <w:sz w:val="24"/>
          <w:szCs w:val="24"/>
          <w:lang w:val="pl-PL"/>
        </w:rPr>
        <w:t xml:space="preserve"> zostanie naruszona, jeżeli </w:t>
      </w:r>
      <w:r w:rsidR="00F81EB4">
        <w:rPr>
          <w:rFonts w:ascii="Times New Roman" w:hAnsi="Times New Roman" w:cs="Times New Roman"/>
          <w:sz w:val="24"/>
          <w:szCs w:val="24"/>
          <w:lang w:val="pl-PL"/>
        </w:rPr>
        <w:t>oficjalne oświadczenie</w:t>
      </w:r>
      <w:r w:rsidR="00F81EB4" w:rsidRPr="00F81EB4">
        <w:rPr>
          <w:rFonts w:ascii="Times New Roman" w:hAnsi="Times New Roman" w:cs="Times New Roman"/>
          <w:sz w:val="24"/>
          <w:szCs w:val="24"/>
          <w:lang w:val="pl-PL"/>
        </w:rPr>
        <w:t xml:space="preserve"> dotyczące osoby oskarżonej o popełnienie czynu karalnego sugeruje, iż osoba ta jest winna, zanim jej wina została dowiedziona w sposób przewidziany prawem</w:t>
      </w:r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 (</w:t>
      </w:r>
      <w:r w:rsidR="00F81EB4">
        <w:rPr>
          <w:rFonts w:ascii="Times New Roman" w:eastAsia="MS Mincho" w:hAnsi="Times New Roman" w:cs="Times New Roman"/>
          <w:sz w:val="24"/>
          <w:lang w:val="pl-PL"/>
        </w:rPr>
        <w:t>zob. w szczególności</w:t>
      </w:r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FB7FC4" w:rsidRPr="00F81EB4">
        <w:rPr>
          <w:rFonts w:ascii="Times New Roman" w:eastAsia="MS Mincho" w:hAnsi="Times New Roman" w:cs="Times New Roman"/>
          <w:i/>
          <w:iCs/>
          <w:sz w:val="24"/>
          <w:lang w:val="pl-PL"/>
        </w:rPr>
        <w:t>Allenet</w:t>
      </w:r>
      <w:proofErr w:type="spellEnd"/>
      <w:r w:rsidR="00FB7FC4" w:rsidRPr="00F81EB4">
        <w:rPr>
          <w:rFonts w:ascii="Times New Roman" w:eastAsia="MS Mincho" w:hAnsi="Times New Roman" w:cs="Times New Roman"/>
          <w:i/>
          <w:iCs/>
          <w:sz w:val="24"/>
          <w:lang w:val="pl-PL"/>
        </w:rPr>
        <w:t xml:space="preserve"> de </w:t>
      </w:r>
      <w:proofErr w:type="spellStart"/>
      <w:r w:rsidR="00FB7FC4" w:rsidRPr="00F81EB4">
        <w:rPr>
          <w:rFonts w:ascii="Times New Roman" w:eastAsia="MS Mincho" w:hAnsi="Times New Roman" w:cs="Times New Roman"/>
          <w:i/>
          <w:iCs/>
          <w:sz w:val="24"/>
          <w:lang w:val="pl-PL"/>
        </w:rPr>
        <w:t>Ribemont</w:t>
      </w:r>
      <w:proofErr w:type="spellEnd"/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, 10 </w:t>
      </w:r>
      <w:r w:rsidR="00F81EB4">
        <w:rPr>
          <w:rFonts w:ascii="Times New Roman" w:eastAsia="MS Mincho" w:hAnsi="Times New Roman" w:cs="Times New Roman"/>
          <w:sz w:val="24"/>
          <w:lang w:val="pl-PL"/>
        </w:rPr>
        <w:t>lutego</w:t>
      </w:r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 1995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roku, §§ 35-36</w:t>
      </w:r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; </w:t>
      </w:r>
      <w:proofErr w:type="spellStart"/>
      <w:r w:rsidR="00FB7FC4" w:rsidRPr="00F81EB4">
        <w:rPr>
          <w:rFonts w:ascii="Times New Roman" w:eastAsia="MS Mincho" w:hAnsi="Times New Roman" w:cs="Times New Roman"/>
          <w:i/>
          <w:sz w:val="24"/>
          <w:lang w:val="pl-PL"/>
        </w:rPr>
        <w:t>Daktaras</w:t>
      </w:r>
      <w:proofErr w:type="spellEnd"/>
      <w:r w:rsidR="00FB7FC4" w:rsidRPr="00F81EB4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F81EB4">
        <w:rPr>
          <w:rFonts w:ascii="Times New Roman" w:eastAsia="MS Mincho" w:hAnsi="Times New Roman" w:cs="Times New Roman"/>
          <w:i/>
          <w:sz w:val="24"/>
          <w:lang w:val="pl-PL"/>
        </w:rPr>
        <w:t>przeciwko Litwie</w:t>
      </w:r>
      <w:r w:rsidR="00F81EB4">
        <w:rPr>
          <w:rFonts w:ascii="Times New Roman" w:eastAsia="MS Mincho" w:hAnsi="Times New Roman" w:cs="Times New Roman"/>
          <w:sz w:val="24"/>
          <w:lang w:val="pl-PL"/>
        </w:rPr>
        <w:t xml:space="preserve">, nr </w:t>
      </w:r>
      <w:r w:rsidR="00FB7FC4" w:rsidRPr="00F81EB4">
        <w:rPr>
          <w:rFonts w:ascii="Times New Roman" w:eastAsia="MS Mincho" w:hAnsi="Times New Roman" w:cs="Times New Roman"/>
          <w:sz w:val="24"/>
          <w:vertAlign w:val="superscript"/>
          <w:lang w:val="pl-PL"/>
        </w:rPr>
        <w:t> </w:t>
      </w:r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42095/98, §§ 41-42, </w:t>
      </w:r>
      <w:proofErr w:type="spellStart"/>
      <w:r w:rsidR="00F81EB4">
        <w:rPr>
          <w:rFonts w:ascii="Times New Roman" w:eastAsia="MS Mincho" w:hAnsi="Times New Roman" w:cs="Times New Roman"/>
          <w:sz w:val="24"/>
          <w:lang w:val="pl-PL"/>
        </w:rPr>
        <w:t>ETPCz</w:t>
      </w:r>
      <w:proofErr w:type="spellEnd"/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2000</w:t>
      </w:r>
      <w:r w:rsidR="009E76A6">
        <w:rPr>
          <w:rFonts w:ascii="Times New Roman" w:eastAsia="MS Mincho" w:hAnsi="Times New Roman" w:cs="Times New Roman"/>
          <w:sz w:val="24"/>
          <w:lang w:val="pl-PL"/>
        </w:rPr>
        <w:noBreakHyphen/>
        <w:t>X</w:t>
      </w:r>
      <w:r w:rsidR="00FB7FC4" w:rsidRPr="00F81EB4">
        <w:rPr>
          <w:rFonts w:ascii="Times New Roman" w:eastAsia="MS Mincho" w:hAnsi="Times New Roman" w:cs="Times New Roman"/>
          <w:sz w:val="24"/>
          <w:lang w:val="pl-PL"/>
        </w:rPr>
        <w:t xml:space="preserve">; </w:t>
      </w:r>
      <w:proofErr w:type="spellStart"/>
      <w:r w:rsidR="00FB7FC4" w:rsidRPr="00F81EB4">
        <w:rPr>
          <w:rFonts w:ascii="Times New Roman" w:eastAsia="MS Mincho" w:hAnsi="Times New Roman" w:cs="Times New Roman"/>
          <w:i/>
          <w:iCs/>
          <w:sz w:val="24"/>
          <w:lang w:val="pl-PL"/>
        </w:rPr>
        <w:t>Moullet</w:t>
      </w:r>
      <w:proofErr w:type="spellEnd"/>
      <w:r w:rsidR="00FB7FC4" w:rsidRPr="00F81EB4">
        <w:rPr>
          <w:rFonts w:ascii="Times New Roman" w:eastAsia="MS Mincho" w:hAnsi="Times New Roman" w:cs="Times New Roman"/>
          <w:i/>
          <w:iCs/>
          <w:sz w:val="24"/>
          <w:lang w:val="pl-PL"/>
        </w:rPr>
        <w:t xml:space="preserve"> </w:t>
      </w:r>
      <w:r w:rsidR="00F81EB4">
        <w:rPr>
          <w:rFonts w:ascii="Times New Roman" w:eastAsia="MS Mincho" w:hAnsi="Times New Roman" w:cs="Times New Roman"/>
          <w:i/>
          <w:iCs/>
          <w:sz w:val="24"/>
          <w:lang w:val="pl-PL"/>
        </w:rPr>
        <w:t>przeciwko Francji</w:t>
      </w:r>
      <w:r w:rsidR="00FB7FC4" w:rsidRPr="00F81EB4">
        <w:rPr>
          <w:rFonts w:ascii="Times New Roman" w:eastAsia="MS Mincho" w:hAnsi="Times New Roman" w:cs="Times New Roman"/>
          <w:i/>
          <w:iCs/>
          <w:sz w:val="24"/>
          <w:lang w:val="pl-PL"/>
        </w:rPr>
        <w:t xml:space="preserve"> </w:t>
      </w:r>
      <w:r w:rsidR="00F81EB4">
        <w:rPr>
          <w:rFonts w:ascii="Times New Roman" w:eastAsia="MS Mincho" w:hAnsi="Times New Roman" w:cs="Times New Roman"/>
          <w:iCs/>
          <w:sz w:val="24"/>
          <w:lang w:val="pl-PL"/>
        </w:rPr>
        <w:t>(decyzja) nr</w:t>
      </w:r>
      <w:r w:rsidR="00FB7FC4" w:rsidRPr="00F81EB4">
        <w:rPr>
          <w:rFonts w:ascii="Times New Roman" w:eastAsia="MS Mincho" w:hAnsi="Times New Roman" w:cs="Times New Roman"/>
          <w:iCs/>
          <w:sz w:val="24"/>
          <w:lang w:val="pl-PL"/>
        </w:rPr>
        <w:t xml:space="preserve"> 27521/04, 13 </w:t>
      </w:r>
      <w:r w:rsidR="00F81EB4">
        <w:rPr>
          <w:rFonts w:ascii="Times New Roman" w:eastAsia="MS Mincho" w:hAnsi="Times New Roman" w:cs="Times New Roman"/>
          <w:iCs/>
          <w:sz w:val="24"/>
          <w:lang w:val="pl-PL"/>
        </w:rPr>
        <w:t>września</w:t>
      </w:r>
      <w:r w:rsidR="00FB7FC4" w:rsidRPr="00F81EB4">
        <w:rPr>
          <w:rFonts w:ascii="Times New Roman" w:eastAsia="MS Mincho" w:hAnsi="Times New Roman" w:cs="Times New Roman"/>
          <w:iCs/>
          <w:sz w:val="24"/>
          <w:lang w:val="pl-PL"/>
        </w:rPr>
        <w:t xml:space="preserve"> 2007</w:t>
      </w:r>
      <w:r w:rsidR="009E76A6">
        <w:rPr>
          <w:rFonts w:ascii="Times New Roman" w:eastAsia="MS Mincho" w:hAnsi="Times New Roman" w:cs="Times New Roman"/>
          <w:iCs/>
          <w:sz w:val="24"/>
          <w:lang w:val="pl-PL"/>
        </w:rPr>
        <w:t xml:space="preserve"> roku</w:t>
      </w:r>
      <w:r w:rsidR="00FB7FC4" w:rsidRPr="00F81EB4">
        <w:rPr>
          <w:rFonts w:ascii="Times New Roman" w:eastAsia="MS Mincho" w:hAnsi="Times New Roman" w:cs="Times New Roman"/>
          <w:iCs/>
          <w:sz w:val="24"/>
          <w:lang w:val="pl-PL"/>
        </w:rPr>
        <w:t>)</w:t>
      </w:r>
      <w:r w:rsidR="00ED02F3">
        <w:rPr>
          <w:rFonts w:ascii="Times New Roman" w:eastAsia="MS Mincho" w:hAnsi="Times New Roman" w:cs="Times New Roman"/>
          <w:sz w:val="24"/>
          <w:lang w:val="pl-PL"/>
        </w:rPr>
        <w:t xml:space="preserve">. </w:t>
      </w:r>
      <w:r w:rsidR="004505A3" w:rsidRPr="004505A3">
        <w:rPr>
          <w:rFonts w:ascii="Times New Roman" w:hAnsi="Times New Roman" w:cs="Times New Roman"/>
          <w:sz w:val="24"/>
          <w:szCs w:val="24"/>
          <w:lang w:val="pl-PL"/>
        </w:rPr>
        <w:t>Wystarczające jest nawet, gdy w przypadku braku formalnego stwierdzenia, pewne wnioski mogą wskazywać, że sąd lub inny organ uważają oskarżonego za winnego</w:t>
      </w:r>
      <w:r w:rsidR="004505A3" w:rsidRPr="002C095F">
        <w:rPr>
          <w:lang w:val="pl-PL"/>
        </w:rPr>
        <w:t xml:space="preserve"> </w:t>
      </w:r>
      <w:r w:rsidR="004505A3" w:rsidRPr="004505A3">
        <w:rPr>
          <w:rFonts w:ascii="Times New Roman" w:eastAsia="MS Mincho" w:hAnsi="Times New Roman" w:cs="Times New Roman"/>
          <w:sz w:val="24"/>
          <w:lang w:val="pl-PL"/>
        </w:rPr>
        <w:t>(zob.</w:t>
      </w:r>
      <w:r w:rsidR="00FB7FC4" w:rsidRPr="004505A3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4505A3">
        <w:rPr>
          <w:rFonts w:ascii="Times New Roman" w:eastAsia="MS Mincho" w:hAnsi="Times New Roman" w:cs="Times New Roman"/>
          <w:sz w:val="24"/>
          <w:lang w:val="pl-PL"/>
        </w:rPr>
        <w:t xml:space="preserve">wyż. cyt. </w:t>
      </w:r>
      <w:proofErr w:type="spellStart"/>
      <w:r w:rsidR="00FB7FC4" w:rsidRPr="00C95483">
        <w:rPr>
          <w:rFonts w:ascii="Times New Roman" w:eastAsia="MS Mincho" w:hAnsi="Times New Roman" w:cs="Times New Roman"/>
          <w:i/>
          <w:sz w:val="24"/>
          <w:lang w:val="pl-PL"/>
        </w:rPr>
        <w:t>Daktaras</w:t>
      </w:r>
      <w:proofErr w:type="spellEnd"/>
      <w:r w:rsidR="00FB7FC4" w:rsidRPr="00C95483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4505A3" w:rsidRPr="00C95483">
        <w:rPr>
          <w:rFonts w:ascii="Times New Roman" w:eastAsia="MS Mincho" w:hAnsi="Times New Roman" w:cs="Times New Roman"/>
          <w:i/>
          <w:sz w:val="24"/>
          <w:lang w:val="pl-PL"/>
        </w:rPr>
        <w:t>przeciwko Litwie</w:t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 xml:space="preserve"> § 41). </w:t>
      </w:r>
      <w:r w:rsidR="00BD6EF9">
        <w:rPr>
          <w:rFonts w:ascii="Times New Roman" w:eastAsia="MS Mincho" w:hAnsi="Times New Roman" w:cs="Times New Roman"/>
          <w:sz w:val="24"/>
          <w:lang w:val="pl-PL"/>
        </w:rPr>
        <w:t>Ponadto</w:t>
      </w:r>
      <w:r w:rsidR="004505A3" w:rsidRPr="00712932">
        <w:rPr>
          <w:rFonts w:ascii="Times New Roman" w:eastAsia="MS Mincho" w:hAnsi="Times New Roman" w:cs="Times New Roman"/>
          <w:sz w:val="24"/>
          <w:lang w:val="pl-PL"/>
        </w:rPr>
        <w:t xml:space="preserve"> zasadę </w:t>
      </w:r>
      <w:r w:rsidR="00712932" w:rsidRPr="00712932">
        <w:rPr>
          <w:rFonts w:ascii="Times New Roman" w:eastAsia="MS Mincho" w:hAnsi="Times New Roman" w:cs="Times New Roman"/>
          <w:sz w:val="24"/>
          <w:lang w:val="pl-PL"/>
        </w:rPr>
        <w:t>domniemania</w:t>
      </w:r>
      <w:r w:rsidR="004505A3" w:rsidRPr="00712932">
        <w:rPr>
          <w:rFonts w:ascii="Times New Roman" w:eastAsia="MS Mincho" w:hAnsi="Times New Roman" w:cs="Times New Roman"/>
          <w:sz w:val="24"/>
          <w:lang w:val="pl-PL"/>
        </w:rPr>
        <w:t xml:space="preserve"> niewinności może</w:t>
      </w:r>
      <w:r w:rsidR="00712932" w:rsidRPr="00712932">
        <w:rPr>
          <w:rFonts w:ascii="Times New Roman" w:eastAsia="MS Mincho" w:hAnsi="Times New Roman" w:cs="Times New Roman"/>
          <w:sz w:val="24"/>
          <w:lang w:val="pl-PL"/>
        </w:rPr>
        <w:t xml:space="preserve"> naruszyć nie tylko sędzia lub sąd, ale także inne organy władzy publicznej, w tym prokuratorzy (zob.</w:t>
      </w:r>
      <w:r w:rsidR="00FB7FC4" w:rsidRPr="00712932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712932" w:rsidRPr="003E31A2">
        <w:rPr>
          <w:rFonts w:ascii="Times New Roman" w:eastAsia="MS Mincho" w:hAnsi="Times New Roman" w:cs="Times New Roman"/>
          <w:i/>
          <w:sz w:val="24"/>
          <w:lang w:val="pl-PL"/>
        </w:rPr>
        <w:t>Allenet</w:t>
      </w:r>
      <w:proofErr w:type="spellEnd"/>
      <w:r w:rsidR="00712932" w:rsidRPr="003E31A2">
        <w:rPr>
          <w:rFonts w:ascii="Times New Roman" w:eastAsia="MS Mincho" w:hAnsi="Times New Roman" w:cs="Times New Roman"/>
          <w:i/>
          <w:sz w:val="24"/>
          <w:lang w:val="pl-PL"/>
        </w:rPr>
        <w:t xml:space="preserve"> de </w:t>
      </w:r>
      <w:proofErr w:type="spellStart"/>
      <w:r w:rsidR="00712932" w:rsidRPr="003E31A2">
        <w:rPr>
          <w:rFonts w:ascii="Times New Roman" w:eastAsia="MS Mincho" w:hAnsi="Times New Roman" w:cs="Times New Roman"/>
          <w:i/>
          <w:sz w:val="24"/>
          <w:lang w:val="pl-PL"/>
        </w:rPr>
        <w:t>Ribemont</w:t>
      </w:r>
      <w:proofErr w:type="spellEnd"/>
      <w:r w:rsidR="00712932" w:rsidRPr="003E31A2">
        <w:rPr>
          <w:rFonts w:ascii="Times New Roman" w:eastAsia="MS Mincho" w:hAnsi="Times New Roman" w:cs="Times New Roman"/>
          <w:i/>
          <w:sz w:val="24"/>
          <w:lang w:val="pl-PL"/>
        </w:rPr>
        <w:t xml:space="preserve"> przeciwko Francji</w:t>
      </w:r>
      <w:r w:rsidR="00712932" w:rsidRPr="003E31A2">
        <w:rPr>
          <w:rFonts w:ascii="Times New Roman" w:eastAsia="MS Mincho" w:hAnsi="Times New Roman" w:cs="Times New Roman"/>
          <w:sz w:val="24"/>
          <w:lang w:val="pl-PL"/>
        </w:rPr>
        <w:t xml:space="preserve"> (interpretacja</w:t>
      </w:r>
      <w:r w:rsidR="00FB7FC4" w:rsidRPr="003E31A2">
        <w:rPr>
          <w:rFonts w:ascii="Times New Roman" w:eastAsia="MS Mincho" w:hAnsi="Times New Roman" w:cs="Times New Roman"/>
          <w:sz w:val="24"/>
          <w:lang w:val="pl-PL"/>
        </w:rPr>
        <w:t xml:space="preserve">), </w:t>
      </w:r>
      <w:r w:rsidR="003E31A2" w:rsidRPr="003E31A2">
        <w:rPr>
          <w:rFonts w:ascii="Times New Roman" w:eastAsia="MS Mincho" w:hAnsi="Times New Roman" w:cs="Times New Roman"/>
          <w:sz w:val="24"/>
          <w:lang w:val="pl-PL"/>
        </w:rPr>
        <w:t>7 sierpnia</w:t>
      </w:r>
      <w:r w:rsidR="00FB7FC4" w:rsidRPr="003E31A2">
        <w:rPr>
          <w:rFonts w:ascii="Times New Roman" w:eastAsia="MS Mincho" w:hAnsi="Times New Roman" w:cs="Times New Roman"/>
          <w:sz w:val="24"/>
          <w:lang w:val="pl-PL"/>
        </w:rPr>
        <w:t xml:space="preserve"> 1996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  <w:r w:rsidR="00FB7FC4" w:rsidRPr="003E31A2">
        <w:rPr>
          <w:rFonts w:ascii="Times New Roman" w:eastAsia="MS Mincho" w:hAnsi="Times New Roman" w:cs="Times New Roman"/>
          <w:sz w:val="24"/>
          <w:lang w:val="pl-PL"/>
        </w:rPr>
        <w:t xml:space="preserve">, § 36, </w:t>
      </w:r>
      <w:r w:rsidR="003E31A2" w:rsidRPr="003E31A2">
        <w:rPr>
          <w:rFonts w:ascii="Times New Roman" w:eastAsia="MS Mincho" w:hAnsi="Times New Roman" w:cs="Times New Roman"/>
          <w:i/>
          <w:sz w:val="24"/>
          <w:lang w:val="pl-PL"/>
        </w:rPr>
        <w:t>Zbiór wyroków i decyzji</w:t>
      </w:r>
      <w:r w:rsidR="003E31A2" w:rsidRPr="003E31A2">
        <w:rPr>
          <w:rFonts w:ascii="Times New Roman" w:eastAsia="MS Mincho" w:hAnsi="Times New Roman" w:cs="Times New Roman"/>
          <w:sz w:val="24"/>
          <w:lang w:val="pl-PL"/>
        </w:rPr>
        <w:t xml:space="preserve"> 1996-III oraz </w:t>
      </w:r>
      <w:proofErr w:type="spellStart"/>
      <w:r w:rsidR="00FB7FC4" w:rsidRPr="00C95483">
        <w:rPr>
          <w:rFonts w:ascii="Times New Roman" w:eastAsia="MS Mincho" w:hAnsi="Times New Roman" w:cs="Times New Roman"/>
          <w:i/>
          <w:sz w:val="24"/>
          <w:lang w:val="pl-PL"/>
        </w:rPr>
        <w:t>Daktaras</w:t>
      </w:r>
      <w:proofErr w:type="spellEnd"/>
      <w:r w:rsidR="00FB7FC4" w:rsidRPr="00C95483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3E31A2" w:rsidRPr="00182B47">
        <w:rPr>
          <w:rFonts w:ascii="Times New Roman" w:eastAsia="MS Mincho" w:hAnsi="Times New Roman" w:cs="Times New Roman"/>
          <w:i/>
          <w:sz w:val="24"/>
          <w:lang w:val="pl-PL"/>
        </w:rPr>
        <w:t>przeciwko</w:t>
      </w:r>
      <w:r w:rsidR="003E31A2" w:rsidRPr="00C95483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3E31A2" w:rsidRPr="00182B47">
        <w:rPr>
          <w:rFonts w:ascii="Times New Roman" w:eastAsia="MS Mincho" w:hAnsi="Times New Roman" w:cs="Times New Roman"/>
          <w:i/>
          <w:sz w:val="24"/>
          <w:lang w:val="pl-PL"/>
        </w:rPr>
        <w:t>Litwie</w:t>
      </w:r>
      <w:r w:rsidR="009E76A6">
        <w:rPr>
          <w:rFonts w:ascii="Times New Roman" w:eastAsia="MS Mincho" w:hAnsi="Times New Roman" w:cs="Times New Roman"/>
          <w:i/>
          <w:sz w:val="24"/>
          <w:lang w:val="pl-PL"/>
        </w:rPr>
        <w:t>, op. cit.,</w:t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 xml:space="preserve"> § 42). </w:t>
      </w:r>
      <w:r w:rsidR="00182B47" w:rsidRPr="00182B47">
        <w:rPr>
          <w:rFonts w:ascii="Times New Roman" w:eastAsia="MS Mincho" w:hAnsi="Times New Roman" w:cs="Times New Roman"/>
          <w:sz w:val="24"/>
          <w:lang w:val="pl-PL"/>
        </w:rPr>
        <w:t>Chodzi również o dobre imię zainteresowanej osoby po za</w:t>
      </w:r>
      <w:r w:rsidR="008B0FCE">
        <w:rPr>
          <w:rFonts w:ascii="Times New Roman" w:eastAsia="MS Mincho" w:hAnsi="Times New Roman" w:cs="Times New Roman"/>
          <w:sz w:val="24"/>
          <w:lang w:val="pl-PL"/>
        </w:rPr>
        <w:t>kończeniu postępowania karnego oraz</w:t>
      </w:r>
      <w:r w:rsidR="00182B47" w:rsidRPr="00182B47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294F9D">
        <w:rPr>
          <w:rFonts w:ascii="Times New Roman" w:eastAsia="MS Mincho" w:hAnsi="Times New Roman" w:cs="Times New Roman"/>
          <w:sz w:val="24"/>
          <w:lang w:val="pl-PL"/>
        </w:rPr>
        <w:t xml:space="preserve">o </w:t>
      </w:r>
      <w:r w:rsidR="00182B47" w:rsidRPr="00182B47">
        <w:rPr>
          <w:rFonts w:ascii="Times New Roman" w:eastAsia="MS Mincho" w:hAnsi="Times New Roman" w:cs="Times New Roman"/>
          <w:sz w:val="24"/>
          <w:lang w:val="pl-PL"/>
        </w:rPr>
        <w:t>to</w:t>
      </w:r>
      <w:r w:rsidR="009E76A6">
        <w:rPr>
          <w:rFonts w:ascii="Times New Roman" w:eastAsia="MS Mincho" w:hAnsi="Times New Roman" w:cs="Times New Roman"/>
          <w:sz w:val="24"/>
          <w:lang w:val="pl-PL"/>
        </w:rPr>
        <w:t>,</w:t>
      </w:r>
      <w:r w:rsidR="00182B47" w:rsidRPr="00182B47">
        <w:rPr>
          <w:rFonts w:ascii="Times New Roman" w:eastAsia="MS Mincho" w:hAnsi="Times New Roman" w:cs="Times New Roman"/>
          <w:sz w:val="24"/>
          <w:lang w:val="pl-PL"/>
        </w:rPr>
        <w:t xml:space="preserve"> jak będzie ona postrzegana przez </w:t>
      </w:r>
      <w:r w:rsidR="0062033E">
        <w:rPr>
          <w:rFonts w:ascii="Times New Roman" w:eastAsia="MS Mincho" w:hAnsi="Times New Roman" w:cs="Times New Roman"/>
          <w:sz w:val="24"/>
          <w:lang w:val="pl-PL"/>
        </w:rPr>
        <w:t>opinię publiczną</w:t>
      </w:r>
      <w:r w:rsidR="003E31A2" w:rsidRPr="00182B47">
        <w:rPr>
          <w:rFonts w:ascii="Times New Roman" w:eastAsia="MS Mincho" w:hAnsi="Times New Roman" w:cs="Times New Roman"/>
          <w:sz w:val="24"/>
          <w:lang w:val="pl-PL"/>
        </w:rPr>
        <w:t xml:space="preserve"> (zob.</w:t>
      </w:r>
      <w:r w:rsidR="00FB7FC4" w:rsidRPr="00182B47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FB7FC4" w:rsidRPr="00182B47">
        <w:rPr>
          <w:rFonts w:ascii="Times New Roman" w:eastAsia="MS Mincho" w:hAnsi="Times New Roman" w:cs="Times New Roman"/>
          <w:i/>
          <w:sz w:val="24"/>
          <w:lang w:val="pl-PL"/>
        </w:rPr>
        <w:t xml:space="preserve">Allen </w:t>
      </w:r>
      <w:r w:rsidR="003E31A2" w:rsidRPr="00182B47">
        <w:rPr>
          <w:rFonts w:ascii="Times New Roman" w:eastAsia="MS Mincho" w:hAnsi="Times New Roman" w:cs="Times New Roman"/>
          <w:i/>
          <w:sz w:val="24"/>
          <w:lang w:val="pl-PL"/>
        </w:rPr>
        <w:t>przeciwko Zjednoczonemu Królestwu</w:t>
      </w:r>
      <w:r w:rsidR="003E31A2" w:rsidRPr="00182B47">
        <w:rPr>
          <w:rFonts w:ascii="Times New Roman" w:eastAsia="MS Mincho" w:hAnsi="Times New Roman" w:cs="Times New Roman"/>
          <w:sz w:val="24"/>
          <w:lang w:val="pl-PL"/>
        </w:rPr>
        <w:t xml:space="preserve"> [Wielka Izba], nr</w:t>
      </w:r>
      <w:r w:rsidR="00FB7FC4" w:rsidRPr="00182B47">
        <w:rPr>
          <w:rFonts w:ascii="Times New Roman" w:eastAsia="MS Mincho" w:hAnsi="Times New Roman" w:cs="Times New Roman"/>
          <w:sz w:val="24"/>
          <w:vertAlign w:val="superscript"/>
          <w:lang w:val="pl-PL"/>
        </w:rPr>
        <w:t xml:space="preserve"> </w:t>
      </w:r>
      <w:r w:rsidR="003E31A2" w:rsidRPr="00182B47">
        <w:rPr>
          <w:rFonts w:ascii="Times New Roman" w:eastAsia="MS Mincho" w:hAnsi="Times New Roman" w:cs="Times New Roman"/>
          <w:sz w:val="24"/>
          <w:lang w:val="pl-PL"/>
        </w:rPr>
        <w:t xml:space="preserve">25424/09, § 94, </w:t>
      </w:r>
      <w:proofErr w:type="spellStart"/>
      <w:r w:rsidR="003E31A2" w:rsidRPr="00182B47">
        <w:rPr>
          <w:rFonts w:ascii="Times New Roman" w:eastAsia="MS Mincho" w:hAnsi="Times New Roman" w:cs="Times New Roman"/>
          <w:sz w:val="24"/>
          <w:lang w:val="pl-PL"/>
        </w:rPr>
        <w:t>ETPCz</w:t>
      </w:r>
      <w:proofErr w:type="spellEnd"/>
      <w:r w:rsidR="00FB7FC4" w:rsidRPr="00182B47">
        <w:rPr>
          <w:rFonts w:ascii="Times New Roman" w:eastAsia="MS Mincho" w:hAnsi="Times New Roman" w:cs="Times New Roman"/>
          <w:sz w:val="24"/>
          <w:lang w:val="pl-PL"/>
        </w:rPr>
        <w:t xml:space="preserve"> 2013).</w:t>
      </w:r>
    </w:p>
    <w:p w14:paraId="4745DED8" w14:textId="445840C2" w:rsidR="00FB7FC4" w:rsidRPr="00005CD7" w:rsidRDefault="00BF0F56" w:rsidP="00005C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  <w:lang w:val="en-US"/>
        </w:rPr>
        <w:fldChar w:fldCharType="begin"/>
      </w:r>
      <w:r w:rsidR="00FB7FC4" w:rsidRPr="00182B47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  <w:lang w:val="en-US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32</w:t>
      </w:r>
      <w:r w:rsidRPr="00FB7FC4">
        <w:rPr>
          <w:rFonts w:ascii="Times New Roman" w:eastAsia="MS Mincho" w:hAnsi="Times New Roman" w:cs="Times New Roman"/>
          <w:sz w:val="24"/>
          <w:lang w:val="en-US"/>
        </w:rPr>
        <w:fldChar w:fldCharType="end"/>
      </w:r>
      <w:r w:rsidR="00FB7FC4" w:rsidRPr="00182B47">
        <w:rPr>
          <w:rFonts w:ascii="Times New Roman" w:eastAsia="MS Mincho" w:hAnsi="Times New Roman" w:cs="Times New Roman"/>
          <w:sz w:val="24"/>
          <w:lang w:val="pl-PL"/>
        </w:rPr>
        <w:t>.  </w:t>
      </w:r>
      <w:r w:rsidR="00BD6EF9">
        <w:rPr>
          <w:rFonts w:ascii="Times New Roman" w:hAnsi="Times New Roman" w:cs="Times New Roman"/>
          <w:sz w:val="24"/>
          <w:szCs w:val="24"/>
          <w:lang w:val="pl-PL"/>
        </w:rPr>
        <w:t>Ponadto</w:t>
      </w:r>
      <w:r w:rsidR="00182B47">
        <w:rPr>
          <w:rFonts w:ascii="Times New Roman" w:hAnsi="Times New Roman" w:cs="Times New Roman"/>
          <w:sz w:val="24"/>
          <w:szCs w:val="24"/>
          <w:lang w:val="pl-PL"/>
        </w:rPr>
        <w:t xml:space="preserve"> Trybunał przypom</w:t>
      </w:r>
      <w:r w:rsidR="00137824">
        <w:rPr>
          <w:rFonts w:ascii="Times New Roman" w:hAnsi="Times New Roman" w:cs="Times New Roman"/>
          <w:sz w:val="24"/>
          <w:szCs w:val="24"/>
          <w:lang w:val="pl-PL"/>
        </w:rPr>
        <w:t>ina</w:t>
      </w:r>
      <w:r w:rsidR="00182B4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82B47" w:rsidRPr="00ED02F3">
        <w:rPr>
          <w:rFonts w:ascii="Times New Roman" w:hAnsi="Times New Roman" w:cs="Times New Roman"/>
          <w:sz w:val="24"/>
          <w:szCs w:val="24"/>
          <w:lang w:val="pl-PL"/>
        </w:rPr>
        <w:t xml:space="preserve">że </w:t>
      </w:r>
      <w:r w:rsidR="00ED02F3" w:rsidRPr="00ED02F3">
        <w:rPr>
          <w:rFonts w:ascii="Times New Roman" w:hAnsi="Times New Roman" w:cs="Times New Roman"/>
          <w:sz w:val="24"/>
          <w:szCs w:val="24"/>
          <w:lang w:val="pl-PL"/>
        </w:rPr>
        <w:t xml:space="preserve">należy dokonać rozróżnienia między </w:t>
      </w:r>
      <w:r w:rsidR="00ED02F3">
        <w:rPr>
          <w:rFonts w:ascii="Times New Roman" w:hAnsi="Times New Roman" w:cs="Times New Roman"/>
          <w:sz w:val="24"/>
          <w:szCs w:val="24"/>
          <w:lang w:val="pl-PL"/>
        </w:rPr>
        <w:t>stwierdzeniami odzwierciedlającymi</w:t>
      </w:r>
      <w:r w:rsidR="00ED02F3" w:rsidRPr="00ED02F3">
        <w:rPr>
          <w:rFonts w:ascii="Times New Roman" w:hAnsi="Times New Roman" w:cs="Times New Roman"/>
          <w:sz w:val="24"/>
          <w:szCs w:val="24"/>
          <w:lang w:val="pl-PL"/>
        </w:rPr>
        <w:t xml:space="preserve"> opinię, iż</w:t>
      </w:r>
      <w:r w:rsidR="00ED02F3">
        <w:rPr>
          <w:rFonts w:ascii="Times New Roman" w:hAnsi="Times New Roman" w:cs="Times New Roman"/>
          <w:sz w:val="24"/>
          <w:szCs w:val="24"/>
          <w:lang w:val="pl-PL"/>
        </w:rPr>
        <w:t xml:space="preserve"> konkretna osoba jest winna</w:t>
      </w:r>
      <w:r w:rsidR="00A75B9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D02F3">
        <w:rPr>
          <w:rFonts w:ascii="Times New Roman" w:hAnsi="Times New Roman" w:cs="Times New Roman"/>
          <w:sz w:val="24"/>
          <w:szCs w:val="24"/>
          <w:lang w:val="pl-PL"/>
        </w:rPr>
        <w:t xml:space="preserve"> od stwierdzeń, które odnoszą się do </w:t>
      </w:r>
      <w:r w:rsidR="00ED02F3" w:rsidRPr="00ED02F3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="00ED02F3">
        <w:rPr>
          <w:rFonts w:ascii="Times New Roman" w:hAnsi="Times New Roman" w:cs="Times New Roman"/>
          <w:sz w:val="24"/>
          <w:szCs w:val="24"/>
          <w:lang w:val="pl-PL"/>
        </w:rPr>
        <w:t xml:space="preserve">u </w:t>
      </w:r>
      <w:r w:rsidR="00137824">
        <w:rPr>
          <w:rFonts w:ascii="Times New Roman" w:hAnsi="Times New Roman" w:cs="Times New Roman"/>
          <w:sz w:val="24"/>
          <w:szCs w:val="24"/>
          <w:lang w:val="pl-PL"/>
        </w:rPr>
        <w:t>podejr</w:t>
      </w:r>
      <w:r w:rsidR="0073533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37824">
        <w:rPr>
          <w:rFonts w:ascii="Times New Roman" w:hAnsi="Times New Roman" w:cs="Times New Roman"/>
          <w:sz w:val="24"/>
          <w:szCs w:val="24"/>
          <w:lang w:val="pl-PL"/>
        </w:rPr>
        <w:t>enia</w:t>
      </w:r>
      <w:r w:rsidR="00ED02F3" w:rsidRPr="00ED02F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82B47" w:rsidRPr="00182B4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82B47">
        <w:rPr>
          <w:rFonts w:ascii="Times New Roman" w:hAnsi="Times New Roman" w:cs="Times New Roman"/>
          <w:sz w:val="24"/>
          <w:szCs w:val="24"/>
          <w:lang w:val="pl-PL"/>
        </w:rPr>
        <w:t>Pierwsze</w:t>
      </w:r>
      <w:r w:rsidR="00182B47" w:rsidRPr="00182B47">
        <w:rPr>
          <w:rFonts w:ascii="Times New Roman" w:hAnsi="Times New Roman" w:cs="Times New Roman"/>
          <w:sz w:val="24"/>
          <w:szCs w:val="24"/>
          <w:lang w:val="pl-PL"/>
        </w:rPr>
        <w:t xml:space="preserve"> narusza</w:t>
      </w:r>
      <w:r w:rsidR="00182B47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="00182B47" w:rsidRPr="00182B47">
        <w:rPr>
          <w:rFonts w:ascii="Times New Roman" w:hAnsi="Times New Roman" w:cs="Times New Roman"/>
          <w:sz w:val="24"/>
          <w:szCs w:val="24"/>
          <w:lang w:val="pl-PL"/>
        </w:rPr>
        <w:t xml:space="preserve"> zasadę domniemani</w:t>
      </w:r>
      <w:r w:rsidR="00182B47">
        <w:rPr>
          <w:rFonts w:ascii="Times New Roman" w:hAnsi="Times New Roman" w:cs="Times New Roman"/>
          <w:sz w:val="24"/>
          <w:szCs w:val="24"/>
          <w:lang w:val="pl-PL"/>
        </w:rPr>
        <w:t>a niewinności, podczas gdy drugie mogą być uważane</w:t>
      </w:r>
      <w:r w:rsidR="00182B47" w:rsidRPr="00182B47">
        <w:rPr>
          <w:rFonts w:ascii="Times New Roman" w:hAnsi="Times New Roman" w:cs="Times New Roman"/>
          <w:sz w:val="24"/>
          <w:szCs w:val="24"/>
          <w:lang w:val="pl-PL"/>
        </w:rPr>
        <w:t xml:space="preserve"> za </w:t>
      </w:r>
      <w:r w:rsidR="00182B47">
        <w:rPr>
          <w:rFonts w:ascii="Times New Roman" w:hAnsi="Times New Roman" w:cs="Times New Roman"/>
          <w:sz w:val="24"/>
          <w:szCs w:val="24"/>
          <w:lang w:val="pl-PL"/>
        </w:rPr>
        <w:t>zgodne z duchem artykułu 6 Konwencji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(</w:t>
      </w:r>
      <w:r w:rsidR="00005CD7">
        <w:rPr>
          <w:rFonts w:ascii="Times New Roman" w:eastAsia="MS Mincho" w:hAnsi="Times New Roman" w:cs="Times New Roman"/>
          <w:sz w:val="24"/>
          <w:lang w:val="pl-PL"/>
        </w:rPr>
        <w:t xml:space="preserve">zob. </w:t>
      </w:r>
      <w:proofErr w:type="spellStart"/>
      <w:r w:rsidR="00005CD7">
        <w:rPr>
          <w:rFonts w:ascii="Times New Roman" w:eastAsia="MS Mincho" w:hAnsi="Times New Roman" w:cs="Times New Roman"/>
          <w:i/>
          <w:sz w:val="24"/>
          <w:lang w:val="pl-PL"/>
        </w:rPr>
        <w:t>Marziano</w:t>
      </w:r>
      <w:proofErr w:type="spellEnd"/>
      <w:r w:rsidR="00005CD7">
        <w:rPr>
          <w:rFonts w:ascii="Times New Roman" w:eastAsia="MS Mincho" w:hAnsi="Times New Roman" w:cs="Times New Roman"/>
          <w:i/>
          <w:sz w:val="24"/>
          <w:lang w:val="pl-PL"/>
        </w:rPr>
        <w:t xml:space="preserve"> przeciwko Włochom</w:t>
      </w:r>
      <w:r w:rsidR="00005CD7">
        <w:rPr>
          <w:rFonts w:ascii="Times New Roman" w:eastAsia="MS Mincho" w:hAnsi="Times New Roman" w:cs="Times New Roman"/>
          <w:sz w:val="24"/>
          <w:lang w:val="pl-PL"/>
        </w:rPr>
        <w:t xml:space="preserve">, nr 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45313/99, § 31, </w:t>
      </w:r>
      <w:r w:rsidR="00005CD7">
        <w:rPr>
          <w:rFonts w:ascii="Times New Roman" w:eastAsia="MS Mincho" w:hAnsi="Times New Roman" w:cs="Times New Roman"/>
          <w:sz w:val="24"/>
          <w:lang w:val="pl-PL"/>
        </w:rPr>
        <w:t>28 listopada</w:t>
      </w:r>
      <w:r w:rsidR="00FB7FC4" w:rsidRPr="00005CD7">
        <w:rPr>
          <w:rFonts w:ascii="Times New Roman" w:eastAsia="MS Mincho" w:hAnsi="Times New Roman" w:cs="Times New Roman"/>
          <w:sz w:val="23"/>
          <w:szCs w:val="23"/>
          <w:lang w:val="pl-PL"/>
        </w:rPr>
        <w:t xml:space="preserve"> 2002</w:t>
      </w:r>
      <w:r w:rsidR="009E76A6">
        <w:rPr>
          <w:rFonts w:ascii="Times New Roman" w:eastAsia="MS Mincho" w:hAnsi="Times New Roman" w:cs="Times New Roman"/>
          <w:sz w:val="23"/>
          <w:szCs w:val="23"/>
          <w:lang w:val="pl-PL"/>
        </w:rPr>
        <w:t xml:space="preserve"> roku</w:t>
      </w:r>
      <w:r w:rsidR="00FB7FC4" w:rsidRPr="00005CD7">
        <w:rPr>
          <w:rFonts w:ascii="Times New Roman" w:eastAsia="MS Mincho" w:hAnsi="Times New Roman" w:cs="Times New Roman"/>
          <w:sz w:val="23"/>
          <w:szCs w:val="23"/>
          <w:lang w:val="pl-PL"/>
        </w:rPr>
        <w:t>)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. 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 xml:space="preserve">Istnieje zasadnicza różnica pomiędzy </w:t>
      </w:r>
      <w:r w:rsidR="0073533C">
        <w:rPr>
          <w:rFonts w:ascii="Times New Roman" w:eastAsia="MS Mincho" w:hAnsi="Times New Roman" w:cs="Times New Roman"/>
          <w:sz w:val="24"/>
          <w:lang w:val="pl-PL"/>
        </w:rPr>
        <w:t>s</w:t>
      </w:r>
      <w:r w:rsidR="00294F9D">
        <w:rPr>
          <w:rFonts w:ascii="Times New Roman" w:eastAsia="MS Mincho" w:hAnsi="Times New Roman" w:cs="Times New Roman"/>
          <w:sz w:val="24"/>
          <w:lang w:val="pl-PL"/>
        </w:rPr>
        <w:t>t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wie</w:t>
      </w:r>
      <w:r w:rsidR="00294F9D">
        <w:rPr>
          <w:rFonts w:ascii="Times New Roman" w:eastAsia="MS Mincho" w:hAnsi="Times New Roman" w:cs="Times New Roman"/>
          <w:sz w:val="24"/>
          <w:lang w:val="pl-PL"/>
        </w:rPr>
        <w:t>r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dzeniem, że ktoś jest podejrzany o popełnienie przestępstwa</w:t>
      </w:r>
      <w:r w:rsidR="0073533C">
        <w:rPr>
          <w:rFonts w:ascii="Times New Roman" w:eastAsia="MS Mincho" w:hAnsi="Times New Roman" w:cs="Times New Roman"/>
          <w:sz w:val="24"/>
          <w:lang w:val="pl-PL"/>
        </w:rPr>
        <w:t>,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 xml:space="preserve"> a orzeczeniem</w:t>
      </w:r>
      <w:r w:rsidR="00005CD7">
        <w:rPr>
          <w:rFonts w:ascii="Times New Roman" w:eastAsia="MS Mincho" w:hAnsi="Times New Roman" w:cs="Times New Roman"/>
          <w:sz w:val="24"/>
          <w:lang w:val="pl-PL"/>
        </w:rPr>
        <w:t xml:space="preserve"> sądu jednoznacznie stwierdzającym, przy</w:t>
      </w:r>
      <w:r w:rsidR="00ED02F3">
        <w:rPr>
          <w:rFonts w:ascii="Times New Roman" w:eastAsia="MS Mincho" w:hAnsi="Times New Roman" w:cs="Times New Roman"/>
          <w:sz w:val="24"/>
          <w:lang w:val="pl-PL"/>
        </w:rPr>
        <w:t xml:space="preserve"> braku prawomocnego skazania, iż</w:t>
      </w:r>
      <w:r w:rsidR="00005CD7">
        <w:rPr>
          <w:rFonts w:ascii="Times New Roman" w:eastAsia="MS Mincho" w:hAnsi="Times New Roman" w:cs="Times New Roman"/>
          <w:sz w:val="24"/>
          <w:lang w:val="pl-PL"/>
        </w:rPr>
        <w:t xml:space="preserve"> dana osoba popełniła przestępstwo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(</w:t>
      </w:r>
      <w:r w:rsidR="00005CD7">
        <w:rPr>
          <w:rFonts w:ascii="Times New Roman" w:eastAsia="MS Mincho" w:hAnsi="Times New Roman" w:cs="Times New Roman"/>
          <w:sz w:val="24"/>
          <w:lang w:val="pl-PL"/>
        </w:rPr>
        <w:t>zob.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005CD7" w:rsidRPr="00005CD7">
        <w:rPr>
          <w:rFonts w:ascii="Times New Roman" w:eastAsia="MS Mincho" w:hAnsi="Times New Roman" w:cs="Times New Roman"/>
          <w:i/>
          <w:sz w:val="24"/>
          <w:lang w:val="pl-PL"/>
        </w:rPr>
        <w:t>Matijašević</w:t>
      </w:r>
      <w:proofErr w:type="spellEnd"/>
      <w:r w:rsidR="00005CD7" w:rsidRPr="00005CD7">
        <w:rPr>
          <w:rFonts w:ascii="Times New Roman" w:eastAsia="MS Mincho" w:hAnsi="Times New Roman" w:cs="Times New Roman"/>
          <w:i/>
          <w:sz w:val="24"/>
          <w:lang w:val="pl-PL"/>
        </w:rPr>
        <w:t xml:space="preserve"> przeciwko Serbii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 xml:space="preserve"> nr 23037/04, § 48, </w:t>
      </w:r>
      <w:proofErr w:type="spellStart"/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ETPCz</w:t>
      </w:r>
      <w:proofErr w:type="spellEnd"/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2006-X).</w:t>
      </w:r>
    </w:p>
    <w:p w14:paraId="5E82EC2B" w14:textId="3AB63D7F" w:rsidR="00FB7FC4" w:rsidRPr="00005CD7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33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>.  </w:t>
      </w:r>
      <w:r w:rsidR="007C1896">
        <w:rPr>
          <w:rFonts w:ascii="Times New Roman" w:eastAsia="MS Mincho" w:hAnsi="Times New Roman" w:cs="Times New Roman"/>
          <w:sz w:val="24"/>
          <w:lang w:val="pl-PL"/>
        </w:rPr>
        <w:t xml:space="preserve">Biorąc </w:t>
      </w:r>
      <w:r w:rsidR="00DB3F32">
        <w:rPr>
          <w:rFonts w:ascii="Times New Roman" w:eastAsia="MS Mincho" w:hAnsi="Times New Roman" w:cs="Times New Roman"/>
          <w:sz w:val="24"/>
          <w:lang w:val="pl-PL"/>
        </w:rPr>
        <w:t>powyższe pod uwagę Trybunał musi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 xml:space="preserve"> ustalić, czy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w przedmiotowej sprawie</w:t>
      </w:r>
      <w:r w:rsidR="00DB3F32">
        <w:rPr>
          <w:rFonts w:ascii="Times New Roman" w:eastAsia="MS Mincho" w:hAnsi="Times New Roman" w:cs="Times New Roman"/>
          <w:sz w:val="24"/>
          <w:lang w:val="pl-PL"/>
        </w:rPr>
        <w:t xml:space="preserve"> postanowienie kończące postępowanie karne poddało w wątpliwość niewinność skarżącego</w:t>
      </w:r>
      <w:r w:rsidR="00DE7095">
        <w:rPr>
          <w:rFonts w:ascii="Times New Roman" w:eastAsia="MS Mincho" w:hAnsi="Times New Roman" w:cs="Times New Roman"/>
          <w:sz w:val="24"/>
          <w:lang w:val="pl-PL"/>
        </w:rPr>
        <w:t>,</w:t>
      </w:r>
      <w:r w:rsidR="00DB3F32">
        <w:rPr>
          <w:rFonts w:ascii="Times New Roman" w:eastAsia="MS Mincho" w:hAnsi="Times New Roman" w:cs="Times New Roman"/>
          <w:sz w:val="24"/>
          <w:lang w:val="pl-PL"/>
        </w:rPr>
        <w:t xml:space="preserve"> chociaż nie został on uznany za winnego 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(zob.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proofErr w:type="spellStart"/>
      <w:r w:rsidR="00005CD7" w:rsidRPr="00005CD7">
        <w:rPr>
          <w:rFonts w:ascii="Times New Roman" w:eastAsia="MS Mincho" w:hAnsi="Times New Roman" w:cs="Times New Roman"/>
          <w:i/>
          <w:sz w:val="24"/>
          <w:lang w:val="pl-PL"/>
        </w:rPr>
        <w:t>Virabyan</w:t>
      </w:r>
      <w:proofErr w:type="spellEnd"/>
      <w:r w:rsidR="00005CD7" w:rsidRPr="00005CD7">
        <w:rPr>
          <w:rFonts w:ascii="Times New Roman" w:eastAsia="MS Mincho" w:hAnsi="Times New Roman" w:cs="Times New Roman"/>
          <w:i/>
          <w:sz w:val="24"/>
          <w:lang w:val="pl-PL"/>
        </w:rPr>
        <w:t xml:space="preserve"> przeciwko Armenii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, nr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40094/05, § 187, </w:t>
      </w:r>
      <w:r w:rsidR="00005CD7" w:rsidRPr="00005CD7">
        <w:rPr>
          <w:rFonts w:ascii="Times New Roman" w:eastAsia="MS Mincho" w:hAnsi="Times New Roman" w:cs="Times New Roman"/>
          <w:sz w:val="24"/>
          <w:lang w:val="pl-PL"/>
        </w:rPr>
        <w:t>2 października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 xml:space="preserve"> 2012</w:t>
      </w:r>
      <w:r w:rsidR="009E76A6">
        <w:rPr>
          <w:rFonts w:ascii="Times New Roman" w:eastAsia="MS Mincho" w:hAnsi="Times New Roman" w:cs="Times New Roman"/>
          <w:sz w:val="24"/>
          <w:lang w:val="pl-PL"/>
        </w:rPr>
        <w:t xml:space="preserve"> roku</w:t>
      </w:r>
      <w:r w:rsidR="00FB7FC4" w:rsidRPr="00005CD7">
        <w:rPr>
          <w:rFonts w:ascii="Times New Roman" w:eastAsia="MS Mincho" w:hAnsi="Times New Roman" w:cs="Times New Roman"/>
          <w:sz w:val="24"/>
          <w:lang w:val="pl-PL"/>
        </w:rPr>
        <w:t>).</w:t>
      </w:r>
    </w:p>
    <w:p w14:paraId="5FAB1672" w14:textId="77777777" w:rsidR="00FB7FC4" w:rsidRPr="00D9538D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color w:val="0072BC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34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C95483" w:rsidRPr="00C95483">
        <w:rPr>
          <w:rFonts w:ascii="Times New Roman" w:eastAsia="MS Mincho" w:hAnsi="Times New Roman" w:cs="Times New Roman"/>
          <w:sz w:val="24"/>
          <w:lang w:val="pl-PL"/>
        </w:rPr>
        <w:t xml:space="preserve">W </w:t>
      </w:r>
      <w:r w:rsidR="00C95483">
        <w:rPr>
          <w:rFonts w:ascii="Times New Roman" w:eastAsia="MS Mincho" w:hAnsi="Times New Roman" w:cs="Times New Roman"/>
          <w:sz w:val="24"/>
          <w:lang w:val="pl-PL"/>
        </w:rPr>
        <w:t>przedmiotowej sprawie prokurator generalny wydał postanowienie o zaniechaniu ścigania skarżącego z powodu przedawnienia</w:t>
      </w:r>
      <w:r w:rsidR="00402289">
        <w:rPr>
          <w:rFonts w:ascii="Times New Roman" w:eastAsia="MS Mincho" w:hAnsi="Times New Roman" w:cs="Times New Roman"/>
          <w:sz w:val="24"/>
          <w:lang w:val="pl-PL"/>
        </w:rPr>
        <w:t xml:space="preserve">. Prawdą jest, tak jak podkreślał Rząd, że niezbędne było ustalenie kwalifikacji prawnej zarzucanych czynów w celu określenia wymiaru kary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ED02F3">
        <w:rPr>
          <w:rFonts w:ascii="Times New Roman" w:eastAsia="MS Mincho" w:hAnsi="Times New Roman" w:cs="Times New Roman"/>
          <w:sz w:val="24"/>
          <w:lang w:val="pl-PL"/>
        </w:rPr>
        <w:t>i stwierdzenia</w:t>
      </w:r>
      <w:r w:rsidR="00402289">
        <w:rPr>
          <w:rFonts w:ascii="Times New Roman" w:eastAsia="MS Mincho" w:hAnsi="Times New Roman" w:cs="Times New Roman"/>
          <w:sz w:val="24"/>
          <w:lang w:val="pl-PL"/>
        </w:rPr>
        <w:t>, że doszło do przedawnienia ścigania</w:t>
      </w:r>
      <w:r w:rsidR="001D5974">
        <w:rPr>
          <w:rFonts w:ascii="Times New Roman" w:eastAsia="MS Mincho" w:hAnsi="Times New Roman" w:cs="Times New Roman"/>
          <w:sz w:val="24"/>
          <w:lang w:val="pl-PL"/>
        </w:rPr>
        <w:t xml:space="preserve">. Trybunał zauważył jednak, że zastosowanie artkułu 116 § 1 </w:t>
      </w:r>
      <w:proofErr w:type="spellStart"/>
      <w:r w:rsidR="001D5974">
        <w:rPr>
          <w:rFonts w:ascii="Times New Roman" w:eastAsia="MS Mincho" w:hAnsi="Times New Roman" w:cs="Times New Roman"/>
          <w:sz w:val="24"/>
          <w:lang w:val="pl-PL"/>
        </w:rPr>
        <w:t>kpk</w:t>
      </w:r>
      <w:proofErr w:type="spellEnd"/>
      <w:r w:rsidR="001D5974">
        <w:rPr>
          <w:rFonts w:ascii="Times New Roman" w:eastAsia="MS Mincho" w:hAnsi="Times New Roman" w:cs="Times New Roman"/>
          <w:sz w:val="24"/>
          <w:lang w:val="pl-PL"/>
        </w:rPr>
        <w:t>/GE nie zakłada ani nie wymaga pewności, że przestępstwo zostało popełnione</w:t>
      </w:r>
      <w:r w:rsidR="00402289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DB3F32" w:rsidRPr="00C95483">
        <w:rPr>
          <w:rFonts w:ascii="Times New Roman" w:eastAsia="MS Mincho" w:hAnsi="Times New Roman" w:cs="Times New Roman"/>
          <w:sz w:val="24"/>
          <w:lang w:val="pl-PL"/>
        </w:rPr>
        <w:t>(zob.</w:t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FB7FC4" w:rsidRPr="00C95483">
        <w:rPr>
          <w:rFonts w:ascii="Times New Roman" w:eastAsia="MS Mincho" w:hAnsi="Times New Roman" w:cs="Times New Roman"/>
          <w:i/>
          <w:sz w:val="24"/>
          <w:lang w:val="pl-PL"/>
        </w:rPr>
        <w:t>a contrario</w:t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 xml:space="preserve">, </w:t>
      </w:r>
      <w:r w:rsidR="00DB3F32" w:rsidRPr="00C95483">
        <w:rPr>
          <w:rFonts w:ascii="Times New Roman" w:eastAsia="MS Mincho" w:hAnsi="Times New Roman" w:cs="Times New Roman"/>
          <w:sz w:val="24"/>
          <w:lang w:val="pl-PL"/>
        </w:rPr>
        <w:t xml:space="preserve">wyż. cyt. </w:t>
      </w:r>
      <w:proofErr w:type="spellStart"/>
      <w:r w:rsidR="00FB7FC4" w:rsidRPr="00D9538D">
        <w:rPr>
          <w:rFonts w:ascii="Times New Roman" w:eastAsia="MS Mincho" w:hAnsi="Times New Roman" w:cs="Times New Roman"/>
          <w:i/>
          <w:sz w:val="24"/>
          <w:lang w:val="pl-PL"/>
        </w:rPr>
        <w:t>Virabyan</w:t>
      </w:r>
      <w:proofErr w:type="spellEnd"/>
      <w:r w:rsidR="00FB7FC4" w:rsidRPr="00D9538D">
        <w:rPr>
          <w:rFonts w:ascii="Times New Roman" w:eastAsia="MS Mincho" w:hAnsi="Times New Roman" w:cs="Times New Roman"/>
          <w:i/>
          <w:sz w:val="24"/>
          <w:lang w:val="pl-PL"/>
        </w:rPr>
        <w:t xml:space="preserve"> </w:t>
      </w:r>
      <w:r w:rsidR="00DB3F32" w:rsidRPr="00D9538D">
        <w:rPr>
          <w:rFonts w:ascii="Times New Roman" w:eastAsia="MS Mincho" w:hAnsi="Times New Roman" w:cs="Times New Roman"/>
          <w:i/>
          <w:sz w:val="24"/>
          <w:lang w:val="pl-PL"/>
        </w:rPr>
        <w:t>przeciwko Armenii</w:t>
      </w:r>
      <w:r w:rsidR="00DB3F32" w:rsidRPr="00D9538D">
        <w:rPr>
          <w:rFonts w:ascii="Times New Roman" w:eastAsia="MS Mincho" w:hAnsi="Times New Roman" w:cs="Times New Roman"/>
          <w:sz w:val="24"/>
          <w:lang w:val="pl-PL"/>
        </w:rPr>
        <w:t>,</w:t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 xml:space="preserve"> § 191).</w:t>
      </w:r>
    </w:p>
    <w:p w14:paraId="4188F1AD" w14:textId="30AFA97D" w:rsidR="00FB7FC4" w:rsidRPr="000A7FF8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lastRenderedPageBreak/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35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ED02F3">
        <w:rPr>
          <w:rFonts w:ascii="Times New Roman" w:eastAsia="MS Mincho" w:hAnsi="Times New Roman" w:cs="Times New Roman"/>
          <w:sz w:val="24"/>
          <w:lang w:val="pl-PL"/>
        </w:rPr>
        <w:t>A</w:t>
      </w:r>
      <w:r w:rsidR="001D5974" w:rsidRPr="001D5974">
        <w:rPr>
          <w:rFonts w:ascii="Times New Roman" w:eastAsia="MS Mincho" w:hAnsi="Times New Roman" w:cs="Times New Roman"/>
          <w:sz w:val="24"/>
          <w:lang w:val="pl-PL"/>
        </w:rPr>
        <w:t xml:space="preserve">naliza treści postanowienia </w:t>
      </w:r>
      <w:r w:rsidR="00ED02F3">
        <w:rPr>
          <w:rFonts w:ascii="Times New Roman" w:eastAsia="MS Mincho" w:hAnsi="Times New Roman" w:cs="Times New Roman"/>
          <w:sz w:val="24"/>
          <w:lang w:val="pl-PL"/>
        </w:rPr>
        <w:t>wydanego</w:t>
      </w:r>
      <w:r w:rsidR="001D5974" w:rsidRPr="001D5974">
        <w:rPr>
          <w:rFonts w:ascii="Times New Roman" w:eastAsia="MS Mincho" w:hAnsi="Times New Roman" w:cs="Times New Roman"/>
          <w:sz w:val="24"/>
          <w:lang w:val="pl-PL"/>
        </w:rPr>
        <w:t xml:space="preserve"> w</w:t>
      </w:r>
      <w:r w:rsidR="001D5974">
        <w:rPr>
          <w:rFonts w:ascii="Times New Roman" w:eastAsia="MS Mincho" w:hAnsi="Times New Roman" w:cs="Times New Roman"/>
          <w:sz w:val="24"/>
          <w:lang w:val="pl-PL"/>
        </w:rPr>
        <w:t xml:space="preserve"> dniu</w:t>
      </w:r>
      <w:r w:rsidR="00DE7095">
        <w:rPr>
          <w:rFonts w:ascii="Times New Roman" w:eastAsia="MS Mincho" w:hAnsi="Times New Roman" w:cs="Times New Roman"/>
          <w:sz w:val="24"/>
          <w:lang w:val="pl-PL"/>
        </w:rPr>
        <w:t xml:space="preserve"> 25</w:t>
      </w:r>
      <w:r w:rsidR="001D5974" w:rsidRPr="001D5974">
        <w:rPr>
          <w:rFonts w:ascii="Times New Roman" w:eastAsia="MS Mincho" w:hAnsi="Times New Roman" w:cs="Times New Roman"/>
          <w:sz w:val="24"/>
          <w:lang w:val="pl-PL"/>
        </w:rPr>
        <w:t xml:space="preserve"> września 2008 roku</w:t>
      </w:r>
      <w:r w:rsidR="001D5974">
        <w:rPr>
          <w:rFonts w:ascii="Times New Roman" w:eastAsia="MS Mincho" w:hAnsi="Times New Roman" w:cs="Times New Roman"/>
          <w:sz w:val="24"/>
          <w:lang w:val="pl-PL"/>
        </w:rPr>
        <w:t xml:space="preserve"> nie pozostawia żadnej wątpliwości co do zdania prokuratora generalnego na temat winy ska</w:t>
      </w:r>
      <w:r w:rsidR="00ED02F3">
        <w:rPr>
          <w:rFonts w:ascii="Times New Roman" w:eastAsia="MS Mincho" w:hAnsi="Times New Roman" w:cs="Times New Roman"/>
          <w:sz w:val="24"/>
          <w:lang w:val="pl-PL"/>
        </w:rPr>
        <w:t>rżącego. I tak, w szczególności</w:t>
      </w:r>
      <w:r w:rsidR="001D5974">
        <w:rPr>
          <w:rFonts w:ascii="Times New Roman" w:eastAsia="MS Mincho" w:hAnsi="Times New Roman" w:cs="Times New Roman"/>
          <w:sz w:val="24"/>
          <w:lang w:val="pl-PL"/>
        </w:rPr>
        <w:t xml:space="preserve"> po uznaniu, że </w:t>
      </w:r>
      <w:r w:rsidR="00ED02F3">
        <w:rPr>
          <w:rFonts w:ascii="Times New Roman" w:eastAsia="MS Mincho" w:hAnsi="Times New Roman" w:cs="Times New Roman"/>
          <w:sz w:val="24"/>
          <w:lang w:val="pl-PL"/>
        </w:rPr>
        <w:t>doszło do popełnienia czynów</w:t>
      </w:r>
      <w:r w:rsidR="00294F9D">
        <w:rPr>
          <w:rFonts w:ascii="Times New Roman" w:eastAsia="MS Mincho" w:hAnsi="Times New Roman" w:cs="Times New Roman"/>
          <w:sz w:val="24"/>
          <w:lang w:val="pl-PL"/>
        </w:rPr>
        <w:t>,</w:t>
      </w:r>
      <w:r w:rsidR="00ED02F3">
        <w:rPr>
          <w:rFonts w:ascii="Times New Roman" w:eastAsia="MS Mincho" w:hAnsi="Times New Roman" w:cs="Times New Roman"/>
          <w:sz w:val="24"/>
          <w:lang w:val="pl-PL"/>
        </w:rPr>
        <w:t xml:space="preserve"> i</w:t>
      </w:r>
      <w:r w:rsidR="000E424A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294F9D">
        <w:rPr>
          <w:rFonts w:ascii="Times New Roman" w:eastAsia="MS Mincho" w:hAnsi="Times New Roman" w:cs="Times New Roman"/>
          <w:sz w:val="24"/>
          <w:lang w:val="pl-PL"/>
        </w:rPr>
        <w:t xml:space="preserve">po </w:t>
      </w:r>
      <w:r w:rsidR="000E424A">
        <w:rPr>
          <w:rFonts w:ascii="Times New Roman" w:eastAsia="MS Mincho" w:hAnsi="Times New Roman" w:cs="Times New Roman"/>
          <w:sz w:val="24"/>
          <w:lang w:val="pl-PL"/>
        </w:rPr>
        <w:t>zbadaniu</w:t>
      </w:r>
      <w:r w:rsidR="0073533C">
        <w:rPr>
          <w:rFonts w:ascii="Times New Roman" w:eastAsia="MS Mincho" w:hAnsi="Times New Roman" w:cs="Times New Roman"/>
          <w:sz w:val="24"/>
          <w:lang w:val="pl-PL"/>
        </w:rPr>
        <w:t>,</w:t>
      </w:r>
      <w:r w:rsidR="000E424A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3928C6">
        <w:rPr>
          <w:rFonts w:ascii="Times New Roman" w:eastAsia="MS Mincho" w:hAnsi="Times New Roman" w:cs="Times New Roman"/>
          <w:sz w:val="24"/>
          <w:lang w:val="pl-PL"/>
        </w:rPr>
        <w:t>czy czyny wypełniają znamiona przestępstwa, prokurator generalny stwierdził, że</w:t>
      </w:r>
      <w:r w:rsidR="000E424A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3928C6">
        <w:rPr>
          <w:rFonts w:ascii="Times New Roman" w:eastAsia="MS Mincho" w:hAnsi="Times New Roman" w:cs="Times New Roman"/>
          <w:sz w:val="24"/>
          <w:lang w:val="pl-PL"/>
        </w:rPr>
        <w:t>„</w:t>
      </w:r>
      <w:r w:rsidR="003928C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z</w:t>
      </w:r>
      <w:r w:rsidR="000E424A" w:rsidRPr="000E42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uwagi na upływ terminu przedawnienia</w:t>
      </w:r>
      <w:r w:rsidR="003928C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” (…)</w:t>
      </w:r>
      <w:r w:rsidR="000E424A" w:rsidRPr="000E42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3928C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nie można dalej prowadzić postępowania karnego</w:t>
      </w:r>
      <w:r w:rsidR="000E424A" w:rsidRPr="000E42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, nawet jeśli opis stanu faktycznego prowadzi do stwierdzenia, że </w:t>
      </w:r>
      <w:r w:rsidR="003928C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faktycznie </w:t>
      </w:r>
      <w:r w:rsidR="002F34A5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doszło </w:t>
      </w:r>
      <w:r w:rsidR="000E424A" w:rsidRPr="000E42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do popełnienia przestępstwa </w:t>
      </w:r>
      <w:r w:rsidR="00B5502C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wobec</w:t>
      </w:r>
      <w:r w:rsidR="00DF17F3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osób</w:t>
      </w:r>
      <w:r w:rsidR="000E424A" w:rsidRPr="000E42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pokrzywdzonych</w:t>
      </w:r>
      <w:r w:rsidR="003928C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”.</w:t>
      </w:r>
      <w:r w:rsidR="000A7FF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BD6EF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Ponadto</w:t>
      </w:r>
      <w:r w:rsidR="002F34A5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w stwierdzeniach tych</w:t>
      </w:r>
      <w:r w:rsidR="000A7FF8" w:rsidRPr="000A7FF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doszło do użycia niepotrzebnych określeń.</w:t>
      </w:r>
      <w:r w:rsidR="000A7FF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I tak dotyczy to określenia „w bezwstydny sposób”</w:t>
      </w:r>
      <w:r w:rsidR="0073533C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,</w:t>
      </w:r>
      <w:r w:rsidR="000A7FF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w jaki</w:t>
      </w:r>
      <w:r w:rsidR="00B119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skarżący miał popełnić przestępstwo wobec „co najmniej” dwóch rzekomych ofiar. Wziąwszy powyższe pod uwagę, nie ma żadnych</w:t>
      </w:r>
      <w:r w:rsidR="00DF17F3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wątpliwości, że postanowienie z</w:t>
      </w:r>
      <w:r w:rsidR="00B119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dnia 25 września 2008 roku </w:t>
      </w:r>
      <w:r w:rsidR="00B5502C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przedstawia</w:t>
      </w:r>
      <w:r w:rsidR="00B119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stanowisko prokuratora generalnego co do kwestii winy skarżącego i nie poprzestaje na opisaniu stanu </w:t>
      </w:r>
      <w:r w:rsidR="0073533C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podejrzeni</w:t>
      </w:r>
      <w:r w:rsidR="00B119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a</w:t>
      </w:r>
      <w:r w:rsidR="000F213F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. </w:t>
      </w:r>
      <w:r w:rsidR="001B1294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Choć </w:t>
      </w:r>
      <w:r w:rsidR="000F213F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określenie kwalifikacji prawnej czynów było niezbędne, w mających zastosowanie przepisach</w:t>
      </w:r>
      <w:r w:rsidR="001B1294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nic jednak nie zobowiązywało </w:t>
      </w:r>
      <w:r w:rsidR="008A0A9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prokuratora gener</w:t>
      </w:r>
      <w:r w:rsidR="000F213F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alnego</w:t>
      </w:r>
      <w:r w:rsidR="008A0A90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do ustalenia rzeczywistego przebiegu wydarzeń. Do prokuratora generalnego należało jedynie wybranie odpowiednich</w:t>
      </w:r>
      <w:r w:rsidR="005C5CF4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sformułowań </w:t>
      </w:r>
      <w:r w:rsidR="00B5502C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 poprzestanie</w:t>
      </w:r>
      <w:r w:rsidR="005C5CF4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na opisaniu stanu </w:t>
      </w:r>
      <w:r w:rsidR="001B1294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podejrzenia </w:t>
      </w:r>
      <w:r w:rsidR="005C5CF4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co do winy skarżącego.</w:t>
      </w:r>
      <w:r w:rsidR="00B1194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3928C6" w:rsidRPr="000A7FF8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="001D5974" w:rsidRPr="000A7FF8">
        <w:rPr>
          <w:rFonts w:ascii="Times New Roman" w:eastAsia="MS Mincho" w:hAnsi="Times New Roman" w:cs="Times New Roman"/>
          <w:sz w:val="24"/>
          <w:szCs w:val="24"/>
          <w:lang w:val="pl-PL"/>
        </w:rPr>
        <w:t xml:space="preserve">  </w:t>
      </w:r>
    </w:p>
    <w:p w14:paraId="3DAC40A8" w14:textId="220B8CB7" w:rsidR="00FB7FC4" w:rsidRPr="005C5CF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5C5CF4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36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5C5CF4">
        <w:rPr>
          <w:rFonts w:ascii="Times New Roman" w:eastAsia="MS Mincho" w:hAnsi="Times New Roman" w:cs="Times New Roman"/>
          <w:sz w:val="24"/>
          <w:lang w:val="pl-PL"/>
        </w:rPr>
        <w:t>.  </w:t>
      </w:r>
      <w:r w:rsidR="00DF17F3">
        <w:rPr>
          <w:rFonts w:ascii="Times New Roman" w:eastAsia="MS Mincho" w:hAnsi="Times New Roman" w:cs="Times New Roman"/>
          <w:sz w:val="24"/>
          <w:lang w:val="pl-PL"/>
        </w:rPr>
        <w:t xml:space="preserve">Zarówno </w:t>
      </w:r>
      <w:r w:rsidR="001B1294">
        <w:rPr>
          <w:rFonts w:ascii="Times New Roman" w:eastAsia="MS Mincho" w:hAnsi="Times New Roman" w:cs="Times New Roman"/>
          <w:sz w:val="24"/>
          <w:lang w:val="pl-PL"/>
        </w:rPr>
        <w:t xml:space="preserve">Izba Śledcza </w:t>
      </w:r>
      <w:r w:rsidR="005C5CF4">
        <w:rPr>
          <w:rFonts w:ascii="Times New Roman" w:eastAsia="MS Mincho" w:hAnsi="Times New Roman" w:cs="Times New Roman"/>
          <w:sz w:val="24"/>
          <w:lang w:val="pl-PL"/>
        </w:rPr>
        <w:t>i jak i Sąd Federalny odrzuciły odwołania skarżącego</w:t>
      </w:r>
      <w:r w:rsidR="001B1294">
        <w:rPr>
          <w:rFonts w:ascii="Times New Roman" w:eastAsia="MS Mincho" w:hAnsi="Times New Roman" w:cs="Times New Roman"/>
          <w:sz w:val="24"/>
          <w:lang w:val="pl-PL"/>
        </w:rPr>
        <w:t>,</w:t>
      </w:r>
      <w:r w:rsidR="005C5CF4">
        <w:rPr>
          <w:rFonts w:ascii="Times New Roman" w:eastAsia="MS Mincho" w:hAnsi="Times New Roman" w:cs="Times New Roman"/>
          <w:sz w:val="24"/>
          <w:lang w:val="pl-PL"/>
        </w:rPr>
        <w:t xml:space="preserve"> nie </w:t>
      </w:r>
      <w:r w:rsidR="00B47348">
        <w:rPr>
          <w:rFonts w:ascii="Times New Roman" w:eastAsia="MS Mincho" w:hAnsi="Times New Roman" w:cs="Times New Roman"/>
          <w:sz w:val="24"/>
          <w:lang w:val="pl-PL"/>
        </w:rPr>
        <w:t>poddawszy krytyce treści postanowienia. Chociaż Sąd Federalny poddał analizie tekst postanowienia wydanego przez prokur</w:t>
      </w:r>
      <w:r w:rsidR="00DF17F3">
        <w:rPr>
          <w:rFonts w:ascii="Times New Roman" w:eastAsia="MS Mincho" w:hAnsi="Times New Roman" w:cs="Times New Roman"/>
          <w:sz w:val="24"/>
          <w:lang w:val="pl-PL"/>
        </w:rPr>
        <w:t xml:space="preserve">atora generalnego, </w:t>
      </w:r>
      <w:r w:rsidR="00B47348">
        <w:rPr>
          <w:rFonts w:ascii="Times New Roman" w:eastAsia="MS Mincho" w:hAnsi="Times New Roman" w:cs="Times New Roman"/>
          <w:sz w:val="24"/>
          <w:lang w:val="pl-PL"/>
        </w:rPr>
        <w:t>uznał</w:t>
      </w:r>
      <w:r w:rsidR="001B1294">
        <w:rPr>
          <w:rFonts w:ascii="Times New Roman" w:eastAsia="MS Mincho" w:hAnsi="Times New Roman" w:cs="Times New Roman"/>
          <w:sz w:val="24"/>
          <w:lang w:val="pl-PL"/>
        </w:rPr>
        <w:t xml:space="preserve"> jednak</w:t>
      </w:r>
      <w:r w:rsidR="00B47348">
        <w:rPr>
          <w:rFonts w:ascii="Times New Roman" w:eastAsia="MS Mincho" w:hAnsi="Times New Roman" w:cs="Times New Roman"/>
          <w:sz w:val="24"/>
          <w:lang w:val="pl-PL"/>
        </w:rPr>
        <w:t>, że postanowienie to nie z</w:t>
      </w:r>
      <w:r w:rsidR="00B5502C">
        <w:rPr>
          <w:rFonts w:ascii="Times New Roman" w:eastAsia="MS Mincho" w:hAnsi="Times New Roman" w:cs="Times New Roman"/>
          <w:sz w:val="24"/>
          <w:lang w:val="pl-PL"/>
        </w:rPr>
        <w:t>a</w:t>
      </w:r>
      <w:r w:rsidR="00B47348">
        <w:rPr>
          <w:rFonts w:ascii="Times New Roman" w:eastAsia="MS Mincho" w:hAnsi="Times New Roman" w:cs="Times New Roman"/>
          <w:sz w:val="24"/>
          <w:lang w:val="pl-PL"/>
        </w:rPr>
        <w:t xml:space="preserve">wierało „nic poza tym co konieczne do uzasadnienia umorzenia postępowania”. </w:t>
      </w:r>
    </w:p>
    <w:p w14:paraId="14393976" w14:textId="7B68D3B8" w:rsidR="00FB7FC4" w:rsidRPr="00B47348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37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BD6EF9">
        <w:rPr>
          <w:rFonts w:ascii="Times New Roman" w:eastAsia="MS Mincho" w:hAnsi="Times New Roman" w:cs="Times New Roman"/>
          <w:sz w:val="24"/>
          <w:lang w:val="pl-PL"/>
        </w:rPr>
        <w:t>Ponadto</w:t>
      </w:r>
      <w:r w:rsidR="00B47348" w:rsidRPr="00B47348">
        <w:rPr>
          <w:rFonts w:ascii="Times New Roman" w:eastAsia="MS Mincho" w:hAnsi="Times New Roman" w:cs="Times New Roman"/>
          <w:sz w:val="24"/>
          <w:lang w:val="pl-PL"/>
        </w:rPr>
        <w:t xml:space="preserve"> treść postanowienia z dnia 25 września 2008 roku </w:t>
      </w:r>
      <w:r w:rsidR="002F34A5">
        <w:rPr>
          <w:rFonts w:ascii="Times New Roman" w:eastAsia="MS Mincho" w:hAnsi="Times New Roman" w:cs="Times New Roman"/>
          <w:sz w:val="24"/>
          <w:lang w:val="pl-PL"/>
        </w:rPr>
        <w:t>znalazła</w:t>
      </w:r>
      <w:r w:rsidR="00B47348">
        <w:rPr>
          <w:rFonts w:ascii="Times New Roman" w:eastAsia="MS Mincho" w:hAnsi="Times New Roman" w:cs="Times New Roman"/>
          <w:sz w:val="24"/>
          <w:lang w:val="pl-PL"/>
        </w:rPr>
        <w:t xml:space="preserve"> się w prasie</w:t>
      </w:r>
      <w:r w:rsidR="002F34A5">
        <w:rPr>
          <w:rFonts w:ascii="Times New Roman" w:eastAsia="MS Mincho" w:hAnsi="Times New Roman" w:cs="Times New Roman"/>
          <w:sz w:val="24"/>
          <w:lang w:val="pl-PL"/>
        </w:rPr>
        <w:t xml:space="preserve"> oraz miała</w:t>
      </w:r>
      <w:r w:rsidR="0062033E">
        <w:rPr>
          <w:rFonts w:ascii="Times New Roman" w:eastAsia="MS Mincho" w:hAnsi="Times New Roman" w:cs="Times New Roman"/>
          <w:sz w:val="24"/>
          <w:lang w:val="pl-PL"/>
        </w:rPr>
        <w:t xml:space="preserve"> duże znaczenie w postępowaniu kanonicznym. </w:t>
      </w:r>
      <w:r w:rsidR="00F84B4E">
        <w:rPr>
          <w:rFonts w:ascii="Times New Roman" w:eastAsia="MS Mincho" w:hAnsi="Times New Roman" w:cs="Times New Roman"/>
          <w:sz w:val="24"/>
          <w:lang w:val="pl-PL"/>
        </w:rPr>
        <w:t xml:space="preserve">Choć </w:t>
      </w:r>
      <w:r w:rsidR="0062033E">
        <w:rPr>
          <w:rFonts w:ascii="Times New Roman" w:eastAsia="MS Mincho" w:hAnsi="Times New Roman" w:cs="Times New Roman"/>
          <w:sz w:val="24"/>
          <w:lang w:val="pl-PL"/>
        </w:rPr>
        <w:t xml:space="preserve">można uznać, że 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opinia publiczna ma prawo do otrzymywania</w:t>
      </w:r>
      <w:r w:rsidR="0062033E">
        <w:rPr>
          <w:rFonts w:ascii="Times New Roman" w:eastAsia="MS Mincho" w:hAnsi="Times New Roman" w:cs="Times New Roman"/>
          <w:sz w:val="24"/>
          <w:lang w:val="pl-PL"/>
        </w:rPr>
        <w:t xml:space="preserve"> informacji, 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nie wymaga to jednak przekazywania jakiegokolwiek</w:t>
      </w:r>
      <w:r w:rsidR="0062033E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700862">
        <w:rPr>
          <w:rFonts w:ascii="Times New Roman" w:eastAsia="MS Mincho" w:hAnsi="Times New Roman" w:cs="Times New Roman"/>
          <w:sz w:val="24"/>
          <w:lang w:val="pl-PL"/>
        </w:rPr>
        <w:t>poglądu co do winy skarżącego. Nie ma przecież wątpliwości, że poprzez upublicznienie postanowienia o umorzeniu postępowania dobre imię skarżącego zostało poważnie naruszone</w:t>
      </w:r>
      <w:r w:rsidR="00FB7FC4" w:rsidRPr="00B47348">
        <w:rPr>
          <w:rFonts w:ascii="Times New Roman" w:eastAsia="MS Mincho" w:hAnsi="Times New Roman" w:cs="Times New Roman"/>
          <w:sz w:val="24"/>
          <w:lang w:val="pl-PL"/>
        </w:rPr>
        <w:t xml:space="preserve"> (</w:t>
      </w:r>
      <w:r w:rsidR="00700862">
        <w:rPr>
          <w:rFonts w:ascii="Times New Roman" w:eastAsia="MS Mincho" w:hAnsi="Times New Roman" w:cs="Times New Roman"/>
          <w:sz w:val="24"/>
          <w:lang w:val="pl-PL"/>
        </w:rPr>
        <w:t>zob. wyż, cyt. wyrok</w:t>
      </w:r>
      <w:r w:rsidR="00FB7FC4" w:rsidRPr="00B47348">
        <w:rPr>
          <w:rFonts w:ascii="Times New Roman" w:eastAsia="MS Mincho" w:hAnsi="Times New Roman" w:cs="Times New Roman"/>
          <w:sz w:val="24"/>
          <w:lang w:val="pl-PL"/>
        </w:rPr>
        <w:t> </w:t>
      </w:r>
      <w:r w:rsidR="00FB7FC4" w:rsidRPr="00B47348">
        <w:rPr>
          <w:rFonts w:ascii="Times New Roman" w:eastAsia="MS Mincho" w:hAnsi="Times New Roman" w:cs="Times New Roman"/>
          <w:i/>
          <w:sz w:val="24"/>
          <w:lang w:val="pl-PL"/>
        </w:rPr>
        <w:t>Allen </w:t>
      </w:r>
      <w:r w:rsidR="00700862">
        <w:rPr>
          <w:rFonts w:ascii="Times New Roman" w:eastAsia="MS Mincho" w:hAnsi="Times New Roman" w:cs="Times New Roman"/>
          <w:i/>
          <w:sz w:val="24"/>
          <w:lang w:val="pl-PL"/>
        </w:rPr>
        <w:t>przeciwko Zjednoczonemu Królestwu</w:t>
      </w:r>
      <w:r w:rsidR="00700862">
        <w:rPr>
          <w:rFonts w:ascii="Times New Roman" w:eastAsia="MS Mincho" w:hAnsi="Times New Roman" w:cs="Times New Roman"/>
          <w:sz w:val="24"/>
          <w:lang w:val="pl-PL"/>
        </w:rPr>
        <w:t xml:space="preserve"> [Wielka Izba], </w:t>
      </w:r>
      <w:r w:rsidR="00FB7FC4" w:rsidRPr="00B47348">
        <w:rPr>
          <w:rFonts w:ascii="Times New Roman" w:eastAsia="MS Mincho" w:hAnsi="Times New Roman" w:cs="Times New Roman"/>
          <w:sz w:val="24"/>
          <w:lang w:val="pl-PL"/>
        </w:rPr>
        <w:t>§ 94).</w:t>
      </w:r>
    </w:p>
    <w:p w14:paraId="725E21D5" w14:textId="77777777" w:rsidR="00FB7FC4" w:rsidRPr="00700862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38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700862" w:rsidRPr="00700862">
        <w:rPr>
          <w:rFonts w:ascii="Times New Roman" w:eastAsia="MS Mincho" w:hAnsi="Times New Roman" w:cs="Times New Roman"/>
          <w:sz w:val="24"/>
          <w:lang w:val="pl-PL"/>
        </w:rPr>
        <w:t xml:space="preserve">Te informacje są wystarczające dla Trybunału, żeby stwierdzić, że </w:t>
      </w:r>
      <w:r w:rsidR="00700862">
        <w:rPr>
          <w:rFonts w:ascii="Times New Roman" w:eastAsia="MS Mincho" w:hAnsi="Times New Roman" w:cs="Times New Roman"/>
          <w:sz w:val="24"/>
          <w:lang w:val="pl-PL"/>
        </w:rPr>
        <w:t>uzasadnienie postanowienia o umorzeniu wydane w dniu 25 września 2008 roku, potwierdzone</w:t>
      </w:r>
      <w:r w:rsidR="00B5502C">
        <w:rPr>
          <w:rFonts w:ascii="Times New Roman" w:eastAsia="MS Mincho" w:hAnsi="Times New Roman" w:cs="Times New Roman"/>
          <w:sz w:val="24"/>
          <w:lang w:val="pl-PL"/>
        </w:rPr>
        <w:t>,</w:t>
      </w:r>
      <w:r w:rsidR="00700862">
        <w:rPr>
          <w:rFonts w:ascii="Times New Roman" w:eastAsia="MS Mincho" w:hAnsi="Times New Roman" w:cs="Times New Roman"/>
          <w:sz w:val="24"/>
          <w:lang w:val="pl-PL"/>
        </w:rPr>
        <w:t xml:space="preserve"> co do zasady</w:t>
      </w:r>
      <w:r w:rsidR="00B5502C">
        <w:rPr>
          <w:rFonts w:ascii="Times New Roman" w:eastAsia="MS Mincho" w:hAnsi="Times New Roman" w:cs="Times New Roman"/>
          <w:sz w:val="24"/>
          <w:lang w:val="pl-PL"/>
        </w:rPr>
        <w:t>,</w:t>
      </w:r>
      <w:r w:rsidR="00700862">
        <w:rPr>
          <w:rFonts w:ascii="Times New Roman" w:eastAsia="MS Mincho" w:hAnsi="Times New Roman" w:cs="Times New Roman"/>
          <w:sz w:val="24"/>
          <w:lang w:val="pl-PL"/>
        </w:rPr>
        <w:t xml:space="preserve"> przez </w:t>
      </w:r>
      <w:r w:rsidR="00F84B4E">
        <w:rPr>
          <w:rFonts w:ascii="Times New Roman" w:eastAsia="MS Mincho" w:hAnsi="Times New Roman" w:cs="Times New Roman"/>
          <w:sz w:val="24"/>
          <w:lang w:val="pl-PL"/>
        </w:rPr>
        <w:t xml:space="preserve">Izbę Śledczą </w:t>
      </w:r>
      <w:r w:rsidR="00700862">
        <w:rPr>
          <w:rFonts w:ascii="Times New Roman" w:eastAsia="MS Mincho" w:hAnsi="Times New Roman" w:cs="Times New Roman"/>
          <w:sz w:val="24"/>
          <w:lang w:val="pl-PL"/>
        </w:rPr>
        <w:t>i Sąd Federalny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,</w:t>
      </w:r>
      <w:r w:rsidR="00700862">
        <w:rPr>
          <w:rFonts w:ascii="Times New Roman" w:eastAsia="MS Mincho" w:hAnsi="Times New Roman" w:cs="Times New Roman"/>
          <w:sz w:val="24"/>
          <w:lang w:val="pl-PL"/>
        </w:rPr>
        <w:t xml:space="preserve"> naruszyło zasadę domniemania niewinności.  </w:t>
      </w:r>
    </w:p>
    <w:p w14:paraId="2044CA8A" w14:textId="77777777" w:rsidR="00FB7FC4" w:rsidRPr="00700862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39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</w:t>
      </w:r>
      <w:r w:rsidR="00700862" w:rsidRPr="00700862">
        <w:rPr>
          <w:rFonts w:ascii="Times New Roman" w:eastAsia="MS Mincho" w:hAnsi="Times New Roman" w:cs="Times New Roman"/>
          <w:sz w:val="24"/>
          <w:lang w:val="pl-PL"/>
        </w:rPr>
        <w:t>Doszło zatem do naruszenia artykułu</w:t>
      </w:r>
      <w:r w:rsidR="00FB7FC4" w:rsidRPr="00700862">
        <w:rPr>
          <w:rFonts w:ascii="Times New Roman" w:eastAsia="MS Mincho" w:hAnsi="Times New Roman" w:cs="Times New Roman"/>
          <w:sz w:val="24"/>
          <w:lang w:val="pl-PL"/>
        </w:rPr>
        <w:t xml:space="preserve"> 6 § 2 </w:t>
      </w:r>
      <w:r w:rsidR="00700862">
        <w:rPr>
          <w:rFonts w:ascii="Times New Roman" w:eastAsia="MS Mincho" w:hAnsi="Times New Roman" w:cs="Times New Roman"/>
          <w:sz w:val="24"/>
          <w:lang w:val="pl-PL"/>
        </w:rPr>
        <w:t>Konwencji</w:t>
      </w:r>
      <w:r w:rsidR="00FB7FC4" w:rsidRPr="00700862">
        <w:rPr>
          <w:rFonts w:ascii="Times New Roman" w:eastAsia="MS Mincho" w:hAnsi="Times New Roman" w:cs="Times New Roman"/>
          <w:sz w:val="24"/>
          <w:lang w:val="pl-PL"/>
        </w:rPr>
        <w:t>.</w:t>
      </w:r>
    </w:p>
    <w:p w14:paraId="0A1AC1AA" w14:textId="77777777" w:rsidR="00FB7FC4" w:rsidRPr="00C95483" w:rsidRDefault="00FB7FC4" w:rsidP="00FB7FC4">
      <w:pPr>
        <w:keepNext/>
        <w:keepLines/>
        <w:tabs>
          <w:tab w:val="left" w:pos="357"/>
        </w:tabs>
        <w:spacing w:before="360" w:after="240" w:line="240" w:lineRule="auto"/>
        <w:ind w:left="357" w:hanging="357"/>
        <w:jc w:val="both"/>
        <w:outlineLvl w:val="0"/>
        <w:rPr>
          <w:rFonts w:ascii="Times New Roman" w:eastAsia="MS Gothic" w:hAnsi="Times New Roman" w:cs="Times New Roman"/>
          <w:bCs/>
          <w:sz w:val="24"/>
          <w:szCs w:val="28"/>
          <w:lang w:val="pl-PL"/>
        </w:rPr>
      </w:pPr>
      <w:r w:rsidRPr="00C95483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II.  </w:t>
      </w:r>
      <w:r w:rsidR="00401432" w:rsidRPr="00C95483">
        <w:rPr>
          <w:rFonts w:ascii="Times New Roman" w:eastAsia="MS Gothic" w:hAnsi="Times New Roman" w:cs="Times New Roman"/>
          <w:bCs/>
          <w:sz w:val="24"/>
          <w:szCs w:val="28"/>
          <w:lang w:val="pl-PL"/>
        </w:rPr>
        <w:t>ZASTOSOWANIE ARTKUŁU 41 KONWENCJI</w:t>
      </w:r>
    </w:p>
    <w:p w14:paraId="3F844CB5" w14:textId="77777777" w:rsidR="00FB7FC4" w:rsidRPr="00401432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40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C95483">
        <w:rPr>
          <w:rFonts w:ascii="Times New Roman" w:eastAsia="MS Mincho" w:hAnsi="Times New Roman" w:cs="Times New Roman"/>
          <w:sz w:val="24"/>
          <w:lang w:val="pl-PL"/>
        </w:rPr>
        <w:t>.  </w:t>
      </w:r>
      <w:r w:rsidR="00401432" w:rsidRPr="00401432">
        <w:rPr>
          <w:rFonts w:ascii="Times New Roman" w:eastAsia="MS Mincho" w:hAnsi="Times New Roman" w:cs="Times New Roman"/>
          <w:sz w:val="24"/>
          <w:lang w:val="pl-PL"/>
        </w:rPr>
        <w:t>Zgodnie z artykułem 41 Konwencji</w:t>
      </w:r>
      <w:r w:rsidR="00FB7FC4" w:rsidRPr="00401432">
        <w:rPr>
          <w:rFonts w:ascii="Times New Roman" w:eastAsia="MS Mincho" w:hAnsi="Times New Roman" w:cs="Times New Roman"/>
          <w:sz w:val="24"/>
          <w:lang w:val="pl-PL"/>
        </w:rPr>
        <w:t>,</w:t>
      </w:r>
    </w:p>
    <w:p w14:paraId="517F8D33" w14:textId="77777777" w:rsidR="00401432" w:rsidRPr="00BB0DAA" w:rsidRDefault="00401432" w:rsidP="00401432">
      <w:pPr>
        <w:pStyle w:val="ECHRParaQuote"/>
        <w:keepNext/>
        <w:keepLines/>
        <w:rPr>
          <w:rFonts w:ascii="Times New Roman" w:hAnsi="Times New Roman" w:cs="Times New Roman"/>
          <w:lang w:val="pl-PL"/>
        </w:rPr>
      </w:pPr>
      <w:r w:rsidRPr="00BB0DAA">
        <w:rPr>
          <w:rFonts w:ascii="Times New Roman" w:hAnsi="Times New Roman" w:cs="Times New Roman"/>
          <w:lang w:val="pl-PL"/>
        </w:rPr>
        <w:lastRenderedPageBreak/>
        <w:t xml:space="preserve">„Jeśli Trybunał stwierdzi, że nastąpiło naruszenie Konwencji lub jej Protokołów oraz jeśli prawo wewnętrzne Wysokiej Układającej się Strony pozwala tylko na częściowe usunięcie konsekwencji tego naruszenia, Trybunał orzeka, </w:t>
      </w:r>
      <w:r w:rsidRPr="00E40423">
        <w:rPr>
          <w:rFonts w:ascii="Times New Roman" w:hAnsi="Times New Roman" w:cs="Times New Roman"/>
          <w:lang w:val="pl-PL"/>
        </w:rPr>
        <w:t xml:space="preserve">gdy zachodzi taka potrzeba, o przyznaniu słusznego zadośćuczynienia pokrzywdzonej stronie.” </w:t>
      </w:r>
    </w:p>
    <w:p w14:paraId="2558C861" w14:textId="77777777" w:rsidR="00FB7FC4" w:rsidRPr="00D9538D" w:rsidRDefault="00FB7FC4" w:rsidP="00FB7FC4">
      <w:pPr>
        <w:keepNext/>
        <w:keepLines/>
        <w:tabs>
          <w:tab w:val="left" w:pos="584"/>
        </w:tabs>
        <w:spacing w:before="360" w:after="240" w:line="240" w:lineRule="auto"/>
        <w:ind w:left="584" w:hanging="352"/>
        <w:jc w:val="both"/>
        <w:outlineLvl w:val="0"/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</w:pPr>
      <w:r w:rsidRPr="00D9538D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A.  </w:t>
      </w:r>
      <w:r w:rsidR="00700862" w:rsidRPr="00FE4046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Szkoda</w:t>
      </w:r>
    </w:p>
    <w:p w14:paraId="5A0BE576" w14:textId="7F8F3373" w:rsidR="00FB7FC4" w:rsidRPr="00E33A5B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41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E4046" w:rsidRPr="00E33A5B">
        <w:rPr>
          <w:rFonts w:ascii="Times New Roman" w:eastAsia="MS Mincho" w:hAnsi="Times New Roman" w:cs="Times New Roman"/>
          <w:sz w:val="24"/>
          <w:lang w:val="pl-PL"/>
        </w:rPr>
        <w:t>Skarżący</w:t>
      </w:r>
      <w:r w:rsidR="00E33A5B" w:rsidRPr="00E33A5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ED1384">
        <w:rPr>
          <w:rFonts w:ascii="Times New Roman" w:eastAsia="MS Mincho" w:hAnsi="Times New Roman" w:cs="Times New Roman"/>
          <w:sz w:val="24"/>
          <w:lang w:val="pl-PL"/>
        </w:rPr>
        <w:t>domagał się</w:t>
      </w:r>
      <w:r w:rsidR="00FB7FC4" w:rsidRPr="00E33A5B">
        <w:rPr>
          <w:rFonts w:ascii="Times New Roman" w:eastAsia="MS Mincho" w:hAnsi="Times New Roman" w:cs="Times New Roman"/>
          <w:sz w:val="24"/>
          <w:lang w:val="pl-PL"/>
        </w:rPr>
        <w:t xml:space="preserve"> 141 349,60 </w:t>
      </w:r>
      <w:r w:rsidR="00E33A5B" w:rsidRPr="00E33A5B">
        <w:rPr>
          <w:rFonts w:ascii="Times New Roman" w:eastAsia="MS Mincho" w:hAnsi="Times New Roman" w:cs="Times New Roman"/>
          <w:sz w:val="24"/>
          <w:lang w:val="pl-PL"/>
        </w:rPr>
        <w:t>franków szwajcarskich</w:t>
      </w:r>
      <w:r w:rsidR="00FB7FC4" w:rsidRPr="00E33A5B">
        <w:rPr>
          <w:rFonts w:ascii="Times New Roman" w:eastAsia="MS Mincho" w:hAnsi="Times New Roman" w:cs="Times New Roman"/>
          <w:sz w:val="24"/>
          <w:lang w:val="pl-PL"/>
        </w:rPr>
        <w:t xml:space="preserve"> (CHF), </w:t>
      </w:r>
      <w:r w:rsidR="00E33A5B" w:rsidRPr="00E33A5B">
        <w:rPr>
          <w:rFonts w:ascii="Times New Roman" w:eastAsia="MS Mincho" w:hAnsi="Times New Roman" w:cs="Times New Roman"/>
          <w:sz w:val="24"/>
          <w:lang w:val="pl-PL"/>
        </w:rPr>
        <w:t>to jest około 115 898,33 euro</w:t>
      </w:r>
      <w:r w:rsidR="00FB7FC4" w:rsidRPr="00E33A5B">
        <w:rPr>
          <w:rFonts w:ascii="Times New Roman" w:eastAsia="MS Mincho" w:hAnsi="Times New Roman" w:cs="Times New Roman"/>
          <w:sz w:val="24"/>
          <w:lang w:val="pl-PL"/>
        </w:rPr>
        <w:t xml:space="preserve"> (EUR)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,</w:t>
      </w:r>
      <w:r w:rsidR="00FB7FC4" w:rsidRPr="00E33A5B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E33A5B" w:rsidRPr="00E33A5B">
        <w:rPr>
          <w:rFonts w:ascii="Times New Roman" w:eastAsia="MS Mincho" w:hAnsi="Times New Roman" w:cs="Times New Roman"/>
          <w:sz w:val="24"/>
          <w:lang w:val="pl-PL"/>
        </w:rPr>
        <w:t>z tytułu poniesionej szkody materialnej</w:t>
      </w:r>
      <w:r w:rsidR="00FB7FC4" w:rsidRPr="00E33A5B">
        <w:rPr>
          <w:rFonts w:ascii="Times New Roman" w:eastAsia="MS Mincho" w:hAnsi="Times New Roman" w:cs="Times New Roman"/>
          <w:sz w:val="24"/>
          <w:lang w:val="pl-PL"/>
        </w:rPr>
        <w:t>.</w:t>
      </w:r>
      <w:r w:rsidR="00E33A5B">
        <w:rPr>
          <w:rFonts w:ascii="Times New Roman" w:eastAsia="MS Mincho" w:hAnsi="Times New Roman" w:cs="Times New Roman"/>
          <w:sz w:val="24"/>
          <w:lang w:val="pl-PL"/>
        </w:rPr>
        <w:t xml:space="preserve"> Kwota ta odpowiadała wysokości wynagrodzenia, które powinien</w:t>
      </w:r>
      <w:r w:rsidR="00FE4046">
        <w:rPr>
          <w:rFonts w:ascii="Times New Roman" w:eastAsia="MS Mincho" w:hAnsi="Times New Roman" w:cs="Times New Roman"/>
          <w:sz w:val="24"/>
          <w:lang w:val="pl-PL"/>
        </w:rPr>
        <w:t xml:space="preserve"> był otrzymać w okresie od października 2008 roku, to jest po wydaniu postanowienia o umorzeniu przez prokuratora generalnego, do czerwca 2013 roku, kiedy mógł rozważyć ponowne włączenie</w:t>
      </w:r>
      <w:r w:rsidR="00B5502C">
        <w:rPr>
          <w:rFonts w:ascii="Times New Roman" w:eastAsia="MS Mincho" w:hAnsi="Times New Roman" w:cs="Times New Roman"/>
          <w:sz w:val="24"/>
          <w:lang w:val="pl-PL"/>
        </w:rPr>
        <w:t xml:space="preserve"> się</w:t>
      </w:r>
      <w:r w:rsidR="00FE4046">
        <w:rPr>
          <w:rFonts w:ascii="Times New Roman" w:eastAsia="MS Mincho" w:hAnsi="Times New Roman" w:cs="Times New Roman"/>
          <w:sz w:val="24"/>
          <w:lang w:val="pl-PL"/>
        </w:rPr>
        <w:t xml:space="preserve"> do życia zawodowego.</w:t>
      </w:r>
    </w:p>
    <w:p w14:paraId="156ED0DD" w14:textId="77777777" w:rsidR="00FB7FC4" w:rsidRPr="00FE4046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42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B5502C">
        <w:rPr>
          <w:rFonts w:ascii="Times New Roman" w:eastAsia="MS Mincho" w:hAnsi="Times New Roman" w:cs="Times New Roman"/>
          <w:sz w:val="24"/>
          <w:lang w:val="pl-PL"/>
        </w:rPr>
        <w:t>Skarżący domagał się</w:t>
      </w:r>
      <w:r w:rsidR="00FE4046" w:rsidRPr="00FE4046">
        <w:rPr>
          <w:rFonts w:ascii="Times New Roman" w:eastAsia="MS Mincho" w:hAnsi="Times New Roman" w:cs="Times New Roman"/>
          <w:sz w:val="24"/>
          <w:lang w:val="pl-PL"/>
        </w:rPr>
        <w:t xml:space="preserve"> również</w:t>
      </w:r>
      <w:r w:rsidR="00FB7FC4" w:rsidRPr="00FE4046">
        <w:rPr>
          <w:rFonts w:ascii="Times New Roman" w:eastAsia="MS Mincho" w:hAnsi="Times New Roman" w:cs="Times New Roman"/>
          <w:sz w:val="24"/>
          <w:lang w:val="pl-PL"/>
        </w:rPr>
        <w:t xml:space="preserve"> 20 000 CHF (</w:t>
      </w:r>
      <w:r w:rsidR="00FE4046" w:rsidRPr="00FE4046">
        <w:rPr>
          <w:rFonts w:ascii="Times New Roman" w:eastAsia="MS Mincho" w:hAnsi="Times New Roman" w:cs="Times New Roman"/>
          <w:sz w:val="24"/>
          <w:lang w:val="pl-PL"/>
        </w:rPr>
        <w:t>około</w:t>
      </w:r>
      <w:r w:rsidR="00FB7FC4" w:rsidRPr="00FE4046">
        <w:rPr>
          <w:rFonts w:ascii="Times New Roman" w:eastAsia="MS Mincho" w:hAnsi="Times New Roman" w:cs="Times New Roman"/>
          <w:sz w:val="24"/>
          <w:lang w:val="pl-PL"/>
        </w:rPr>
        <w:t xml:space="preserve"> 16 393,44 EUR) </w:t>
      </w:r>
      <w:r w:rsidR="00FE4046" w:rsidRPr="00FE4046">
        <w:rPr>
          <w:rFonts w:ascii="Times New Roman" w:eastAsia="MS Mincho" w:hAnsi="Times New Roman" w:cs="Times New Roman"/>
          <w:sz w:val="24"/>
          <w:lang w:val="pl-PL"/>
        </w:rPr>
        <w:t>z</w:t>
      </w:r>
      <w:r w:rsidR="00FE4046">
        <w:rPr>
          <w:rFonts w:ascii="Times New Roman" w:eastAsia="MS Mincho" w:hAnsi="Times New Roman" w:cs="Times New Roman"/>
          <w:sz w:val="24"/>
          <w:lang w:val="pl-PL"/>
        </w:rPr>
        <w:t xml:space="preserve"> tytułu szkody niematerialnej poniesionej w związku z treścią postanowienia z dnia 25 września 2008 roku, którego wydanie spowodowało pogorszenie jego stanu zdrowia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,</w:t>
      </w:r>
      <w:r w:rsidR="00FE4046">
        <w:rPr>
          <w:rFonts w:ascii="Times New Roman" w:eastAsia="MS Mincho" w:hAnsi="Times New Roman" w:cs="Times New Roman"/>
          <w:sz w:val="24"/>
          <w:lang w:val="pl-PL"/>
        </w:rPr>
        <w:t xml:space="preserve"> doprowadzając go do stanu przewlekłego wyczerpania fizycznego i psychicznego. </w:t>
      </w:r>
    </w:p>
    <w:p w14:paraId="574F5E77" w14:textId="77777777" w:rsidR="00FB7FC4" w:rsidRPr="00FE4046" w:rsidRDefault="00BF0F56" w:rsidP="00DF17F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FE4046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43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FE4046">
        <w:rPr>
          <w:rFonts w:ascii="Times New Roman" w:eastAsia="MS Mincho" w:hAnsi="Times New Roman" w:cs="Times New Roman"/>
          <w:sz w:val="24"/>
          <w:lang w:val="pl-PL"/>
        </w:rPr>
        <w:t>.  </w:t>
      </w:r>
      <w:r w:rsidR="00FE4046" w:rsidRPr="00FE4046">
        <w:rPr>
          <w:rFonts w:ascii="Times New Roman" w:eastAsia="MS Mincho" w:hAnsi="Times New Roman" w:cs="Times New Roman"/>
          <w:sz w:val="24"/>
          <w:lang w:val="pl-PL"/>
        </w:rPr>
        <w:t xml:space="preserve">Rząd </w:t>
      </w:r>
      <w:r w:rsidR="002D64FC">
        <w:rPr>
          <w:rFonts w:ascii="Times New Roman" w:eastAsia="MS Mincho" w:hAnsi="Times New Roman" w:cs="Times New Roman"/>
          <w:sz w:val="24"/>
          <w:lang w:val="pl-PL"/>
        </w:rPr>
        <w:t>utrzymywał</w:t>
      </w:r>
      <w:r w:rsidR="00FE4046" w:rsidRPr="00FE4046">
        <w:rPr>
          <w:rFonts w:ascii="Times New Roman" w:eastAsia="MS Mincho" w:hAnsi="Times New Roman" w:cs="Times New Roman"/>
          <w:sz w:val="24"/>
          <w:lang w:val="pl-PL"/>
        </w:rPr>
        <w:t xml:space="preserve">, że nie ma związku przyczynowego </w:t>
      </w:r>
      <w:r w:rsidR="00FE4046">
        <w:rPr>
          <w:rFonts w:ascii="Times New Roman" w:eastAsia="MS Mincho" w:hAnsi="Times New Roman" w:cs="Times New Roman"/>
          <w:sz w:val="24"/>
          <w:lang w:val="pl-PL"/>
        </w:rPr>
        <w:t xml:space="preserve">między zarzucanym naruszeniem a </w:t>
      </w:r>
      <w:r w:rsidR="002D64FC">
        <w:rPr>
          <w:rFonts w:ascii="Times New Roman" w:eastAsia="MS Mincho" w:hAnsi="Times New Roman" w:cs="Times New Roman"/>
          <w:sz w:val="24"/>
          <w:lang w:val="pl-PL"/>
        </w:rPr>
        <w:t xml:space="preserve">przywołaną </w:t>
      </w:r>
      <w:r w:rsidR="00FE4046">
        <w:rPr>
          <w:rFonts w:ascii="Times New Roman" w:eastAsia="MS Mincho" w:hAnsi="Times New Roman" w:cs="Times New Roman"/>
          <w:sz w:val="24"/>
          <w:lang w:val="pl-PL"/>
        </w:rPr>
        <w:t>szkodą materialną i niematerialną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,</w:t>
      </w:r>
      <w:r w:rsidR="002D64FC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DF17F3">
        <w:rPr>
          <w:rFonts w:ascii="Times New Roman" w:eastAsia="MS Mincho" w:hAnsi="Times New Roman" w:cs="Times New Roman"/>
          <w:sz w:val="24"/>
          <w:lang w:val="pl-PL"/>
        </w:rPr>
        <w:br/>
      </w:r>
      <w:r w:rsidR="002D64FC">
        <w:rPr>
          <w:rFonts w:ascii="Times New Roman" w:eastAsia="MS Mincho" w:hAnsi="Times New Roman" w:cs="Times New Roman"/>
          <w:sz w:val="24"/>
          <w:lang w:val="pl-PL"/>
        </w:rPr>
        <w:t>i wezwał Trybunał do odrzucenia wniosku skarżącego w tym zakresie.</w:t>
      </w:r>
    </w:p>
    <w:p w14:paraId="1AE7CD34" w14:textId="59FA7FFA" w:rsidR="00EA63BD" w:rsidRPr="00F6615F" w:rsidRDefault="00BF0F56" w:rsidP="00EA63BD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44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2D64FC" w:rsidRPr="002D64FC">
        <w:rPr>
          <w:rFonts w:ascii="Times New Roman" w:eastAsia="MS Mincho" w:hAnsi="Times New Roman" w:cs="Times New Roman"/>
          <w:sz w:val="24"/>
          <w:lang w:val="pl-PL"/>
        </w:rPr>
        <w:t xml:space="preserve">Trybunał </w:t>
      </w:r>
      <w:r w:rsidR="00F84B4E">
        <w:rPr>
          <w:rFonts w:ascii="Times New Roman" w:eastAsia="MS Mincho" w:hAnsi="Times New Roman" w:cs="Times New Roman"/>
          <w:sz w:val="24"/>
          <w:lang w:val="pl-PL"/>
        </w:rPr>
        <w:t>zauważa</w:t>
      </w:r>
      <w:r w:rsidR="002D64FC" w:rsidRPr="002D64FC">
        <w:rPr>
          <w:rFonts w:ascii="Times New Roman" w:eastAsia="MS Mincho" w:hAnsi="Times New Roman" w:cs="Times New Roman"/>
          <w:sz w:val="24"/>
          <w:lang w:val="pl-PL"/>
        </w:rPr>
        <w:t>, że zwolnienie skarżącego z pracy nastąpiło wcześniej niż wydanie postanowienia z dnia 25 września 2008 roku</w:t>
      </w:r>
      <w:r w:rsidR="00EA63BD">
        <w:rPr>
          <w:rFonts w:ascii="Times New Roman" w:eastAsia="MS Mincho" w:hAnsi="Times New Roman" w:cs="Times New Roman"/>
          <w:sz w:val="24"/>
          <w:lang w:val="pl-PL"/>
        </w:rPr>
        <w:t xml:space="preserve"> oraz, że proces kanoniczny został wszczęty na podstawie decyzji kongregacji, której skarżący był członkiem, było to </w:t>
      </w:r>
      <w:r w:rsidR="00F84B4E">
        <w:rPr>
          <w:rFonts w:ascii="Times New Roman" w:eastAsia="MS Mincho" w:hAnsi="Times New Roman" w:cs="Times New Roman"/>
          <w:sz w:val="24"/>
          <w:lang w:val="pl-PL"/>
        </w:rPr>
        <w:t xml:space="preserve">więc </w:t>
      </w:r>
      <w:r w:rsidR="00EA63BD">
        <w:rPr>
          <w:rFonts w:ascii="Times New Roman" w:eastAsia="MS Mincho" w:hAnsi="Times New Roman" w:cs="Times New Roman"/>
          <w:sz w:val="24"/>
          <w:lang w:val="pl-PL"/>
        </w:rPr>
        <w:t xml:space="preserve">niezależne postanowienie kanoniczne. Z uwagi na powyższe </w:t>
      </w:r>
      <w:r w:rsidR="00DF17F3">
        <w:rPr>
          <w:rFonts w:ascii="Times New Roman" w:eastAsia="MS Mincho" w:hAnsi="Times New Roman" w:cs="Times New Roman"/>
          <w:sz w:val="24"/>
          <w:lang w:val="pl-PL"/>
        </w:rPr>
        <w:t>i pomimo, że w niektórych dokumentach sporządzonych</w:t>
      </w:r>
      <w:r w:rsidR="00EA63BD">
        <w:rPr>
          <w:rFonts w:ascii="Times New Roman" w:eastAsia="MS Mincho" w:hAnsi="Times New Roman" w:cs="Times New Roman"/>
          <w:sz w:val="24"/>
          <w:lang w:val="pl-PL"/>
        </w:rPr>
        <w:t xml:space="preserve"> w</w:t>
      </w:r>
      <w:r w:rsidR="00DF17F3">
        <w:rPr>
          <w:rFonts w:ascii="Times New Roman" w:eastAsia="MS Mincho" w:hAnsi="Times New Roman" w:cs="Times New Roman"/>
          <w:sz w:val="24"/>
          <w:lang w:val="pl-PL"/>
        </w:rPr>
        <w:t xml:space="preserve"> czasie trwania procesu kanonicznego</w:t>
      </w:r>
      <w:r w:rsidR="00EA63BD">
        <w:rPr>
          <w:rFonts w:ascii="Times New Roman" w:eastAsia="MS Mincho" w:hAnsi="Times New Roman" w:cs="Times New Roman"/>
          <w:sz w:val="24"/>
          <w:lang w:val="pl-PL"/>
        </w:rPr>
        <w:t xml:space="preserve"> powoływano się na to postanowienie, </w:t>
      </w:r>
      <w:r w:rsidR="00294F9D">
        <w:rPr>
          <w:rFonts w:ascii="Times New Roman" w:eastAsia="MS Mincho" w:hAnsi="Times New Roman" w:cs="Times New Roman"/>
          <w:sz w:val="24"/>
          <w:lang w:val="pl-PL"/>
        </w:rPr>
        <w:t>Trybunał</w:t>
      </w:r>
      <w:r w:rsidR="00EA63BD">
        <w:rPr>
          <w:rFonts w:ascii="Times New Roman" w:eastAsia="MS Mincho" w:hAnsi="Times New Roman" w:cs="Times New Roman"/>
          <w:sz w:val="24"/>
          <w:lang w:val="pl-PL"/>
        </w:rPr>
        <w:t xml:space="preserve"> 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>nie dopatr</w:t>
      </w:r>
      <w:r w:rsidR="00F84B4E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uje 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>się związku przyczynowego m</w:t>
      </w:r>
      <w:r w:rsidR="00EA63BD">
        <w:rPr>
          <w:rFonts w:ascii="Times New Roman" w:eastAsia="Times New Roman" w:hAnsi="Times New Roman"/>
          <w:sz w:val="24"/>
          <w:szCs w:val="24"/>
          <w:lang w:val="pl-PL" w:eastAsia="pl-PL"/>
        </w:rPr>
        <w:t>iędzy zarzucanym naruszeniem a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zarzu</w:t>
      </w:r>
      <w:r w:rsidR="00F84B4E">
        <w:rPr>
          <w:rFonts w:ascii="Times New Roman" w:eastAsia="Times New Roman" w:hAnsi="Times New Roman"/>
          <w:sz w:val="24"/>
          <w:szCs w:val="24"/>
          <w:lang w:val="pl-PL" w:eastAsia="pl-PL"/>
        </w:rPr>
        <w:t>caną szkodą materialną i oddala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wnios</w:t>
      </w:r>
      <w:r w:rsidR="00F84B4E">
        <w:rPr>
          <w:rFonts w:ascii="Times New Roman" w:eastAsia="Times New Roman" w:hAnsi="Times New Roman"/>
          <w:sz w:val="24"/>
          <w:szCs w:val="24"/>
          <w:lang w:val="pl-PL" w:eastAsia="pl-PL"/>
        </w:rPr>
        <w:t>ek w tej sprawie. Trybunał uznaje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natomiast, że</w:t>
      </w:r>
      <w:r w:rsidR="00EA63BD" w:rsidRPr="00A16A8C">
        <w:rPr>
          <w:lang w:val="pl-PL"/>
        </w:rPr>
        <w:t xml:space="preserve"> </w:t>
      </w:r>
      <w:r w:rsidR="00EA63BD">
        <w:rPr>
          <w:rFonts w:ascii="Times New Roman" w:hAnsi="Times New Roman"/>
          <w:sz w:val="24"/>
          <w:szCs w:val="24"/>
          <w:lang w:val="pl-PL"/>
        </w:rPr>
        <w:t xml:space="preserve">należy przyznać skarżącemu </w:t>
      </w:r>
      <w:r w:rsidR="00EA63BD">
        <w:rPr>
          <w:rFonts w:ascii="Times New Roman" w:eastAsia="Times New Roman" w:hAnsi="Times New Roman"/>
          <w:sz w:val="24"/>
          <w:szCs w:val="24"/>
          <w:lang w:val="pl-PL" w:eastAsia="pl-PL"/>
        </w:rPr>
        <w:t>12 000 EUR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 tytułu szkody </w:t>
      </w:r>
      <w:r w:rsidR="00EA63BD">
        <w:rPr>
          <w:rFonts w:ascii="Times New Roman" w:eastAsia="Times New Roman" w:hAnsi="Times New Roman"/>
          <w:sz w:val="24"/>
          <w:szCs w:val="24"/>
          <w:lang w:val="pl-PL" w:eastAsia="pl-PL"/>
        </w:rPr>
        <w:t>niematerialnej.</w:t>
      </w:r>
      <w:r w:rsidR="00EA63BD" w:rsidRPr="00A16A8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</w:p>
    <w:p w14:paraId="49B812CA" w14:textId="77777777" w:rsidR="00FB7FC4" w:rsidRPr="002D64FC" w:rsidRDefault="00EA63BD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>
        <w:rPr>
          <w:rFonts w:ascii="Times New Roman" w:eastAsia="MS Mincho" w:hAnsi="Times New Roman" w:cs="Times New Roman"/>
          <w:sz w:val="24"/>
          <w:lang w:val="pl-PL"/>
        </w:rPr>
        <w:t xml:space="preserve"> </w:t>
      </w:r>
    </w:p>
    <w:p w14:paraId="35B5B37D" w14:textId="77777777" w:rsidR="00FB7FC4" w:rsidRPr="00D9538D" w:rsidRDefault="00FB7FC4" w:rsidP="00FB7FC4">
      <w:pPr>
        <w:keepNext/>
        <w:keepLines/>
        <w:tabs>
          <w:tab w:val="left" w:pos="584"/>
        </w:tabs>
        <w:spacing w:before="360" w:after="240" w:line="240" w:lineRule="auto"/>
        <w:ind w:left="584" w:hanging="352"/>
        <w:jc w:val="both"/>
        <w:outlineLvl w:val="0"/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</w:pPr>
      <w:r w:rsidRPr="00D9538D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B.  </w:t>
      </w:r>
      <w:r w:rsidR="00ED1384" w:rsidRPr="00126F84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Koszty</w:t>
      </w:r>
      <w:r w:rsidR="00ED1384" w:rsidRPr="00D9538D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 xml:space="preserve"> i </w:t>
      </w:r>
      <w:r w:rsidR="00ED1384" w:rsidRPr="00126F84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wydatki</w:t>
      </w:r>
    </w:p>
    <w:p w14:paraId="16B38FAA" w14:textId="77777777" w:rsidR="00FB7FC4" w:rsidRPr="00126F8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45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t>.  </w:t>
      </w:r>
      <w:r w:rsidR="00ED1384" w:rsidRPr="00ED1384">
        <w:rPr>
          <w:rFonts w:ascii="Times New Roman" w:eastAsia="MS Mincho" w:hAnsi="Times New Roman" w:cs="Times New Roman"/>
          <w:sz w:val="24"/>
          <w:lang w:val="pl-PL"/>
        </w:rPr>
        <w:t>Skarżący wniósł również o</w:t>
      </w:r>
      <w:r w:rsidR="00FB7FC4" w:rsidRPr="00ED1384">
        <w:rPr>
          <w:rFonts w:ascii="Times New Roman" w:eastAsia="MS Mincho" w:hAnsi="Times New Roman" w:cs="Times New Roman"/>
          <w:sz w:val="24"/>
          <w:lang w:val="pl-PL"/>
        </w:rPr>
        <w:t xml:space="preserve"> 49 000 CHF (</w:t>
      </w:r>
      <w:r w:rsidR="00ED1384" w:rsidRPr="00ED1384">
        <w:rPr>
          <w:rFonts w:ascii="Times New Roman" w:eastAsia="MS Mincho" w:hAnsi="Times New Roman" w:cs="Times New Roman"/>
          <w:sz w:val="24"/>
          <w:lang w:val="pl-PL"/>
        </w:rPr>
        <w:t>około</w:t>
      </w:r>
      <w:r w:rsidR="00FB7FC4" w:rsidRPr="00ED1384">
        <w:rPr>
          <w:rFonts w:ascii="Times New Roman" w:eastAsia="MS Mincho" w:hAnsi="Times New Roman" w:cs="Times New Roman"/>
          <w:sz w:val="24"/>
          <w:lang w:val="pl-PL"/>
        </w:rPr>
        <w:t xml:space="preserve"> 40 204,72 EUR) </w:t>
      </w:r>
      <w:r w:rsidR="00DF17F3">
        <w:rPr>
          <w:rFonts w:ascii="Times New Roman" w:eastAsia="MS Mincho" w:hAnsi="Times New Roman" w:cs="Times New Roman"/>
          <w:sz w:val="24"/>
          <w:lang w:val="pl-PL"/>
        </w:rPr>
        <w:br/>
      </w:r>
      <w:r w:rsidR="00ED1384" w:rsidRPr="00ED1384">
        <w:rPr>
          <w:rFonts w:ascii="Times New Roman" w:eastAsia="MS Mincho" w:hAnsi="Times New Roman" w:cs="Times New Roman"/>
          <w:sz w:val="24"/>
          <w:lang w:val="pl-PL"/>
        </w:rPr>
        <w:t>z</w:t>
      </w:r>
      <w:r w:rsidR="00ED1384">
        <w:rPr>
          <w:rFonts w:ascii="Times New Roman" w:eastAsia="MS Mincho" w:hAnsi="Times New Roman" w:cs="Times New Roman"/>
          <w:sz w:val="24"/>
          <w:lang w:val="pl-PL"/>
        </w:rPr>
        <w:t xml:space="preserve"> ty</w:t>
      </w:r>
      <w:r w:rsidR="00ED1384" w:rsidRPr="00ED1384">
        <w:rPr>
          <w:rFonts w:ascii="Times New Roman" w:eastAsia="MS Mincho" w:hAnsi="Times New Roman" w:cs="Times New Roman"/>
          <w:sz w:val="24"/>
          <w:lang w:val="pl-PL"/>
        </w:rPr>
        <w:t xml:space="preserve">tułu kosztów i wydatków poniesionych </w:t>
      </w:r>
      <w:r w:rsidR="00ED1384">
        <w:rPr>
          <w:rFonts w:ascii="Times New Roman" w:eastAsia="MS Mincho" w:hAnsi="Times New Roman" w:cs="Times New Roman"/>
          <w:sz w:val="24"/>
          <w:lang w:val="pl-PL"/>
        </w:rPr>
        <w:t xml:space="preserve">w związku z postępowaniami przed sądami krajowym i przed Trybunałem. Twierdził, że adwokat poświęcił na jego sprawę 95 godzin pracy. </w:t>
      </w:r>
      <w:r w:rsidR="00126F84" w:rsidRPr="00126F84">
        <w:rPr>
          <w:rFonts w:ascii="Times New Roman" w:eastAsia="Times New Roman" w:hAnsi="Times New Roman"/>
          <w:sz w:val="24"/>
          <w:szCs w:val="24"/>
          <w:lang w:val="pl-PL" w:eastAsia="pl-PL"/>
        </w:rPr>
        <w:t>Stawka godzinowa adwokata praktykującego</w:t>
      </w:r>
      <w:r w:rsidR="00126F8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 Genewie wynosi 500 CHF. Do tego dochodziły jeszcze inne koszty w wysokości 1 500 CHF</w:t>
      </w:r>
      <w:r w:rsidR="00B5502C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  <w:r w:rsidR="00126F8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</w:p>
    <w:p w14:paraId="019B2AA7" w14:textId="77777777" w:rsidR="00FB7FC4" w:rsidRPr="00126F84" w:rsidRDefault="00BF0F56" w:rsidP="00FB7FC4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B7FC4">
        <w:rPr>
          <w:rFonts w:ascii="Times New Roman" w:eastAsia="MS Mincho" w:hAnsi="Times New Roman" w:cs="Times New Roman"/>
          <w:sz w:val="24"/>
        </w:rPr>
        <w:fldChar w:fldCharType="begin"/>
      </w:r>
      <w:r w:rsidR="00FB7FC4" w:rsidRPr="00D9538D">
        <w:rPr>
          <w:rFonts w:ascii="Times New Roman" w:eastAsia="MS Mincho" w:hAnsi="Times New Roman" w:cs="Times New Roman"/>
          <w:sz w:val="24"/>
          <w:lang w:val="pl-PL"/>
        </w:rPr>
        <w:instrText xml:space="preserve"> SEQ level0 \*arabic </w:instrText>
      </w:r>
      <w:r w:rsidRPr="00FB7FC4">
        <w:rPr>
          <w:rFonts w:ascii="Times New Roman" w:eastAsia="MS Mincho" w:hAnsi="Times New Roman" w:cs="Times New Roman"/>
          <w:sz w:val="24"/>
        </w:rPr>
        <w:fldChar w:fldCharType="separate"/>
      </w:r>
      <w:r w:rsidR="00D9538D">
        <w:rPr>
          <w:rFonts w:ascii="Times New Roman" w:eastAsia="MS Mincho" w:hAnsi="Times New Roman" w:cs="Times New Roman"/>
          <w:noProof/>
          <w:sz w:val="24"/>
          <w:lang w:val="pl-PL"/>
        </w:rPr>
        <w:t>46</w:t>
      </w:r>
      <w:r w:rsidRPr="00FB7FC4">
        <w:rPr>
          <w:rFonts w:ascii="Times New Roman" w:eastAsia="MS Mincho" w:hAnsi="Times New Roman" w:cs="Times New Roman"/>
          <w:sz w:val="24"/>
        </w:rPr>
        <w:fldChar w:fldCharType="end"/>
      </w:r>
      <w:r w:rsidR="00FB7FC4" w:rsidRPr="00126F84">
        <w:rPr>
          <w:rFonts w:ascii="Times New Roman" w:eastAsia="MS Mincho" w:hAnsi="Times New Roman" w:cs="Times New Roman"/>
          <w:sz w:val="24"/>
          <w:lang w:val="pl-PL"/>
        </w:rPr>
        <w:t>.  </w:t>
      </w:r>
      <w:r w:rsidR="00126F84" w:rsidRPr="00126F84">
        <w:rPr>
          <w:rFonts w:ascii="Times New Roman" w:eastAsia="MS Mincho" w:hAnsi="Times New Roman" w:cs="Times New Roman"/>
          <w:sz w:val="24"/>
          <w:lang w:val="pl-PL"/>
        </w:rPr>
        <w:t>Rząd sądził, że kwota 9 060 CHF pokryłaby</w:t>
      </w:r>
      <w:r w:rsidR="00126F84">
        <w:rPr>
          <w:rFonts w:ascii="Times New Roman" w:eastAsia="MS Mincho" w:hAnsi="Times New Roman" w:cs="Times New Roman"/>
          <w:sz w:val="24"/>
          <w:lang w:val="pl-PL"/>
        </w:rPr>
        <w:t xml:space="preserve"> wszystkie koszty </w:t>
      </w:r>
      <w:r w:rsidR="0033308F">
        <w:rPr>
          <w:rFonts w:ascii="Times New Roman" w:eastAsia="MS Mincho" w:hAnsi="Times New Roman" w:cs="Times New Roman"/>
          <w:sz w:val="24"/>
          <w:lang w:val="pl-PL"/>
        </w:rPr>
        <w:br/>
      </w:r>
      <w:r w:rsidR="00126F84">
        <w:rPr>
          <w:rFonts w:ascii="Times New Roman" w:eastAsia="MS Mincho" w:hAnsi="Times New Roman" w:cs="Times New Roman"/>
          <w:sz w:val="24"/>
          <w:lang w:val="pl-PL"/>
        </w:rPr>
        <w:t xml:space="preserve">i wydatki z tytułu postępowań przed sądami krajowymi i przed Trybunałem. </w:t>
      </w:r>
      <w:r w:rsidR="00126F84" w:rsidRPr="00126F84">
        <w:rPr>
          <w:rFonts w:ascii="Times New Roman" w:eastAsia="MS Mincho" w:hAnsi="Times New Roman" w:cs="Times New Roman"/>
          <w:sz w:val="24"/>
          <w:lang w:val="pl-PL"/>
        </w:rPr>
        <w:t xml:space="preserve"> </w:t>
      </w:r>
    </w:p>
    <w:p w14:paraId="38BFFD7E" w14:textId="5559F4FC" w:rsidR="00126F84" w:rsidRPr="001D3E92" w:rsidRDefault="00BF0F56" w:rsidP="00126F84">
      <w:pPr>
        <w:pStyle w:val="ECHRPara"/>
        <w:rPr>
          <w:rFonts w:ascii="Times New Roman" w:hAnsi="Times New Roman" w:cs="Times New Roman"/>
          <w:lang w:val="pl-PL"/>
        </w:rPr>
      </w:pPr>
      <w:r w:rsidRPr="00FB7FC4">
        <w:rPr>
          <w:rFonts w:ascii="Times New Roman" w:hAnsi="Times New Roman" w:cs="Times New Roman"/>
        </w:rPr>
        <w:lastRenderedPageBreak/>
        <w:fldChar w:fldCharType="begin"/>
      </w:r>
      <w:r w:rsidR="00FB7FC4" w:rsidRPr="00D9538D">
        <w:rPr>
          <w:rFonts w:ascii="Times New Roman" w:hAnsi="Times New Roman" w:cs="Times New Roman"/>
          <w:lang w:val="pl-PL"/>
        </w:rPr>
        <w:instrText xml:space="preserve"> SEQ level0 \*arabic </w:instrText>
      </w:r>
      <w:r w:rsidRPr="00FB7FC4">
        <w:rPr>
          <w:rFonts w:ascii="Times New Roman" w:hAnsi="Times New Roman" w:cs="Times New Roman"/>
        </w:rPr>
        <w:fldChar w:fldCharType="separate"/>
      </w:r>
      <w:r w:rsidR="00D9538D">
        <w:rPr>
          <w:rFonts w:ascii="Times New Roman" w:hAnsi="Times New Roman" w:cs="Times New Roman"/>
          <w:noProof/>
          <w:lang w:val="pl-PL"/>
        </w:rPr>
        <w:t>47</w:t>
      </w:r>
      <w:r w:rsidRPr="00FB7FC4">
        <w:rPr>
          <w:rFonts w:ascii="Times New Roman" w:hAnsi="Times New Roman" w:cs="Times New Roman"/>
        </w:rPr>
        <w:fldChar w:fldCharType="end"/>
      </w:r>
      <w:r w:rsidR="00FB7FC4" w:rsidRPr="00D9538D">
        <w:rPr>
          <w:rFonts w:ascii="Times New Roman" w:hAnsi="Times New Roman" w:cs="Times New Roman"/>
          <w:lang w:val="pl-PL"/>
        </w:rPr>
        <w:t>.  </w:t>
      </w:r>
      <w:r w:rsidR="00126F84" w:rsidRPr="001D3E92">
        <w:rPr>
          <w:rFonts w:ascii="Times New Roman" w:hAnsi="Times New Roman" w:cs="Times New Roman"/>
          <w:lang w:val="pl-PL"/>
        </w:rPr>
        <w:t xml:space="preserve">Według orzecznictwa Trybunału skarżący może otrzymać zwrot kosztów i wydatków tylko w przypadku, gdy kwoty </w:t>
      </w:r>
      <w:r w:rsidR="00126F84">
        <w:rPr>
          <w:rFonts w:ascii="Times New Roman" w:hAnsi="Times New Roman" w:cs="Times New Roman"/>
          <w:lang w:val="pl-PL"/>
        </w:rPr>
        <w:t>te były rzeczywiście poniesione oraz</w:t>
      </w:r>
      <w:r w:rsidR="00F84B4E">
        <w:rPr>
          <w:rFonts w:ascii="Times New Roman" w:hAnsi="Times New Roman" w:cs="Times New Roman"/>
          <w:lang w:val="pl-PL"/>
        </w:rPr>
        <w:t xml:space="preserve"> były</w:t>
      </w:r>
      <w:r w:rsidR="00126F84">
        <w:rPr>
          <w:rFonts w:ascii="Times New Roman" w:hAnsi="Times New Roman" w:cs="Times New Roman"/>
          <w:lang w:val="pl-PL"/>
        </w:rPr>
        <w:t xml:space="preserve"> niezbędne</w:t>
      </w:r>
      <w:r w:rsidR="00DF17F3">
        <w:rPr>
          <w:rFonts w:ascii="Times New Roman" w:hAnsi="Times New Roman" w:cs="Times New Roman"/>
          <w:lang w:val="pl-PL"/>
        </w:rPr>
        <w:t>,</w:t>
      </w:r>
      <w:r w:rsidR="00126F84">
        <w:rPr>
          <w:rFonts w:ascii="Times New Roman" w:hAnsi="Times New Roman" w:cs="Times New Roman"/>
          <w:lang w:val="pl-PL"/>
        </w:rPr>
        <w:t xml:space="preserve"> a ponadto, miały </w:t>
      </w:r>
      <w:r w:rsidR="00E52DF1">
        <w:rPr>
          <w:rFonts w:ascii="Times New Roman" w:hAnsi="Times New Roman" w:cs="Times New Roman"/>
          <w:lang w:val="pl-PL"/>
        </w:rPr>
        <w:t>rozsądny</w:t>
      </w:r>
      <w:r w:rsidR="00126F84">
        <w:rPr>
          <w:rFonts w:ascii="Times New Roman" w:hAnsi="Times New Roman" w:cs="Times New Roman"/>
          <w:lang w:val="pl-PL"/>
        </w:rPr>
        <w:t xml:space="preserve"> charakter.  </w:t>
      </w:r>
      <w:r w:rsidR="00126F84">
        <w:rPr>
          <w:rFonts w:ascii="Times New Roman" w:hAnsi="Times New Roman" w:cs="Times New Roman"/>
          <w:lang w:val="pl-PL"/>
        </w:rPr>
        <w:br/>
        <w:t>Trybunał uważa, że kwota, o którą wnosi skarżący</w:t>
      </w:r>
      <w:r w:rsidR="00F84B4E">
        <w:rPr>
          <w:rFonts w:ascii="Times New Roman" w:hAnsi="Times New Roman" w:cs="Times New Roman"/>
          <w:lang w:val="pl-PL"/>
        </w:rPr>
        <w:t>,</w:t>
      </w:r>
      <w:r w:rsidR="00126F84">
        <w:rPr>
          <w:rFonts w:ascii="Times New Roman" w:hAnsi="Times New Roman" w:cs="Times New Roman"/>
          <w:lang w:val="pl-PL"/>
        </w:rPr>
        <w:t xml:space="preserve"> jest wygórowana. </w:t>
      </w:r>
      <w:r w:rsidR="00062334">
        <w:rPr>
          <w:rFonts w:ascii="Times New Roman" w:hAnsi="Times New Roman" w:cs="Times New Roman"/>
          <w:lang w:val="pl-PL"/>
        </w:rPr>
        <w:br/>
      </w:r>
      <w:r w:rsidR="00126F84">
        <w:rPr>
          <w:rFonts w:ascii="Times New Roman" w:hAnsi="Times New Roman" w:cs="Times New Roman"/>
          <w:lang w:val="pl-PL"/>
        </w:rPr>
        <w:t xml:space="preserve">W </w:t>
      </w:r>
      <w:r w:rsidR="00126F84" w:rsidRPr="001D3E92">
        <w:rPr>
          <w:rFonts w:ascii="Times New Roman" w:hAnsi="Times New Roman" w:cs="Times New Roman"/>
          <w:lang w:val="pl-PL"/>
        </w:rPr>
        <w:t>przedmiotowej sprawie</w:t>
      </w:r>
      <w:r w:rsidR="00F84B4E">
        <w:rPr>
          <w:rFonts w:ascii="Times New Roman" w:hAnsi="Times New Roman" w:cs="Times New Roman"/>
          <w:lang w:val="pl-PL"/>
        </w:rPr>
        <w:t>,</w:t>
      </w:r>
      <w:r w:rsidR="00126F84" w:rsidRPr="001D3E92">
        <w:rPr>
          <w:rFonts w:ascii="Times New Roman" w:hAnsi="Times New Roman" w:cs="Times New Roman"/>
          <w:lang w:val="pl-PL"/>
        </w:rPr>
        <w:t xml:space="preserve"> </w:t>
      </w:r>
      <w:r w:rsidR="00F84B4E">
        <w:rPr>
          <w:rFonts w:ascii="Times New Roman" w:hAnsi="Times New Roman" w:cs="Times New Roman"/>
          <w:lang w:val="pl-PL"/>
        </w:rPr>
        <w:t>biorąc</w:t>
      </w:r>
      <w:r w:rsidR="00126F84" w:rsidRPr="001D3E92">
        <w:rPr>
          <w:rFonts w:ascii="Times New Roman" w:hAnsi="Times New Roman" w:cs="Times New Roman"/>
          <w:lang w:val="pl-PL"/>
        </w:rPr>
        <w:t xml:space="preserve"> pod uwagę dokumenty będące w jego posiadaniu oraz </w:t>
      </w:r>
      <w:r w:rsidR="007C1896">
        <w:rPr>
          <w:rFonts w:ascii="Times New Roman" w:hAnsi="Times New Roman" w:cs="Times New Roman"/>
          <w:lang w:val="pl-PL"/>
        </w:rPr>
        <w:t>swoje</w:t>
      </w:r>
      <w:r w:rsidR="00126F84">
        <w:rPr>
          <w:rFonts w:ascii="Times New Roman" w:hAnsi="Times New Roman" w:cs="Times New Roman"/>
          <w:lang w:val="pl-PL"/>
        </w:rPr>
        <w:t xml:space="preserve"> orzecznictwo, Trybunał uważa za </w:t>
      </w:r>
      <w:r w:rsidR="00E52DF1">
        <w:rPr>
          <w:rFonts w:ascii="Times New Roman" w:hAnsi="Times New Roman" w:cs="Times New Roman"/>
          <w:lang w:val="pl-PL"/>
        </w:rPr>
        <w:t xml:space="preserve">rozsądne </w:t>
      </w:r>
      <w:r w:rsidR="00126F84">
        <w:rPr>
          <w:rFonts w:ascii="Times New Roman" w:hAnsi="Times New Roman" w:cs="Times New Roman"/>
          <w:lang w:val="pl-PL"/>
        </w:rPr>
        <w:t>przyznanie skarżącemu kwoty 15 000 EUR tytułem kosztów i wydatków.</w:t>
      </w:r>
    </w:p>
    <w:p w14:paraId="386CA6CA" w14:textId="77777777" w:rsidR="00FB7FC4" w:rsidRPr="00126F84" w:rsidRDefault="00FB7FC4" w:rsidP="00FB7FC4">
      <w:pPr>
        <w:keepNext/>
        <w:keepLines/>
        <w:tabs>
          <w:tab w:val="left" w:pos="584"/>
        </w:tabs>
        <w:spacing w:before="360" w:after="240" w:line="240" w:lineRule="auto"/>
        <w:ind w:left="584" w:hanging="352"/>
        <w:jc w:val="both"/>
        <w:outlineLvl w:val="0"/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</w:pPr>
      <w:r w:rsidRPr="00126F84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C.  </w:t>
      </w:r>
      <w:r w:rsidR="00126F84" w:rsidRPr="00F6615F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Odsetki</w:t>
      </w:r>
      <w:r w:rsidR="00126F84" w:rsidRPr="00E40423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 xml:space="preserve"> </w:t>
      </w:r>
      <w:r w:rsidR="00126F84" w:rsidRPr="00F6615F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za</w:t>
      </w:r>
      <w:r w:rsidR="00126F84" w:rsidRPr="00E40423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 xml:space="preserve"> </w:t>
      </w:r>
      <w:r w:rsidR="00126F84" w:rsidRPr="00F6615F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>zwłokę</w:t>
      </w:r>
      <w:r w:rsidR="00126F84" w:rsidRPr="00126F84">
        <w:rPr>
          <w:rFonts w:ascii="Times New Roman" w:eastAsia="MS Gothic" w:hAnsi="Times New Roman" w:cs="Times New Roman"/>
          <w:b/>
          <w:bCs/>
          <w:sz w:val="24"/>
          <w:szCs w:val="26"/>
          <w:lang w:val="pl-PL"/>
        </w:rPr>
        <w:t xml:space="preserve"> </w:t>
      </w:r>
    </w:p>
    <w:p w14:paraId="3B47546C" w14:textId="77777777" w:rsidR="00FB7FC4" w:rsidRPr="00D9538D" w:rsidRDefault="00BF0F56" w:rsidP="00126F84">
      <w:pPr>
        <w:pStyle w:val="ECHRPara"/>
        <w:rPr>
          <w:rFonts w:ascii="Times New Roman" w:hAnsi="Times New Roman" w:cs="Times New Roman"/>
          <w:lang w:val="pl-PL"/>
        </w:rPr>
      </w:pPr>
      <w:r w:rsidRPr="00FB7FC4">
        <w:rPr>
          <w:rFonts w:ascii="Times New Roman" w:hAnsi="Times New Roman" w:cs="Times New Roman"/>
        </w:rPr>
        <w:fldChar w:fldCharType="begin"/>
      </w:r>
      <w:r w:rsidR="00FB7FC4" w:rsidRPr="00126F84">
        <w:rPr>
          <w:rFonts w:ascii="Times New Roman" w:hAnsi="Times New Roman" w:cs="Times New Roman"/>
          <w:lang w:val="pl-PL"/>
        </w:rPr>
        <w:instrText xml:space="preserve"> SEQ level0 \*arabic </w:instrText>
      </w:r>
      <w:r w:rsidRPr="00FB7FC4">
        <w:rPr>
          <w:rFonts w:ascii="Times New Roman" w:hAnsi="Times New Roman" w:cs="Times New Roman"/>
        </w:rPr>
        <w:fldChar w:fldCharType="separate"/>
      </w:r>
      <w:r w:rsidR="00D9538D">
        <w:rPr>
          <w:rFonts w:ascii="Times New Roman" w:hAnsi="Times New Roman" w:cs="Times New Roman"/>
          <w:noProof/>
          <w:lang w:val="pl-PL"/>
        </w:rPr>
        <w:t>48</w:t>
      </w:r>
      <w:r w:rsidRPr="00FB7FC4">
        <w:rPr>
          <w:rFonts w:ascii="Times New Roman" w:hAnsi="Times New Roman" w:cs="Times New Roman"/>
        </w:rPr>
        <w:fldChar w:fldCharType="end"/>
      </w:r>
      <w:r w:rsidR="00FB7FC4" w:rsidRPr="00126F84">
        <w:rPr>
          <w:rFonts w:ascii="Times New Roman" w:hAnsi="Times New Roman" w:cs="Times New Roman"/>
          <w:lang w:val="pl-PL"/>
        </w:rPr>
        <w:t>.  </w:t>
      </w:r>
      <w:r w:rsidR="00126F84" w:rsidRPr="00F6615F">
        <w:rPr>
          <w:rFonts w:ascii="Times New Roman" w:hAnsi="Times New Roman" w:cs="Times New Roman"/>
          <w:lang w:val="pl-PL"/>
        </w:rPr>
        <w:t>Trybunał uznaje, że odsetki z tytułu niewypłacenia</w:t>
      </w:r>
      <w:r w:rsidR="00F84B4E">
        <w:rPr>
          <w:rFonts w:ascii="Times New Roman" w:hAnsi="Times New Roman" w:cs="Times New Roman"/>
          <w:lang w:val="pl-PL"/>
        </w:rPr>
        <w:t xml:space="preserve"> w terminie</w:t>
      </w:r>
      <w:r w:rsidR="00126F84" w:rsidRPr="00F6615F">
        <w:rPr>
          <w:rFonts w:ascii="Times New Roman" w:hAnsi="Times New Roman" w:cs="Times New Roman"/>
          <w:lang w:val="pl-PL"/>
        </w:rPr>
        <w:t xml:space="preserve"> zasądzonych kwot powinny być naliczone według stopy równej krańcowej stopie procentowej Europejskiego Banku Centralnego, powiększonej o trzy punkty </w:t>
      </w:r>
    </w:p>
    <w:p w14:paraId="3A7E8030" w14:textId="77777777" w:rsidR="00126F84" w:rsidRPr="00F6615F" w:rsidRDefault="00126F84" w:rsidP="00126F84">
      <w:pPr>
        <w:keepNext/>
        <w:keepLines/>
        <w:spacing w:before="720" w:after="240" w:line="240" w:lineRule="auto"/>
        <w:jc w:val="both"/>
        <w:outlineLvl w:val="0"/>
        <w:rPr>
          <w:rFonts w:ascii="Times New Roman" w:eastAsia="MS Mincho" w:hAnsi="Times New Roman" w:cs="Times New Roman"/>
          <w:sz w:val="28"/>
          <w:lang w:val="pl-PL"/>
        </w:rPr>
      </w:pPr>
      <w:r w:rsidRPr="00F6615F">
        <w:rPr>
          <w:rFonts w:ascii="Times New Roman" w:eastAsia="MS Mincho" w:hAnsi="Times New Roman" w:cs="Times New Roman"/>
          <w:sz w:val="28"/>
          <w:lang w:val="pl-PL"/>
        </w:rPr>
        <w:t>Z TYCH PRZYCZYN TRYBUNAŁ JEDNOGŁOŚNIE,</w:t>
      </w:r>
    </w:p>
    <w:p w14:paraId="220879D2" w14:textId="77777777" w:rsidR="00FB7FC4" w:rsidRPr="00F23F70" w:rsidRDefault="00FB7FC4" w:rsidP="00FB7FC4">
      <w:pPr>
        <w:spacing w:after="0" w:line="240" w:lineRule="auto"/>
        <w:ind w:left="340" w:hanging="340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23F70">
        <w:rPr>
          <w:rFonts w:ascii="Times New Roman" w:eastAsia="MS Mincho" w:hAnsi="Times New Roman" w:cs="Times New Roman"/>
          <w:sz w:val="24"/>
          <w:lang w:val="pl-PL"/>
        </w:rPr>
        <w:t>1.  </w:t>
      </w:r>
      <w:r w:rsidR="00F23F70" w:rsidRPr="00D52BB9">
        <w:rPr>
          <w:rFonts w:ascii="Times New Roman" w:eastAsia="Times New Roman" w:hAnsi="Times New Roman" w:cs="Times New Roman"/>
          <w:i/>
          <w:sz w:val="24"/>
          <w:lang w:val="pl-PL" w:eastAsia="fr-FR"/>
        </w:rPr>
        <w:t>Uznaje</w:t>
      </w:r>
      <w:r w:rsidR="00F23F70" w:rsidRPr="00E40423">
        <w:rPr>
          <w:rFonts w:ascii="Times New Roman" w:eastAsia="Times New Roman" w:hAnsi="Times New Roman" w:cs="Times New Roman"/>
          <w:sz w:val="24"/>
          <w:lang w:val="pl-PL" w:eastAsia="fr-FR"/>
        </w:rPr>
        <w:t xml:space="preserve"> </w:t>
      </w:r>
      <w:r w:rsidR="00F23F70" w:rsidRPr="00D52BB9">
        <w:rPr>
          <w:rFonts w:ascii="Times New Roman" w:eastAsia="Times New Roman" w:hAnsi="Times New Roman" w:cs="Times New Roman"/>
          <w:sz w:val="24"/>
          <w:lang w:val="pl-PL" w:eastAsia="fr-FR"/>
        </w:rPr>
        <w:t>skargę</w:t>
      </w:r>
      <w:r w:rsidR="00F23F70" w:rsidRPr="00E40423">
        <w:rPr>
          <w:rFonts w:ascii="Times New Roman" w:eastAsia="Times New Roman" w:hAnsi="Times New Roman" w:cs="Times New Roman"/>
          <w:sz w:val="24"/>
          <w:lang w:val="pl-PL" w:eastAsia="fr-FR"/>
        </w:rPr>
        <w:t xml:space="preserve"> </w:t>
      </w:r>
      <w:r w:rsidR="00F23F70" w:rsidRPr="00D52BB9">
        <w:rPr>
          <w:rFonts w:ascii="Times New Roman" w:eastAsia="Times New Roman" w:hAnsi="Times New Roman" w:cs="Times New Roman"/>
          <w:sz w:val="24"/>
          <w:lang w:val="pl-PL" w:eastAsia="fr-FR"/>
        </w:rPr>
        <w:t>za</w:t>
      </w:r>
      <w:r w:rsidR="00F23F70" w:rsidRPr="00E40423">
        <w:rPr>
          <w:rFonts w:ascii="Times New Roman" w:eastAsia="Times New Roman" w:hAnsi="Times New Roman" w:cs="Times New Roman"/>
          <w:sz w:val="24"/>
          <w:lang w:val="pl-PL" w:eastAsia="fr-FR"/>
        </w:rPr>
        <w:t xml:space="preserve"> </w:t>
      </w:r>
      <w:r w:rsidR="00F23F70" w:rsidRPr="00D52BB9">
        <w:rPr>
          <w:rFonts w:ascii="Times New Roman" w:eastAsia="Times New Roman" w:hAnsi="Times New Roman" w:cs="Times New Roman"/>
          <w:sz w:val="24"/>
          <w:lang w:val="pl-PL" w:eastAsia="fr-FR"/>
        </w:rPr>
        <w:t>dopuszczalną</w:t>
      </w:r>
      <w:r w:rsidRPr="00F23F70">
        <w:rPr>
          <w:rFonts w:ascii="Times New Roman" w:eastAsia="MS Mincho" w:hAnsi="Times New Roman" w:cs="Times New Roman"/>
          <w:sz w:val="24"/>
          <w:lang w:val="pl-PL"/>
        </w:rPr>
        <w:t>;</w:t>
      </w:r>
    </w:p>
    <w:p w14:paraId="3A363299" w14:textId="77777777" w:rsidR="00FB7FC4" w:rsidRPr="00F23F70" w:rsidRDefault="00FB7FC4" w:rsidP="00FB7FC4">
      <w:pPr>
        <w:spacing w:after="0" w:line="240" w:lineRule="auto"/>
        <w:ind w:left="340" w:hanging="340"/>
        <w:jc w:val="both"/>
        <w:rPr>
          <w:rFonts w:ascii="Times New Roman" w:eastAsia="MS Mincho" w:hAnsi="Times New Roman" w:cs="Times New Roman"/>
          <w:sz w:val="24"/>
          <w:lang w:val="pl-PL"/>
        </w:rPr>
      </w:pPr>
    </w:p>
    <w:p w14:paraId="4C3FF218" w14:textId="77777777" w:rsidR="00F23F70" w:rsidRDefault="00FB7FC4" w:rsidP="00F23F70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lang w:val="pl-PL" w:eastAsia="fr-FR"/>
        </w:rPr>
      </w:pPr>
      <w:r w:rsidRPr="00D9538D">
        <w:rPr>
          <w:rFonts w:ascii="Times New Roman" w:eastAsia="MS Mincho" w:hAnsi="Times New Roman" w:cs="Times New Roman"/>
          <w:sz w:val="24"/>
          <w:lang w:val="pl-PL"/>
        </w:rPr>
        <w:t>2.  </w:t>
      </w:r>
      <w:r w:rsidR="00F23F70">
        <w:rPr>
          <w:rFonts w:ascii="Times New Roman" w:eastAsia="Times New Roman" w:hAnsi="Times New Roman" w:cs="Times New Roman"/>
          <w:i/>
          <w:sz w:val="24"/>
          <w:lang w:val="pl-PL" w:eastAsia="fr-FR"/>
        </w:rPr>
        <w:t>S</w:t>
      </w:r>
      <w:r w:rsidR="00F23F70" w:rsidRPr="00F6615F">
        <w:rPr>
          <w:rFonts w:ascii="Times New Roman" w:eastAsia="Times New Roman" w:hAnsi="Times New Roman" w:cs="Times New Roman"/>
          <w:i/>
          <w:sz w:val="24"/>
          <w:lang w:val="pl-PL" w:eastAsia="fr-FR"/>
        </w:rPr>
        <w:t xml:space="preserve">twierdza, </w:t>
      </w:r>
      <w:r w:rsidR="00F23F70" w:rsidRPr="00F6615F">
        <w:rPr>
          <w:rFonts w:ascii="Times New Roman" w:eastAsia="Times New Roman" w:hAnsi="Times New Roman" w:cs="Times New Roman"/>
          <w:sz w:val="24"/>
          <w:lang w:val="pl-PL" w:eastAsia="fr-FR"/>
        </w:rPr>
        <w:t xml:space="preserve">że doszło do naruszenia artykułu </w:t>
      </w:r>
      <w:r w:rsidR="00F23F70">
        <w:rPr>
          <w:rFonts w:ascii="Times New Roman" w:eastAsia="Times New Roman" w:hAnsi="Times New Roman" w:cs="Times New Roman"/>
          <w:sz w:val="24"/>
          <w:lang w:val="pl-PL" w:eastAsia="fr-FR"/>
        </w:rPr>
        <w:t>6 § 2 Konwencji</w:t>
      </w:r>
      <w:r w:rsidR="00F23F70" w:rsidRPr="00F6615F">
        <w:rPr>
          <w:rFonts w:ascii="Times New Roman" w:eastAsia="Times New Roman" w:hAnsi="Times New Roman" w:cs="Times New Roman"/>
          <w:sz w:val="24"/>
          <w:lang w:val="pl-PL" w:eastAsia="fr-FR"/>
        </w:rPr>
        <w:t> ;</w:t>
      </w:r>
    </w:p>
    <w:p w14:paraId="4C376CBE" w14:textId="77777777" w:rsidR="00F23F70" w:rsidRPr="00F6615F" w:rsidRDefault="00F23F70" w:rsidP="00F23F70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lang w:val="pl-PL" w:eastAsia="fr-FR"/>
        </w:rPr>
      </w:pPr>
    </w:p>
    <w:p w14:paraId="05538FB1" w14:textId="77777777" w:rsidR="00FB7FC4" w:rsidRPr="00F23F70" w:rsidRDefault="00FB7FC4" w:rsidP="00FB7FC4">
      <w:pPr>
        <w:spacing w:after="0" w:line="240" w:lineRule="auto"/>
        <w:ind w:left="340" w:hanging="340"/>
        <w:jc w:val="both"/>
        <w:rPr>
          <w:rFonts w:ascii="Times New Roman" w:eastAsia="MS Mincho" w:hAnsi="Times New Roman" w:cs="Times New Roman"/>
          <w:sz w:val="24"/>
          <w:lang w:val="pl-PL"/>
        </w:rPr>
      </w:pPr>
      <w:r w:rsidRPr="00F23F70">
        <w:rPr>
          <w:rFonts w:ascii="Times New Roman" w:eastAsia="MS Mincho" w:hAnsi="Times New Roman" w:cs="Times New Roman"/>
          <w:sz w:val="24"/>
          <w:lang w:val="pl-PL"/>
        </w:rPr>
        <w:t>3.  </w:t>
      </w:r>
      <w:r w:rsidR="00F23F70" w:rsidRPr="00F23F70">
        <w:rPr>
          <w:rFonts w:ascii="Times New Roman" w:eastAsia="MS Mincho" w:hAnsi="Times New Roman" w:cs="Times New Roman"/>
          <w:i/>
          <w:sz w:val="24"/>
          <w:lang w:val="pl-PL"/>
        </w:rPr>
        <w:t>Stwierdza</w:t>
      </w:r>
    </w:p>
    <w:p w14:paraId="71BC2488" w14:textId="77184667" w:rsidR="00F23F70" w:rsidRPr="00F23F70" w:rsidRDefault="00FB7FC4" w:rsidP="00F23F70">
      <w:pPr>
        <w:pStyle w:val="JuLista"/>
        <w:ind w:left="360"/>
        <w:rPr>
          <w:rFonts w:ascii="Times New Roman" w:hAnsi="Times New Roman" w:cs="Times New Roman"/>
          <w:szCs w:val="24"/>
          <w:lang w:val="pl-PL"/>
        </w:rPr>
      </w:pPr>
      <w:r w:rsidRPr="00F23F70">
        <w:rPr>
          <w:rFonts w:ascii="Times New Roman" w:hAnsi="Times New Roman" w:cs="Times New Roman"/>
          <w:lang w:val="pl-PL"/>
        </w:rPr>
        <w:t>a)  </w:t>
      </w:r>
      <w:r w:rsidR="00F23F70" w:rsidRPr="00F23F70">
        <w:rPr>
          <w:rFonts w:ascii="Times New Roman" w:hAnsi="Times New Roman" w:cs="Times New Roman"/>
          <w:szCs w:val="24"/>
          <w:lang w:val="pl-PL"/>
        </w:rPr>
        <w:t xml:space="preserve">że </w:t>
      </w:r>
      <w:r w:rsidR="00F23F70" w:rsidRPr="00F23F70">
        <w:rPr>
          <w:rFonts w:ascii="Times New Roman" w:hAnsi="Times New Roman" w:cs="Times New Roman"/>
          <w:szCs w:val="24"/>
          <w:lang w:val="pl-PL" w:eastAsia="en-GB"/>
        </w:rPr>
        <w:t xml:space="preserve">pozwane Państwo </w:t>
      </w:r>
      <w:r w:rsidR="00F23F70" w:rsidRPr="00F23F70">
        <w:rPr>
          <w:rFonts w:ascii="Times New Roman" w:hAnsi="Times New Roman" w:cs="Times New Roman"/>
          <w:szCs w:val="24"/>
          <w:lang w:val="pl-PL"/>
        </w:rPr>
        <w:t xml:space="preserve">winno wypłacić skarżącemu w ciągu trzech miesięcy od dnia, w którym wyrok stanie się </w:t>
      </w:r>
      <w:r w:rsidR="007C1896">
        <w:rPr>
          <w:rFonts w:ascii="Times New Roman" w:hAnsi="Times New Roman" w:cs="Times New Roman"/>
          <w:szCs w:val="24"/>
          <w:lang w:val="pl-PL"/>
        </w:rPr>
        <w:t>ostateczny</w:t>
      </w:r>
      <w:r w:rsidR="00F23F70" w:rsidRPr="00F23F70">
        <w:rPr>
          <w:rFonts w:ascii="Times New Roman" w:hAnsi="Times New Roman" w:cs="Times New Roman"/>
          <w:szCs w:val="24"/>
          <w:lang w:val="pl-PL"/>
        </w:rPr>
        <w:t xml:space="preserve"> </w:t>
      </w:r>
      <w:r w:rsidR="0033308F" w:rsidRPr="00F23F70">
        <w:rPr>
          <w:rFonts w:ascii="Times New Roman" w:hAnsi="Times New Roman" w:cs="Times New Roman"/>
          <w:szCs w:val="24"/>
          <w:lang w:val="pl-PL"/>
        </w:rPr>
        <w:t xml:space="preserve">zgodnie </w:t>
      </w:r>
      <w:r w:rsidR="0033308F">
        <w:rPr>
          <w:rFonts w:ascii="Times New Roman" w:hAnsi="Times New Roman" w:cs="Times New Roman"/>
          <w:szCs w:val="24"/>
          <w:lang w:val="pl-PL"/>
        </w:rPr>
        <w:br/>
      </w:r>
      <w:r w:rsidR="0033308F" w:rsidRPr="00F23F70">
        <w:rPr>
          <w:rFonts w:ascii="Times New Roman" w:hAnsi="Times New Roman" w:cs="Times New Roman"/>
          <w:szCs w:val="24"/>
          <w:lang w:val="pl-PL"/>
        </w:rPr>
        <w:t>z</w:t>
      </w:r>
      <w:r w:rsidR="00F23F70" w:rsidRPr="00F23F70">
        <w:rPr>
          <w:rFonts w:ascii="Times New Roman" w:hAnsi="Times New Roman" w:cs="Times New Roman"/>
          <w:szCs w:val="24"/>
          <w:lang w:val="pl-PL"/>
        </w:rPr>
        <w:t xml:space="preserve"> arty</w:t>
      </w:r>
      <w:r w:rsidR="0033308F">
        <w:rPr>
          <w:rFonts w:ascii="Times New Roman" w:hAnsi="Times New Roman" w:cs="Times New Roman"/>
          <w:szCs w:val="24"/>
          <w:lang w:val="pl-PL"/>
        </w:rPr>
        <w:t>kułem 44 § 2 Konwencji</w:t>
      </w:r>
      <w:r w:rsidR="00F84B4E">
        <w:rPr>
          <w:rFonts w:ascii="Times New Roman" w:hAnsi="Times New Roman" w:cs="Times New Roman"/>
          <w:szCs w:val="24"/>
          <w:lang w:val="pl-PL"/>
        </w:rPr>
        <w:t>,</w:t>
      </w:r>
      <w:r w:rsidR="00F23F70" w:rsidRPr="00F23F70">
        <w:rPr>
          <w:rFonts w:ascii="Times New Roman" w:hAnsi="Times New Roman" w:cs="Times New Roman"/>
          <w:szCs w:val="24"/>
          <w:lang w:val="pl-PL"/>
        </w:rPr>
        <w:t xml:space="preserve"> następujące kwoty które będą</w:t>
      </w:r>
      <w:r w:rsidR="00F23F70" w:rsidRPr="00F23F70">
        <w:rPr>
          <w:rStyle w:val="FontStyle26"/>
          <w:sz w:val="24"/>
          <w:szCs w:val="24"/>
          <w:lang w:val="pl-PL"/>
        </w:rPr>
        <w:t xml:space="preserve"> przeliczone na franki szwajcarskie po kursie z dnia zapłaty, </w:t>
      </w:r>
    </w:p>
    <w:p w14:paraId="59D26E30" w14:textId="77777777" w:rsidR="00F23F70" w:rsidRPr="00F23F70" w:rsidRDefault="00FB7FC4" w:rsidP="00F23F70">
      <w:pPr>
        <w:pStyle w:val="JuListi"/>
        <w:rPr>
          <w:rFonts w:ascii="Times New Roman" w:hAnsi="Times New Roman" w:cs="Times New Roman"/>
          <w:szCs w:val="24"/>
          <w:lang w:val="pl-PL" w:eastAsia="en-GB"/>
        </w:rPr>
      </w:pPr>
      <w:r w:rsidRPr="00F23F70">
        <w:rPr>
          <w:rFonts w:ascii="Times New Roman" w:hAnsi="Times New Roman" w:cs="Times New Roman"/>
          <w:szCs w:val="24"/>
          <w:lang w:val="pl-PL" w:eastAsia="en-GB"/>
        </w:rPr>
        <w:t>i)  12 000 EUR (</w:t>
      </w:r>
      <w:r w:rsidR="00F23F70" w:rsidRPr="00F23F70">
        <w:rPr>
          <w:rFonts w:ascii="Times New Roman" w:hAnsi="Times New Roman" w:cs="Times New Roman"/>
          <w:szCs w:val="24"/>
          <w:lang w:val="pl-PL" w:eastAsia="en-GB"/>
        </w:rPr>
        <w:t>dwanaście tysięcy euro</w:t>
      </w:r>
      <w:r w:rsidRPr="00F23F70">
        <w:rPr>
          <w:rFonts w:ascii="Times New Roman" w:hAnsi="Times New Roman" w:cs="Times New Roman"/>
          <w:szCs w:val="24"/>
          <w:lang w:val="pl-PL" w:eastAsia="en-GB"/>
        </w:rPr>
        <w:t xml:space="preserve">), </w:t>
      </w:r>
      <w:r w:rsidR="00F23F70" w:rsidRPr="00F23F70">
        <w:rPr>
          <w:rStyle w:val="FontStyle26"/>
          <w:sz w:val="24"/>
          <w:szCs w:val="24"/>
          <w:lang w:val="pl-PL"/>
        </w:rPr>
        <w:t>powiększone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o</w:t>
      </w:r>
      <w:r w:rsidR="00F23F70" w:rsidRPr="00F23F70">
        <w:rPr>
          <w:rStyle w:val="FontStyle26"/>
          <w:sz w:val="24"/>
          <w:szCs w:val="24"/>
          <w:lang w:val="pl-PL"/>
        </w:rPr>
        <w:t xml:space="preserve"> podatek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, </w:t>
      </w:r>
      <w:r w:rsidR="00F23F70" w:rsidRPr="00F23F70">
        <w:rPr>
          <w:rStyle w:val="FontStyle26"/>
          <w:sz w:val="24"/>
          <w:szCs w:val="24"/>
          <w:lang w:val="pl-PL"/>
        </w:rPr>
        <w:t>który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może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być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pobrany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, </w:t>
      </w:r>
      <w:r w:rsidR="00F23F70" w:rsidRPr="00F23F70">
        <w:rPr>
          <w:rFonts w:ascii="Times New Roman" w:hAnsi="Times New Roman" w:cs="Times New Roman"/>
          <w:szCs w:val="24"/>
          <w:lang w:val="pl-PL" w:eastAsia="en-GB"/>
        </w:rPr>
        <w:t xml:space="preserve">z tytułu szkody niematerialnej; </w:t>
      </w:r>
    </w:p>
    <w:p w14:paraId="78DA2025" w14:textId="77777777" w:rsidR="00F23F70" w:rsidRPr="00534036" w:rsidRDefault="00FB7FC4" w:rsidP="00F23F70">
      <w:pPr>
        <w:pStyle w:val="JuListi"/>
        <w:rPr>
          <w:rFonts w:ascii="Times New Roman" w:hAnsi="Times New Roman" w:cs="Times New Roman"/>
          <w:szCs w:val="24"/>
          <w:lang w:val="pl-PL" w:eastAsia="en-GB"/>
        </w:rPr>
      </w:pPr>
      <w:r w:rsidRPr="00F23F70">
        <w:rPr>
          <w:rFonts w:ascii="Times New Roman" w:hAnsi="Times New Roman" w:cs="Times New Roman"/>
          <w:szCs w:val="24"/>
          <w:lang w:val="pl-PL" w:eastAsia="en-GB"/>
        </w:rPr>
        <w:t>ii)  15 000 EUR (</w:t>
      </w:r>
      <w:r w:rsidR="00F23F70" w:rsidRPr="00F23F70">
        <w:rPr>
          <w:rFonts w:ascii="Times New Roman" w:hAnsi="Times New Roman" w:cs="Times New Roman"/>
          <w:szCs w:val="24"/>
          <w:lang w:val="pl-PL" w:eastAsia="en-GB"/>
        </w:rPr>
        <w:t>piętnaście tysięcy euro</w:t>
      </w:r>
      <w:r w:rsidRPr="00F23F70">
        <w:rPr>
          <w:rFonts w:ascii="Times New Roman" w:hAnsi="Times New Roman" w:cs="Times New Roman"/>
          <w:szCs w:val="24"/>
          <w:lang w:val="pl-PL" w:eastAsia="en-GB"/>
        </w:rPr>
        <w:t xml:space="preserve">), </w:t>
      </w:r>
      <w:r w:rsidR="00F23F70" w:rsidRPr="00F23F70">
        <w:rPr>
          <w:rStyle w:val="FontStyle26"/>
          <w:sz w:val="24"/>
          <w:szCs w:val="24"/>
          <w:lang w:val="pl-PL"/>
        </w:rPr>
        <w:t>powiększone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o </w:t>
      </w:r>
      <w:r w:rsidR="00F23F70" w:rsidRPr="00F23F70">
        <w:rPr>
          <w:rStyle w:val="FontStyle26"/>
          <w:sz w:val="24"/>
          <w:szCs w:val="24"/>
          <w:lang w:val="pl-PL"/>
        </w:rPr>
        <w:t>podatek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, </w:t>
      </w:r>
      <w:r w:rsidR="00F23F70" w:rsidRPr="00F23F70">
        <w:rPr>
          <w:rStyle w:val="FontStyle26"/>
          <w:sz w:val="24"/>
          <w:szCs w:val="24"/>
          <w:lang w:val="pl-PL"/>
        </w:rPr>
        <w:t>który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może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być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pobrany</w:t>
      </w:r>
      <w:r w:rsidR="00F23F70">
        <w:rPr>
          <w:rStyle w:val="FontStyle26"/>
          <w:sz w:val="24"/>
          <w:szCs w:val="24"/>
          <w:lang w:val="pl-PL"/>
        </w:rPr>
        <w:t xml:space="preserve"> od skarżącego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, z </w:t>
      </w:r>
      <w:r w:rsidR="00F23F70" w:rsidRPr="00F23F70">
        <w:rPr>
          <w:rStyle w:val="FontStyle26"/>
          <w:sz w:val="24"/>
          <w:szCs w:val="24"/>
          <w:lang w:val="pl-PL"/>
        </w:rPr>
        <w:t>tytułu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zwrotu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F23F70" w:rsidRPr="00F23F70">
        <w:rPr>
          <w:rStyle w:val="FontStyle26"/>
          <w:sz w:val="24"/>
          <w:szCs w:val="24"/>
          <w:lang w:val="pl-PL"/>
        </w:rPr>
        <w:t>kosztów</w:t>
      </w:r>
      <w:r w:rsidR="00F23F70" w:rsidRPr="00F23F70">
        <w:rPr>
          <w:rStyle w:val="FontStyle26"/>
          <w:sz w:val="24"/>
          <w:szCs w:val="24"/>
          <w:lang w:val="es-ES_tradnl"/>
        </w:rPr>
        <w:t xml:space="preserve"> </w:t>
      </w:r>
      <w:r w:rsidR="0033308F">
        <w:rPr>
          <w:rStyle w:val="FontStyle26"/>
          <w:sz w:val="24"/>
          <w:szCs w:val="24"/>
          <w:lang w:val="es-ES_tradnl"/>
        </w:rPr>
        <w:br/>
      </w:r>
      <w:r w:rsidR="00F23F70" w:rsidRPr="00F23F70">
        <w:rPr>
          <w:rStyle w:val="FontStyle26"/>
          <w:sz w:val="24"/>
          <w:szCs w:val="24"/>
          <w:lang w:val="es-ES_tradnl"/>
        </w:rPr>
        <w:t xml:space="preserve">i </w:t>
      </w:r>
      <w:r w:rsidR="00F23F70" w:rsidRPr="00F23F70">
        <w:rPr>
          <w:rStyle w:val="FontStyle26"/>
          <w:sz w:val="24"/>
          <w:szCs w:val="24"/>
          <w:lang w:val="pl-PL"/>
        </w:rPr>
        <w:t>wydatków</w:t>
      </w:r>
      <w:r w:rsidR="00F23F70" w:rsidRPr="00F23F70">
        <w:rPr>
          <w:rStyle w:val="FontStyle26"/>
          <w:sz w:val="24"/>
          <w:szCs w:val="24"/>
          <w:lang w:val="es-ES_tradnl"/>
        </w:rPr>
        <w:t>;</w:t>
      </w:r>
      <w:r w:rsidR="00F23F70">
        <w:rPr>
          <w:rStyle w:val="FontStyle26"/>
          <w:szCs w:val="24"/>
          <w:lang w:val="es-ES_tradnl"/>
        </w:rPr>
        <w:t xml:space="preserve"> </w:t>
      </w:r>
    </w:p>
    <w:p w14:paraId="63101D2E" w14:textId="5470B15A" w:rsidR="00F23F70" w:rsidRDefault="00FB7FC4" w:rsidP="00F23F70">
      <w:pPr>
        <w:pStyle w:val="JuLista"/>
        <w:rPr>
          <w:rFonts w:ascii="Times New Roman" w:hAnsi="Times New Roman" w:cs="Times New Roman"/>
          <w:lang w:val="pl-PL"/>
        </w:rPr>
      </w:pPr>
      <w:r w:rsidRPr="00F23F70">
        <w:rPr>
          <w:rFonts w:ascii="Times New Roman" w:hAnsi="Times New Roman" w:cs="Times New Roman"/>
          <w:szCs w:val="24"/>
          <w:lang w:val="pl-PL"/>
        </w:rPr>
        <w:t>b)  </w:t>
      </w:r>
      <w:r w:rsidR="00F23F70" w:rsidRPr="00534036">
        <w:rPr>
          <w:rFonts w:ascii="Times New Roman" w:hAnsi="Times New Roman" w:cs="Times New Roman"/>
          <w:lang w:val="pl-PL"/>
        </w:rPr>
        <w:t>że </w:t>
      </w:r>
      <w:r w:rsidR="00F23F70">
        <w:rPr>
          <w:rFonts w:ascii="Times New Roman" w:hAnsi="Times New Roman" w:cs="Times New Roman"/>
          <w:szCs w:val="24"/>
          <w:lang w:val="pl-PL"/>
        </w:rPr>
        <w:t xml:space="preserve">od </w:t>
      </w:r>
      <w:r w:rsidR="00F84B4E">
        <w:rPr>
          <w:rFonts w:ascii="Times New Roman" w:hAnsi="Times New Roman" w:cs="Times New Roman"/>
          <w:szCs w:val="24"/>
          <w:lang w:val="pl-PL"/>
        </w:rPr>
        <w:t>upływu</w:t>
      </w:r>
      <w:r w:rsidR="00F23F70" w:rsidRPr="00534036">
        <w:rPr>
          <w:rFonts w:ascii="Times New Roman" w:hAnsi="Times New Roman" w:cs="Times New Roman"/>
          <w:szCs w:val="24"/>
          <w:lang w:val="pl-PL"/>
        </w:rPr>
        <w:t xml:space="preserve"> wyżej wspomnianego terminu do momentu zapłaty</w:t>
      </w:r>
      <w:r w:rsidR="00F23F70" w:rsidRPr="00534036">
        <w:rPr>
          <w:rFonts w:ascii="Times New Roman" w:hAnsi="Times New Roman" w:cs="Times New Roman"/>
          <w:lang w:val="pl-PL"/>
        </w:rPr>
        <w:t xml:space="preserve"> </w:t>
      </w:r>
      <w:r w:rsidR="00F84B4E">
        <w:rPr>
          <w:rFonts w:ascii="Times New Roman" w:hAnsi="Times New Roman" w:cs="Times New Roman"/>
          <w:lang w:val="pl-PL"/>
        </w:rPr>
        <w:t xml:space="preserve">należne </w:t>
      </w:r>
      <w:r w:rsidR="00F23F70" w:rsidRPr="00534036">
        <w:rPr>
          <w:rFonts w:ascii="Times New Roman" w:hAnsi="Times New Roman" w:cs="Times New Roman"/>
          <w:lang w:val="pl-PL"/>
        </w:rPr>
        <w:t>będą zwykłe odsetki według stopy procentowej równej krańcowej stopie Europejskiego Banku Centralnego stosowanej w tym okresie, powiększone</w:t>
      </w:r>
      <w:r w:rsidR="00F23F70">
        <w:rPr>
          <w:rFonts w:ascii="Times New Roman" w:hAnsi="Times New Roman" w:cs="Times New Roman"/>
          <w:lang w:val="pl-PL"/>
        </w:rPr>
        <w:t xml:space="preserve">j o trzy punkty procentowe; </w:t>
      </w:r>
    </w:p>
    <w:p w14:paraId="7C3C6392" w14:textId="77777777" w:rsidR="00F23F70" w:rsidRPr="00534036" w:rsidRDefault="00F23F70" w:rsidP="00F23F70">
      <w:pPr>
        <w:pStyle w:val="JuLista"/>
        <w:rPr>
          <w:rFonts w:ascii="Times New Roman" w:hAnsi="Times New Roman" w:cs="Times New Roman"/>
          <w:lang w:val="pl-PL"/>
        </w:rPr>
      </w:pPr>
    </w:p>
    <w:p w14:paraId="33C4CD87" w14:textId="77777777" w:rsidR="00FB7FC4" w:rsidRPr="00D9538D" w:rsidRDefault="00FB7FC4" w:rsidP="00FB7FC4">
      <w:pPr>
        <w:spacing w:after="0" w:line="240" w:lineRule="auto"/>
        <w:ind w:left="346"/>
        <w:jc w:val="both"/>
        <w:rPr>
          <w:rFonts w:ascii="Times New Roman" w:eastAsia="MS Mincho" w:hAnsi="Times New Roman" w:cs="Times New Roman"/>
          <w:sz w:val="24"/>
          <w:lang w:val="pl-PL"/>
        </w:rPr>
      </w:pPr>
    </w:p>
    <w:p w14:paraId="200D86B1" w14:textId="77777777" w:rsidR="00F23F70" w:rsidRDefault="00FB7FC4" w:rsidP="00F23F70">
      <w:pPr>
        <w:pStyle w:val="JuList"/>
        <w:rPr>
          <w:rFonts w:ascii="Times New Roman" w:hAnsi="Times New Roman" w:cs="Times New Roman"/>
          <w:lang w:val="pl-PL"/>
        </w:rPr>
      </w:pPr>
      <w:r w:rsidRPr="00F23F70">
        <w:rPr>
          <w:rFonts w:ascii="Times New Roman" w:hAnsi="Times New Roman" w:cs="Times New Roman"/>
          <w:lang w:val="pl-PL"/>
        </w:rPr>
        <w:t>4.  </w:t>
      </w:r>
      <w:r w:rsidR="00F23F70" w:rsidRPr="00223DA4">
        <w:rPr>
          <w:rFonts w:ascii="Times New Roman" w:hAnsi="Times New Roman" w:cs="Times New Roman"/>
          <w:i/>
          <w:lang w:val="pl-PL"/>
        </w:rPr>
        <w:t xml:space="preserve">Oddala </w:t>
      </w:r>
      <w:r w:rsidR="00F23F70" w:rsidRPr="00223DA4">
        <w:rPr>
          <w:rFonts w:ascii="Times New Roman" w:hAnsi="Times New Roman" w:cs="Times New Roman"/>
          <w:lang w:val="pl-PL"/>
        </w:rPr>
        <w:t>pozostałą</w:t>
      </w:r>
      <w:r w:rsidR="00F23F70">
        <w:rPr>
          <w:rFonts w:ascii="Times New Roman" w:hAnsi="Times New Roman" w:cs="Times New Roman"/>
          <w:lang w:val="pl-PL"/>
        </w:rPr>
        <w:t xml:space="preserve"> część roszczenia </w:t>
      </w:r>
      <w:r w:rsidR="00F23F70" w:rsidRPr="00223DA4">
        <w:rPr>
          <w:rFonts w:ascii="Times New Roman" w:hAnsi="Times New Roman" w:cs="Times New Roman"/>
          <w:lang w:val="pl-PL"/>
        </w:rPr>
        <w:t>dotyczącą słusznego zadośćuczynienia.</w:t>
      </w:r>
    </w:p>
    <w:p w14:paraId="41F4F530" w14:textId="77777777" w:rsidR="00F23F70" w:rsidRPr="00223DA4" w:rsidRDefault="00F23F70" w:rsidP="00F23F70">
      <w:pPr>
        <w:pStyle w:val="JuList"/>
        <w:rPr>
          <w:rFonts w:ascii="Times New Roman" w:hAnsi="Times New Roman" w:cs="Times New Roman"/>
          <w:lang w:val="pl-PL"/>
        </w:rPr>
      </w:pPr>
    </w:p>
    <w:p w14:paraId="6D6F17D0" w14:textId="77777777" w:rsidR="00F23F70" w:rsidRPr="00F23F70" w:rsidRDefault="00F23F70" w:rsidP="0033308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3F7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Sporządzono w języku francuskim i obwieszczono pisemnie w dniu </w:t>
      </w:r>
      <w:r w:rsidR="0033308F">
        <w:rPr>
          <w:rFonts w:ascii="Times New Roman" w:hAnsi="Times New Roman" w:cs="Times New Roman"/>
          <w:sz w:val="24"/>
          <w:szCs w:val="24"/>
          <w:lang w:val="pl-PL"/>
        </w:rPr>
        <w:t>28 października</w:t>
      </w:r>
      <w:r w:rsidRPr="00F23F70">
        <w:rPr>
          <w:rFonts w:ascii="Times New Roman" w:hAnsi="Times New Roman" w:cs="Times New Roman"/>
          <w:sz w:val="24"/>
          <w:szCs w:val="24"/>
          <w:lang w:val="pl-PL"/>
        </w:rPr>
        <w:t xml:space="preserve"> 2014</w:t>
      </w:r>
      <w:r w:rsidR="00062334">
        <w:rPr>
          <w:rFonts w:ascii="Times New Roman" w:hAnsi="Times New Roman" w:cs="Times New Roman"/>
          <w:sz w:val="24"/>
          <w:szCs w:val="24"/>
          <w:lang w:val="pl-PL"/>
        </w:rPr>
        <w:t xml:space="preserve"> roku, zgodnie z artykułem 77 §</w:t>
      </w:r>
      <w:r w:rsidRPr="00F23F70">
        <w:rPr>
          <w:rFonts w:ascii="Times New Roman" w:hAnsi="Times New Roman" w:cs="Times New Roman"/>
          <w:sz w:val="24"/>
          <w:szCs w:val="24"/>
          <w:lang w:val="pl-PL"/>
        </w:rPr>
        <w:t xml:space="preserve"> 2 i 3 Regulaminu Trybunału. </w:t>
      </w:r>
    </w:p>
    <w:p w14:paraId="59F17D8C" w14:textId="0250B812" w:rsidR="00FB7FC4" w:rsidRPr="0033308F" w:rsidRDefault="00FB7FC4" w:rsidP="00FB7FC4">
      <w:pPr>
        <w:keepNext/>
        <w:keepLines/>
        <w:tabs>
          <w:tab w:val="center" w:pos="851"/>
          <w:tab w:val="center" w:pos="6407"/>
        </w:tabs>
        <w:spacing w:before="720" w:after="0" w:line="240" w:lineRule="auto"/>
        <w:rPr>
          <w:rFonts w:ascii="Times New Roman" w:eastAsia="MS Mincho" w:hAnsi="Times New Roman" w:cs="Times New Roman"/>
          <w:sz w:val="24"/>
          <w:lang w:val="pl-PL"/>
        </w:rPr>
      </w:pPr>
      <w:r w:rsidRPr="00D9538D">
        <w:rPr>
          <w:rFonts w:ascii="Times New Roman" w:eastAsia="MS Mincho" w:hAnsi="Times New Roman" w:cs="Times New Roman"/>
          <w:sz w:val="24"/>
          <w:lang w:val="pl-PL"/>
        </w:rPr>
        <w:tab/>
      </w:r>
      <w:r w:rsidRPr="0033308F">
        <w:rPr>
          <w:rFonts w:ascii="Times New Roman" w:eastAsia="MS Mincho" w:hAnsi="Times New Roman" w:cs="Times New Roman"/>
          <w:sz w:val="24"/>
          <w:lang w:val="pl-PL"/>
        </w:rPr>
        <w:t xml:space="preserve">Stanley </w:t>
      </w:r>
      <w:proofErr w:type="spellStart"/>
      <w:r w:rsidRPr="0033308F">
        <w:rPr>
          <w:rFonts w:ascii="Times New Roman" w:eastAsia="MS Mincho" w:hAnsi="Times New Roman" w:cs="Times New Roman"/>
          <w:sz w:val="24"/>
          <w:lang w:val="pl-PL"/>
        </w:rPr>
        <w:t>Naismith</w:t>
      </w:r>
      <w:proofErr w:type="spellEnd"/>
      <w:r w:rsidRPr="0033308F">
        <w:rPr>
          <w:rFonts w:ascii="Times New Roman" w:eastAsia="MS Mincho" w:hAnsi="Times New Roman" w:cs="Times New Roman"/>
          <w:sz w:val="24"/>
          <w:lang w:val="pl-PL"/>
        </w:rPr>
        <w:tab/>
      </w:r>
      <w:r w:rsidRPr="0033308F">
        <w:rPr>
          <w:rFonts w:ascii="Times New Roman" w:eastAsia="MS Mincho" w:hAnsi="Times New Roman" w:cs="Times New Roman"/>
          <w:sz w:val="24"/>
          <w:szCs w:val="24"/>
          <w:lang w:val="pl-PL"/>
        </w:rPr>
        <w:t xml:space="preserve">Guido </w:t>
      </w:r>
      <w:proofErr w:type="spellStart"/>
      <w:r w:rsidRPr="0033308F">
        <w:rPr>
          <w:rFonts w:ascii="Times New Roman" w:eastAsia="MS Mincho" w:hAnsi="Times New Roman" w:cs="Times New Roman"/>
          <w:sz w:val="24"/>
          <w:szCs w:val="24"/>
          <w:lang w:val="pl-PL"/>
        </w:rPr>
        <w:t>Raimondi</w:t>
      </w:r>
      <w:proofErr w:type="spellEnd"/>
      <w:r w:rsidRPr="0033308F">
        <w:rPr>
          <w:rFonts w:ascii="Times New Roman" w:eastAsia="MS Mincho" w:hAnsi="Times New Roman" w:cs="Times New Roman"/>
          <w:sz w:val="24"/>
          <w:lang w:val="pl-PL"/>
        </w:rPr>
        <w:br/>
      </w:r>
      <w:r w:rsidRPr="0033308F">
        <w:rPr>
          <w:rFonts w:ascii="Times New Roman" w:eastAsia="MS Mincho" w:hAnsi="Times New Roman" w:cs="Times New Roman"/>
          <w:sz w:val="24"/>
          <w:lang w:val="pl-PL"/>
        </w:rPr>
        <w:tab/>
      </w:r>
      <w:r w:rsidR="00F84B4E">
        <w:rPr>
          <w:rFonts w:ascii="Times New Roman" w:eastAsia="MS Mincho" w:hAnsi="Times New Roman" w:cs="Times New Roman"/>
          <w:sz w:val="24"/>
          <w:lang w:val="pl-PL"/>
        </w:rPr>
        <w:t>Kanclerz</w:t>
      </w:r>
      <w:r w:rsidR="0033308F" w:rsidRPr="0033308F">
        <w:rPr>
          <w:rFonts w:ascii="Times New Roman" w:eastAsia="MS Mincho" w:hAnsi="Times New Roman" w:cs="Times New Roman"/>
          <w:sz w:val="24"/>
          <w:lang w:val="pl-PL"/>
        </w:rPr>
        <w:tab/>
        <w:t>Przewodniczący</w:t>
      </w:r>
    </w:p>
    <w:p w14:paraId="206A4EC9" w14:textId="77777777" w:rsidR="00FB7FC4" w:rsidRPr="0033308F" w:rsidRDefault="00FB7FC4" w:rsidP="00FB7FC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val="pl-PL"/>
        </w:rPr>
      </w:pPr>
    </w:p>
    <w:p w14:paraId="295D3037" w14:textId="77777777" w:rsidR="00944D85" w:rsidRPr="0033308F" w:rsidRDefault="00944D85">
      <w:pPr>
        <w:rPr>
          <w:lang w:val="pl-PL"/>
        </w:rPr>
      </w:pPr>
    </w:p>
    <w:sectPr w:rsidR="00944D85" w:rsidRPr="0033308F" w:rsidSect="00984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4" w:right="2274" w:bottom="2274" w:left="2274" w:header="170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FAC3D" w14:textId="77777777" w:rsidR="006425A6" w:rsidRDefault="006425A6" w:rsidP="00987D7F">
      <w:pPr>
        <w:spacing w:after="0" w:line="240" w:lineRule="auto"/>
      </w:pPr>
      <w:r>
        <w:separator/>
      </w:r>
    </w:p>
  </w:endnote>
  <w:endnote w:type="continuationSeparator" w:id="0">
    <w:p w14:paraId="68E37364" w14:textId="77777777" w:rsidR="006425A6" w:rsidRDefault="006425A6" w:rsidP="00987D7F">
      <w:pPr>
        <w:spacing w:after="0" w:line="240" w:lineRule="auto"/>
      </w:pPr>
      <w:r>
        <w:continuationSeparator/>
      </w:r>
    </w:p>
  </w:endnote>
  <w:endnote w:type="continuationNotice" w:id="1">
    <w:p w14:paraId="2D0DE2A7" w14:textId="77777777" w:rsidR="006425A6" w:rsidRDefault="00642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1999" w14:textId="77777777" w:rsidR="00C2546C" w:rsidRDefault="00C254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7095" w14:textId="77777777" w:rsidR="00C2546C" w:rsidRDefault="00C254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3C54" w14:textId="77777777" w:rsidR="00EA63BD" w:rsidRPr="00150BFA" w:rsidRDefault="00EA63BD" w:rsidP="00AC7041">
    <w:pPr>
      <w:jc w:val="center"/>
    </w:pPr>
    <w:r>
      <w:rPr>
        <w:noProof/>
        <w:lang w:val="pl-PL" w:eastAsia="pl-PL"/>
      </w:rPr>
      <w:drawing>
        <wp:inline distT="0" distB="0" distL="0" distR="0" wp14:anchorId="05C84606" wp14:editId="6F33100B">
          <wp:extent cx="771525" cy="619125"/>
          <wp:effectExtent l="0" t="0" r="9525" b="9525"/>
          <wp:docPr id="4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728CE" w14:textId="77777777" w:rsidR="009053F7" w:rsidRDefault="009053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511A" w14:textId="77777777" w:rsidR="006425A6" w:rsidRDefault="006425A6" w:rsidP="00987D7F">
      <w:pPr>
        <w:spacing w:after="0" w:line="240" w:lineRule="auto"/>
      </w:pPr>
      <w:r>
        <w:separator/>
      </w:r>
    </w:p>
  </w:footnote>
  <w:footnote w:type="continuationSeparator" w:id="0">
    <w:p w14:paraId="52DA1E77" w14:textId="77777777" w:rsidR="006425A6" w:rsidRDefault="006425A6" w:rsidP="00987D7F">
      <w:pPr>
        <w:spacing w:after="0" w:line="240" w:lineRule="auto"/>
      </w:pPr>
      <w:r>
        <w:continuationSeparator/>
      </w:r>
    </w:p>
  </w:footnote>
  <w:footnote w:type="continuationNotice" w:id="1">
    <w:p w14:paraId="7CC16C3F" w14:textId="77777777" w:rsidR="006425A6" w:rsidRDefault="00642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F747C" w14:textId="77777777" w:rsidR="00EA63BD" w:rsidRPr="00DE593D" w:rsidRDefault="00BF0F56" w:rsidP="00AC7041">
    <w:r>
      <w:rPr>
        <w:rStyle w:val="Numerstrony"/>
      </w:rPr>
      <w:fldChar w:fldCharType="begin"/>
    </w:r>
    <w:r w:rsidR="00EA63B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C1896">
      <w:rPr>
        <w:rStyle w:val="Numerstrony"/>
        <w:noProof/>
      </w:rPr>
      <w:t>2</w:t>
    </w:r>
    <w:r>
      <w:rPr>
        <w:rStyle w:val="Numerstrony"/>
      </w:rPr>
      <w:fldChar w:fldCharType="end"/>
    </w:r>
    <w:r w:rsidR="00EA63BD" w:rsidRPr="00DE593D">
      <w:rPr>
        <w:rStyle w:val="Numerstrony"/>
      </w:rPr>
      <w:tab/>
    </w:r>
    <w:r w:rsidR="00EA63BD">
      <w:rPr>
        <w:rStyle w:val="Numerstrony"/>
      </w:rPr>
      <w:tab/>
    </w:r>
    <w:r w:rsidR="00EA63BD">
      <w:rPr>
        <w:rStyle w:val="Numerstrony"/>
      </w:rPr>
      <w:tab/>
    </w:r>
    <w:r w:rsidR="00EA63BD" w:rsidRPr="00DF1BF6">
      <w:rPr>
        <w:noProof/>
        <w:sz w:val="18"/>
        <w:szCs w:val="18"/>
        <w:lang w:val="en-GB"/>
      </w:rPr>
      <w:t>ARRÊT</w:t>
    </w:r>
    <w:r w:rsidR="00EA63BD" w:rsidRPr="00DF1BF6">
      <w:rPr>
        <w:sz w:val="18"/>
        <w:szCs w:val="18"/>
      </w:rPr>
      <w:t xml:space="preserve"> PELTEREAU-VILLENEUVE c. SUISSE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382F8" w14:textId="77777777" w:rsidR="00EA63BD" w:rsidRPr="00177C82" w:rsidRDefault="00EA63BD" w:rsidP="00AC7041">
    <w:pPr>
      <w:pStyle w:val="ECHRHeader"/>
      <w:rPr>
        <w:rStyle w:val="Numerstrony"/>
        <w:lang w:val="pl-PL"/>
      </w:rPr>
    </w:pPr>
    <w:r w:rsidRPr="00C63990">
      <w:rPr>
        <w:lang w:val="fr-FR"/>
      </w:rPr>
      <w:tab/>
    </w:r>
    <w:r w:rsidRPr="00987D7F">
      <w:rPr>
        <w:rFonts w:ascii="Times New Roman" w:hAnsi="Times New Roman" w:cs="Times New Roman"/>
        <w:noProof/>
        <w:lang w:val="pl-PL"/>
      </w:rPr>
      <w:t>WYROK W SPRAWIE</w:t>
    </w:r>
    <w:r w:rsidRPr="00987D7F">
      <w:rPr>
        <w:rFonts w:ascii="Times New Roman" w:hAnsi="Times New Roman" w:cs="Times New Roman"/>
        <w:lang w:val="pl-PL"/>
      </w:rPr>
      <w:t xml:space="preserve"> PELTEREAU-VILLENEUVE przeciwko SZWAJCARII </w:t>
    </w:r>
    <w:r w:rsidRPr="00987D7F">
      <w:rPr>
        <w:rFonts w:ascii="Times New Roman" w:hAnsi="Times New Roman" w:cs="Times New Roman"/>
        <w:lang w:val="pl-PL"/>
      </w:rPr>
      <w:tab/>
    </w:r>
    <w:r w:rsidR="00BF0F56" w:rsidRPr="00987D7F">
      <w:rPr>
        <w:rStyle w:val="Numerstrony"/>
        <w:lang w:val="fr-FR"/>
      </w:rPr>
      <w:fldChar w:fldCharType="begin"/>
    </w:r>
    <w:r w:rsidRPr="00987D7F">
      <w:rPr>
        <w:rStyle w:val="Numerstrony"/>
        <w:lang w:val="pl-PL"/>
      </w:rPr>
      <w:instrText xml:space="preserve"> PAGE </w:instrText>
    </w:r>
    <w:r w:rsidR="00BF0F56" w:rsidRPr="00987D7F">
      <w:rPr>
        <w:rStyle w:val="Numerstrony"/>
        <w:lang w:val="fr-FR"/>
      </w:rPr>
      <w:fldChar w:fldCharType="separate"/>
    </w:r>
    <w:r w:rsidR="00016498">
      <w:rPr>
        <w:rStyle w:val="Numerstrony"/>
        <w:noProof/>
        <w:lang w:val="pl-PL"/>
      </w:rPr>
      <w:t>11</w:t>
    </w:r>
    <w:r w:rsidR="00BF0F56" w:rsidRPr="00987D7F">
      <w:rPr>
        <w:rStyle w:val="Numerstrony"/>
        <w:lang w:val="fr-FR"/>
      </w:rPr>
      <w:fldChar w:fldCharType="end"/>
    </w:r>
  </w:p>
  <w:p w14:paraId="24C9457C" w14:textId="77777777" w:rsidR="007C1896" w:rsidRPr="00177C82" w:rsidRDefault="007C1896" w:rsidP="00AC7041">
    <w:pPr>
      <w:pStyle w:val="ECHRHeader"/>
      <w:rPr>
        <w:rStyle w:val="Numerstrony"/>
        <w:lang w:val="pl-PL"/>
      </w:rPr>
    </w:pPr>
  </w:p>
  <w:p w14:paraId="46A0E04A" w14:textId="77777777" w:rsidR="007C1896" w:rsidRPr="00987D7F" w:rsidRDefault="007C1896" w:rsidP="00AC7041">
    <w:pPr>
      <w:pStyle w:val="ECHRHeader"/>
      <w:rPr>
        <w:rFonts w:ascii="Times New Roman" w:hAnsi="Times New Roman" w:cs="Times New Roman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A1F0" w14:textId="77777777" w:rsidR="00984165" w:rsidRDefault="00984165" w:rsidP="00984165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B127DCA" wp14:editId="1F709436">
          <wp:extent cx="2962275" cy="1219200"/>
          <wp:effectExtent l="0" t="0" r="9525" b="0"/>
          <wp:docPr id="3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anumerowana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anumerowana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anumerowan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pStyle w:val="Nagwek11"/>
      <w:lvlText w:val="%1)"/>
      <w:lvlJc w:val="left"/>
      <w:pPr>
        <w:ind w:left="360" w:hanging="360"/>
      </w:pPr>
    </w:lvl>
    <w:lvl w:ilvl="1">
      <w:start w:val="1"/>
      <w:numFmt w:val="lowerLetter"/>
      <w:pStyle w:val="Nagwek21"/>
      <w:lvlText w:val="%2)"/>
      <w:lvlJc w:val="left"/>
      <w:pPr>
        <w:ind w:left="720" w:hanging="360"/>
      </w:pPr>
    </w:lvl>
    <w:lvl w:ilvl="2">
      <w:start w:val="1"/>
      <w:numFmt w:val="lowerRoman"/>
      <w:pStyle w:val="Nagwek31"/>
      <w:lvlText w:val="%3)"/>
      <w:lvlJc w:val="left"/>
      <w:pPr>
        <w:ind w:left="1080" w:hanging="360"/>
      </w:pPr>
    </w:lvl>
    <w:lvl w:ilvl="3">
      <w:start w:val="1"/>
      <w:numFmt w:val="decimal"/>
      <w:pStyle w:val="Nagwek41"/>
      <w:lvlText w:val="(%4)"/>
      <w:lvlJc w:val="left"/>
      <w:pPr>
        <w:ind w:left="1440" w:hanging="360"/>
      </w:pPr>
    </w:lvl>
    <w:lvl w:ilvl="4">
      <w:start w:val="1"/>
      <w:numFmt w:val="lowerLetter"/>
      <w:pStyle w:val="Nagwek5"/>
      <w:lvlText w:val="(%5)"/>
      <w:lvlJc w:val="left"/>
      <w:pPr>
        <w:ind w:left="1800" w:hanging="360"/>
      </w:pPr>
    </w:lvl>
    <w:lvl w:ilvl="5">
      <w:start w:val="1"/>
      <w:numFmt w:val="lowerRoman"/>
      <w:pStyle w:val="Nagwek61"/>
      <w:lvlText w:val="(%6)"/>
      <w:lvlJc w:val="left"/>
      <w:pPr>
        <w:ind w:left="2160" w:hanging="360"/>
      </w:pPr>
    </w:lvl>
    <w:lvl w:ilvl="6">
      <w:start w:val="1"/>
      <w:numFmt w:val="decimal"/>
      <w:pStyle w:val="Nagwek7"/>
      <w:lvlText w:val="%7."/>
      <w:lvlJc w:val="left"/>
      <w:pPr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ind w:left="2880" w:hanging="360"/>
      </w:pPr>
    </w:lvl>
    <w:lvl w:ilvl="8">
      <w:start w:val="1"/>
      <w:numFmt w:val="lowerRoman"/>
      <w:pStyle w:val="Nagwek9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D7306C"/>
    <w:multiLevelType w:val="multilevel"/>
    <w:tmpl w:val="040C0023"/>
    <w:styleLink w:val="Artykusekcja"/>
    <w:lvl w:ilvl="0">
      <w:start w:val="1"/>
      <w:numFmt w:val="upperRoman"/>
      <w:pStyle w:val="Listapunktowana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4"/>
    <w:rsid w:val="00000B2A"/>
    <w:rsid w:val="00001D76"/>
    <w:rsid w:val="00001F9B"/>
    <w:rsid w:val="0000282F"/>
    <w:rsid w:val="000031FF"/>
    <w:rsid w:val="00005CD7"/>
    <w:rsid w:val="00005DD2"/>
    <w:rsid w:val="00006082"/>
    <w:rsid w:val="000068D6"/>
    <w:rsid w:val="00006B58"/>
    <w:rsid w:val="00013207"/>
    <w:rsid w:val="000150A9"/>
    <w:rsid w:val="00016498"/>
    <w:rsid w:val="000170AB"/>
    <w:rsid w:val="00022471"/>
    <w:rsid w:val="00023CCC"/>
    <w:rsid w:val="000250C9"/>
    <w:rsid w:val="00027D70"/>
    <w:rsid w:val="00031B45"/>
    <w:rsid w:val="0003267A"/>
    <w:rsid w:val="000336DC"/>
    <w:rsid w:val="00034A3B"/>
    <w:rsid w:val="000352A1"/>
    <w:rsid w:val="00040165"/>
    <w:rsid w:val="00040F3A"/>
    <w:rsid w:val="000411EC"/>
    <w:rsid w:val="00042E1E"/>
    <w:rsid w:val="000506EA"/>
    <w:rsid w:val="00052474"/>
    <w:rsid w:val="00053B45"/>
    <w:rsid w:val="00054170"/>
    <w:rsid w:val="0005644E"/>
    <w:rsid w:val="00057B6D"/>
    <w:rsid w:val="00062334"/>
    <w:rsid w:val="00065B1F"/>
    <w:rsid w:val="000666C3"/>
    <w:rsid w:val="00070958"/>
    <w:rsid w:val="00071076"/>
    <w:rsid w:val="00071460"/>
    <w:rsid w:val="000733C7"/>
    <w:rsid w:val="00077120"/>
    <w:rsid w:val="00082535"/>
    <w:rsid w:val="00083BEF"/>
    <w:rsid w:val="00084B07"/>
    <w:rsid w:val="00085281"/>
    <w:rsid w:val="00085700"/>
    <w:rsid w:val="00086E2A"/>
    <w:rsid w:val="00090AFC"/>
    <w:rsid w:val="00093356"/>
    <w:rsid w:val="000966C0"/>
    <w:rsid w:val="000A4F50"/>
    <w:rsid w:val="000A7A54"/>
    <w:rsid w:val="000A7FF8"/>
    <w:rsid w:val="000B0412"/>
    <w:rsid w:val="000B5DF8"/>
    <w:rsid w:val="000B644F"/>
    <w:rsid w:val="000C210A"/>
    <w:rsid w:val="000C595D"/>
    <w:rsid w:val="000C7835"/>
    <w:rsid w:val="000D2B21"/>
    <w:rsid w:val="000D3F02"/>
    <w:rsid w:val="000D4135"/>
    <w:rsid w:val="000D5133"/>
    <w:rsid w:val="000D5DC7"/>
    <w:rsid w:val="000D7556"/>
    <w:rsid w:val="000E12D5"/>
    <w:rsid w:val="000E17E0"/>
    <w:rsid w:val="000E424A"/>
    <w:rsid w:val="000E6921"/>
    <w:rsid w:val="000E6D4D"/>
    <w:rsid w:val="000F213F"/>
    <w:rsid w:val="000F25CA"/>
    <w:rsid w:val="000F7BAF"/>
    <w:rsid w:val="00100B63"/>
    <w:rsid w:val="001014C5"/>
    <w:rsid w:val="00102C6B"/>
    <w:rsid w:val="0010643E"/>
    <w:rsid w:val="001076D8"/>
    <w:rsid w:val="00110528"/>
    <w:rsid w:val="00110BF8"/>
    <w:rsid w:val="00111B47"/>
    <w:rsid w:val="00111CD9"/>
    <w:rsid w:val="00113499"/>
    <w:rsid w:val="00113EBD"/>
    <w:rsid w:val="0011536A"/>
    <w:rsid w:val="00115759"/>
    <w:rsid w:val="001161F3"/>
    <w:rsid w:val="00117E25"/>
    <w:rsid w:val="00121181"/>
    <w:rsid w:val="001214A7"/>
    <w:rsid w:val="00123281"/>
    <w:rsid w:val="00123F26"/>
    <w:rsid w:val="00124094"/>
    <w:rsid w:val="001263DF"/>
    <w:rsid w:val="001267FE"/>
    <w:rsid w:val="00126F84"/>
    <w:rsid w:val="00132DCF"/>
    <w:rsid w:val="001336DE"/>
    <w:rsid w:val="00133D29"/>
    <w:rsid w:val="00133FB1"/>
    <w:rsid w:val="0013487A"/>
    <w:rsid w:val="00135A7A"/>
    <w:rsid w:val="0013688C"/>
    <w:rsid w:val="00137824"/>
    <w:rsid w:val="00144A91"/>
    <w:rsid w:val="001460E9"/>
    <w:rsid w:val="00150F49"/>
    <w:rsid w:val="00151322"/>
    <w:rsid w:val="001516EE"/>
    <w:rsid w:val="0015280A"/>
    <w:rsid w:val="00154E04"/>
    <w:rsid w:val="0015541A"/>
    <w:rsid w:val="001557DA"/>
    <w:rsid w:val="00155E37"/>
    <w:rsid w:val="001567E0"/>
    <w:rsid w:val="001606A1"/>
    <w:rsid w:val="00160718"/>
    <w:rsid w:val="00160AC7"/>
    <w:rsid w:val="00162308"/>
    <w:rsid w:val="001624CC"/>
    <w:rsid w:val="00162EFF"/>
    <w:rsid w:val="00163270"/>
    <w:rsid w:val="00163952"/>
    <w:rsid w:val="00163B3A"/>
    <w:rsid w:val="001653DB"/>
    <w:rsid w:val="001655B3"/>
    <w:rsid w:val="0016578C"/>
    <w:rsid w:val="00165A0C"/>
    <w:rsid w:val="001675CA"/>
    <w:rsid w:val="00172856"/>
    <w:rsid w:val="0017584D"/>
    <w:rsid w:val="00175B3A"/>
    <w:rsid w:val="0017660E"/>
    <w:rsid w:val="001776B6"/>
    <w:rsid w:val="00177C82"/>
    <w:rsid w:val="0018007B"/>
    <w:rsid w:val="001812DD"/>
    <w:rsid w:val="00181721"/>
    <w:rsid w:val="00181BDF"/>
    <w:rsid w:val="00182864"/>
    <w:rsid w:val="00182B47"/>
    <w:rsid w:val="00186ED3"/>
    <w:rsid w:val="001870A5"/>
    <w:rsid w:val="001907E9"/>
    <w:rsid w:val="00191CB8"/>
    <w:rsid w:val="00194050"/>
    <w:rsid w:val="001943E2"/>
    <w:rsid w:val="00194DD2"/>
    <w:rsid w:val="00195800"/>
    <w:rsid w:val="001A1D00"/>
    <w:rsid w:val="001A30F6"/>
    <w:rsid w:val="001A35CC"/>
    <w:rsid w:val="001A39C8"/>
    <w:rsid w:val="001A5897"/>
    <w:rsid w:val="001B1294"/>
    <w:rsid w:val="001B158E"/>
    <w:rsid w:val="001B1FE5"/>
    <w:rsid w:val="001B257A"/>
    <w:rsid w:val="001B3B7C"/>
    <w:rsid w:val="001B4580"/>
    <w:rsid w:val="001B5FB2"/>
    <w:rsid w:val="001B6265"/>
    <w:rsid w:val="001B7038"/>
    <w:rsid w:val="001C1B1F"/>
    <w:rsid w:val="001C3D97"/>
    <w:rsid w:val="001D067C"/>
    <w:rsid w:val="001D074F"/>
    <w:rsid w:val="001D12DC"/>
    <w:rsid w:val="001D1F61"/>
    <w:rsid w:val="001D3794"/>
    <w:rsid w:val="001D4B5F"/>
    <w:rsid w:val="001D5974"/>
    <w:rsid w:val="001E03E4"/>
    <w:rsid w:val="001E0748"/>
    <w:rsid w:val="001E3B10"/>
    <w:rsid w:val="001E4D35"/>
    <w:rsid w:val="001F0EF3"/>
    <w:rsid w:val="001F340D"/>
    <w:rsid w:val="001F5C4D"/>
    <w:rsid w:val="00200EBD"/>
    <w:rsid w:val="002011C7"/>
    <w:rsid w:val="00203096"/>
    <w:rsid w:val="00204506"/>
    <w:rsid w:val="00204CDE"/>
    <w:rsid w:val="002103AA"/>
    <w:rsid w:val="00210476"/>
    <w:rsid w:val="00211165"/>
    <w:rsid w:val="00220458"/>
    <w:rsid w:val="002212C0"/>
    <w:rsid w:val="0022137F"/>
    <w:rsid w:val="00225422"/>
    <w:rsid w:val="00225F43"/>
    <w:rsid w:val="0022615B"/>
    <w:rsid w:val="00231C14"/>
    <w:rsid w:val="00232E25"/>
    <w:rsid w:val="002340A6"/>
    <w:rsid w:val="0024323A"/>
    <w:rsid w:val="00243D78"/>
    <w:rsid w:val="00246148"/>
    <w:rsid w:val="0024704C"/>
    <w:rsid w:val="00250BAC"/>
    <w:rsid w:val="002531DD"/>
    <w:rsid w:val="0025357E"/>
    <w:rsid w:val="00253C31"/>
    <w:rsid w:val="00254777"/>
    <w:rsid w:val="0025606F"/>
    <w:rsid w:val="00256DF3"/>
    <w:rsid w:val="0025766D"/>
    <w:rsid w:val="002604DE"/>
    <w:rsid w:val="00261E14"/>
    <w:rsid w:val="00262EC6"/>
    <w:rsid w:val="002630DC"/>
    <w:rsid w:val="0026595B"/>
    <w:rsid w:val="00265C9E"/>
    <w:rsid w:val="00267671"/>
    <w:rsid w:val="00267EB1"/>
    <w:rsid w:val="00271585"/>
    <w:rsid w:val="002727AE"/>
    <w:rsid w:val="00276DE2"/>
    <w:rsid w:val="0028043A"/>
    <w:rsid w:val="00292DF0"/>
    <w:rsid w:val="00292E4B"/>
    <w:rsid w:val="00292F11"/>
    <w:rsid w:val="002936FB"/>
    <w:rsid w:val="00294F9D"/>
    <w:rsid w:val="00296D2F"/>
    <w:rsid w:val="002A1BC9"/>
    <w:rsid w:val="002A4921"/>
    <w:rsid w:val="002A56F0"/>
    <w:rsid w:val="002A6190"/>
    <w:rsid w:val="002A64F1"/>
    <w:rsid w:val="002A73F0"/>
    <w:rsid w:val="002B0290"/>
    <w:rsid w:val="002B0D5B"/>
    <w:rsid w:val="002B2DE3"/>
    <w:rsid w:val="002B3BF5"/>
    <w:rsid w:val="002B4042"/>
    <w:rsid w:val="002B4B59"/>
    <w:rsid w:val="002B556A"/>
    <w:rsid w:val="002B6FF1"/>
    <w:rsid w:val="002B7469"/>
    <w:rsid w:val="002B7E4D"/>
    <w:rsid w:val="002C243D"/>
    <w:rsid w:val="002C32D8"/>
    <w:rsid w:val="002C33E6"/>
    <w:rsid w:val="002C3B53"/>
    <w:rsid w:val="002C4723"/>
    <w:rsid w:val="002C5EEE"/>
    <w:rsid w:val="002C7A93"/>
    <w:rsid w:val="002C7B8A"/>
    <w:rsid w:val="002C7EE0"/>
    <w:rsid w:val="002D00A8"/>
    <w:rsid w:val="002D0152"/>
    <w:rsid w:val="002D11CA"/>
    <w:rsid w:val="002D25D7"/>
    <w:rsid w:val="002D2D56"/>
    <w:rsid w:val="002D48EE"/>
    <w:rsid w:val="002D5287"/>
    <w:rsid w:val="002D59D6"/>
    <w:rsid w:val="002D64FC"/>
    <w:rsid w:val="002E00A1"/>
    <w:rsid w:val="002E10CA"/>
    <w:rsid w:val="002E2463"/>
    <w:rsid w:val="002E2655"/>
    <w:rsid w:val="002E3B93"/>
    <w:rsid w:val="002E3BCA"/>
    <w:rsid w:val="002E3D51"/>
    <w:rsid w:val="002E3DB7"/>
    <w:rsid w:val="002F18D3"/>
    <w:rsid w:val="002F1E9B"/>
    <w:rsid w:val="002F2A63"/>
    <w:rsid w:val="002F34A5"/>
    <w:rsid w:val="002F6E82"/>
    <w:rsid w:val="002F7572"/>
    <w:rsid w:val="003026FA"/>
    <w:rsid w:val="003028F0"/>
    <w:rsid w:val="00311180"/>
    <w:rsid w:val="0031129F"/>
    <w:rsid w:val="00314288"/>
    <w:rsid w:val="00314382"/>
    <w:rsid w:val="00317B9E"/>
    <w:rsid w:val="00320F1C"/>
    <w:rsid w:val="00321F06"/>
    <w:rsid w:val="00322A82"/>
    <w:rsid w:val="00322D13"/>
    <w:rsid w:val="00326DCB"/>
    <w:rsid w:val="003272B5"/>
    <w:rsid w:val="003303B9"/>
    <w:rsid w:val="00331EC7"/>
    <w:rsid w:val="003322F9"/>
    <w:rsid w:val="003324F9"/>
    <w:rsid w:val="0033308F"/>
    <w:rsid w:val="00333A27"/>
    <w:rsid w:val="00336772"/>
    <w:rsid w:val="00336DF8"/>
    <w:rsid w:val="003411CD"/>
    <w:rsid w:val="00343047"/>
    <w:rsid w:val="00344953"/>
    <w:rsid w:val="00344B88"/>
    <w:rsid w:val="003502EB"/>
    <w:rsid w:val="00351D8B"/>
    <w:rsid w:val="0035252B"/>
    <w:rsid w:val="00353519"/>
    <w:rsid w:val="003559C3"/>
    <w:rsid w:val="00357D12"/>
    <w:rsid w:val="0036001C"/>
    <w:rsid w:val="00362479"/>
    <w:rsid w:val="00362E98"/>
    <w:rsid w:val="00363CFE"/>
    <w:rsid w:val="003644EE"/>
    <w:rsid w:val="003644F4"/>
    <w:rsid w:val="003667EE"/>
    <w:rsid w:val="00370B32"/>
    <w:rsid w:val="0037143A"/>
    <w:rsid w:val="00375ED7"/>
    <w:rsid w:val="0037737E"/>
    <w:rsid w:val="00380A72"/>
    <w:rsid w:val="003822C2"/>
    <w:rsid w:val="00383E20"/>
    <w:rsid w:val="00385407"/>
    <w:rsid w:val="00390AA3"/>
    <w:rsid w:val="00391B2A"/>
    <w:rsid w:val="003928C6"/>
    <w:rsid w:val="00396801"/>
    <w:rsid w:val="0039761F"/>
    <w:rsid w:val="003A03C8"/>
    <w:rsid w:val="003A26E9"/>
    <w:rsid w:val="003A4408"/>
    <w:rsid w:val="003A5802"/>
    <w:rsid w:val="003A6645"/>
    <w:rsid w:val="003A7DD2"/>
    <w:rsid w:val="003B0078"/>
    <w:rsid w:val="003B0BE1"/>
    <w:rsid w:val="003B295F"/>
    <w:rsid w:val="003B3694"/>
    <w:rsid w:val="003B3719"/>
    <w:rsid w:val="003B3EFA"/>
    <w:rsid w:val="003B4274"/>
    <w:rsid w:val="003B71B0"/>
    <w:rsid w:val="003B77E2"/>
    <w:rsid w:val="003C023D"/>
    <w:rsid w:val="003C0257"/>
    <w:rsid w:val="003C0412"/>
    <w:rsid w:val="003C1B1D"/>
    <w:rsid w:val="003C4CD2"/>
    <w:rsid w:val="003C4FA3"/>
    <w:rsid w:val="003C7C7B"/>
    <w:rsid w:val="003D005C"/>
    <w:rsid w:val="003D1868"/>
    <w:rsid w:val="003D2403"/>
    <w:rsid w:val="003D41BE"/>
    <w:rsid w:val="003D4D56"/>
    <w:rsid w:val="003D5CC3"/>
    <w:rsid w:val="003D7EC3"/>
    <w:rsid w:val="003E13DE"/>
    <w:rsid w:val="003E31A2"/>
    <w:rsid w:val="003E3C4F"/>
    <w:rsid w:val="003E45B1"/>
    <w:rsid w:val="003E5FA9"/>
    <w:rsid w:val="003E5FB1"/>
    <w:rsid w:val="003E62ED"/>
    <w:rsid w:val="003E63DC"/>
    <w:rsid w:val="003E6B32"/>
    <w:rsid w:val="003E778E"/>
    <w:rsid w:val="003F417C"/>
    <w:rsid w:val="003F4F7A"/>
    <w:rsid w:val="003F76A5"/>
    <w:rsid w:val="00401399"/>
    <w:rsid w:val="00401432"/>
    <w:rsid w:val="00401F18"/>
    <w:rsid w:val="00402289"/>
    <w:rsid w:val="00404E70"/>
    <w:rsid w:val="00405ED4"/>
    <w:rsid w:val="00406261"/>
    <w:rsid w:val="004069AD"/>
    <w:rsid w:val="00406ED8"/>
    <w:rsid w:val="00407203"/>
    <w:rsid w:val="00407E6C"/>
    <w:rsid w:val="00410C58"/>
    <w:rsid w:val="004204AB"/>
    <w:rsid w:val="00421A62"/>
    <w:rsid w:val="004244B1"/>
    <w:rsid w:val="00424C0F"/>
    <w:rsid w:val="00424C4A"/>
    <w:rsid w:val="00426A6F"/>
    <w:rsid w:val="00426D9F"/>
    <w:rsid w:val="00426DE2"/>
    <w:rsid w:val="00427411"/>
    <w:rsid w:val="0043365F"/>
    <w:rsid w:val="004339F2"/>
    <w:rsid w:val="004351AA"/>
    <w:rsid w:val="004364BF"/>
    <w:rsid w:val="0043670D"/>
    <w:rsid w:val="004373EB"/>
    <w:rsid w:val="00437F73"/>
    <w:rsid w:val="00440040"/>
    <w:rsid w:val="00440672"/>
    <w:rsid w:val="00440A6F"/>
    <w:rsid w:val="0044266E"/>
    <w:rsid w:val="004505A3"/>
    <w:rsid w:val="00451A18"/>
    <w:rsid w:val="004562A4"/>
    <w:rsid w:val="00456D39"/>
    <w:rsid w:val="00456DEF"/>
    <w:rsid w:val="00460460"/>
    <w:rsid w:val="004632BA"/>
    <w:rsid w:val="00464DF5"/>
    <w:rsid w:val="00466CD1"/>
    <w:rsid w:val="0046749A"/>
    <w:rsid w:val="00470135"/>
    <w:rsid w:val="004712C5"/>
    <w:rsid w:val="00471E05"/>
    <w:rsid w:val="00472CC9"/>
    <w:rsid w:val="00476299"/>
    <w:rsid w:val="00476D90"/>
    <w:rsid w:val="0048393B"/>
    <w:rsid w:val="00483F7C"/>
    <w:rsid w:val="004871DF"/>
    <w:rsid w:val="00492B10"/>
    <w:rsid w:val="004935CD"/>
    <w:rsid w:val="0049484A"/>
    <w:rsid w:val="004966D4"/>
    <w:rsid w:val="004972FB"/>
    <w:rsid w:val="00497FB3"/>
    <w:rsid w:val="004A2701"/>
    <w:rsid w:val="004A3C6F"/>
    <w:rsid w:val="004A5859"/>
    <w:rsid w:val="004A6951"/>
    <w:rsid w:val="004B3CD9"/>
    <w:rsid w:val="004B473C"/>
    <w:rsid w:val="004B4C6A"/>
    <w:rsid w:val="004B4D79"/>
    <w:rsid w:val="004B7101"/>
    <w:rsid w:val="004B7330"/>
    <w:rsid w:val="004B7566"/>
    <w:rsid w:val="004C00FB"/>
    <w:rsid w:val="004C030B"/>
    <w:rsid w:val="004C161B"/>
    <w:rsid w:val="004C5E04"/>
    <w:rsid w:val="004C5ECF"/>
    <w:rsid w:val="004C7DD6"/>
    <w:rsid w:val="004D17B8"/>
    <w:rsid w:val="004D1CFF"/>
    <w:rsid w:val="004D2C10"/>
    <w:rsid w:val="004D3959"/>
    <w:rsid w:val="004D4D91"/>
    <w:rsid w:val="004D5248"/>
    <w:rsid w:val="004D5A8F"/>
    <w:rsid w:val="004E2CF0"/>
    <w:rsid w:val="004E3805"/>
    <w:rsid w:val="004F2376"/>
    <w:rsid w:val="004F24C3"/>
    <w:rsid w:val="004F32AC"/>
    <w:rsid w:val="0050131E"/>
    <w:rsid w:val="005026E9"/>
    <w:rsid w:val="005035BB"/>
    <w:rsid w:val="005069FC"/>
    <w:rsid w:val="0051071B"/>
    <w:rsid w:val="005113E8"/>
    <w:rsid w:val="00511BDD"/>
    <w:rsid w:val="00512899"/>
    <w:rsid w:val="00514BB4"/>
    <w:rsid w:val="00514D3B"/>
    <w:rsid w:val="00517E01"/>
    <w:rsid w:val="00520110"/>
    <w:rsid w:val="00520F41"/>
    <w:rsid w:val="005219C9"/>
    <w:rsid w:val="00522A36"/>
    <w:rsid w:val="005232AA"/>
    <w:rsid w:val="00525820"/>
    <w:rsid w:val="0052743A"/>
    <w:rsid w:val="00530C9C"/>
    <w:rsid w:val="00531C87"/>
    <w:rsid w:val="00532D4D"/>
    <w:rsid w:val="00534761"/>
    <w:rsid w:val="0053483F"/>
    <w:rsid w:val="00535931"/>
    <w:rsid w:val="005405F7"/>
    <w:rsid w:val="00544C6E"/>
    <w:rsid w:val="00545E1E"/>
    <w:rsid w:val="00546079"/>
    <w:rsid w:val="00550241"/>
    <w:rsid w:val="0055059D"/>
    <w:rsid w:val="00550BE0"/>
    <w:rsid w:val="005515D6"/>
    <w:rsid w:val="00552204"/>
    <w:rsid w:val="00553553"/>
    <w:rsid w:val="0055394A"/>
    <w:rsid w:val="00555013"/>
    <w:rsid w:val="005578CD"/>
    <w:rsid w:val="00557E16"/>
    <w:rsid w:val="00563A78"/>
    <w:rsid w:val="005659A0"/>
    <w:rsid w:val="00580873"/>
    <w:rsid w:val="00580E37"/>
    <w:rsid w:val="005816A3"/>
    <w:rsid w:val="00582645"/>
    <w:rsid w:val="005831E7"/>
    <w:rsid w:val="00584001"/>
    <w:rsid w:val="005844DB"/>
    <w:rsid w:val="00585712"/>
    <w:rsid w:val="00585C9A"/>
    <w:rsid w:val="00586DC6"/>
    <w:rsid w:val="00587C70"/>
    <w:rsid w:val="005909A0"/>
    <w:rsid w:val="005918EA"/>
    <w:rsid w:val="00591944"/>
    <w:rsid w:val="005919D9"/>
    <w:rsid w:val="00591E49"/>
    <w:rsid w:val="00591FD6"/>
    <w:rsid w:val="00592D9C"/>
    <w:rsid w:val="00593217"/>
    <w:rsid w:val="00593948"/>
    <w:rsid w:val="005942D0"/>
    <w:rsid w:val="00595667"/>
    <w:rsid w:val="00596B49"/>
    <w:rsid w:val="005A0550"/>
    <w:rsid w:val="005A1701"/>
    <w:rsid w:val="005A3999"/>
    <w:rsid w:val="005A3EF2"/>
    <w:rsid w:val="005A42BA"/>
    <w:rsid w:val="005A576D"/>
    <w:rsid w:val="005B16EB"/>
    <w:rsid w:val="005B2437"/>
    <w:rsid w:val="005B26AB"/>
    <w:rsid w:val="005B2C2F"/>
    <w:rsid w:val="005B6AA7"/>
    <w:rsid w:val="005C0270"/>
    <w:rsid w:val="005C35E1"/>
    <w:rsid w:val="005C5374"/>
    <w:rsid w:val="005C5CF4"/>
    <w:rsid w:val="005C6120"/>
    <w:rsid w:val="005C67C3"/>
    <w:rsid w:val="005C7A34"/>
    <w:rsid w:val="005D06D3"/>
    <w:rsid w:val="005D070D"/>
    <w:rsid w:val="005D2716"/>
    <w:rsid w:val="005E1C86"/>
    <w:rsid w:val="005E26A1"/>
    <w:rsid w:val="005E3662"/>
    <w:rsid w:val="005E3DAE"/>
    <w:rsid w:val="005E4C46"/>
    <w:rsid w:val="005E6407"/>
    <w:rsid w:val="005F61A5"/>
    <w:rsid w:val="006026FE"/>
    <w:rsid w:val="006058A3"/>
    <w:rsid w:val="006071BF"/>
    <w:rsid w:val="00610BC6"/>
    <w:rsid w:val="00610D07"/>
    <w:rsid w:val="006128D5"/>
    <w:rsid w:val="006142CB"/>
    <w:rsid w:val="00614693"/>
    <w:rsid w:val="006158AD"/>
    <w:rsid w:val="00615DC8"/>
    <w:rsid w:val="0061799D"/>
    <w:rsid w:val="00620142"/>
    <w:rsid w:val="0062033E"/>
    <w:rsid w:val="0062121C"/>
    <w:rsid w:val="00625BF9"/>
    <w:rsid w:val="006260B9"/>
    <w:rsid w:val="00627AA7"/>
    <w:rsid w:val="00630BB1"/>
    <w:rsid w:val="00630F8E"/>
    <w:rsid w:val="00631EC9"/>
    <w:rsid w:val="00635D8E"/>
    <w:rsid w:val="0064250E"/>
    <w:rsid w:val="006425A6"/>
    <w:rsid w:val="006426D9"/>
    <w:rsid w:val="006436EA"/>
    <w:rsid w:val="00646B99"/>
    <w:rsid w:val="00646E35"/>
    <w:rsid w:val="006510DF"/>
    <w:rsid w:val="00653595"/>
    <w:rsid w:val="006559A8"/>
    <w:rsid w:val="00655CA0"/>
    <w:rsid w:val="006566F3"/>
    <w:rsid w:val="0065754A"/>
    <w:rsid w:val="00662512"/>
    <w:rsid w:val="00663C95"/>
    <w:rsid w:val="00663C9D"/>
    <w:rsid w:val="00664393"/>
    <w:rsid w:val="0066473E"/>
    <w:rsid w:val="006650E5"/>
    <w:rsid w:val="00667B9C"/>
    <w:rsid w:val="00671ADC"/>
    <w:rsid w:val="006760A9"/>
    <w:rsid w:val="00676D8A"/>
    <w:rsid w:val="0068000B"/>
    <w:rsid w:val="006800E7"/>
    <w:rsid w:val="00680C05"/>
    <w:rsid w:val="00680EAD"/>
    <w:rsid w:val="0068126F"/>
    <w:rsid w:val="00681BFC"/>
    <w:rsid w:val="00682D48"/>
    <w:rsid w:val="00684828"/>
    <w:rsid w:val="00684ED8"/>
    <w:rsid w:val="00687CB3"/>
    <w:rsid w:val="006A01CE"/>
    <w:rsid w:val="006A0AEF"/>
    <w:rsid w:val="006A79A7"/>
    <w:rsid w:val="006B29E6"/>
    <w:rsid w:val="006B34A8"/>
    <w:rsid w:val="006B47FD"/>
    <w:rsid w:val="006B4BBC"/>
    <w:rsid w:val="006B6640"/>
    <w:rsid w:val="006B73BC"/>
    <w:rsid w:val="006C1DB5"/>
    <w:rsid w:val="006C475B"/>
    <w:rsid w:val="006D2448"/>
    <w:rsid w:val="006D2746"/>
    <w:rsid w:val="006E1020"/>
    <w:rsid w:val="006E1286"/>
    <w:rsid w:val="006E1B56"/>
    <w:rsid w:val="006E2BC6"/>
    <w:rsid w:val="006E3998"/>
    <w:rsid w:val="006E7023"/>
    <w:rsid w:val="006F1124"/>
    <w:rsid w:val="006F2BCF"/>
    <w:rsid w:val="006F2CF9"/>
    <w:rsid w:val="006F3793"/>
    <w:rsid w:val="00700862"/>
    <w:rsid w:val="0070114C"/>
    <w:rsid w:val="00701D84"/>
    <w:rsid w:val="00703047"/>
    <w:rsid w:val="0070365D"/>
    <w:rsid w:val="007038B2"/>
    <w:rsid w:val="00705462"/>
    <w:rsid w:val="00706A73"/>
    <w:rsid w:val="00706C6A"/>
    <w:rsid w:val="00706DED"/>
    <w:rsid w:val="00707411"/>
    <w:rsid w:val="00707ED3"/>
    <w:rsid w:val="0071053F"/>
    <w:rsid w:val="00712932"/>
    <w:rsid w:val="0071790B"/>
    <w:rsid w:val="00717D60"/>
    <w:rsid w:val="0072083A"/>
    <w:rsid w:val="00722172"/>
    <w:rsid w:val="0072260D"/>
    <w:rsid w:val="00723230"/>
    <w:rsid w:val="00723EB9"/>
    <w:rsid w:val="00724BF5"/>
    <w:rsid w:val="00724E5B"/>
    <w:rsid w:val="00727265"/>
    <w:rsid w:val="00731C01"/>
    <w:rsid w:val="007335C1"/>
    <w:rsid w:val="00733E5D"/>
    <w:rsid w:val="0073533C"/>
    <w:rsid w:val="0073698D"/>
    <w:rsid w:val="007378A9"/>
    <w:rsid w:val="00740606"/>
    <w:rsid w:val="00741D80"/>
    <w:rsid w:val="00742ABE"/>
    <w:rsid w:val="00744802"/>
    <w:rsid w:val="00744A79"/>
    <w:rsid w:val="00745461"/>
    <w:rsid w:val="00745FCC"/>
    <w:rsid w:val="00750539"/>
    <w:rsid w:val="00751C0C"/>
    <w:rsid w:val="00752702"/>
    <w:rsid w:val="00752FF2"/>
    <w:rsid w:val="0075439D"/>
    <w:rsid w:val="007544D5"/>
    <w:rsid w:val="0075578E"/>
    <w:rsid w:val="00756B94"/>
    <w:rsid w:val="00757EAC"/>
    <w:rsid w:val="00761A41"/>
    <w:rsid w:val="00764B14"/>
    <w:rsid w:val="00764CE6"/>
    <w:rsid w:val="00764E5D"/>
    <w:rsid w:val="00766240"/>
    <w:rsid w:val="00766465"/>
    <w:rsid w:val="00770496"/>
    <w:rsid w:val="00771D5C"/>
    <w:rsid w:val="00773235"/>
    <w:rsid w:val="0077419F"/>
    <w:rsid w:val="00774B00"/>
    <w:rsid w:val="00774D91"/>
    <w:rsid w:val="0077664F"/>
    <w:rsid w:val="00777311"/>
    <w:rsid w:val="00777C9A"/>
    <w:rsid w:val="00777DFD"/>
    <w:rsid w:val="00782259"/>
    <w:rsid w:val="00782B41"/>
    <w:rsid w:val="00783598"/>
    <w:rsid w:val="007850BD"/>
    <w:rsid w:val="00785505"/>
    <w:rsid w:val="00785A3D"/>
    <w:rsid w:val="00785C45"/>
    <w:rsid w:val="00787516"/>
    <w:rsid w:val="0079079D"/>
    <w:rsid w:val="0079203C"/>
    <w:rsid w:val="00792316"/>
    <w:rsid w:val="00793C51"/>
    <w:rsid w:val="00794C8A"/>
    <w:rsid w:val="00797101"/>
    <w:rsid w:val="007979B6"/>
    <w:rsid w:val="007A24E0"/>
    <w:rsid w:val="007A79ED"/>
    <w:rsid w:val="007B0C72"/>
    <w:rsid w:val="007B0FEF"/>
    <w:rsid w:val="007B3FCE"/>
    <w:rsid w:val="007B73BD"/>
    <w:rsid w:val="007B7FF6"/>
    <w:rsid w:val="007C0305"/>
    <w:rsid w:val="007C10C2"/>
    <w:rsid w:val="007C1896"/>
    <w:rsid w:val="007C2D22"/>
    <w:rsid w:val="007C47D3"/>
    <w:rsid w:val="007D06A9"/>
    <w:rsid w:val="007D402E"/>
    <w:rsid w:val="007D680F"/>
    <w:rsid w:val="007D6D1D"/>
    <w:rsid w:val="007D708E"/>
    <w:rsid w:val="007D72A0"/>
    <w:rsid w:val="007D7306"/>
    <w:rsid w:val="007D7D76"/>
    <w:rsid w:val="007E2BC2"/>
    <w:rsid w:val="007E340C"/>
    <w:rsid w:val="007E433A"/>
    <w:rsid w:val="007E4BAF"/>
    <w:rsid w:val="007F238F"/>
    <w:rsid w:val="007F4168"/>
    <w:rsid w:val="007F4384"/>
    <w:rsid w:val="00805D19"/>
    <w:rsid w:val="00805E21"/>
    <w:rsid w:val="00806679"/>
    <w:rsid w:val="00810AC8"/>
    <w:rsid w:val="00810D2C"/>
    <w:rsid w:val="00811707"/>
    <w:rsid w:val="008119E4"/>
    <w:rsid w:val="00812681"/>
    <w:rsid w:val="00812B0A"/>
    <w:rsid w:val="0081510D"/>
    <w:rsid w:val="008200D8"/>
    <w:rsid w:val="00820C8F"/>
    <w:rsid w:val="00821047"/>
    <w:rsid w:val="00826AA9"/>
    <w:rsid w:val="00827D9D"/>
    <w:rsid w:val="00836DDB"/>
    <w:rsid w:val="008370DF"/>
    <w:rsid w:val="00837652"/>
    <w:rsid w:val="00837870"/>
    <w:rsid w:val="0084080C"/>
    <w:rsid w:val="00840D61"/>
    <w:rsid w:val="008433E6"/>
    <w:rsid w:val="00843AAA"/>
    <w:rsid w:val="00846164"/>
    <w:rsid w:val="00847A79"/>
    <w:rsid w:val="0085139B"/>
    <w:rsid w:val="00853A89"/>
    <w:rsid w:val="00854380"/>
    <w:rsid w:val="008556E0"/>
    <w:rsid w:val="00855B16"/>
    <w:rsid w:val="00856A3B"/>
    <w:rsid w:val="00857212"/>
    <w:rsid w:val="008579A1"/>
    <w:rsid w:val="00857B53"/>
    <w:rsid w:val="00862282"/>
    <w:rsid w:val="00864922"/>
    <w:rsid w:val="00865504"/>
    <w:rsid w:val="0086586D"/>
    <w:rsid w:val="008661AA"/>
    <w:rsid w:val="00866524"/>
    <w:rsid w:val="00867559"/>
    <w:rsid w:val="00871257"/>
    <w:rsid w:val="00871A28"/>
    <w:rsid w:val="00871CA4"/>
    <w:rsid w:val="008721C1"/>
    <w:rsid w:val="00874E55"/>
    <w:rsid w:val="008753FF"/>
    <w:rsid w:val="0087550A"/>
    <w:rsid w:val="00876183"/>
    <w:rsid w:val="0088332D"/>
    <w:rsid w:val="0088647A"/>
    <w:rsid w:val="008864DF"/>
    <w:rsid w:val="00887BC7"/>
    <w:rsid w:val="0089149E"/>
    <w:rsid w:val="00892522"/>
    <w:rsid w:val="00892EF4"/>
    <w:rsid w:val="00896F5C"/>
    <w:rsid w:val="008974FD"/>
    <w:rsid w:val="008A0828"/>
    <w:rsid w:val="008A0A90"/>
    <w:rsid w:val="008A1E2A"/>
    <w:rsid w:val="008A21BE"/>
    <w:rsid w:val="008A42F1"/>
    <w:rsid w:val="008B0435"/>
    <w:rsid w:val="008B0FCE"/>
    <w:rsid w:val="008B43A5"/>
    <w:rsid w:val="008B5EBD"/>
    <w:rsid w:val="008C0CFC"/>
    <w:rsid w:val="008C0D13"/>
    <w:rsid w:val="008C1915"/>
    <w:rsid w:val="008C28AC"/>
    <w:rsid w:val="008C29BB"/>
    <w:rsid w:val="008C2D1C"/>
    <w:rsid w:val="008C43F0"/>
    <w:rsid w:val="008C4572"/>
    <w:rsid w:val="008C55F6"/>
    <w:rsid w:val="008C55F9"/>
    <w:rsid w:val="008D0DC4"/>
    <w:rsid w:val="008D0ED9"/>
    <w:rsid w:val="008D1732"/>
    <w:rsid w:val="008D22A8"/>
    <w:rsid w:val="008D24F6"/>
    <w:rsid w:val="008D3DE3"/>
    <w:rsid w:val="008D5617"/>
    <w:rsid w:val="008E0200"/>
    <w:rsid w:val="008E05EC"/>
    <w:rsid w:val="008E09C7"/>
    <w:rsid w:val="008E0D1C"/>
    <w:rsid w:val="008E0E3B"/>
    <w:rsid w:val="008E1012"/>
    <w:rsid w:val="008E3EC8"/>
    <w:rsid w:val="008E4ECC"/>
    <w:rsid w:val="008E6D99"/>
    <w:rsid w:val="008F3B95"/>
    <w:rsid w:val="00900B95"/>
    <w:rsid w:val="00901E11"/>
    <w:rsid w:val="009026C7"/>
    <w:rsid w:val="00902EA4"/>
    <w:rsid w:val="00904EC4"/>
    <w:rsid w:val="009053F7"/>
    <w:rsid w:val="0090546D"/>
    <w:rsid w:val="0090624D"/>
    <w:rsid w:val="00907326"/>
    <w:rsid w:val="0090773D"/>
    <w:rsid w:val="009111BF"/>
    <w:rsid w:val="00911B38"/>
    <w:rsid w:val="009163E9"/>
    <w:rsid w:val="009230DF"/>
    <w:rsid w:val="00923BBA"/>
    <w:rsid w:val="0092412E"/>
    <w:rsid w:val="00925DDA"/>
    <w:rsid w:val="009268D6"/>
    <w:rsid w:val="009276CD"/>
    <w:rsid w:val="00933970"/>
    <w:rsid w:val="00934727"/>
    <w:rsid w:val="00935696"/>
    <w:rsid w:val="00937626"/>
    <w:rsid w:val="0094263A"/>
    <w:rsid w:val="0094359A"/>
    <w:rsid w:val="00944D85"/>
    <w:rsid w:val="009453A7"/>
    <w:rsid w:val="00946444"/>
    <w:rsid w:val="00946EF2"/>
    <w:rsid w:val="009476D7"/>
    <w:rsid w:val="009503BF"/>
    <w:rsid w:val="00950AC6"/>
    <w:rsid w:val="00951D0C"/>
    <w:rsid w:val="00952AEE"/>
    <w:rsid w:val="00954438"/>
    <w:rsid w:val="009602BE"/>
    <w:rsid w:val="0096097D"/>
    <w:rsid w:val="00960C67"/>
    <w:rsid w:val="00962BDB"/>
    <w:rsid w:val="00963D1A"/>
    <w:rsid w:val="00964022"/>
    <w:rsid w:val="00965858"/>
    <w:rsid w:val="009724A8"/>
    <w:rsid w:val="0097355E"/>
    <w:rsid w:val="00973AAF"/>
    <w:rsid w:val="00976BAC"/>
    <w:rsid w:val="00980916"/>
    <w:rsid w:val="00980C7D"/>
    <w:rsid w:val="00980E05"/>
    <w:rsid w:val="0098117E"/>
    <w:rsid w:val="00982E03"/>
    <w:rsid w:val="00983553"/>
    <w:rsid w:val="00983BF9"/>
    <w:rsid w:val="00984165"/>
    <w:rsid w:val="00985024"/>
    <w:rsid w:val="00985248"/>
    <w:rsid w:val="00985AAE"/>
    <w:rsid w:val="00985FA7"/>
    <w:rsid w:val="009879F4"/>
    <w:rsid w:val="00987D7F"/>
    <w:rsid w:val="0099139A"/>
    <w:rsid w:val="00996600"/>
    <w:rsid w:val="009966FF"/>
    <w:rsid w:val="00996863"/>
    <w:rsid w:val="00996CEF"/>
    <w:rsid w:val="009A0702"/>
    <w:rsid w:val="009A1AFC"/>
    <w:rsid w:val="009A2334"/>
    <w:rsid w:val="009A2472"/>
    <w:rsid w:val="009A28B8"/>
    <w:rsid w:val="009A5F0A"/>
    <w:rsid w:val="009A6EF8"/>
    <w:rsid w:val="009A7A0A"/>
    <w:rsid w:val="009B02E7"/>
    <w:rsid w:val="009B0E8D"/>
    <w:rsid w:val="009B1384"/>
    <w:rsid w:val="009B3609"/>
    <w:rsid w:val="009B3B40"/>
    <w:rsid w:val="009B6247"/>
    <w:rsid w:val="009B6A36"/>
    <w:rsid w:val="009B7C7A"/>
    <w:rsid w:val="009C1D3A"/>
    <w:rsid w:val="009C2CE9"/>
    <w:rsid w:val="009C2D1E"/>
    <w:rsid w:val="009C4EC4"/>
    <w:rsid w:val="009C51F7"/>
    <w:rsid w:val="009C7727"/>
    <w:rsid w:val="009D0165"/>
    <w:rsid w:val="009D0C6D"/>
    <w:rsid w:val="009D18F5"/>
    <w:rsid w:val="009D24DE"/>
    <w:rsid w:val="009D2DC6"/>
    <w:rsid w:val="009D4E1D"/>
    <w:rsid w:val="009D5FE3"/>
    <w:rsid w:val="009E28F6"/>
    <w:rsid w:val="009E5477"/>
    <w:rsid w:val="009E57DD"/>
    <w:rsid w:val="009E7639"/>
    <w:rsid w:val="009E76A6"/>
    <w:rsid w:val="009F0564"/>
    <w:rsid w:val="009F4241"/>
    <w:rsid w:val="009F6650"/>
    <w:rsid w:val="009F6802"/>
    <w:rsid w:val="009F77A0"/>
    <w:rsid w:val="009F7904"/>
    <w:rsid w:val="009F7C5B"/>
    <w:rsid w:val="00A001E3"/>
    <w:rsid w:val="00A02D2B"/>
    <w:rsid w:val="00A04039"/>
    <w:rsid w:val="00A04075"/>
    <w:rsid w:val="00A05A8B"/>
    <w:rsid w:val="00A0672F"/>
    <w:rsid w:val="00A072B1"/>
    <w:rsid w:val="00A117C2"/>
    <w:rsid w:val="00A11C54"/>
    <w:rsid w:val="00A12FA8"/>
    <w:rsid w:val="00A13292"/>
    <w:rsid w:val="00A14A11"/>
    <w:rsid w:val="00A17A8C"/>
    <w:rsid w:val="00A223F6"/>
    <w:rsid w:val="00A2354F"/>
    <w:rsid w:val="00A23598"/>
    <w:rsid w:val="00A260A3"/>
    <w:rsid w:val="00A27240"/>
    <w:rsid w:val="00A30591"/>
    <w:rsid w:val="00A3234C"/>
    <w:rsid w:val="00A33146"/>
    <w:rsid w:val="00A33456"/>
    <w:rsid w:val="00A34E47"/>
    <w:rsid w:val="00A364D2"/>
    <w:rsid w:val="00A36A74"/>
    <w:rsid w:val="00A37A7B"/>
    <w:rsid w:val="00A37C84"/>
    <w:rsid w:val="00A4095B"/>
    <w:rsid w:val="00A435D4"/>
    <w:rsid w:val="00A453F1"/>
    <w:rsid w:val="00A461D8"/>
    <w:rsid w:val="00A4659C"/>
    <w:rsid w:val="00A5014F"/>
    <w:rsid w:val="00A528FB"/>
    <w:rsid w:val="00A52F24"/>
    <w:rsid w:val="00A53F86"/>
    <w:rsid w:val="00A55810"/>
    <w:rsid w:val="00A56465"/>
    <w:rsid w:val="00A57A21"/>
    <w:rsid w:val="00A60568"/>
    <w:rsid w:val="00A6259F"/>
    <w:rsid w:val="00A64764"/>
    <w:rsid w:val="00A64EA4"/>
    <w:rsid w:val="00A655B0"/>
    <w:rsid w:val="00A65D82"/>
    <w:rsid w:val="00A7000F"/>
    <w:rsid w:val="00A706D0"/>
    <w:rsid w:val="00A71219"/>
    <w:rsid w:val="00A7262E"/>
    <w:rsid w:val="00A7286A"/>
    <w:rsid w:val="00A72A4E"/>
    <w:rsid w:val="00A73150"/>
    <w:rsid w:val="00A73B73"/>
    <w:rsid w:val="00A75254"/>
    <w:rsid w:val="00A756EB"/>
    <w:rsid w:val="00A75B97"/>
    <w:rsid w:val="00A77734"/>
    <w:rsid w:val="00A80E56"/>
    <w:rsid w:val="00A81A05"/>
    <w:rsid w:val="00A82218"/>
    <w:rsid w:val="00A82232"/>
    <w:rsid w:val="00A8305B"/>
    <w:rsid w:val="00A83952"/>
    <w:rsid w:val="00A84097"/>
    <w:rsid w:val="00A84E43"/>
    <w:rsid w:val="00A8574E"/>
    <w:rsid w:val="00A85EF0"/>
    <w:rsid w:val="00A860E5"/>
    <w:rsid w:val="00A9034C"/>
    <w:rsid w:val="00A94386"/>
    <w:rsid w:val="00A943FC"/>
    <w:rsid w:val="00A95C9E"/>
    <w:rsid w:val="00A965CB"/>
    <w:rsid w:val="00A96F79"/>
    <w:rsid w:val="00AA08B2"/>
    <w:rsid w:val="00AA08D9"/>
    <w:rsid w:val="00AA116B"/>
    <w:rsid w:val="00AA1BEC"/>
    <w:rsid w:val="00AA4254"/>
    <w:rsid w:val="00AA6291"/>
    <w:rsid w:val="00AA62AE"/>
    <w:rsid w:val="00AA6C1C"/>
    <w:rsid w:val="00AA7309"/>
    <w:rsid w:val="00AB1F13"/>
    <w:rsid w:val="00AB30BE"/>
    <w:rsid w:val="00AB3BE4"/>
    <w:rsid w:val="00AB4249"/>
    <w:rsid w:val="00AB57AF"/>
    <w:rsid w:val="00AB7F7D"/>
    <w:rsid w:val="00AC118F"/>
    <w:rsid w:val="00AC1AD1"/>
    <w:rsid w:val="00AC4D14"/>
    <w:rsid w:val="00AC68D2"/>
    <w:rsid w:val="00AC7041"/>
    <w:rsid w:val="00AC7086"/>
    <w:rsid w:val="00AC7448"/>
    <w:rsid w:val="00AD2ED9"/>
    <w:rsid w:val="00AD3A47"/>
    <w:rsid w:val="00AE011B"/>
    <w:rsid w:val="00AE0F75"/>
    <w:rsid w:val="00AE177C"/>
    <w:rsid w:val="00AE38B4"/>
    <w:rsid w:val="00AE5C32"/>
    <w:rsid w:val="00AE622B"/>
    <w:rsid w:val="00AE64F6"/>
    <w:rsid w:val="00AF3454"/>
    <w:rsid w:val="00AF3D8E"/>
    <w:rsid w:val="00AF4039"/>
    <w:rsid w:val="00AF4333"/>
    <w:rsid w:val="00AF5901"/>
    <w:rsid w:val="00AF5A6A"/>
    <w:rsid w:val="00AF69B3"/>
    <w:rsid w:val="00B0139E"/>
    <w:rsid w:val="00B048AF"/>
    <w:rsid w:val="00B05134"/>
    <w:rsid w:val="00B069AB"/>
    <w:rsid w:val="00B074B2"/>
    <w:rsid w:val="00B1194A"/>
    <w:rsid w:val="00B203B6"/>
    <w:rsid w:val="00B21097"/>
    <w:rsid w:val="00B2113E"/>
    <w:rsid w:val="00B21D73"/>
    <w:rsid w:val="00B231DE"/>
    <w:rsid w:val="00B256DD"/>
    <w:rsid w:val="00B26229"/>
    <w:rsid w:val="00B279D7"/>
    <w:rsid w:val="00B343D2"/>
    <w:rsid w:val="00B34EE8"/>
    <w:rsid w:val="00B37F24"/>
    <w:rsid w:val="00B409A6"/>
    <w:rsid w:val="00B4124A"/>
    <w:rsid w:val="00B43981"/>
    <w:rsid w:val="00B43B13"/>
    <w:rsid w:val="00B44A16"/>
    <w:rsid w:val="00B47348"/>
    <w:rsid w:val="00B479ED"/>
    <w:rsid w:val="00B5124D"/>
    <w:rsid w:val="00B51BEE"/>
    <w:rsid w:val="00B52155"/>
    <w:rsid w:val="00B524C1"/>
    <w:rsid w:val="00B5502C"/>
    <w:rsid w:val="00B55C43"/>
    <w:rsid w:val="00B5681E"/>
    <w:rsid w:val="00B570F1"/>
    <w:rsid w:val="00B607D8"/>
    <w:rsid w:val="00B62FED"/>
    <w:rsid w:val="00B66FB7"/>
    <w:rsid w:val="00B67022"/>
    <w:rsid w:val="00B701AF"/>
    <w:rsid w:val="00B704B4"/>
    <w:rsid w:val="00B7092A"/>
    <w:rsid w:val="00B7166A"/>
    <w:rsid w:val="00B725B5"/>
    <w:rsid w:val="00B72BD0"/>
    <w:rsid w:val="00B753E9"/>
    <w:rsid w:val="00B75CBF"/>
    <w:rsid w:val="00B7752E"/>
    <w:rsid w:val="00B80839"/>
    <w:rsid w:val="00B86DB8"/>
    <w:rsid w:val="00B90481"/>
    <w:rsid w:val="00B9333D"/>
    <w:rsid w:val="00BA0085"/>
    <w:rsid w:val="00BA0DFF"/>
    <w:rsid w:val="00BA3D58"/>
    <w:rsid w:val="00BA42C1"/>
    <w:rsid w:val="00BA4F81"/>
    <w:rsid w:val="00BA5B7A"/>
    <w:rsid w:val="00BA623E"/>
    <w:rsid w:val="00BB1C3B"/>
    <w:rsid w:val="00BB2769"/>
    <w:rsid w:val="00BB2DDE"/>
    <w:rsid w:val="00BB3F65"/>
    <w:rsid w:val="00BB556D"/>
    <w:rsid w:val="00BB5C22"/>
    <w:rsid w:val="00BB6FC8"/>
    <w:rsid w:val="00BB7D1F"/>
    <w:rsid w:val="00BC0397"/>
    <w:rsid w:val="00BC13B9"/>
    <w:rsid w:val="00BC456D"/>
    <w:rsid w:val="00BC50A5"/>
    <w:rsid w:val="00BC57B5"/>
    <w:rsid w:val="00BD1FCB"/>
    <w:rsid w:val="00BD43D4"/>
    <w:rsid w:val="00BD6EF9"/>
    <w:rsid w:val="00BE3485"/>
    <w:rsid w:val="00BE51EA"/>
    <w:rsid w:val="00BE6F15"/>
    <w:rsid w:val="00BE7234"/>
    <w:rsid w:val="00BE791C"/>
    <w:rsid w:val="00BF0CFF"/>
    <w:rsid w:val="00BF0F56"/>
    <w:rsid w:val="00BF3980"/>
    <w:rsid w:val="00BF5294"/>
    <w:rsid w:val="00C00BF3"/>
    <w:rsid w:val="00C02A5A"/>
    <w:rsid w:val="00C03817"/>
    <w:rsid w:val="00C05088"/>
    <w:rsid w:val="00C073F7"/>
    <w:rsid w:val="00C07E76"/>
    <w:rsid w:val="00C10919"/>
    <w:rsid w:val="00C120A3"/>
    <w:rsid w:val="00C1257C"/>
    <w:rsid w:val="00C13708"/>
    <w:rsid w:val="00C15F45"/>
    <w:rsid w:val="00C16371"/>
    <w:rsid w:val="00C20C80"/>
    <w:rsid w:val="00C210E9"/>
    <w:rsid w:val="00C23B98"/>
    <w:rsid w:val="00C2546C"/>
    <w:rsid w:val="00C27225"/>
    <w:rsid w:val="00C30267"/>
    <w:rsid w:val="00C3100D"/>
    <w:rsid w:val="00C32FEB"/>
    <w:rsid w:val="00C372F4"/>
    <w:rsid w:val="00C37437"/>
    <w:rsid w:val="00C41F00"/>
    <w:rsid w:val="00C4213A"/>
    <w:rsid w:val="00C4278F"/>
    <w:rsid w:val="00C46E14"/>
    <w:rsid w:val="00C50A73"/>
    <w:rsid w:val="00C52235"/>
    <w:rsid w:val="00C537CA"/>
    <w:rsid w:val="00C5608B"/>
    <w:rsid w:val="00C5689E"/>
    <w:rsid w:val="00C6237B"/>
    <w:rsid w:val="00C630F0"/>
    <w:rsid w:val="00C632B1"/>
    <w:rsid w:val="00C6397C"/>
    <w:rsid w:val="00C64720"/>
    <w:rsid w:val="00C66E0F"/>
    <w:rsid w:val="00C6724A"/>
    <w:rsid w:val="00C74BB7"/>
    <w:rsid w:val="00C74EF6"/>
    <w:rsid w:val="00C75431"/>
    <w:rsid w:val="00C839AA"/>
    <w:rsid w:val="00C84F03"/>
    <w:rsid w:val="00C8573B"/>
    <w:rsid w:val="00C85BDC"/>
    <w:rsid w:val="00C86227"/>
    <w:rsid w:val="00C90556"/>
    <w:rsid w:val="00C943BD"/>
    <w:rsid w:val="00C95483"/>
    <w:rsid w:val="00CA12AD"/>
    <w:rsid w:val="00CA19EF"/>
    <w:rsid w:val="00CA3DD6"/>
    <w:rsid w:val="00CA4558"/>
    <w:rsid w:val="00CA4A3C"/>
    <w:rsid w:val="00CA7657"/>
    <w:rsid w:val="00CB00CE"/>
    <w:rsid w:val="00CB1F70"/>
    <w:rsid w:val="00CB3B13"/>
    <w:rsid w:val="00CB4039"/>
    <w:rsid w:val="00CB4529"/>
    <w:rsid w:val="00CB61E8"/>
    <w:rsid w:val="00CB6D6B"/>
    <w:rsid w:val="00CB7498"/>
    <w:rsid w:val="00CC3A95"/>
    <w:rsid w:val="00CC6963"/>
    <w:rsid w:val="00CC7F9C"/>
    <w:rsid w:val="00CD23DA"/>
    <w:rsid w:val="00CD2BBD"/>
    <w:rsid w:val="00CD37BF"/>
    <w:rsid w:val="00CD4397"/>
    <w:rsid w:val="00CD48BF"/>
    <w:rsid w:val="00CD7957"/>
    <w:rsid w:val="00CE0BA3"/>
    <w:rsid w:val="00CE1B98"/>
    <w:rsid w:val="00CE21EC"/>
    <w:rsid w:val="00CE2D48"/>
    <w:rsid w:val="00CE2D5B"/>
    <w:rsid w:val="00CE4508"/>
    <w:rsid w:val="00CE4EF6"/>
    <w:rsid w:val="00CF1856"/>
    <w:rsid w:val="00CF1BA1"/>
    <w:rsid w:val="00CF30D6"/>
    <w:rsid w:val="00CF395C"/>
    <w:rsid w:val="00CF7690"/>
    <w:rsid w:val="00D00EBC"/>
    <w:rsid w:val="00D022BC"/>
    <w:rsid w:val="00D03BFB"/>
    <w:rsid w:val="00D0674B"/>
    <w:rsid w:val="00D06E23"/>
    <w:rsid w:val="00D124B7"/>
    <w:rsid w:val="00D143F0"/>
    <w:rsid w:val="00D15B20"/>
    <w:rsid w:val="00D16DC7"/>
    <w:rsid w:val="00D21069"/>
    <w:rsid w:val="00D215BB"/>
    <w:rsid w:val="00D25F4C"/>
    <w:rsid w:val="00D272ED"/>
    <w:rsid w:val="00D307BC"/>
    <w:rsid w:val="00D356C0"/>
    <w:rsid w:val="00D367A0"/>
    <w:rsid w:val="00D37076"/>
    <w:rsid w:val="00D37A40"/>
    <w:rsid w:val="00D41322"/>
    <w:rsid w:val="00D41C19"/>
    <w:rsid w:val="00D45076"/>
    <w:rsid w:val="00D51C01"/>
    <w:rsid w:val="00D521D9"/>
    <w:rsid w:val="00D554BB"/>
    <w:rsid w:val="00D55FB5"/>
    <w:rsid w:val="00D62072"/>
    <w:rsid w:val="00D62F15"/>
    <w:rsid w:val="00D64BFB"/>
    <w:rsid w:val="00D65087"/>
    <w:rsid w:val="00D65AA1"/>
    <w:rsid w:val="00D65C03"/>
    <w:rsid w:val="00D66E58"/>
    <w:rsid w:val="00D703BC"/>
    <w:rsid w:val="00D70DA9"/>
    <w:rsid w:val="00D740BA"/>
    <w:rsid w:val="00D75E4E"/>
    <w:rsid w:val="00D80062"/>
    <w:rsid w:val="00D80658"/>
    <w:rsid w:val="00D81399"/>
    <w:rsid w:val="00D8264C"/>
    <w:rsid w:val="00D85D92"/>
    <w:rsid w:val="00D90467"/>
    <w:rsid w:val="00D9140C"/>
    <w:rsid w:val="00D9157C"/>
    <w:rsid w:val="00D916A9"/>
    <w:rsid w:val="00D93E67"/>
    <w:rsid w:val="00D9401D"/>
    <w:rsid w:val="00D9494C"/>
    <w:rsid w:val="00D9538D"/>
    <w:rsid w:val="00D97A75"/>
    <w:rsid w:val="00DA0246"/>
    <w:rsid w:val="00DA19E7"/>
    <w:rsid w:val="00DA5AEB"/>
    <w:rsid w:val="00DA62ED"/>
    <w:rsid w:val="00DA76B6"/>
    <w:rsid w:val="00DA7CC8"/>
    <w:rsid w:val="00DB04A3"/>
    <w:rsid w:val="00DB36F3"/>
    <w:rsid w:val="00DB3F32"/>
    <w:rsid w:val="00DB6FC0"/>
    <w:rsid w:val="00DC349E"/>
    <w:rsid w:val="00DC3856"/>
    <w:rsid w:val="00DC4806"/>
    <w:rsid w:val="00DC4E0C"/>
    <w:rsid w:val="00DC5452"/>
    <w:rsid w:val="00DD00A2"/>
    <w:rsid w:val="00DD379A"/>
    <w:rsid w:val="00DD62DB"/>
    <w:rsid w:val="00DD6520"/>
    <w:rsid w:val="00DD71A7"/>
    <w:rsid w:val="00DD7417"/>
    <w:rsid w:val="00DE0DC7"/>
    <w:rsid w:val="00DE10B5"/>
    <w:rsid w:val="00DE1566"/>
    <w:rsid w:val="00DE1B34"/>
    <w:rsid w:val="00DE21B2"/>
    <w:rsid w:val="00DE29A9"/>
    <w:rsid w:val="00DE3C5D"/>
    <w:rsid w:val="00DE3C89"/>
    <w:rsid w:val="00DE462A"/>
    <w:rsid w:val="00DE49FE"/>
    <w:rsid w:val="00DE5C19"/>
    <w:rsid w:val="00DE6807"/>
    <w:rsid w:val="00DE7095"/>
    <w:rsid w:val="00DE752C"/>
    <w:rsid w:val="00DF04B6"/>
    <w:rsid w:val="00DF17F3"/>
    <w:rsid w:val="00DF71E9"/>
    <w:rsid w:val="00E000BA"/>
    <w:rsid w:val="00E00618"/>
    <w:rsid w:val="00E00C54"/>
    <w:rsid w:val="00E02B16"/>
    <w:rsid w:val="00E0478B"/>
    <w:rsid w:val="00E0592B"/>
    <w:rsid w:val="00E06032"/>
    <w:rsid w:val="00E10B83"/>
    <w:rsid w:val="00E136F6"/>
    <w:rsid w:val="00E151B8"/>
    <w:rsid w:val="00E16426"/>
    <w:rsid w:val="00E218B3"/>
    <w:rsid w:val="00E25277"/>
    <w:rsid w:val="00E33A5B"/>
    <w:rsid w:val="00E35D5E"/>
    <w:rsid w:val="00E3664B"/>
    <w:rsid w:val="00E372EF"/>
    <w:rsid w:val="00E379D5"/>
    <w:rsid w:val="00E45C99"/>
    <w:rsid w:val="00E47384"/>
    <w:rsid w:val="00E52DF1"/>
    <w:rsid w:val="00E53B57"/>
    <w:rsid w:val="00E558C9"/>
    <w:rsid w:val="00E5591D"/>
    <w:rsid w:val="00E56565"/>
    <w:rsid w:val="00E571BE"/>
    <w:rsid w:val="00E61304"/>
    <w:rsid w:val="00E65FEA"/>
    <w:rsid w:val="00E67040"/>
    <w:rsid w:val="00E709D4"/>
    <w:rsid w:val="00E71E63"/>
    <w:rsid w:val="00E72BD8"/>
    <w:rsid w:val="00E767BA"/>
    <w:rsid w:val="00E768E1"/>
    <w:rsid w:val="00E82ADF"/>
    <w:rsid w:val="00E837DF"/>
    <w:rsid w:val="00E85E07"/>
    <w:rsid w:val="00E868CD"/>
    <w:rsid w:val="00E86A75"/>
    <w:rsid w:val="00E928B3"/>
    <w:rsid w:val="00E931AB"/>
    <w:rsid w:val="00E943A2"/>
    <w:rsid w:val="00EA3352"/>
    <w:rsid w:val="00EA3D66"/>
    <w:rsid w:val="00EA5231"/>
    <w:rsid w:val="00EA5EBE"/>
    <w:rsid w:val="00EA60A6"/>
    <w:rsid w:val="00EA63BD"/>
    <w:rsid w:val="00EB6D5D"/>
    <w:rsid w:val="00EB6D82"/>
    <w:rsid w:val="00EC0BFF"/>
    <w:rsid w:val="00EC0EEC"/>
    <w:rsid w:val="00EC28AD"/>
    <w:rsid w:val="00EC2A32"/>
    <w:rsid w:val="00EC368F"/>
    <w:rsid w:val="00EC5D8A"/>
    <w:rsid w:val="00EC7E29"/>
    <w:rsid w:val="00ED02F3"/>
    <w:rsid w:val="00ED1384"/>
    <w:rsid w:val="00ED162C"/>
    <w:rsid w:val="00ED2447"/>
    <w:rsid w:val="00ED45CF"/>
    <w:rsid w:val="00ED546F"/>
    <w:rsid w:val="00ED5755"/>
    <w:rsid w:val="00EE00D6"/>
    <w:rsid w:val="00EE09CA"/>
    <w:rsid w:val="00EE511F"/>
    <w:rsid w:val="00EE5E0F"/>
    <w:rsid w:val="00EE6646"/>
    <w:rsid w:val="00EE768B"/>
    <w:rsid w:val="00EF47B7"/>
    <w:rsid w:val="00EF5471"/>
    <w:rsid w:val="00EF63EF"/>
    <w:rsid w:val="00EF6B9B"/>
    <w:rsid w:val="00EF6CD1"/>
    <w:rsid w:val="00F00C6E"/>
    <w:rsid w:val="00F00EB9"/>
    <w:rsid w:val="00F01278"/>
    <w:rsid w:val="00F02268"/>
    <w:rsid w:val="00F02E19"/>
    <w:rsid w:val="00F02E3A"/>
    <w:rsid w:val="00F03296"/>
    <w:rsid w:val="00F041D0"/>
    <w:rsid w:val="00F06B87"/>
    <w:rsid w:val="00F102F1"/>
    <w:rsid w:val="00F114DE"/>
    <w:rsid w:val="00F13340"/>
    <w:rsid w:val="00F137EE"/>
    <w:rsid w:val="00F13E07"/>
    <w:rsid w:val="00F1436A"/>
    <w:rsid w:val="00F1721C"/>
    <w:rsid w:val="00F20B2E"/>
    <w:rsid w:val="00F2138E"/>
    <w:rsid w:val="00F23F70"/>
    <w:rsid w:val="00F24668"/>
    <w:rsid w:val="00F26CF7"/>
    <w:rsid w:val="00F27B90"/>
    <w:rsid w:val="00F301DB"/>
    <w:rsid w:val="00F31BB8"/>
    <w:rsid w:val="00F3325F"/>
    <w:rsid w:val="00F36DCB"/>
    <w:rsid w:val="00F41C2F"/>
    <w:rsid w:val="00F436E3"/>
    <w:rsid w:val="00F4426C"/>
    <w:rsid w:val="00F44605"/>
    <w:rsid w:val="00F45A9C"/>
    <w:rsid w:val="00F51443"/>
    <w:rsid w:val="00F51B65"/>
    <w:rsid w:val="00F545EE"/>
    <w:rsid w:val="00F60633"/>
    <w:rsid w:val="00F61D05"/>
    <w:rsid w:val="00F622A6"/>
    <w:rsid w:val="00F654BE"/>
    <w:rsid w:val="00F67432"/>
    <w:rsid w:val="00F674AB"/>
    <w:rsid w:val="00F67705"/>
    <w:rsid w:val="00F67948"/>
    <w:rsid w:val="00F70256"/>
    <w:rsid w:val="00F7088A"/>
    <w:rsid w:val="00F71F8C"/>
    <w:rsid w:val="00F72CD1"/>
    <w:rsid w:val="00F73DA5"/>
    <w:rsid w:val="00F74F7F"/>
    <w:rsid w:val="00F80014"/>
    <w:rsid w:val="00F81EB4"/>
    <w:rsid w:val="00F84B4E"/>
    <w:rsid w:val="00F87527"/>
    <w:rsid w:val="00F920E9"/>
    <w:rsid w:val="00F92160"/>
    <w:rsid w:val="00F9363D"/>
    <w:rsid w:val="00F954AA"/>
    <w:rsid w:val="00F954B2"/>
    <w:rsid w:val="00F9706A"/>
    <w:rsid w:val="00FA17E9"/>
    <w:rsid w:val="00FA28D0"/>
    <w:rsid w:val="00FA3A35"/>
    <w:rsid w:val="00FA4C4B"/>
    <w:rsid w:val="00FA5E9A"/>
    <w:rsid w:val="00FA65E2"/>
    <w:rsid w:val="00FA6DA9"/>
    <w:rsid w:val="00FA71C6"/>
    <w:rsid w:val="00FA7204"/>
    <w:rsid w:val="00FB05EB"/>
    <w:rsid w:val="00FB1EBD"/>
    <w:rsid w:val="00FB3450"/>
    <w:rsid w:val="00FB4233"/>
    <w:rsid w:val="00FB5A44"/>
    <w:rsid w:val="00FB6082"/>
    <w:rsid w:val="00FB661C"/>
    <w:rsid w:val="00FB7FC4"/>
    <w:rsid w:val="00FC060C"/>
    <w:rsid w:val="00FC0C71"/>
    <w:rsid w:val="00FC21CF"/>
    <w:rsid w:val="00FC4050"/>
    <w:rsid w:val="00FC4FAE"/>
    <w:rsid w:val="00FC5BC9"/>
    <w:rsid w:val="00FD3C71"/>
    <w:rsid w:val="00FD3FDB"/>
    <w:rsid w:val="00FD4F41"/>
    <w:rsid w:val="00FD589F"/>
    <w:rsid w:val="00FD5E31"/>
    <w:rsid w:val="00FE1AFB"/>
    <w:rsid w:val="00FE2562"/>
    <w:rsid w:val="00FE3265"/>
    <w:rsid w:val="00FE4046"/>
    <w:rsid w:val="00FE61FC"/>
    <w:rsid w:val="00FF194B"/>
    <w:rsid w:val="00FF1A03"/>
    <w:rsid w:val="00FF31E2"/>
    <w:rsid w:val="00FF4746"/>
    <w:rsid w:val="00FF59CD"/>
    <w:rsid w:val="00FF6B50"/>
    <w:rsid w:val="00FF6FEE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9C8"/>
  </w:style>
  <w:style w:type="paragraph" w:styleId="Nagwek1">
    <w:name w:val="heading 1"/>
    <w:basedOn w:val="Normalny"/>
    <w:next w:val="Normalny"/>
    <w:link w:val="Nagwek1Znak1"/>
    <w:uiPriority w:val="9"/>
    <w:qFormat/>
    <w:rsid w:val="00FB7FC4"/>
    <w:pPr>
      <w:keepNext/>
      <w:keepLines/>
      <w:spacing w:before="480" w:after="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FB7FC4"/>
    <w:pPr>
      <w:keepNext/>
      <w:keepLines/>
      <w:spacing w:before="200" w:after="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FB7FC4"/>
    <w:pPr>
      <w:keepNext/>
      <w:keepLines/>
      <w:spacing w:before="200" w:after="0"/>
      <w:ind w:left="108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1"/>
    <w:uiPriority w:val="9"/>
    <w:semiHidden/>
    <w:unhideWhenUsed/>
    <w:qFormat/>
    <w:rsid w:val="00FB7FC4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1"/>
    <w:uiPriority w:val="9"/>
    <w:semiHidden/>
    <w:unhideWhenUsed/>
    <w:qFormat/>
    <w:rsid w:val="00FB7FC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1"/>
    <w:uiPriority w:val="9"/>
    <w:semiHidden/>
    <w:unhideWhenUsed/>
    <w:qFormat/>
    <w:rsid w:val="00FB7FC4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1"/>
    <w:uiPriority w:val="9"/>
    <w:semiHidden/>
    <w:unhideWhenUsed/>
    <w:qFormat/>
    <w:rsid w:val="00FB7FC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1"/>
    <w:uiPriority w:val="9"/>
    <w:semiHidden/>
    <w:unhideWhenUsed/>
    <w:qFormat/>
    <w:rsid w:val="00FB7FC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"/>
    <w:semiHidden/>
    <w:unhideWhenUsed/>
    <w:qFormat/>
    <w:rsid w:val="00FB7FC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rsid w:val="00FB7FC4"/>
    <w:pPr>
      <w:numPr>
        <w:numId w:val="3"/>
      </w:numPr>
      <w:spacing w:before="480" w:after="0" w:line="240" w:lineRule="auto"/>
      <w:contextualSpacing/>
      <w:outlineLvl w:val="0"/>
    </w:pPr>
    <w:rPr>
      <w:rFonts w:ascii="Times New Roman" w:eastAsia="MS Gothic" w:hAnsi="Times New Roman" w:cs="Times New Roman"/>
      <w:b/>
      <w:bCs/>
      <w:color w:val="333333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9"/>
    <w:semiHidden/>
    <w:rsid w:val="00FB7FC4"/>
    <w:pPr>
      <w:numPr>
        <w:ilvl w:val="1"/>
        <w:numId w:val="3"/>
      </w:numPr>
      <w:tabs>
        <w:tab w:val="num" w:pos="360"/>
      </w:tabs>
      <w:spacing w:before="200" w:after="0" w:line="240" w:lineRule="auto"/>
      <w:ind w:left="0" w:firstLine="0"/>
      <w:outlineLvl w:val="1"/>
    </w:pPr>
    <w:rPr>
      <w:rFonts w:ascii="Times New Roman" w:eastAsia="MS Gothic" w:hAnsi="Times New Roman" w:cs="Times New Roman"/>
      <w:b/>
      <w:bCs/>
      <w:color w:val="4D4D4D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9"/>
    <w:semiHidden/>
    <w:rsid w:val="00FB7FC4"/>
    <w:pPr>
      <w:numPr>
        <w:ilvl w:val="2"/>
        <w:numId w:val="3"/>
      </w:numPr>
      <w:spacing w:before="200" w:after="0" w:line="271" w:lineRule="auto"/>
      <w:outlineLvl w:val="2"/>
    </w:pPr>
    <w:rPr>
      <w:rFonts w:ascii="Times New Roman" w:eastAsia="MS Gothic" w:hAnsi="Times New Roman" w:cs="Times New Roman"/>
      <w:b/>
      <w:bCs/>
      <w:color w:val="5F5F5F"/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9"/>
    <w:semiHidden/>
    <w:rsid w:val="00FB7FC4"/>
    <w:pPr>
      <w:numPr>
        <w:ilvl w:val="3"/>
        <w:numId w:val="3"/>
      </w:numPr>
      <w:tabs>
        <w:tab w:val="num" w:pos="360"/>
      </w:tabs>
      <w:spacing w:before="200" w:after="0" w:line="240" w:lineRule="auto"/>
      <w:ind w:left="0" w:firstLine="0"/>
      <w:outlineLvl w:val="3"/>
    </w:pPr>
    <w:rPr>
      <w:rFonts w:ascii="Times New Roman" w:eastAsia="MS Gothic" w:hAnsi="Times New Roman" w:cs="Times New Roman"/>
      <w:b/>
      <w:bCs/>
      <w:i/>
      <w:iCs/>
      <w:color w:val="777777"/>
      <w:sz w:val="24"/>
    </w:rPr>
  </w:style>
  <w:style w:type="paragraph" w:customStyle="1" w:styleId="Nagwek51">
    <w:name w:val="Nagłówek 51"/>
    <w:basedOn w:val="Normalny"/>
    <w:next w:val="Normalny"/>
    <w:link w:val="Nagwek5Znak"/>
    <w:uiPriority w:val="99"/>
    <w:semiHidden/>
    <w:qFormat/>
    <w:rsid w:val="00FB7FC4"/>
    <w:pPr>
      <w:spacing w:before="200" w:after="0" w:line="240" w:lineRule="auto"/>
      <w:jc w:val="both"/>
      <w:outlineLvl w:val="4"/>
    </w:pPr>
    <w:rPr>
      <w:rFonts w:ascii="Times New Roman" w:eastAsia="MS Gothic" w:hAnsi="Times New Roman" w:cs="Times New Roman"/>
      <w:b/>
      <w:bCs/>
      <w:color w:val="808080"/>
    </w:rPr>
  </w:style>
  <w:style w:type="paragraph" w:customStyle="1" w:styleId="Nagwek61">
    <w:name w:val="Nagłówek 61"/>
    <w:basedOn w:val="Normalny"/>
    <w:next w:val="Normalny"/>
    <w:link w:val="Nagwek6Znak"/>
    <w:uiPriority w:val="99"/>
    <w:semiHidden/>
    <w:rsid w:val="00FB7FC4"/>
    <w:pPr>
      <w:numPr>
        <w:ilvl w:val="5"/>
        <w:numId w:val="3"/>
      </w:numPr>
      <w:spacing w:after="0" w:line="271" w:lineRule="auto"/>
      <w:outlineLvl w:val="5"/>
    </w:pPr>
    <w:rPr>
      <w:rFonts w:ascii="Times New Roman" w:eastAsia="MS Gothic" w:hAnsi="Times New Roman" w:cs="Times New Roman"/>
      <w:b/>
      <w:bCs/>
      <w:i/>
      <w:iCs/>
      <w:color w:val="7F7F7F"/>
      <w:sz w:val="24"/>
      <w:lang w:bidi="en-US"/>
    </w:rPr>
  </w:style>
  <w:style w:type="paragraph" w:customStyle="1" w:styleId="Nagwek71">
    <w:name w:val="Nagłówek 71"/>
    <w:basedOn w:val="Normalny"/>
    <w:next w:val="Normalny"/>
    <w:link w:val="Nagwek7Znak"/>
    <w:uiPriority w:val="99"/>
    <w:semiHidden/>
    <w:qFormat/>
    <w:rsid w:val="00FB7FC4"/>
    <w:pPr>
      <w:spacing w:after="0" w:line="240" w:lineRule="auto"/>
      <w:jc w:val="both"/>
      <w:outlineLvl w:val="6"/>
    </w:pPr>
    <w:rPr>
      <w:rFonts w:ascii="Times New Roman" w:eastAsia="MS Gothic" w:hAnsi="Times New Roman" w:cs="Times New Roman"/>
      <w:i/>
      <w:iCs/>
      <w:lang w:bidi="en-US"/>
    </w:rPr>
  </w:style>
  <w:style w:type="paragraph" w:customStyle="1" w:styleId="Nagwek81">
    <w:name w:val="Nagłówek 81"/>
    <w:basedOn w:val="Normalny"/>
    <w:next w:val="Normalny"/>
    <w:link w:val="Nagwek8Znak"/>
    <w:uiPriority w:val="99"/>
    <w:semiHidden/>
    <w:qFormat/>
    <w:rsid w:val="00FB7FC4"/>
    <w:pPr>
      <w:spacing w:after="0" w:line="240" w:lineRule="auto"/>
      <w:jc w:val="both"/>
      <w:outlineLvl w:val="7"/>
    </w:pPr>
    <w:rPr>
      <w:rFonts w:ascii="Times New Roman" w:eastAsia="MS Gothic" w:hAnsi="Times New Roman" w:cs="Times New Roman"/>
      <w:sz w:val="20"/>
      <w:szCs w:val="20"/>
      <w:lang w:bidi="en-US"/>
    </w:rPr>
  </w:style>
  <w:style w:type="paragraph" w:customStyle="1" w:styleId="Nagwek91">
    <w:name w:val="Nagłówek 91"/>
    <w:basedOn w:val="Normalny"/>
    <w:next w:val="Normalny"/>
    <w:link w:val="Nagwek9Znak"/>
    <w:uiPriority w:val="99"/>
    <w:semiHidden/>
    <w:qFormat/>
    <w:rsid w:val="00FB7FC4"/>
    <w:pPr>
      <w:spacing w:after="0" w:line="240" w:lineRule="auto"/>
      <w:jc w:val="both"/>
      <w:outlineLvl w:val="8"/>
    </w:pPr>
    <w:rPr>
      <w:rFonts w:ascii="Times New Roman" w:eastAsia="MS Gothic" w:hAnsi="Times New Roman" w:cs="Times New Roman"/>
      <w:i/>
      <w:iCs/>
      <w:spacing w:val="5"/>
      <w:sz w:val="20"/>
      <w:szCs w:val="20"/>
      <w:lang w:bidi="en-US"/>
    </w:rPr>
  </w:style>
  <w:style w:type="numbering" w:customStyle="1" w:styleId="Bezlisty1">
    <w:name w:val="Bez listy1"/>
    <w:next w:val="Bezlisty"/>
    <w:uiPriority w:val="99"/>
    <w:semiHidden/>
    <w:unhideWhenUsed/>
    <w:rsid w:val="00FB7FC4"/>
  </w:style>
  <w:style w:type="character" w:customStyle="1" w:styleId="Nagwek1Znak">
    <w:name w:val="Nagłówek 1 Znak"/>
    <w:basedOn w:val="Domylnaczcionkaakapitu"/>
    <w:link w:val="Nagwek11"/>
    <w:uiPriority w:val="99"/>
    <w:rsid w:val="00FB7FC4"/>
    <w:rPr>
      <w:rFonts w:ascii="Times New Roman" w:eastAsia="MS Gothic" w:hAnsi="Times New Roman" w:cs="Times New Roman"/>
      <w:b/>
      <w:bCs/>
      <w:color w:val="333333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9"/>
    <w:semiHidden/>
    <w:rsid w:val="00FB7FC4"/>
    <w:rPr>
      <w:rFonts w:ascii="Times New Roman" w:eastAsia="MS Gothic" w:hAnsi="Times New Roman" w:cs="Times New Roman"/>
      <w:b/>
      <w:bCs/>
      <w:color w:val="4D4D4D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9"/>
    <w:semiHidden/>
    <w:rsid w:val="00FB7FC4"/>
    <w:rPr>
      <w:rFonts w:ascii="Times New Roman" w:eastAsia="MS Gothic" w:hAnsi="Times New Roman" w:cs="Times New Roman"/>
      <w:b/>
      <w:bCs/>
      <w:color w:val="5F5F5F"/>
      <w:sz w:val="24"/>
    </w:rPr>
  </w:style>
  <w:style w:type="character" w:customStyle="1" w:styleId="Nagwek4Znak">
    <w:name w:val="Nagłówek 4 Znak"/>
    <w:basedOn w:val="Domylnaczcionkaakapitu"/>
    <w:link w:val="Nagwek41"/>
    <w:uiPriority w:val="99"/>
    <w:semiHidden/>
    <w:rsid w:val="00FB7FC4"/>
    <w:rPr>
      <w:rFonts w:ascii="Times New Roman" w:eastAsia="MS Gothic" w:hAnsi="Times New Roman" w:cs="Times New Roman"/>
      <w:b/>
      <w:bCs/>
      <w:i/>
      <w:iCs/>
      <w:color w:val="777777"/>
      <w:sz w:val="24"/>
    </w:rPr>
  </w:style>
  <w:style w:type="character" w:customStyle="1" w:styleId="Nagwek5Znak">
    <w:name w:val="Nagłówek 5 Znak"/>
    <w:basedOn w:val="Domylnaczcionkaakapitu"/>
    <w:link w:val="Nagwek51"/>
    <w:uiPriority w:val="99"/>
    <w:semiHidden/>
    <w:rsid w:val="00FB7FC4"/>
    <w:rPr>
      <w:rFonts w:ascii="Times New Roman" w:eastAsia="MS Gothic" w:hAnsi="Times New Roman" w:cs="Times New Roman"/>
      <w:b/>
      <w:bCs/>
      <w:color w:val="808080"/>
    </w:rPr>
  </w:style>
  <w:style w:type="character" w:customStyle="1" w:styleId="Nagwek6Znak">
    <w:name w:val="Nagłówek 6 Znak"/>
    <w:basedOn w:val="Domylnaczcionkaakapitu"/>
    <w:link w:val="Nagwek61"/>
    <w:uiPriority w:val="99"/>
    <w:semiHidden/>
    <w:rsid w:val="00FB7FC4"/>
    <w:rPr>
      <w:rFonts w:ascii="Times New Roman" w:eastAsia="MS Gothic" w:hAnsi="Times New Roman" w:cs="Times New Roman"/>
      <w:b/>
      <w:bCs/>
      <w:i/>
      <w:iCs/>
      <w:color w:val="7F7F7F"/>
      <w:sz w:val="24"/>
      <w:lang w:bidi="en-US"/>
    </w:rPr>
  </w:style>
  <w:style w:type="character" w:customStyle="1" w:styleId="Nagwek7Znak">
    <w:name w:val="Nagłówek 7 Znak"/>
    <w:basedOn w:val="Domylnaczcionkaakapitu"/>
    <w:link w:val="Nagwek71"/>
    <w:uiPriority w:val="99"/>
    <w:semiHidden/>
    <w:rsid w:val="00FB7FC4"/>
    <w:rPr>
      <w:rFonts w:ascii="Times New Roman" w:eastAsia="MS Gothic" w:hAnsi="Times New Roman" w:cs="Times New Roman"/>
      <w:i/>
      <w:iCs/>
      <w:lang w:bidi="en-US"/>
    </w:rPr>
  </w:style>
  <w:style w:type="character" w:customStyle="1" w:styleId="Nagwek8Znak">
    <w:name w:val="Nagłówek 8 Znak"/>
    <w:basedOn w:val="Domylnaczcionkaakapitu"/>
    <w:link w:val="Nagwek81"/>
    <w:uiPriority w:val="99"/>
    <w:semiHidden/>
    <w:rsid w:val="00FB7FC4"/>
    <w:rPr>
      <w:rFonts w:ascii="Times New Roman" w:eastAsia="MS Gothic" w:hAnsi="Times New Roman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1"/>
    <w:uiPriority w:val="99"/>
    <w:semiHidden/>
    <w:rsid w:val="00FB7FC4"/>
    <w:rPr>
      <w:rFonts w:ascii="Times New Roman" w:eastAsia="MS Gothic" w:hAnsi="Times New Roman" w:cs="Times New Roman"/>
      <w:i/>
      <w:iCs/>
      <w:spacing w:val="5"/>
      <w:sz w:val="20"/>
      <w:szCs w:val="20"/>
      <w:lang w:bidi="en-US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rsid w:val="00FB7FC4"/>
    <w:pPr>
      <w:spacing w:after="0" w:line="240" w:lineRule="auto"/>
      <w:jc w:val="both"/>
    </w:pPr>
    <w:rPr>
      <w:rFonts w:ascii="Tahoma" w:eastAsia="MS Mincho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FB7FC4"/>
    <w:rPr>
      <w:rFonts w:ascii="Tahoma" w:eastAsia="MS Mincho" w:hAnsi="Tahoma" w:cs="Tahoma"/>
      <w:sz w:val="16"/>
      <w:szCs w:val="16"/>
    </w:rPr>
  </w:style>
  <w:style w:type="character" w:styleId="Tytuksiki">
    <w:name w:val="Book Title"/>
    <w:uiPriority w:val="99"/>
    <w:qFormat/>
    <w:rsid w:val="00FB7FC4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Nagwek"/>
    <w:uiPriority w:val="4"/>
    <w:qFormat/>
    <w:rsid w:val="00FB7FC4"/>
    <w:pPr>
      <w:tabs>
        <w:tab w:val="clear" w:pos="4536"/>
        <w:tab w:val="clear" w:pos="9072"/>
        <w:tab w:val="center" w:pos="3686"/>
        <w:tab w:val="right" w:pos="7371"/>
      </w:tabs>
    </w:pPr>
    <w:rPr>
      <w:sz w:val="18"/>
      <w:lang w:val="en-US"/>
    </w:rPr>
  </w:style>
  <w:style w:type="paragraph" w:customStyle="1" w:styleId="OpiPara">
    <w:name w:val="Opi_Para"/>
    <w:basedOn w:val="Normalny"/>
    <w:uiPriority w:val="46"/>
    <w:qFormat/>
    <w:rsid w:val="00FB7FC4"/>
    <w:pPr>
      <w:spacing w:after="0" w:line="240" w:lineRule="auto"/>
      <w:ind w:firstLine="284"/>
      <w:jc w:val="both"/>
    </w:pPr>
    <w:rPr>
      <w:rFonts w:eastAsia="MS Mincho"/>
      <w:sz w:val="24"/>
      <w:lang w:val="en-US"/>
    </w:rPr>
  </w:style>
  <w:style w:type="character" w:styleId="Pogrubienie">
    <w:name w:val="Strong"/>
    <w:uiPriority w:val="99"/>
    <w:qFormat/>
    <w:rsid w:val="00FB7FC4"/>
    <w:rPr>
      <w:b/>
      <w:bCs/>
    </w:rPr>
  </w:style>
  <w:style w:type="paragraph" w:customStyle="1" w:styleId="Bezodstpw1">
    <w:name w:val="Bez odstępów1"/>
    <w:basedOn w:val="Normalny"/>
    <w:next w:val="Bezodstpw"/>
    <w:link w:val="BezodstpwZnak"/>
    <w:qFormat/>
    <w:rsid w:val="00FB7FC4"/>
    <w:pPr>
      <w:spacing w:after="0" w:line="240" w:lineRule="auto"/>
      <w:jc w:val="both"/>
    </w:pPr>
    <w:rPr>
      <w:rFonts w:eastAsia="MS Mincho"/>
      <w:lang w:val="en-US"/>
    </w:rPr>
  </w:style>
  <w:style w:type="character" w:customStyle="1" w:styleId="BezodstpwZnak">
    <w:name w:val="Bez odstępów Znak"/>
    <w:basedOn w:val="Domylnaczcionkaakapitu"/>
    <w:link w:val="Bezodstpw1"/>
    <w:rsid w:val="00FB7FC4"/>
    <w:rPr>
      <w:rFonts w:eastAsia="MS Mincho"/>
    </w:rPr>
  </w:style>
  <w:style w:type="paragraph" w:customStyle="1" w:styleId="JuParaSub">
    <w:name w:val="Ju_Para_Sub"/>
    <w:basedOn w:val="Normalny"/>
    <w:uiPriority w:val="13"/>
    <w:qFormat/>
    <w:rsid w:val="00FB7FC4"/>
    <w:pPr>
      <w:spacing w:after="0" w:line="240" w:lineRule="auto"/>
      <w:ind w:left="284" w:firstLine="284"/>
      <w:jc w:val="both"/>
    </w:pPr>
    <w:rPr>
      <w:rFonts w:eastAsia="MS Mincho"/>
      <w:sz w:val="24"/>
      <w:lang w:val="en-US"/>
    </w:rPr>
  </w:style>
  <w:style w:type="paragraph" w:customStyle="1" w:styleId="OpiParaSub">
    <w:name w:val="Opi_Para_Sub"/>
    <w:basedOn w:val="JuParaSub"/>
    <w:uiPriority w:val="47"/>
    <w:qFormat/>
    <w:rsid w:val="00FB7FC4"/>
  </w:style>
  <w:style w:type="paragraph" w:customStyle="1" w:styleId="OpiQuot">
    <w:name w:val="Opi_Quot"/>
    <w:basedOn w:val="ECHRParaQuote"/>
    <w:uiPriority w:val="48"/>
    <w:qFormat/>
    <w:rsid w:val="00FB7FC4"/>
  </w:style>
  <w:style w:type="paragraph" w:customStyle="1" w:styleId="OpiQuotSub">
    <w:name w:val="Opi_Quot_Sub"/>
    <w:basedOn w:val="JuQuotSub"/>
    <w:uiPriority w:val="49"/>
    <w:qFormat/>
    <w:rsid w:val="00FB7FC4"/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FB7FC4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US"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FB7FC4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US"/>
    </w:rPr>
  </w:style>
  <w:style w:type="paragraph" w:customStyle="1" w:styleId="JuQuotSub">
    <w:name w:val="Ju_Quot_Sub"/>
    <w:basedOn w:val="ECHRParaQuote"/>
    <w:uiPriority w:val="15"/>
    <w:qFormat/>
    <w:rsid w:val="00FB7FC4"/>
    <w:pPr>
      <w:ind w:left="567"/>
    </w:pPr>
  </w:style>
  <w:style w:type="paragraph" w:customStyle="1" w:styleId="JuInitialled">
    <w:name w:val="Ju_Initialled"/>
    <w:basedOn w:val="Normalny"/>
    <w:uiPriority w:val="31"/>
    <w:qFormat/>
    <w:rsid w:val="00FB7FC4"/>
    <w:pPr>
      <w:tabs>
        <w:tab w:val="center" w:pos="6407"/>
      </w:tabs>
      <w:spacing w:before="720" w:after="0" w:line="240" w:lineRule="auto"/>
      <w:jc w:val="right"/>
    </w:pPr>
    <w:rPr>
      <w:rFonts w:eastAsia="MS Mincho"/>
      <w:sz w:val="24"/>
      <w:lang w:val="en-US"/>
    </w:rPr>
  </w:style>
  <w:style w:type="paragraph" w:customStyle="1" w:styleId="OpiHA">
    <w:name w:val="Opi_H_A"/>
    <w:basedOn w:val="Normalny"/>
    <w:next w:val="OpiPara"/>
    <w:uiPriority w:val="41"/>
    <w:qFormat/>
    <w:rsid w:val="00FB7FC4"/>
    <w:pPr>
      <w:keepNext/>
      <w:keepLines/>
      <w:tabs>
        <w:tab w:val="left" w:pos="357"/>
      </w:tabs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 w:cs="Times New Roman"/>
      <w:sz w:val="24"/>
      <w:szCs w:val="28"/>
      <w:lang w:val="en-US"/>
    </w:rPr>
  </w:style>
  <w:style w:type="character" w:customStyle="1" w:styleId="JUNAMES">
    <w:name w:val="JU_NAMES"/>
    <w:uiPriority w:val="17"/>
    <w:qFormat/>
    <w:rsid w:val="00FB7FC4"/>
    <w:rPr>
      <w:caps w:val="0"/>
      <w:smallCaps/>
    </w:rPr>
  </w:style>
  <w:style w:type="paragraph" w:customStyle="1" w:styleId="OpiTranslation">
    <w:name w:val="Opi_Translation"/>
    <w:basedOn w:val="Normalny"/>
    <w:next w:val="OpiPara"/>
    <w:uiPriority w:val="40"/>
    <w:qFormat/>
    <w:rsid w:val="00FB7FC4"/>
    <w:pPr>
      <w:spacing w:after="0" w:line="240" w:lineRule="auto"/>
      <w:jc w:val="center"/>
      <w:outlineLvl w:val="0"/>
    </w:pPr>
    <w:rPr>
      <w:rFonts w:eastAsia="MS Mincho"/>
      <w:i/>
      <w:sz w:val="24"/>
      <w:lang w:val="en-US"/>
    </w:rPr>
  </w:style>
  <w:style w:type="paragraph" w:customStyle="1" w:styleId="Tytu1">
    <w:name w:val="Tytuł1"/>
    <w:basedOn w:val="Normalny"/>
    <w:next w:val="Normalny"/>
    <w:uiPriority w:val="99"/>
    <w:qFormat/>
    <w:rsid w:val="00FB7FC4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 w:cs="Times New Roman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99"/>
    <w:rsid w:val="00FB7FC4"/>
    <w:rPr>
      <w:rFonts w:ascii="Times New Roman" w:eastAsia="MS Gothic" w:hAnsi="Times New Roman" w:cs="Times New Roman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Nagwek3"/>
    <w:next w:val="Normalny"/>
    <w:qFormat/>
    <w:rsid w:val="00FB7FC4"/>
  </w:style>
  <w:style w:type="paragraph" w:customStyle="1" w:styleId="ECHRHeading4">
    <w:name w:val="ECHR_Heading_4"/>
    <w:aliases w:val="Ju_H_a"/>
    <w:basedOn w:val="Nagwek4"/>
    <w:next w:val="Normalny"/>
    <w:qFormat/>
    <w:rsid w:val="00FB7FC4"/>
  </w:style>
  <w:style w:type="paragraph" w:customStyle="1" w:styleId="ECHRHeading5">
    <w:name w:val="ECHR_Heading_5"/>
    <w:aliases w:val="Ju_H_i"/>
    <w:basedOn w:val="Nagwek5"/>
    <w:next w:val="Normalny"/>
    <w:uiPriority w:val="23"/>
    <w:qFormat/>
    <w:rsid w:val="00FB7FC4"/>
  </w:style>
  <w:style w:type="paragraph" w:customStyle="1" w:styleId="ECHRHeading6">
    <w:name w:val="ECHR_Heading_6"/>
    <w:aliases w:val="Ju_H_alpha"/>
    <w:basedOn w:val="Nagwek6"/>
    <w:next w:val="Normalny"/>
    <w:uiPriority w:val="24"/>
    <w:qFormat/>
    <w:rsid w:val="00FB7FC4"/>
  </w:style>
  <w:style w:type="paragraph" w:customStyle="1" w:styleId="ECHRHeading7">
    <w:name w:val="ECHR_Heading_7"/>
    <w:aliases w:val="Ju_H_–"/>
    <w:basedOn w:val="Nagwek7"/>
    <w:next w:val="Normalny"/>
    <w:uiPriority w:val="25"/>
    <w:qFormat/>
    <w:rsid w:val="00FB7FC4"/>
  </w:style>
  <w:style w:type="paragraph" w:customStyle="1" w:styleId="OpiH1">
    <w:name w:val="Opi_H_1"/>
    <w:basedOn w:val="ECHRHeading2"/>
    <w:uiPriority w:val="42"/>
    <w:qFormat/>
    <w:rsid w:val="00FB7FC4"/>
  </w:style>
  <w:style w:type="paragraph" w:customStyle="1" w:styleId="OpiHa0">
    <w:name w:val="Opi_H_a"/>
    <w:basedOn w:val="ECHRHeading3"/>
    <w:uiPriority w:val="43"/>
    <w:qFormat/>
    <w:rsid w:val="00FB7FC4"/>
  </w:style>
  <w:style w:type="paragraph" w:customStyle="1" w:styleId="OpiHi">
    <w:name w:val="Opi_H_i"/>
    <w:basedOn w:val="ECHRHeading4"/>
    <w:uiPriority w:val="44"/>
    <w:qFormat/>
    <w:rsid w:val="00FB7FC4"/>
  </w:style>
  <w:style w:type="paragraph" w:customStyle="1" w:styleId="Nagwek10">
    <w:name w:val="Nagłówek1"/>
    <w:basedOn w:val="Normalny"/>
    <w:next w:val="Nagwek"/>
    <w:link w:val="NagwekZnak"/>
    <w:uiPriority w:val="99"/>
    <w:semiHidden/>
    <w:rsid w:val="00FB7FC4"/>
    <w:pPr>
      <w:tabs>
        <w:tab w:val="center" w:pos="4536"/>
        <w:tab w:val="right" w:pos="9696"/>
      </w:tabs>
      <w:spacing w:after="0" w:line="240" w:lineRule="auto"/>
      <w:ind w:left="-680" w:right="-680"/>
      <w:jc w:val="both"/>
    </w:pPr>
    <w:rPr>
      <w:rFonts w:eastAsia="MS Mincho"/>
      <w:sz w:val="24"/>
    </w:rPr>
  </w:style>
  <w:style w:type="character" w:customStyle="1" w:styleId="NagwekZnak">
    <w:name w:val="Nagłówek Znak"/>
    <w:basedOn w:val="Domylnaczcionkaakapitu"/>
    <w:link w:val="Nagwek10"/>
    <w:uiPriority w:val="99"/>
    <w:semiHidden/>
    <w:rsid w:val="00FB7FC4"/>
    <w:rPr>
      <w:rFonts w:eastAsia="MS Mincho"/>
      <w:sz w:val="24"/>
    </w:rPr>
  </w:style>
  <w:style w:type="paragraph" w:customStyle="1" w:styleId="ECHRHeading1">
    <w:name w:val="ECHR_Heading_1"/>
    <w:aliases w:val="Ju_H_I_Roman"/>
    <w:basedOn w:val="Nagwek1"/>
    <w:next w:val="ECHRPara"/>
    <w:uiPriority w:val="19"/>
    <w:qFormat/>
    <w:rsid w:val="00FB7FC4"/>
  </w:style>
  <w:style w:type="paragraph" w:customStyle="1" w:styleId="ECHRHeading2">
    <w:name w:val="ECHR_Heading_2"/>
    <w:aliases w:val="Ju_H_A,Head_2"/>
    <w:basedOn w:val="Nagwek2"/>
    <w:next w:val="Normalny"/>
    <w:uiPriority w:val="20"/>
    <w:qFormat/>
    <w:rsid w:val="00FB7FC4"/>
  </w:style>
  <w:style w:type="paragraph" w:customStyle="1" w:styleId="DummyStyle">
    <w:name w:val="Dummy_Style"/>
    <w:basedOn w:val="Normalny"/>
    <w:semiHidden/>
    <w:qFormat/>
    <w:rsid w:val="00FB7FC4"/>
    <w:pPr>
      <w:spacing w:after="0" w:line="240" w:lineRule="auto"/>
      <w:jc w:val="both"/>
    </w:pPr>
    <w:rPr>
      <w:rFonts w:eastAsia="MS Mincho"/>
      <w:color w:val="00B050"/>
      <w:sz w:val="24"/>
      <w:lang w:val="en-US"/>
    </w:rPr>
  </w:style>
  <w:style w:type="paragraph" w:customStyle="1" w:styleId="ECHRDecisionBody">
    <w:name w:val="ECHR_Decision_Body"/>
    <w:aliases w:val="Ju_Judges"/>
    <w:basedOn w:val="Normalny"/>
    <w:uiPriority w:val="11"/>
    <w:qFormat/>
    <w:rsid w:val="00FB7FC4"/>
    <w:pPr>
      <w:tabs>
        <w:tab w:val="left" w:pos="567"/>
        <w:tab w:val="left" w:pos="1134"/>
      </w:tabs>
      <w:spacing w:after="0" w:line="240" w:lineRule="auto"/>
    </w:pPr>
    <w:rPr>
      <w:rFonts w:eastAsia="MS Mincho"/>
      <w:sz w:val="24"/>
      <w:lang w:val="en-US"/>
    </w:rPr>
  </w:style>
  <w:style w:type="paragraph" w:customStyle="1" w:styleId="ECHRPara">
    <w:name w:val="ECHR_Para"/>
    <w:aliases w:val="Ju_Para,Para,Left,First line:  0 cm,First line:  0 cm + Interligne : Double + Interligne :..."/>
    <w:basedOn w:val="Normalny"/>
    <w:link w:val="ECHRParaChar"/>
    <w:qFormat/>
    <w:rsid w:val="00FB7FC4"/>
    <w:pPr>
      <w:spacing w:after="0" w:line="240" w:lineRule="auto"/>
      <w:ind w:firstLine="284"/>
      <w:jc w:val="both"/>
    </w:pPr>
    <w:rPr>
      <w:rFonts w:eastAsia="MS Mincho"/>
      <w:sz w:val="24"/>
      <w:lang w:val="en-US"/>
    </w:rPr>
  </w:style>
  <w:style w:type="character" w:styleId="Wyrnieniedelikatne">
    <w:name w:val="Subtle Emphasis"/>
    <w:uiPriority w:val="99"/>
    <w:qFormat/>
    <w:rsid w:val="00FB7FC4"/>
    <w:rPr>
      <w:i/>
      <w:iCs/>
    </w:rPr>
  </w:style>
  <w:style w:type="table" w:customStyle="1" w:styleId="ECHRTable">
    <w:name w:val="ECHR_Table"/>
    <w:basedOn w:val="Standardowy"/>
    <w:rsid w:val="00FB7FC4"/>
    <w:pPr>
      <w:spacing w:after="0" w:line="240" w:lineRule="auto"/>
    </w:pPr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Standardowy"/>
    <w:rsid w:val="00FB7F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,Title_L_1"/>
    <w:basedOn w:val="Normalny"/>
    <w:next w:val="Normalny"/>
    <w:uiPriority w:val="18"/>
    <w:qFormat/>
    <w:rsid w:val="00FB7FC4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US"/>
    </w:rPr>
  </w:style>
  <w:style w:type="character" w:styleId="Uwydatnienie">
    <w:name w:val="Emphasis"/>
    <w:uiPriority w:val="99"/>
    <w:qFormat/>
    <w:rsid w:val="00FB7F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opka1">
    <w:name w:val="Stopka1"/>
    <w:basedOn w:val="Normalny"/>
    <w:next w:val="Stopka"/>
    <w:link w:val="StopkaZnak"/>
    <w:uiPriority w:val="99"/>
    <w:semiHidden/>
    <w:rsid w:val="00FB7FC4"/>
    <w:pPr>
      <w:tabs>
        <w:tab w:val="center" w:pos="4536"/>
        <w:tab w:val="right" w:pos="9696"/>
      </w:tabs>
      <w:spacing w:after="0" w:line="240" w:lineRule="auto"/>
      <w:ind w:left="-680" w:right="-680"/>
      <w:jc w:val="both"/>
    </w:pPr>
    <w:rPr>
      <w:rFonts w:eastAsia="MS Mincho"/>
      <w:sz w:val="24"/>
    </w:rPr>
  </w:style>
  <w:style w:type="character" w:customStyle="1" w:styleId="StopkaZnak">
    <w:name w:val="Stopka Znak"/>
    <w:basedOn w:val="Domylnaczcionkaakapitu"/>
    <w:link w:val="Stopka1"/>
    <w:uiPriority w:val="99"/>
    <w:semiHidden/>
    <w:rsid w:val="00FB7FC4"/>
    <w:rPr>
      <w:rFonts w:eastAsia="MS Mincho"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B7FC4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FB7FC4"/>
    <w:pPr>
      <w:spacing w:after="0" w:line="240" w:lineRule="auto"/>
      <w:jc w:val="both"/>
    </w:pPr>
    <w:rPr>
      <w:rFonts w:eastAsia="MS Minch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B7FC4"/>
    <w:rPr>
      <w:rFonts w:eastAsia="MS Mincho"/>
      <w:sz w:val="20"/>
      <w:szCs w:val="20"/>
    </w:rPr>
  </w:style>
  <w:style w:type="character" w:customStyle="1" w:styleId="Hipercze1">
    <w:name w:val="Hiperłącze1"/>
    <w:basedOn w:val="Domylnaczcionkaakapitu"/>
    <w:uiPriority w:val="99"/>
    <w:semiHidden/>
    <w:rsid w:val="00FB7FC4"/>
    <w:rPr>
      <w:color w:val="0072BC"/>
      <w:u w:val="single"/>
    </w:rPr>
  </w:style>
  <w:style w:type="character" w:styleId="Wyrnienieintensywne">
    <w:name w:val="Intense Emphasis"/>
    <w:uiPriority w:val="99"/>
    <w:qFormat/>
    <w:rsid w:val="00FB7FC4"/>
    <w:rPr>
      <w:b/>
      <w:bCs/>
    </w:rPr>
  </w:style>
  <w:style w:type="paragraph" w:customStyle="1" w:styleId="Cytatintensywny1">
    <w:name w:val="Cytat intensywny1"/>
    <w:basedOn w:val="Normalny"/>
    <w:next w:val="Normalny"/>
    <w:uiPriority w:val="99"/>
    <w:qFormat/>
    <w:rsid w:val="00FB7FC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MS Mincho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FB7FC4"/>
    <w:rPr>
      <w:rFonts w:eastAsia="MS Mincho"/>
      <w:b/>
      <w:bCs/>
      <w:i/>
      <w:iCs/>
      <w:lang w:bidi="en-US"/>
    </w:rPr>
  </w:style>
  <w:style w:type="character" w:styleId="Odwoanieintensywne">
    <w:name w:val="Intense Reference"/>
    <w:uiPriority w:val="99"/>
    <w:qFormat/>
    <w:rsid w:val="00FB7FC4"/>
    <w:rPr>
      <w:smallCaps/>
      <w:spacing w:val="5"/>
      <w:u w:val="single"/>
    </w:rPr>
  </w:style>
  <w:style w:type="paragraph" w:customStyle="1" w:styleId="Akapitzlist1">
    <w:name w:val="Akapit z listą1"/>
    <w:basedOn w:val="Normalny"/>
    <w:next w:val="Akapitzlist"/>
    <w:uiPriority w:val="99"/>
    <w:qFormat/>
    <w:rsid w:val="00FB7FC4"/>
    <w:pPr>
      <w:spacing w:after="0" w:line="240" w:lineRule="auto"/>
      <w:ind w:left="720"/>
      <w:contextualSpacing/>
      <w:jc w:val="both"/>
    </w:pPr>
    <w:rPr>
      <w:rFonts w:eastAsia="MS Mincho"/>
      <w:sz w:val="24"/>
      <w:lang w:val="en-US"/>
    </w:rPr>
  </w:style>
  <w:style w:type="table" w:customStyle="1" w:styleId="LtrTableAddress">
    <w:name w:val="Ltr_Table_Address"/>
    <w:basedOn w:val="Standardowy"/>
    <w:uiPriority w:val="99"/>
    <w:rsid w:val="00FB7FC4"/>
    <w:pPr>
      <w:spacing w:after="0" w:line="240" w:lineRule="auto"/>
    </w:pPr>
    <w:rPr>
      <w:lang w:val="en-US"/>
    </w:rPr>
    <w:tblPr>
      <w:tblInd w:w="5103" w:type="dxa"/>
    </w:tblPr>
  </w:style>
  <w:style w:type="paragraph" w:customStyle="1" w:styleId="Cytat1">
    <w:name w:val="Cytat1"/>
    <w:basedOn w:val="Normalny"/>
    <w:next w:val="Normalny"/>
    <w:uiPriority w:val="99"/>
    <w:qFormat/>
    <w:rsid w:val="00FB7FC4"/>
    <w:pPr>
      <w:spacing w:before="200" w:after="0" w:line="240" w:lineRule="auto"/>
      <w:ind w:left="360" w:right="360"/>
      <w:jc w:val="both"/>
    </w:pPr>
    <w:rPr>
      <w:rFonts w:eastAsia="MS Mincho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99"/>
    <w:rsid w:val="00FB7FC4"/>
    <w:rPr>
      <w:rFonts w:eastAsia="MS Mincho"/>
      <w:i/>
      <w:iCs/>
      <w:lang w:bidi="en-US"/>
    </w:rPr>
  </w:style>
  <w:style w:type="character" w:styleId="Odwoaniedelikatne">
    <w:name w:val="Subtle Reference"/>
    <w:uiPriority w:val="99"/>
    <w:qFormat/>
    <w:rsid w:val="00FB7FC4"/>
    <w:rPr>
      <w:smallCaps/>
    </w:rPr>
  </w:style>
  <w:style w:type="table" w:customStyle="1" w:styleId="Tabela-Siatka1">
    <w:name w:val="Tabela - Siatka1"/>
    <w:basedOn w:val="Standardowy"/>
    <w:next w:val="Tabela-Siatka"/>
    <w:uiPriority w:val="99"/>
    <w:rsid w:val="00FB7FC4"/>
    <w:pPr>
      <w:spacing w:after="0" w:line="240" w:lineRule="auto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treci11">
    <w:name w:val="Spis treści 11"/>
    <w:basedOn w:val="Normalny"/>
    <w:next w:val="Normalny"/>
    <w:autoRedefine/>
    <w:uiPriority w:val="99"/>
    <w:semiHidden/>
    <w:rsid w:val="00FB7FC4"/>
    <w:pPr>
      <w:spacing w:before="120" w:after="60" w:line="240" w:lineRule="auto"/>
      <w:ind w:left="340" w:right="340" w:hanging="340"/>
      <w:jc w:val="both"/>
    </w:pPr>
    <w:rPr>
      <w:rFonts w:eastAsia="MS Mincho"/>
      <w:color w:val="0D0D0D"/>
      <w:sz w:val="24"/>
      <w:lang w:val="en-US"/>
    </w:rPr>
  </w:style>
  <w:style w:type="paragraph" w:customStyle="1" w:styleId="Spistreci21">
    <w:name w:val="Spis treści 21"/>
    <w:basedOn w:val="Normalny"/>
    <w:next w:val="Normalny"/>
    <w:autoRedefine/>
    <w:uiPriority w:val="99"/>
    <w:semiHidden/>
    <w:rsid w:val="00FB7FC4"/>
    <w:pPr>
      <w:spacing w:after="60" w:line="240" w:lineRule="auto"/>
      <w:ind w:left="680" w:right="340" w:hanging="340"/>
      <w:jc w:val="both"/>
    </w:pPr>
    <w:rPr>
      <w:rFonts w:eastAsia="MS Mincho"/>
      <w:sz w:val="24"/>
      <w:lang w:val="en-US"/>
    </w:rPr>
  </w:style>
  <w:style w:type="paragraph" w:customStyle="1" w:styleId="Spistreci31">
    <w:name w:val="Spis treści 31"/>
    <w:basedOn w:val="Normalny"/>
    <w:next w:val="Normalny"/>
    <w:autoRedefine/>
    <w:uiPriority w:val="99"/>
    <w:semiHidden/>
    <w:rsid w:val="00FB7FC4"/>
    <w:pPr>
      <w:spacing w:after="60" w:line="240" w:lineRule="auto"/>
      <w:ind w:left="1020" w:right="340" w:hanging="340"/>
      <w:jc w:val="both"/>
    </w:pPr>
    <w:rPr>
      <w:rFonts w:eastAsia="MS Mincho"/>
      <w:sz w:val="24"/>
      <w:lang w:val="en-US"/>
    </w:rPr>
  </w:style>
  <w:style w:type="paragraph" w:customStyle="1" w:styleId="Spistreci41">
    <w:name w:val="Spis treści 41"/>
    <w:basedOn w:val="Normalny"/>
    <w:next w:val="Normalny"/>
    <w:autoRedefine/>
    <w:uiPriority w:val="99"/>
    <w:semiHidden/>
    <w:rsid w:val="00FB7FC4"/>
    <w:pPr>
      <w:tabs>
        <w:tab w:val="right" w:leader="dot" w:pos="9017"/>
      </w:tabs>
      <w:spacing w:after="60" w:line="240" w:lineRule="auto"/>
      <w:ind w:left="1361" w:right="340" w:hanging="340"/>
      <w:jc w:val="both"/>
    </w:pPr>
    <w:rPr>
      <w:rFonts w:eastAsia="MS Mincho"/>
      <w:sz w:val="24"/>
      <w:lang w:val="en-US"/>
    </w:rPr>
  </w:style>
  <w:style w:type="paragraph" w:customStyle="1" w:styleId="Spistreci51">
    <w:name w:val="Spis treści 51"/>
    <w:basedOn w:val="Normalny"/>
    <w:next w:val="Normalny"/>
    <w:autoRedefine/>
    <w:uiPriority w:val="99"/>
    <w:semiHidden/>
    <w:rsid w:val="00FB7FC4"/>
    <w:pPr>
      <w:spacing w:after="60" w:line="240" w:lineRule="auto"/>
      <w:ind w:left="1701" w:right="340" w:hanging="340"/>
      <w:jc w:val="both"/>
    </w:pPr>
    <w:rPr>
      <w:rFonts w:eastAsia="MS Mincho"/>
      <w:sz w:val="24"/>
      <w:lang w:val="en-US"/>
    </w:rPr>
  </w:style>
  <w:style w:type="paragraph" w:customStyle="1" w:styleId="Nagwekspisutreci1">
    <w:name w:val="Nagłówek spisu treści1"/>
    <w:basedOn w:val="Nagwek1"/>
    <w:next w:val="Normalny"/>
    <w:uiPriority w:val="99"/>
    <w:semiHidden/>
    <w:qFormat/>
    <w:rsid w:val="00FB7FC4"/>
  </w:style>
  <w:style w:type="table" w:customStyle="1" w:styleId="UGTable">
    <w:name w:val="UG_Table"/>
    <w:basedOn w:val="Standardowy"/>
    <w:uiPriority w:val="99"/>
    <w:rsid w:val="00FB7FC4"/>
    <w:pPr>
      <w:spacing w:after="0" w:line="240" w:lineRule="auto"/>
    </w:pPr>
    <w:rPr>
      <w:rFonts w:eastAsia="MS Mincho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FB7FC4"/>
    <w:pPr>
      <w:spacing w:after="0" w:line="240" w:lineRule="auto"/>
    </w:pPr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FB7FC4"/>
    <w:pPr>
      <w:spacing w:after="0" w:line="240" w:lineRule="auto"/>
    </w:pPr>
    <w:rPr>
      <w:color w:val="000000"/>
      <w:sz w:val="18"/>
      <w:lang w:val="en-US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FB7FC4"/>
    <w:pPr>
      <w:spacing w:after="0" w:line="240" w:lineRule="auto"/>
    </w:pPr>
    <w:rPr>
      <w:color w:val="000000"/>
      <w:lang w:val="en-US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FB7FC4"/>
    <w:pPr>
      <w:spacing w:after="0" w:line="240" w:lineRule="auto"/>
    </w:pPr>
    <w:rPr>
      <w:lang w:val="en-US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FB7FC4"/>
    <w:pPr>
      <w:spacing w:after="0" w:line="240" w:lineRule="auto"/>
    </w:pPr>
    <w:rPr>
      <w:lang w:val="en-US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customStyle="1" w:styleId="Nagwekwykazurde1">
    <w:name w:val="Nagłówek wykazu źródeł1"/>
    <w:basedOn w:val="Normalny"/>
    <w:next w:val="Normalny"/>
    <w:uiPriority w:val="99"/>
    <w:semiHidden/>
    <w:rsid w:val="00FB7FC4"/>
    <w:pPr>
      <w:spacing w:before="120" w:after="0" w:line="240" w:lineRule="auto"/>
      <w:jc w:val="both"/>
    </w:pPr>
    <w:rPr>
      <w:rFonts w:ascii="Times New Roman" w:eastAsia="MS Gothic" w:hAnsi="Times New Roman" w:cs="Times New Roman"/>
      <w:b/>
      <w:bCs/>
      <w:color w:val="474747"/>
      <w:sz w:val="24"/>
      <w:szCs w:val="24"/>
      <w:lang w:val="en-US"/>
    </w:rPr>
  </w:style>
  <w:style w:type="paragraph" w:customStyle="1" w:styleId="ECHRParaQuote">
    <w:name w:val="ECHR_Para_Quote"/>
    <w:aliases w:val="Ju_Quot,Para_Quote"/>
    <w:basedOn w:val="Normalny"/>
    <w:qFormat/>
    <w:rsid w:val="00FB7FC4"/>
    <w:pPr>
      <w:spacing w:before="120" w:after="120" w:line="240" w:lineRule="auto"/>
      <w:ind w:left="425" w:firstLine="142"/>
      <w:jc w:val="both"/>
    </w:pPr>
    <w:rPr>
      <w:rFonts w:eastAsia="MS Mincho"/>
      <w:sz w:val="20"/>
      <w:lang w:val="en-US"/>
    </w:rPr>
  </w:style>
  <w:style w:type="table" w:customStyle="1" w:styleId="ECHRTableSimpleBox">
    <w:name w:val="ECHR_Table_Simple_Box"/>
    <w:basedOn w:val="Standardowy"/>
    <w:uiPriority w:val="99"/>
    <w:rsid w:val="00FB7FC4"/>
    <w:pPr>
      <w:spacing w:after="0" w:line="240" w:lineRule="auto"/>
    </w:pPr>
    <w:rPr>
      <w:lang w:val="en-US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FB7FC4"/>
    <w:pPr>
      <w:spacing w:after="0" w:line="240" w:lineRule="auto"/>
    </w:pPr>
    <w:rPr>
      <w:lang w:val="en-US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FB7FC4"/>
    <w:pPr>
      <w:spacing w:after="0" w:line="240" w:lineRule="auto"/>
    </w:pPr>
    <w:rPr>
      <w:color w:val="636363"/>
      <w:sz w:val="18"/>
      <w:lang w:val="en-US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FB7FC4"/>
    <w:pPr>
      <w:spacing w:after="0" w:line="240" w:lineRule="auto"/>
    </w:pPr>
    <w:rPr>
      <w:lang w:val="en-US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Standardowy"/>
    <w:uiPriority w:val="99"/>
    <w:rsid w:val="00FB7FC4"/>
    <w:pPr>
      <w:spacing w:after="0" w:line="240" w:lineRule="auto"/>
    </w:pPr>
    <w:rPr>
      <w:lang w:val="en-US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FB7FC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">
    <w:name w:val="ECHR_Header_Table_Reduced"/>
    <w:basedOn w:val="Standardowy"/>
    <w:uiPriority w:val="99"/>
    <w:rsid w:val="00FB7FC4"/>
    <w:pPr>
      <w:spacing w:after="0" w:line="240" w:lineRule="auto"/>
    </w:pPr>
    <w:rPr>
      <w:lang w:val="en-US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ny"/>
    <w:next w:val="JuParaLast"/>
    <w:uiPriority w:val="32"/>
    <w:qFormat/>
    <w:rsid w:val="00FB7FC4"/>
    <w:pPr>
      <w:tabs>
        <w:tab w:val="center" w:pos="851"/>
        <w:tab w:val="center" w:pos="6407"/>
      </w:tabs>
      <w:spacing w:before="720" w:after="0" w:line="240" w:lineRule="auto"/>
    </w:pPr>
    <w:rPr>
      <w:rFonts w:eastAsia="MS Mincho"/>
      <w:sz w:val="24"/>
      <w:lang w:val="en-US"/>
    </w:rPr>
  </w:style>
  <w:style w:type="paragraph" w:customStyle="1" w:styleId="JuParaLast">
    <w:name w:val="Ju_Para_Last"/>
    <w:basedOn w:val="Normalny"/>
    <w:next w:val="Normalny"/>
    <w:uiPriority w:val="30"/>
    <w:qFormat/>
    <w:rsid w:val="00FB7FC4"/>
    <w:pPr>
      <w:keepNext/>
      <w:keepLines/>
      <w:spacing w:before="240" w:after="0" w:line="240" w:lineRule="auto"/>
      <w:ind w:firstLine="284"/>
      <w:jc w:val="both"/>
    </w:pPr>
    <w:rPr>
      <w:rFonts w:eastAsia="MS Mincho"/>
      <w:sz w:val="24"/>
      <w:lang w:val="en-US"/>
    </w:rPr>
  </w:style>
  <w:style w:type="paragraph" w:customStyle="1" w:styleId="JuCase">
    <w:name w:val="Ju_Case"/>
    <w:basedOn w:val="Normalny"/>
    <w:next w:val="Normalny"/>
    <w:uiPriority w:val="10"/>
    <w:rsid w:val="00FB7FC4"/>
    <w:pPr>
      <w:spacing w:after="0" w:line="240" w:lineRule="auto"/>
      <w:ind w:firstLine="284"/>
      <w:jc w:val="both"/>
    </w:pPr>
    <w:rPr>
      <w:rFonts w:eastAsia="MS Mincho"/>
      <w:b/>
      <w:sz w:val="24"/>
      <w:lang w:val="en-US"/>
    </w:rPr>
  </w:style>
  <w:style w:type="paragraph" w:customStyle="1" w:styleId="JuList">
    <w:name w:val="Ju_List"/>
    <w:basedOn w:val="Normalny"/>
    <w:qFormat/>
    <w:rsid w:val="00FB7FC4"/>
    <w:pPr>
      <w:spacing w:after="0" w:line="240" w:lineRule="auto"/>
      <w:ind w:left="340" w:hanging="340"/>
      <w:jc w:val="both"/>
    </w:pPr>
    <w:rPr>
      <w:rFonts w:eastAsia="MS Mincho"/>
      <w:sz w:val="24"/>
      <w:lang w:val="en-US"/>
    </w:rPr>
  </w:style>
  <w:style w:type="paragraph" w:customStyle="1" w:styleId="JuCourt">
    <w:name w:val="Ju_Court"/>
    <w:basedOn w:val="Normalny"/>
    <w:next w:val="Normalny"/>
    <w:uiPriority w:val="16"/>
    <w:qFormat/>
    <w:rsid w:val="00FB7FC4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eastAsia="MS Mincho"/>
      <w:sz w:val="24"/>
      <w:lang w:val="en-US" w:bidi="en-US"/>
    </w:rPr>
  </w:style>
  <w:style w:type="character" w:styleId="Numerstrony">
    <w:name w:val="page number"/>
    <w:uiPriority w:val="99"/>
    <w:semiHidden/>
    <w:rsid w:val="00FB7FC4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qFormat/>
    <w:rsid w:val="00FB7FC4"/>
    <w:pPr>
      <w:ind w:left="346" w:firstLine="0"/>
    </w:pPr>
  </w:style>
  <w:style w:type="paragraph" w:customStyle="1" w:styleId="JuListi">
    <w:name w:val="Ju_List_i"/>
    <w:basedOn w:val="Normalny"/>
    <w:next w:val="JuLista"/>
    <w:uiPriority w:val="99"/>
    <w:qFormat/>
    <w:rsid w:val="00FB7FC4"/>
    <w:pPr>
      <w:spacing w:after="0" w:line="240" w:lineRule="auto"/>
      <w:ind w:left="794"/>
      <w:jc w:val="both"/>
    </w:pPr>
    <w:rPr>
      <w:rFonts w:eastAsia="MS Mincho"/>
      <w:sz w:val="24"/>
      <w:lang w:val="en-US"/>
    </w:rPr>
  </w:style>
  <w:style w:type="character" w:styleId="Odwoaniedokomentarza">
    <w:name w:val="annotation reference"/>
    <w:uiPriority w:val="99"/>
    <w:semiHidden/>
    <w:rsid w:val="00FB7FC4"/>
    <w:rPr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rsid w:val="00FB7FC4"/>
    <w:pPr>
      <w:spacing w:after="0" w:line="240" w:lineRule="auto"/>
      <w:jc w:val="both"/>
    </w:pPr>
    <w:rPr>
      <w:rFonts w:eastAsia="MS Mincho"/>
      <w:sz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FB7FC4"/>
    <w:rPr>
      <w:rFonts w:eastAsia="MS Mincho"/>
      <w:sz w:val="20"/>
    </w:rPr>
  </w:style>
  <w:style w:type="character" w:styleId="Odwoanieprzypisukocowego">
    <w:name w:val="endnote reference"/>
    <w:uiPriority w:val="99"/>
    <w:semiHidden/>
    <w:rsid w:val="00FB7FC4"/>
    <w:rPr>
      <w:rFonts w:ascii="Times New Roman" w:hAnsi="Times New Roman" w:cs="Times New Roman"/>
      <w:vertAlign w:val="superscript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rsid w:val="00FB7FC4"/>
    <w:pPr>
      <w:spacing w:after="0" w:line="240" w:lineRule="auto"/>
      <w:jc w:val="both"/>
    </w:pPr>
    <w:rPr>
      <w:rFonts w:eastAsia="MS Mincho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FB7FC4"/>
    <w:rPr>
      <w:rFonts w:eastAsia="MS Mincho"/>
      <w:sz w:val="20"/>
    </w:rPr>
  </w:style>
  <w:style w:type="character" w:styleId="UyteHipercze">
    <w:name w:val="FollowedHyperlink"/>
    <w:uiPriority w:val="99"/>
    <w:semiHidden/>
    <w:rsid w:val="00FB7FC4"/>
    <w:rPr>
      <w:rFonts w:ascii="Times New Roman" w:hAnsi="Times New Roman" w:cs="Times New Roman"/>
      <w:color w:val="800080"/>
      <w:u w:val="single"/>
    </w:rPr>
  </w:style>
  <w:style w:type="paragraph" w:customStyle="1" w:styleId="Listapunktowana1">
    <w:name w:val="Lista punktowana1"/>
    <w:basedOn w:val="Normalny"/>
    <w:next w:val="Listapunktowana"/>
    <w:uiPriority w:val="99"/>
    <w:semiHidden/>
    <w:rsid w:val="00FB7FC4"/>
    <w:pPr>
      <w:numPr>
        <w:numId w:val="1"/>
      </w:numPr>
      <w:spacing w:after="0" w:line="240" w:lineRule="auto"/>
      <w:jc w:val="both"/>
    </w:pPr>
    <w:rPr>
      <w:rFonts w:eastAsia="MS Mincho"/>
      <w:sz w:val="24"/>
      <w:lang w:val="en-US"/>
    </w:rPr>
  </w:style>
  <w:style w:type="character" w:customStyle="1" w:styleId="JuNames0">
    <w:name w:val="Ju_Names"/>
    <w:rsid w:val="00FB7FC4"/>
    <w:rPr>
      <w:rFonts w:ascii="Times New Roman" w:hAnsi="Times New Roman" w:cs="Times New Roman"/>
      <w:smallCaps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rsid w:val="00FB7FC4"/>
    <w:pPr>
      <w:spacing w:after="0"/>
      <w:jc w:val="both"/>
    </w:pPr>
    <w:rPr>
      <w:rFonts w:eastAsia="MS Mincho"/>
      <w:b/>
      <w:bCs/>
      <w:szCs w:val="22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FC4"/>
    <w:rPr>
      <w:rFonts w:eastAsia="MS Mincho"/>
      <w:b/>
      <w:bCs/>
      <w:sz w:val="20"/>
    </w:rPr>
  </w:style>
  <w:style w:type="paragraph" w:customStyle="1" w:styleId="Mapadokumentu1">
    <w:name w:val="Mapa dokumentu1"/>
    <w:basedOn w:val="Normalny"/>
    <w:next w:val="Mapadokumentu"/>
    <w:link w:val="MapadokumentuZnak"/>
    <w:uiPriority w:val="99"/>
    <w:semiHidden/>
    <w:rsid w:val="00FB7FC4"/>
    <w:pPr>
      <w:shd w:val="clear" w:color="auto" w:fill="000080"/>
      <w:spacing w:after="0" w:line="240" w:lineRule="auto"/>
      <w:jc w:val="both"/>
    </w:pPr>
    <w:rPr>
      <w:rFonts w:ascii="Tahoma" w:eastAsia="MS Mincho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1"/>
    <w:uiPriority w:val="99"/>
    <w:semiHidden/>
    <w:rsid w:val="00FB7FC4"/>
    <w:rPr>
      <w:rFonts w:ascii="Tahoma" w:eastAsia="MS Mincho" w:hAnsi="Tahoma" w:cs="Tahoma"/>
      <w:sz w:val="20"/>
      <w:shd w:val="clear" w:color="auto" w:fill="000080"/>
    </w:rPr>
  </w:style>
  <w:style w:type="character" w:customStyle="1" w:styleId="JuITMark">
    <w:name w:val="Ju_ITMark"/>
    <w:basedOn w:val="Domylnaczcionkaakapitu"/>
    <w:uiPriority w:val="38"/>
    <w:qFormat/>
    <w:rsid w:val="00FB7FC4"/>
    <w:rPr>
      <w:vanish/>
      <w:color w:val="339966"/>
      <w:sz w:val="14"/>
    </w:rPr>
  </w:style>
  <w:style w:type="paragraph" w:customStyle="1" w:styleId="Podtytu1">
    <w:name w:val="Podtytuł1"/>
    <w:basedOn w:val="Normalny"/>
    <w:next w:val="Normalny"/>
    <w:uiPriority w:val="99"/>
    <w:qFormat/>
    <w:rsid w:val="00FB7FC4"/>
    <w:pPr>
      <w:spacing w:after="600" w:line="240" w:lineRule="auto"/>
      <w:jc w:val="both"/>
    </w:pPr>
    <w:rPr>
      <w:rFonts w:ascii="Times New Roman" w:eastAsia="MS Gothic" w:hAnsi="Times New Roman" w:cs="Times New Roman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99"/>
    <w:rsid w:val="00FB7FC4"/>
    <w:rPr>
      <w:rFonts w:ascii="Times New Roman" w:eastAsia="MS Gothic" w:hAnsi="Times New Roman" w:cs="Times New Roman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Bezlisty"/>
    <w:uiPriority w:val="99"/>
    <w:semiHidden/>
    <w:rsid w:val="00FB7FC4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rsid w:val="00FB7FC4"/>
    <w:pPr>
      <w:numPr>
        <w:numId w:val="3"/>
      </w:numPr>
    </w:pPr>
  </w:style>
  <w:style w:type="character" w:customStyle="1" w:styleId="Nagwek1Znak1">
    <w:name w:val="Nagłówek 1 Znak1"/>
    <w:basedOn w:val="Domylnaczcionkaakapitu"/>
    <w:link w:val="Nagwek1"/>
    <w:uiPriority w:val="9"/>
    <w:rsid w:val="00FB7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FB7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FB7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FB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FB7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FB7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uiPriority w:val="9"/>
    <w:semiHidden/>
    <w:rsid w:val="00FB7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FB7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1">
    <w:name w:val="Nagłówek 9 Znak1"/>
    <w:basedOn w:val="Domylnaczcionkaakapitu"/>
    <w:link w:val="Nagwek9"/>
    <w:uiPriority w:val="9"/>
    <w:semiHidden/>
    <w:rsid w:val="00FB7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ykusekcja">
    <w:name w:val="Outline List 3"/>
    <w:basedOn w:val="Bezlisty"/>
    <w:uiPriority w:val="99"/>
    <w:semiHidden/>
    <w:rsid w:val="00FB7FC4"/>
    <w:pPr>
      <w:numPr>
        <w:numId w:val="4"/>
      </w:numPr>
    </w:pPr>
  </w:style>
  <w:style w:type="paragraph" w:customStyle="1" w:styleId="Bibliografia1">
    <w:name w:val="Bibliografia1"/>
    <w:basedOn w:val="Normalny"/>
    <w:next w:val="Normalny"/>
    <w:uiPriority w:val="99"/>
    <w:semiHidden/>
    <w:unhideWhenUsed/>
    <w:rsid w:val="00FB7FC4"/>
    <w:pPr>
      <w:spacing w:after="0" w:line="240" w:lineRule="auto"/>
      <w:jc w:val="both"/>
    </w:pPr>
    <w:rPr>
      <w:rFonts w:eastAsia="MS Mincho"/>
      <w:sz w:val="24"/>
      <w:lang w:val="en-US"/>
    </w:rPr>
  </w:style>
  <w:style w:type="paragraph" w:customStyle="1" w:styleId="Tekstblokowy1">
    <w:name w:val="Tekst blokowy1"/>
    <w:basedOn w:val="Normalny"/>
    <w:next w:val="Tekstblokowy"/>
    <w:uiPriority w:val="99"/>
    <w:semiHidden/>
    <w:rsid w:val="00FB7FC4"/>
    <w:pPr>
      <w:pBdr>
        <w:top w:val="single" w:sz="2" w:space="10" w:color="0072BC" w:frame="1"/>
        <w:left w:val="single" w:sz="2" w:space="10" w:color="0072BC" w:frame="1"/>
        <w:bottom w:val="single" w:sz="2" w:space="10" w:color="0072BC" w:frame="1"/>
        <w:right w:val="single" w:sz="2" w:space="10" w:color="0072BC" w:frame="1"/>
      </w:pBdr>
      <w:spacing w:after="0" w:line="240" w:lineRule="auto"/>
      <w:ind w:left="1152" w:right="1152"/>
      <w:jc w:val="both"/>
    </w:pPr>
    <w:rPr>
      <w:rFonts w:eastAsia="MS Mincho"/>
      <w:i/>
      <w:iCs/>
      <w:color w:val="0072BC"/>
      <w:sz w:val="24"/>
      <w:lang w:val="en-US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rsid w:val="00FB7FC4"/>
    <w:pPr>
      <w:spacing w:after="120" w:line="240" w:lineRule="auto"/>
      <w:jc w:val="both"/>
    </w:pPr>
    <w:rPr>
      <w:rFonts w:eastAsia="MS Mincho"/>
      <w:sz w:val="24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FB7FC4"/>
    <w:rPr>
      <w:rFonts w:eastAsia="MS Mincho"/>
      <w:sz w:val="24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rsid w:val="00FB7FC4"/>
    <w:pPr>
      <w:spacing w:after="120" w:line="480" w:lineRule="auto"/>
      <w:jc w:val="both"/>
    </w:pPr>
    <w:rPr>
      <w:rFonts w:eastAsia="MS Mincho"/>
      <w:sz w:val="24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FB7FC4"/>
    <w:rPr>
      <w:rFonts w:eastAsia="MS Mincho"/>
      <w:sz w:val="24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rsid w:val="00FB7FC4"/>
    <w:pPr>
      <w:spacing w:after="120" w:line="240" w:lineRule="auto"/>
      <w:jc w:val="both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FB7FC4"/>
    <w:rPr>
      <w:rFonts w:eastAsia="MS Mincho"/>
      <w:sz w:val="16"/>
      <w:szCs w:val="16"/>
    </w:rPr>
  </w:style>
  <w:style w:type="paragraph" w:customStyle="1" w:styleId="Tekstpodstawowyzwciciem1">
    <w:name w:val="Tekst podstawowy z wcięciem1"/>
    <w:basedOn w:val="Tekstpodstawowy"/>
    <w:next w:val="Tekstpodstawowyzwciciem"/>
    <w:link w:val="TekstpodstawowyzwciciemZnak"/>
    <w:uiPriority w:val="99"/>
    <w:semiHidden/>
    <w:rsid w:val="00FB7FC4"/>
    <w:pPr>
      <w:spacing w:after="0" w:line="240" w:lineRule="auto"/>
      <w:ind w:firstLine="360"/>
      <w:jc w:val="both"/>
    </w:pPr>
    <w:rPr>
      <w:rFonts w:eastAsia="MS Mincho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1"/>
    <w:uiPriority w:val="99"/>
    <w:semiHidden/>
    <w:rsid w:val="00FB7FC4"/>
    <w:rPr>
      <w:rFonts w:eastAsia="MS Mincho"/>
      <w:sz w:val="24"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semiHidden/>
    <w:rsid w:val="00FB7FC4"/>
    <w:pPr>
      <w:spacing w:after="120" w:line="240" w:lineRule="auto"/>
      <w:ind w:left="283"/>
      <w:jc w:val="both"/>
    </w:pPr>
    <w:rPr>
      <w:rFonts w:eastAsia="MS Mincho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semiHidden/>
    <w:rsid w:val="00FB7FC4"/>
    <w:rPr>
      <w:rFonts w:eastAsia="MS Mincho"/>
      <w:sz w:val="24"/>
    </w:rPr>
  </w:style>
  <w:style w:type="paragraph" w:customStyle="1" w:styleId="Tekstpodstawowyzwciciem21">
    <w:name w:val="Tekst podstawowy z wcięciem 21"/>
    <w:basedOn w:val="Tekstpodstawowywcity"/>
    <w:next w:val="Tekstpodstawowyzwciciem2"/>
    <w:link w:val="Tekstpodstawowyzwciciem2Znak"/>
    <w:uiPriority w:val="99"/>
    <w:semiHidden/>
    <w:rsid w:val="00FB7FC4"/>
    <w:pPr>
      <w:spacing w:after="0" w:line="240" w:lineRule="auto"/>
      <w:ind w:left="360" w:firstLine="360"/>
      <w:jc w:val="both"/>
    </w:pPr>
    <w:rPr>
      <w:rFonts w:eastAsia="MS Mincho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1"/>
    <w:uiPriority w:val="99"/>
    <w:semiHidden/>
    <w:rsid w:val="00FB7FC4"/>
    <w:rPr>
      <w:rFonts w:eastAsia="MS Mincho"/>
      <w:sz w:val="24"/>
    </w:rPr>
  </w:style>
  <w:style w:type="paragraph" w:customStyle="1" w:styleId="Tekstpodstawowywcity21">
    <w:name w:val="Tekst podstawowy wcięty 21"/>
    <w:basedOn w:val="Normalny"/>
    <w:next w:val="Tekstpodstawowywcity2"/>
    <w:link w:val="Tekstpodstawowywcity2Znak"/>
    <w:uiPriority w:val="99"/>
    <w:semiHidden/>
    <w:rsid w:val="00FB7FC4"/>
    <w:pPr>
      <w:spacing w:after="120" w:line="480" w:lineRule="auto"/>
      <w:ind w:left="283"/>
      <w:jc w:val="both"/>
    </w:pPr>
    <w:rPr>
      <w:rFonts w:eastAsia="MS Mincho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1"/>
    <w:uiPriority w:val="99"/>
    <w:semiHidden/>
    <w:rsid w:val="00FB7FC4"/>
    <w:rPr>
      <w:rFonts w:eastAsia="MS Mincho"/>
      <w:sz w:val="24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semiHidden/>
    <w:rsid w:val="00FB7FC4"/>
    <w:pPr>
      <w:spacing w:after="120" w:line="240" w:lineRule="auto"/>
      <w:ind w:left="283"/>
      <w:jc w:val="both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1"/>
    <w:uiPriority w:val="99"/>
    <w:semiHidden/>
    <w:rsid w:val="00FB7FC4"/>
    <w:rPr>
      <w:rFonts w:eastAsia="MS Mincho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semiHidden/>
    <w:qFormat/>
    <w:rsid w:val="00FB7FC4"/>
    <w:pPr>
      <w:spacing w:line="240" w:lineRule="auto"/>
      <w:jc w:val="both"/>
    </w:pPr>
    <w:rPr>
      <w:rFonts w:eastAsia="MS Mincho"/>
      <w:b/>
      <w:bCs/>
      <w:color w:val="0072BC"/>
      <w:sz w:val="18"/>
      <w:szCs w:val="18"/>
      <w:lang w:val="en-US"/>
    </w:rPr>
  </w:style>
  <w:style w:type="paragraph" w:customStyle="1" w:styleId="Zwrotpoegnalny1">
    <w:name w:val="Zwrot pożegnalny1"/>
    <w:basedOn w:val="Normalny"/>
    <w:next w:val="Zwrotpoegnalny"/>
    <w:link w:val="ZwrotpoegnalnyZnak"/>
    <w:uiPriority w:val="99"/>
    <w:semiHidden/>
    <w:rsid w:val="00FB7FC4"/>
    <w:pPr>
      <w:spacing w:after="0" w:line="240" w:lineRule="auto"/>
      <w:ind w:left="4252"/>
      <w:jc w:val="both"/>
    </w:pPr>
    <w:rPr>
      <w:rFonts w:eastAsia="MS Mincho"/>
      <w:sz w:val="24"/>
    </w:rPr>
  </w:style>
  <w:style w:type="character" w:customStyle="1" w:styleId="ZwrotpoegnalnyZnak">
    <w:name w:val="Zwrot pożegnalny Znak"/>
    <w:basedOn w:val="Domylnaczcionkaakapitu"/>
    <w:link w:val="Zwrotpoegnalny1"/>
    <w:uiPriority w:val="99"/>
    <w:semiHidden/>
    <w:rsid w:val="00FB7FC4"/>
    <w:rPr>
      <w:rFonts w:eastAsia="MS Mincho"/>
      <w:sz w:val="24"/>
    </w:rPr>
  </w:style>
  <w:style w:type="table" w:customStyle="1" w:styleId="Kolorowasiatka1">
    <w:name w:val="Kolorowa siatka1"/>
    <w:basedOn w:val="Standardowy"/>
    <w:next w:val="Kolorowasiatka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Kolorowasiatkaakcent11">
    <w:name w:val="Kolorowa siatka — akcent 11"/>
    <w:basedOn w:val="Standardowy"/>
    <w:next w:val="Kolorowasiatkaakcent1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Kolorowasiatkaakcent21">
    <w:name w:val="Kolorowa siatka — akcent 21"/>
    <w:basedOn w:val="Standardowy"/>
    <w:next w:val="Kolorowasiatkaakcent2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Kolorowasiatkaakcent31">
    <w:name w:val="Kolorowa siatka — akcent 31"/>
    <w:basedOn w:val="Standardowy"/>
    <w:next w:val="Kolorowasiatkaakcent3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Kolorowasiatkaakcent41">
    <w:name w:val="Kolorowa siatka — akcent 41"/>
    <w:basedOn w:val="Standardowy"/>
    <w:next w:val="Kolorowasiatkaakcent4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Kolorowasiatkaakcent51">
    <w:name w:val="Kolorowa siatka — akcent 51"/>
    <w:basedOn w:val="Standardowy"/>
    <w:next w:val="Kolorowasiatkaakcent5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Kolorowasiatkaakcent61">
    <w:name w:val="Kolorowa siatka — akcent 61"/>
    <w:basedOn w:val="Standardowy"/>
    <w:next w:val="Kolorowasiatkaakcent6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Kolorowalista1">
    <w:name w:val="Kolorowa lista1"/>
    <w:basedOn w:val="Standardowy"/>
    <w:next w:val="Kolorowalista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Kolorowalistaakcent21">
    <w:name w:val="Kolorowa lista — akcent 21"/>
    <w:basedOn w:val="Standardowy"/>
    <w:next w:val="Kolorowalistaakcent2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Kolorowalistaakcent31">
    <w:name w:val="Kolorowa lista — akcent 31"/>
    <w:basedOn w:val="Standardowy"/>
    <w:next w:val="Kolorowalistaakcent3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Kolorowalistaakcent41">
    <w:name w:val="Kolorowa lista — akcent 41"/>
    <w:basedOn w:val="Standardowy"/>
    <w:next w:val="Kolorowalistaakcent4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Kolorowalistaakcent51">
    <w:name w:val="Kolorowa lista — akcent 51"/>
    <w:basedOn w:val="Standardowy"/>
    <w:next w:val="Kolorowalistaakcent5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Kolorowalistaakcent61">
    <w:name w:val="Kolorowa lista — akcent 61"/>
    <w:basedOn w:val="Standardowy"/>
    <w:next w:val="Kolorowalistaakcent6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Kolorowecieniowanie1">
    <w:name w:val="Kolorowe cieniowanie1"/>
    <w:basedOn w:val="Standardowy"/>
    <w:next w:val="Kolorowecieniowanie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lorowecieniowanieakcent11">
    <w:name w:val="Kolorowe cieniowanie — akcent 11"/>
    <w:basedOn w:val="Standardowy"/>
    <w:next w:val="Kolorowecieniowanieakcent1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lorowecieniowanieakcent21">
    <w:name w:val="Kolorowe cieniowanie — akcent 21"/>
    <w:basedOn w:val="Standardowy"/>
    <w:next w:val="Kolorowecieniowanieakcent2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lorowecieniowanieakcent31">
    <w:name w:val="Kolorowe cieniowanie — akcent 31"/>
    <w:basedOn w:val="Standardowy"/>
    <w:next w:val="Kolorowecieniowanieakcent3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Kolorowecieniowanieakcent41">
    <w:name w:val="Kolorowe cieniowanie — akcent 41"/>
    <w:basedOn w:val="Standardowy"/>
    <w:next w:val="Kolorowecieniowanieakcent4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lorowecieniowanieakcent51">
    <w:name w:val="Kolorowe cieniowanie — akcent 51"/>
    <w:basedOn w:val="Standardowy"/>
    <w:next w:val="Kolorowecieniowanieakcent5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lorowecieniowanieakcent61">
    <w:name w:val="Kolorowe cieniowanie — akcent 61"/>
    <w:basedOn w:val="Standardowy"/>
    <w:next w:val="Kolorowecieniowanieakcent6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iemnalista1">
    <w:name w:val="Ciemna lista1"/>
    <w:basedOn w:val="Standardowy"/>
    <w:next w:val="Ciemnalista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iemnalista2akcent11">
    <w:name w:val="Ciemna lista 2 — akcent 11"/>
    <w:basedOn w:val="Standardowy"/>
    <w:next w:val="Ciemnalista2akcent1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Ciemnalistaakcent21">
    <w:name w:val="Ciemna lista — akcent 21"/>
    <w:basedOn w:val="Standardowy"/>
    <w:next w:val="Ciemnalistaakcent2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Ciemnalistaakcent31">
    <w:name w:val="Ciemna lista — akcent 31"/>
    <w:basedOn w:val="Standardowy"/>
    <w:next w:val="Ciemnalistaakcent3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Ciemnalistaakcent41">
    <w:name w:val="Ciemna lista — akcent 41"/>
    <w:basedOn w:val="Standardowy"/>
    <w:next w:val="Ciemnalistaakcent4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Ciemnalistaakcent51">
    <w:name w:val="Ciemna lista — akcent 51"/>
    <w:basedOn w:val="Standardowy"/>
    <w:next w:val="Ciemnalistaakcent5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Ciemnalistaakcent61">
    <w:name w:val="Ciemna lista — akcent 61"/>
    <w:basedOn w:val="Standardowy"/>
    <w:next w:val="Ciemnalistaakcent6"/>
    <w:uiPriority w:val="99"/>
    <w:rsid w:val="00FB7FC4"/>
    <w:pPr>
      <w:spacing w:after="0" w:line="240" w:lineRule="auto"/>
    </w:pPr>
    <w:rPr>
      <w:color w:val="0072BC"/>
      <w:lang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customStyle="1" w:styleId="Data1">
    <w:name w:val="Data1"/>
    <w:basedOn w:val="Normalny"/>
    <w:next w:val="Normalny"/>
    <w:uiPriority w:val="99"/>
    <w:semiHidden/>
    <w:rsid w:val="00FB7FC4"/>
    <w:pPr>
      <w:spacing w:after="0" w:line="240" w:lineRule="auto"/>
      <w:jc w:val="both"/>
    </w:pPr>
    <w:rPr>
      <w:rFonts w:eastAsia="MS Mincho"/>
      <w:sz w:val="24"/>
      <w:lang w:val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FB7FC4"/>
    <w:rPr>
      <w:rFonts w:eastAsia="MS Mincho"/>
      <w:sz w:val="24"/>
    </w:rPr>
  </w:style>
  <w:style w:type="paragraph" w:customStyle="1" w:styleId="Podpise-mail1">
    <w:name w:val="Podpis e-mail1"/>
    <w:basedOn w:val="Normalny"/>
    <w:next w:val="Podpise-mail"/>
    <w:link w:val="Podpise-mailZnak"/>
    <w:uiPriority w:val="99"/>
    <w:semiHidden/>
    <w:rsid w:val="00FB7FC4"/>
    <w:pPr>
      <w:spacing w:after="0" w:line="240" w:lineRule="auto"/>
      <w:jc w:val="both"/>
    </w:pPr>
    <w:rPr>
      <w:rFonts w:eastAsia="MS Mincho"/>
      <w:sz w:val="24"/>
    </w:rPr>
  </w:style>
  <w:style w:type="character" w:customStyle="1" w:styleId="Podpise-mailZnak">
    <w:name w:val="Podpis e-mail Znak"/>
    <w:basedOn w:val="Domylnaczcionkaakapitu"/>
    <w:link w:val="Podpise-mail1"/>
    <w:uiPriority w:val="99"/>
    <w:semiHidden/>
    <w:rsid w:val="00FB7FC4"/>
    <w:rPr>
      <w:rFonts w:eastAsia="MS Mincho"/>
      <w:sz w:val="24"/>
    </w:rPr>
  </w:style>
  <w:style w:type="paragraph" w:customStyle="1" w:styleId="Adresnakopercie1">
    <w:name w:val="Adres na kopercie1"/>
    <w:basedOn w:val="Normalny"/>
    <w:next w:val="Adresnakopercie"/>
    <w:uiPriority w:val="99"/>
    <w:semiHidden/>
    <w:rsid w:val="00FB7FC4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 w:cs="Times New Roman"/>
      <w:sz w:val="24"/>
      <w:szCs w:val="24"/>
      <w:lang w:val="en-US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semiHidden/>
    <w:rsid w:val="00FB7FC4"/>
    <w:pPr>
      <w:spacing w:after="0" w:line="240" w:lineRule="auto"/>
      <w:jc w:val="both"/>
    </w:pPr>
    <w:rPr>
      <w:rFonts w:ascii="Times New Roman" w:eastAsia="MS Gothic" w:hAnsi="Times New Roman" w:cs="Times New Roman"/>
      <w:sz w:val="20"/>
      <w:szCs w:val="20"/>
      <w:lang w:val="en-US"/>
    </w:rPr>
  </w:style>
  <w:style w:type="character" w:styleId="HTML-akronim">
    <w:name w:val="HTML Acronym"/>
    <w:basedOn w:val="Domylnaczcionkaakapitu"/>
    <w:uiPriority w:val="99"/>
    <w:semiHidden/>
    <w:rsid w:val="00FB7FC4"/>
  </w:style>
  <w:style w:type="paragraph" w:customStyle="1" w:styleId="HTML-adres1">
    <w:name w:val="HTML - adres1"/>
    <w:basedOn w:val="Normalny"/>
    <w:next w:val="HTML-adres"/>
    <w:link w:val="HTML-adresZnak"/>
    <w:uiPriority w:val="99"/>
    <w:semiHidden/>
    <w:rsid w:val="00FB7FC4"/>
    <w:pPr>
      <w:spacing w:after="0" w:line="240" w:lineRule="auto"/>
      <w:jc w:val="both"/>
    </w:pPr>
    <w:rPr>
      <w:rFonts w:eastAsia="MS Mincho"/>
      <w:i/>
      <w:iCs/>
      <w:sz w:val="24"/>
    </w:rPr>
  </w:style>
  <w:style w:type="character" w:customStyle="1" w:styleId="HTML-adresZnak">
    <w:name w:val="HTML - adres Znak"/>
    <w:basedOn w:val="Domylnaczcionkaakapitu"/>
    <w:link w:val="HTML-adres1"/>
    <w:uiPriority w:val="99"/>
    <w:semiHidden/>
    <w:rsid w:val="00FB7FC4"/>
    <w:rPr>
      <w:rFonts w:eastAsia="MS Mincho"/>
      <w:i/>
      <w:iCs/>
      <w:sz w:val="24"/>
    </w:rPr>
  </w:style>
  <w:style w:type="character" w:styleId="HTML-cytat">
    <w:name w:val="HTML Cite"/>
    <w:basedOn w:val="Domylnaczcionkaakapitu"/>
    <w:uiPriority w:val="99"/>
    <w:semiHidden/>
    <w:rsid w:val="00FB7FC4"/>
    <w:rPr>
      <w:i/>
      <w:iCs/>
    </w:rPr>
  </w:style>
  <w:style w:type="character" w:styleId="HTML-kod">
    <w:name w:val="HTML Code"/>
    <w:basedOn w:val="Domylnaczcionkaakapitu"/>
    <w:uiPriority w:val="99"/>
    <w:semiHidden/>
    <w:rsid w:val="00FB7FC4"/>
    <w:rPr>
      <w:rFonts w:ascii="Consolas" w:hAnsi="Consolas" w:cs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rsid w:val="00FB7FC4"/>
    <w:rPr>
      <w:i/>
      <w:iCs/>
    </w:rPr>
  </w:style>
  <w:style w:type="character" w:styleId="HTML-klawiatura">
    <w:name w:val="HTML Keyboard"/>
    <w:basedOn w:val="Domylnaczcionkaakapitu"/>
    <w:uiPriority w:val="99"/>
    <w:semiHidden/>
    <w:rsid w:val="00FB7FC4"/>
    <w:rPr>
      <w:rFonts w:ascii="Consolas" w:hAnsi="Consolas" w:cs="Consolas"/>
      <w:sz w:val="20"/>
      <w:szCs w:val="20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rsid w:val="00FB7FC4"/>
    <w:pPr>
      <w:spacing w:after="0" w:line="240" w:lineRule="auto"/>
      <w:jc w:val="both"/>
    </w:pPr>
    <w:rPr>
      <w:rFonts w:ascii="Consolas" w:eastAsia="MS Mincho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FB7FC4"/>
    <w:rPr>
      <w:rFonts w:ascii="Consolas" w:eastAsia="MS Mincho" w:hAnsi="Consolas" w:cs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rsid w:val="00FB7FC4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rsid w:val="00FB7FC4"/>
    <w:rPr>
      <w:rFonts w:ascii="Consolas" w:hAnsi="Consolas" w:cs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rsid w:val="00FB7FC4"/>
    <w:rPr>
      <w:i/>
      <w:iCs/>
    </w:rPr>
  </w:style>
  <w:style w:type="paragraph" w:customStyle="1" w:styleId="Indeks11">
    <w:name w:val="Indeks 11"/>
    <w:basedOn w:val="Normalny"/>
    <w:next w:val="Normalny"/>
    <w:autoRedefine/>
    <w:uiPriority w:val="99"/>
    <w:semiHidden/>
    <w:rsid w:val="00FB7FC4"/>
    <w:pPr>
      <w:spacing w:after="0" w:line="240" w:lineRule="auto"/>
      <w:ind w:left="240" w:hanging="240"/>
      <w:jc w:val="both"/>
    </w:pPr>
    <w:rPr>
      <w:rFonts w:eastAsia="MS Mincho"/>
      <w:sz w:val="24"/>
      <w:lang w:val="en-US"/>
    </w:rPr>
  </w:style>
  <w:style w:type="paragraph" w:customStyle="1" w:styleId="Indeks21">
    <w:name w:val="Indeks 21"/>
    <w:basedOn w:val="Normalny"/>
    <w:next w:val="Normalny"/>
    <w:autoRedefine/>
    <w:uiPriority w:val="99"/>
    <w:semiHidden/>
    <w:rsid w:val="00FB7FC4"/>
    <w:pPr>
      <w:spacing w:after="0" w:line="240" w:lineRule="auto"/>
      <w:ind w:left="480" w:hanging="240"/>
      <w:jc w:val="both"/>
    </w:pPr>
    <w:rPr>
      <w:rFonts w:eastAsia="MS Mincho"/>
      <w:sz w:val="24"/>
      <w:lang w:val="en-US"/>
    </w:rPr>
  </w:style>
  <w:style w:type="paragraph" w:customStyle="1" w:styleId="Indeks31">
    <w:name w:val="Indeks 31"/>
    <w:basedOn w:val="Normalny"/>
    <w:next w:val="Normalny"/>
    <w:autoRedefine/>
    <w:uiPriority w:val="99"/>
    <w:semiHidden/>
    <w:rsid w:val="00FB7FC4"/>
    <w:pPr>
      <w:spacing w:after="0" w:line="240" w:lineRule="auto"/>
      <w:ind w:left="720" w:hanging="240"/>
      <w:jc w:val="both"/>
    </w:pPr>
    <w:rPr>
      <w:rFonts w:eastAsia="MS Mincho"/>
      <w:sz w:val="24"/>
      <w:lang w:val="en-US"/>
    </w:rPr>
  </w:style>
  <w:style w:type="paragraph" w:customStyle="1" w:styleId="Indeks41">
    <w:name w:val="Indeks 41"/>
    <w:basedOn w:val="Normalny"/>
    <w:next w:val="Normalny"/>
    <w:autoRedefine/>
    <w:uiPriority w:val="99"/>
    <w:semiHidden/>
    <w:rsid w:val="00FB7FC4"/>
    <w:pPr>
      <w:spacing w:after="0" w:line="240" w:lineRule="auto"/>
      <w:ind w:left="960" w:hanging="240"/>
      <w:jc w:val="both"/>
    </w:pPr>
    <w:rPr>
      <w:rFonts w:eastAsia="MS Mincho"/>
      <w:sz w:val="24"/>
      <w:lang w:val="en-US"/>
    </w:rPr>
  </w:style>
  <w:style w:type="paragraph" w:customStyle="1" w:styleId="Indeks51">
    <w:name w:val="Indeks 51"/>
    <w:basedOn w:val="Normalny"/>
    <w:next w:val="Normalny"/>
    <w:autoRedefine/>
    <w:uiPriority w:val="99"/>
    <w:semiHidden/>
    <w:rsid w:val="00FB7FC4"/>
    <w:pPr>
      <w:spacing w:after="0" w:line="240" w:lineRule="auto"/>
      <w:ind w:left="1200" w:hanging="240"/>
      <w:jc w:val="both"/>
    </w:pPr>
    <w:rPr>
      <w:rFonts w:eastAsia="MS Mincho"/>
      <w:sz w:val="24"/>
      <w:lang w:val="en-US"/>
    </w:rPr>
  </w:style>
  <w:style w:type="paragraph" w:customStyle="1" w:styleId="Indeks61">
    <w:name w:val="Indeks 61"/>
    <w:basedOn w:val="Normalny"/>
    <w:next w:val="Normalny"/>
    <w:autoRedefine/>
    <w:uiPriority w:val="99"/>
    <w:semiHidden/>
    <w:rsid w:val="00FB7FC4"/>
    <w:pPr>
      <w:spacing w:after="0" w:line="240" w:lineRule="auto"/>
      <w:ind w:left="1440" w:hanging="240"/>
      <w:jc w:val="both"/>
    </w:pPr>
    <w:rPr>
      <w:rFonts w:eastAsia="MS Mincho"/>
      <w:sz w:val="24"/>
      <w:lang w:val="en-US"/>
    </w:rPr>
  </w:style>
  <w:style w:type="paragraph" w:customStyle="1" w:styleId="Indeks71">
    <w:name w:val="Indeks 71"/>
    <w:basedOn w:val="Normalny"/>
    <w:next w:val="Normalny"/>
    <w:autoRedefine/>
    <w:uiPriority w:val="99"/>
    <w:semiHidden/>
    <w:rsid w:val="00FB7FC4"/>
    <w:pPr>
      <w:spacing w:after="0" w:line="240" w:lineRule="auto"/>
      <w:ind w:left="1680" w:hanging="240"/>
      <w:jc w:val="both"/>
    </w:pPr>
    <w:rPr>
      <w:rFonts w:eastAsia="MS Mincho"/>
      <w:sz w:val="24"/>
      <w:lang w:val="en-US"/>
    </w:rPr>
  </w:style>
  <w:style w:type="paragraph" w:customStyle="1" w:styleId="Indeks81">
    <w:name w:val="Indeks 81"/>
    <w:basedOn w:val="Normalny"/>
    <w:next w:val="Normalny"/>
    <w:autoRedefine/>
    <w:uiPriority w:val="99"/>
    <w:semiHidden/>
    <w:rsid w:val="00FB7FC4"/>
    <w:pPr>
      <w:spacing w:after="0" w:line="240" w:lineRule="auto"/>
      <w:ind w:left="1920" w:hanging="240"/>
      <w:jc w:val="both"/>
    </w:pPr>
    <w:rPr>
      <w:rFonts w:eastAsia="MS Mincho"/>
      <w:sz w:val="24"/>
      <w:lang w:val="en-US"/>
    </w:rPr>
  </w:style>
  <w:style w:type="paragraph" w:customStyle="1" w:styleId="Indeks91">
    <w:name w:val="Indeks 91"/>
    <w:basedOn w:val="Normalny"/>
    <w:next w:val="Normalny"/>
    <w:autoRedefine/>
    <w:uiPriority w:val="99"/>
    <w:semiHidden/>
    <w:rsid w:val="00FB7FC4"/>
    <w:pPr>
      <w:spacing w:after="0" w:line="240" w:lineRule="auto"/>
      <w:ind w:left="2160" w:hanging="240"/>
      <w:jc w:val="both"/>
    </w:pPr>
    <w:rPr>
      <w:rFonts w:eastAsia="MS Mincho"/>
      <w:sz w:val="24"/>
      <w:lang w:val="en-US"/>
    </w:rPr>
  </w:style>
  <w:style w:type="paragraph" w:customStyle="1" w:styleId="Nagwekindeksu1">
    <w:name w:val="Nagłówek indeksu1"/>
    <w:basedOn w:val="Normalny"/>
    <w:next w:val="Indeks1"/>
    <w:uiPriority w:val="99"/>
    <w:semiHidden/>
    <w:rsid w:val="00FB7FC4"/>
    <w:pPr>
      <w:spacing w:after="0" w:line="240" w:lineRule="auto"/>
      <w:jc w:val="both"/>
    </w:pPr>
    <w:rPr>
      <w:rFonts w:ascii="Times New Roman" w:eastAsia="MS Gothic" w:hAnsi="Times New Roman" w:cs="Times New Roman"/>
      <w:b/>
      <w:bCs/>
      <w:sz w:val="24"/>
      <w:lang w:val="en-US"/>
    </w:rPr>
  </w:style>
  <w:style w:type="table" w:customStyle="1" w:styleId="Jasnasiatka1">
    <w:name w:val="Jasna siatka1"/>
    <w:basedOn w:val="Standardowy"/>
    <w:next w:val="Jasnasiatka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next w:val="Jasnasiatkaakcent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Jasnasiatkaakcent21">
    <w:name w:val="Jasna siatka — akcent 21"/>
    <w:basedOn w:val="Standardowy"/>
    <w:next w:val="Jasnasiatkaakcent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Jasnasiatkaakcent31">
    <w:name w:val="Jasna siatka — akcent 31"/>
    <w:basedOn w:val="Standardowy"/>
    <w:next w:val="Jasnasiatkaakcent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Jasnasiatkaakcent41">
    <w:name w:val="Jasna siatka — akcent 41"/>
    <w:basedOn w:val="Standardowy"/>
    <w:next w:val="Jasnasiatkaakcent4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Jasnasiatkaakcent61">
    <w:name w:val="Jasna siatka — akcent 61"/>
    <w:basedOn w:val="Standardowy"/>
    <w:next w:val="Jasnasiatkaakcent6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Jasnalista1">
    <w:name w:val="Jasna lista1"/>
    <w:basedOn w:val="Standardowy"/>
    <w:next w:val="Jasnalista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akcent11">
    <w:name w:val="Jasna lista — akcent 11"/>
    <w:basedOn w:val="Standardowy"/>
    <w:next w:val="Jasnalistaakcent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Jasnalistaakcent21">
    <w:name w:val="Jasna lista — akcent 21"/>
    <w:basedOn w:val="Standardowy"/>
    <w:next w:val="Jasnalistaakcent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Jasnalistaakcent31">
    <w:name w:val="Jasna lista — akcent 31"/>
    <w:basedOn w:val="Standardowy"/>
    <w:next w:val="Jasnalistaakcent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Jasnalistaakcent41">
    <w:name w:val="Jasna lista — akcent 41"/>
    <w:basedOn w:val="Standardowy"/>
    <w:next w:val="Jasnalistaakcent4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Jasnalistaakcent51">
    <w:name w:val="Jasna lista — akcent 51"/>
    <w:basedOn w:val="Standardowy"/>
    <w:next w:val="Jasnalistaakcent5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Jasnalistaakcent61">
    <w:name w:val="Jasna lista — akcent 61"/>
    <w:basedOn w:val="Standardowy"/>
    <w:next w:val="Jasnalistaakcent6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Jasnecieniowanie1">
    <w:name w:val="Jasne cieniowanie1"/>
    <w:basedOn w:val="Standardowy"/>
    <w:next w:val="Jasnecieniowanie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akcent11">
    <w:name w:val="Jasne cieniowanie — akcent 11"/>
    <w:basedOn w:val="Standardowy"/>
    <w:next w:val="Jasnecieniowanieakcent1"/>
    <w:uiPriority w:val="99"/>
    <w:rsid w:val="00FB7FC4"/>
    <w:pPr>
      <w:spacing w:after="0" w:line="240" w:lineRule="auto"/>
    </w:pPr>
    <w:rPr>
      <w:color w:val="00548C"/>
      <w:lang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99"/>
    <w:rsid w:val="00FB7FC4"/>
    <w:pPr>
      <w:spacing w:after="0" w:line="240" w:lineRule="auto"/>
    </w:pPr>
    <w:rPr>
      <w:color w:val="8F0000"/>
      <w:lang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99"/>
    <w:rsid w:val="00FB7FC4"/>
    <w:pPr>
      <w:spacing w:after="0" w:line="240" w:lineRule="auto"/>
    </w:pPr>
    <w:rPr>
      <w:color w:val="474747"/>
      <w:lang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99"/>
    <w:rsid w:val="00FB7FC4"/>
    <w:pPr>
      <w:spacing w:after="0" w:line="240" w:lineRule="auto"/>
    </w:pPr>
    <w:rPr>
      <w:color w:val="707070"/>
      <w:lang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Jasnecieniowanieakcent51">
    <w:name w:val="Jasne cieniowanie — akcent 51"/>
    <w:basedOn w:val="Standardowy"/>
    <w:next w:val="Jasnecieniowanieakcent5"/>
    <w:uiPriority w:val="99"/>
    <w:rsid w:val="00FB7FC4"/>
    <w:pPr>
      <w:spacing w:after="0" w:line="240" w:lineRule="auto"/>
    </w:pPr>
    <w:rPr>
      <w:color w:val="474747"/>
      <w:lang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99"/>
    <w:rsid w:val="00FB7FC4"/>
    <w:pPr>
      <w:spacing w:after="0" w:line="240" w:lineRule="auto"/>
    </w:pPr>
    <w:rPr>
      <w:color w:val="393939"/>
      <w:lang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Numerwiersza">
    <w:name w:val="line number"/>
    <w:basedOn w:val="Domylnaczcionkaakapitu"/>
    <w:uiPriority w:val="99"/>
    <w:semiHidden/>
    <w:rsid w:val="00FB7FC4"/>
  </w:style>
  <w:style w:type="paragraph" w:customStyle="1" w:styleId="Lista1">
    <w:name w:val="Lista1"/>
    <w:basedOn w:val="Normalny"/>
    <w:next w:val="Lista"/>
    <w:uiPriority w:val="99"/>
    <w:semiHidden/>
    <w:rsid w:val="00FB7FC4"/>
    <w:pPr>
      <w:spacing w:after="0" w:line="240" w:lineRule="auto"/>
      <w:ind w:left="283" w:hanging="283"/>
      <w:contextualSpacing/>
      <w:jc w:val="both"/>
    </w:pPr>
    <w:rPr>
      <w:rFonts w:eastAsia="MS Mincho"/>
      <w:sz w:val="24"/>
      <w:lang w:val="en-US"/>
    </w:rPr>
  </w:style>
  <w:style w:type="paragraph" w:customStyle="1" w:styleId="Lista21">
    <w:name w:val="Lista 21"/>
    <w:basedOn w:val="Normalny"/>
    <w:next w:val="Lista2"/>
    <w:uiPriority w:val="99"/>
    <w:semiHidden/>
    <w:rsid w:val="00FB7FC4"/>
    <w:pPr>
      <w:spacing w:after="0" w:line="240" w:lineRule="auto"/>
      <w:ind w:left="566" w:hanging="283"/>
      <w:contextualSpacing/>
      <w:jc w:val="both"/>
    </w:pPr>
    <w:rPr>
      <w:rFonts w:eastAsia="MS Mincho"/>
      <w:sz w:val="24"/>
      <w:lang w:val="en-US"/>
    </w:rPr>
  </w:style>
  <w:style w:type="paragraph" w:customStyle="1" w:styleId="Lista31">
    <w:name w:val="Lista 31"/>
    <w:basedOn w:val="Normalny"/>
    <w:next w:val="Lista3"/>
    <w:uiPriority w:val="99"/>
    <w:semiHidden/>
    <w:rsid w:val="00FB7FC4"/>
    <w:pPr>
      <w:spacing w:after="0" w:line="240" w:lineRule="auto"/>
      <w:ind w:left="849" w:hanging="283"/>
      <w:contextualSpacing/>
      <w:jc w:val="both"/>
    </w:pPr>
    <w:rPr>
      <w:rFonts w:eastAsia="MS Mincho"/>
      <w:sz w:val="24"/>
      <w:lang w:val="en-US"/>
    </w:rPr>
  </w:style>
  <w:style w:type="paragraph" w:customStyle="1" w:styleId="Lista41">
    <w:name w:val="Lista 41"/>
    <w:basedOn w:val="Normalny"/>
    <w:next w:val="Lista4"/>
    <w:uiPriority w:val="99"/>
    <w:semiHidden/>
    <w:rsid w:val="00FB7FC4"/>
    <w:pPr>
      <w:spacing w:after="0" w:line="240" w:lineRule="auto"/>
      <w:ind w:left="1132" w:hanging="283"/>
      <w:contextualSpacing/>
      <w:jc w:val="both"/>
    </w:pPr>
    <w:rPr>
      <w:rFonts w:eastAsia="MS Mincho"/>
      <w:sz w:val="24"/>
      <w:lang w:val="en-US"/>
    </w:rPr>
  </w:style>
  <w:style w:type="paragraph" w:customStyle="1" w:styleId="Lista51">
    <w:name w:val="Lista 51"/>
    <w:basedOn w:val="Normalny"/>
    <w:next w:val="Lista5"/>
    <w:uiPriority w:val="99"/>
    <w:semiHidden/>
    <w:rsid w:val="00FB7FC4"/>
    <w:pPr>
      <w:spacing w:after="0" w:line="240" w:lineRule="auto"/>
      <w:ind w:left="1415" w:hanging="283"/>
      <w:contextualSpacing/>
      <w:jc w:val="both"/>
    </w:pPr>
    <w:rPr>
      <w:rFonts w:eastAsia="MS Mincho"/>
      <w:sz w:val="24"/>
      <w:lang w:val="en-US"/>
    </w:rPr>
  </w:style>
  <w:style w:type="paragraph" w:customStyle="1" w:styleId="Listapunktowana21">
    <w:name w:val="Lista punktowana 21"/>
    <w:basedOn w:val="Normalny"/>
    <w:next w:val="Listapunktowana2"/>
    <w:uiPriority w:val="99"/>
    <w:semiHidden/>
    <w:rsid w:val="00FB7FC4"/>
    <w:pPr>
      <w:numPr>
        <w:numId w:val="5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punktowana31">
    <w:name w:val="Lista punktowana 31"/>
    <w:basedOn w:val="Normalny"/>
    <w:next w:val="Listapunktowana3"/>
    <w:uiPriority w:val="99"/>
    <w:semiHidden/>
    <w:rsid w:val="00FB7FC4"/>
    <w:pPr>
      <w:numPr>
        <w:numId w:val="6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punktowana41">
    <w:name w:val="Lista punktowana 41"/>
    <w:basedOn w:val="Normalny"/>
    <w:next w:val="Listapunktowana4"/>
    <w:uiPriority w:val="99"/>
    <w:semiHidden/>
    <w:rsid w:val="00FB7FC4"/>
    <w:pPr>
      <w:numPr>
        <w:numId w:val="7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punktowana51">
    <w:name w:val="Lista punktowana 51"/>
    <w:basedOn w:val="Normalny"/>
    <w:next w:val="Listapunktowana5"/>
    <w:uiPriority w:val="99"/>
    <w:semiHidden/>
    <w:rsid w:val="00FB7FC4"/>
    <w:pPr>
      <w:numPr>
        <w:numId w:val="8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-kontynuacja1">
    <w:name w:val="Lista - kontynuacja1"/>
    <w:basedOn w:val="Normalny"/>
    <w:next w:val="Lista-kontynuacja"/>
    <w:uiPriority w:val="99"/>
    <w:semiHidden/>
    <w:rsid w:val="00FB7FC4"/>
    <w:pPr>
      <w:spacing w:after="120" w:line="240" w:lineRule="auto"/>
      <w:ind w:left="283"/>
      <w:contextualSpacing/>
      <w:jc w:val="both"/>
    </w:pPr>
    <w:rPr>
      <w:rFonts w:eastAsia="MS Mincho"/>
      <w:sz w:val="24"/>
      <w:lang w:val="en-US"/>
    </w:rPr>
  </w:style>
  <w:style w:type="paragraph" w:customStyle="1" w:styleId="Lista-kontynuacja21">
    <w:name w:val="Lista - kontynuacja 21"/>
    <w:basedOn w:val="Normalny"/>
    <w:next w:val="Lista-kontynuacja2"/>
    <w:uiPriority w:val="99"/>
    <w:semiHidden/>
    <w:rsid w:val="00FB7FC4"/>
    <w:pPr>
      <w:spacing w:after="120" w:line="240" w:lineRule="auto"/>
      <w:ind w:left="566"/>
      <w:contextualSpacing/>
      <w:jc w:val="both"/>
    </w:pPr>
    <w:rPr>
      <w:rFonts w:eastAsia="MS Mincho"/>
      <w:sz w:val="24"/>
      <w:lang w:val="en-US"/>
    </w:rPr>
  </w:style>
  <w:style w:type="paragraph" w:customStyle="1" w:styleId="Lista-kontynuacja31">
    <w:name w:val="Lista - kontynuacja 31"/>
    <w:basedOn w:val="Normalny"/>
    <w:next w:val="Lista-kontynuacja3"/>
    <w:uiPriority w:val="99"/>
    <w:semiHidden/>
    <w:rsid w:val="00FB7FC4"/>
    <w:pPr>
      <w:spacing w:after="120" w:line="240" w:lineRule="auto"/>
      <w:ind w:left="849"/>
      <w:contextualSpacing/>
      <w:jc w:val="both"/>
    </w:pPr>
    <w:rPr>
      <w:rFonts w:eastAsia="MS Mincho"/>
      <w:sz w:val="24"/>
      <w:lang w:val="en-US"/>
    </w:rPr>
  </w:style>
  <w:style w:type="paragraph" w:customStyle="1" w:styleId="Lista-kontynuacja41">
    <w:name w:val="Lista - kontynuacja 41"/>
    <w:basedOn w:val="Normalny"/>
    <w:next w:val="Lista-kontynuacja4"/>
    <w:uiPriority w:val="99"/>
    <w:semiHidden/>
    <w:rsid w:val="00FB7FC4"/>
    <w:pPr>
      <w:spacing w:after="120" w:line="240" w:lineRule="auto"/>
      <w:ind w:left="1132"/>
      <w:contextualSpacing/>
      <w:jc w:val="both"/>
    </w:pPr>
    <w:rPr>
      <w:rFonts w:eastAsia="MS Mincho"/>
      <w:sz w:val="24"/>
      <w:lang w:val="en-US"/>
    </w:rPr>
  </w:style>
  <w:style w:type="paragraph" w:customStyle="1" w:styleId="Lista-kontynuacja51">
    <w:name w:val="Lista - kontynuacja 51"/>
    <w:basedOn w:val="Normalny"/>
    <w:next w:val="Lista-kontynuacja5"/>
    <w:uiPriority w:val="99"/>
    <w:semiHidden/>
    <w:rsid w:val="00FB7FC4"/>
    <w:pPr>
      <w:spacing w:after="120" w:line="240" w:lineRule="auto"/>
      <w:ind w:left="1415"/>
      <w:contextualSpacing/>
      <w:jc w:val="both"/>
    </w:pPr>
    <w:rPr>
      <w:rFonts w:eastAsia="MS Mincho"/>
      <w:sz w:val="24"/>
      <w:lang w:val="en-US"/>
    </w:rPr>
  </w:style>
  <w:style w:type="paragraph" w:customStyle="1" w:styleId="Listanumerowana1">
    <w:name w:val="Lista numerowana1"/>
    <w:basedOn w:val="Normalny"/>
    <w:next w:val="Listanumerowana"/>
    <w:uiPriority w:val="99"/>
    <w:semiHidden/>
    <w:rsid w:val="00FB7FC4"/>
    <w:pPr>
      <w:numPr>
        <w:numId w:val="9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numerowana21">
    <w:name w:val="Lista numerowana 21"/>
    <w:basedOn w:val="Normalny"/>
    <w:next w:val="Listanumerowana2"/>
    <w:uiPriority w:val="99"/>
    <w:semiHidden/>
    <w:rsid w:val="00FB7FC4"/>
    <w:pPr>
      <w:numPr>
        <w:numId w:val="10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numerowana31">
    <w:name w:val="Lista numerowana 31"/>
    <w:basedOn w:val="Normalny"/>
    <w:next w:val="Listanumerowana3"/>
    <w:uiPriority w:val="99"/>
    <w:semiHidden/>
    <w:rsid w:val="00FB7FC4"/>
    <w:pPr>
      <w:numPr>
        <w:numId w:val="11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numerowana41">
    <w:name w:val="Lista numerowana 41"/>
    <w:basedOn w:val="Normalny"/>
    <w:next w:val="Listanumerowana4"/>
    <w:uiPriority w:val="99"/>
    <w:semiHidden/>
    <w:rsid w:val="00FB7FC4"/>
    <w:pPr>
      <w:numPr>
        <w:numId w:val="12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Listanumerowana51">
    <w:name w:val="Lista numerowana 51"/>
    <w:basedOn w:val="Normalny"/>
    <w:next w:val="Listanumerowana5"/>
    <w:uiPriority w:val="99"/>
    <w:semiHidden/>
    <w:rsid w:val="00FB7FC4"/>
    <w:pPr>
      <w:numPr>
        <w:numId w:val="13"/>
      </w:numPr>
      <w:spacing w:after="0" w:line="240" w:lineRule="auto"/>
      <w:contextualSpacing/>
      <w:jc w:val="both"/>
    </w:pPr>
    <w:rPr>
      <w:rFonts w:eastAsia="MS Mincho"/>
      <w:sz w:val="24"/>
      <w:lang w:val="en-US"/>
    </w:rPr>
  </w:style>
  <w:style w:type="paragraph" w:customStyle="1" w:styleId="Tekstmakra1">
    <w:name w:val="Tekst makra1"/>
    <w:next w:val="Tekstmakra"/>
    <w:link w:val="TekstmakraZnak"/>
    <w:uiPriority w:val="99"/>
    <w:semiHidden/>
    <w:rsid w:val="00FB7F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1"/>
    <w:uiPriority w:val="99"/>
    <w:semiHidden/>
    <w:rsid w:val="00FB7FC4"/>
    <w:rPr>
      <w:rFonts w:ascii="Consolas" w:eastAsia="MS Mincho" w:hAnsi="Consolas" w:cs="Consolas"/>
      <w:sz w:val="20"/>
      <w:szCs w:val="20"/>
    </w:rPr>
  </w:style>
  <w:style w:type="table" w:customStyle="1" w:styleId="redniasiatka11">
    <w:name w:val="Średnia siatka 11"/>
    <w:basedOn w:val="Standardowy"/>
    <w:next w:val="redniasiatka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redniasiatka1akcent11">
    <w:name w:val="Średnia siatka 1 — akcent 11"/>
    <w:basedOn w:val="Standardowy"/>
    <w:next w:val="redniasiatka1akcent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redniasiatka1akcent21">
    <w:name w:val="Średnia siatka 1 — akcent 21"/>
    <w:basedOn w:val="Standardowy"/>
    <w:next w:val="redniasiatka1akcent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redniasiatka1akcent31">
    <w:name w:val="Średnia siatka 1 — akcent 31"/>
    <w:basedOn w:val="Standardowy"/>
    <w:next w:val="redniasiatka1akcent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redniasiatka1akcent41">
    <w:name w:val="Średnia siatka 1 — akcent 41"/>
    <w:basedOn w:val="Standardowy"/>
    <w:next w:val="redniasiatka1akcent4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redniasiatka1akcent51">
    <w:name w:val="Średnia siatka 1 — akcent 51"/>
    <w:basedOn w:val="Standardowy"/>
    <w:next w:val="redniasiatka1akcent5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redniasiatka1akcent61">
    <w:name w:val="Średnia siatka 1 — akcent 61"/>
    <w:basedOn w:val="Standardowy"/>
    <w:next w:val="redniasiatka1akcent6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redniasiatka21">
    <w:name w:val="Średnia siatka 21"/>
    <w:basedOn w:val="Standardowy"/>
    <w:next w:val="redniasiatka2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2akcent11">
    <w:name w:val="Średnia siatka 2 — akcent 11"/>
    <w:basedOn w:val="Standardowy"/>
    <w:next w:val="redniasiatka2akcent1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2akcent21">
    <w:name w:val="Średnia siatka 2 — akcent 21"/>
    <w:basedOn w:val="Standardowy"/>
    <w:next w:val="redniasiatka2akcent2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2akcent31">
    <w:name w:val="Średnia siatka 2 — akcent 31"/>
    <w:basedOn w:val="Standardowy"/>
    <w:next w:val="redniasiatka2akcent3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2akcent51">
    <w:name w:val="Średnia siatka 2 — akcent 51"/>
    <w:basedOn w:val="Standardowy"/>
    <w:next w:val="redniasiatka2akcent5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2akcent61">
    <w:name w:val="Średnia siatka 2 — akcent 61"/>
    <w:basedOn w:val="Standardowy"/>
    <w:next w:val="redniasiatka2akcent6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redniasiatka31">
    <w:name w:val="Średnia siatka 31"/>
    <w:basedOn w:val="Standardowy"/>
    <w:next w:val="redniasiatka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redniasiatka3akcent11">
    <w:name w:val="Średnia siatka 3 — akcent 11"/>
    <w:basedOn w:val="Standardowy"/>
    <w:next w:val="redniasiatka3akcent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redniasiatka3akcent21">
    <w:name w:val="Średnia siatka 3 — akcent 21"/>
    <w:basedOn w:val="Standardowy"/>
    <w:next w:val="redniasiatka3akcent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redniasiatka3akcent31">
    <w:name w:val="Średnia siatka 3 — akcent 31"/>
    <w:basedOn w:val="Standardowy"/>
    <w:next w:val="redniasiatka3akcent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redniasiatka3akcent41">
    <w:name w:val="Średnia siatka 3 — akcent 41"/>
    <w:basedOn w:val="Standardowy"/>
    <w:next w:val="redniasiatka3akcent4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redniasiatka3akcent61">
    <w:name w:val="Średnia siatka 3 — akcent 61"/>
    <w:basedOn w:val="Standardowy"/>
    <w:next w:val="redniasiatka3akcent6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rednialista11">
    <w:name w:val="Średnia lista 11"/>
    <w:basedOn w:val="Standardowy"/>
    <w:next w:val="rednialista1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rednialista1akcent11">
    <w:name w:val="Średnia lista 1 — akcent 11"/>
    <w:basedOn w:val="Standardowy"/>
    <w:next w:val="rednialista1akcent1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rednialista1akcent21">
    <w:name w:val="Średnia lista 1 — akcent 21"/>
    <w:basedOn w:val="Standardowy"/>
    <w:next w:val="rednialista1akcent2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rednialista1akcent31">
    <w:name w:val="Średnia lista 1 — akcent 31"/>
    <w:basedOn w:val="Standardowy"/>
    <w:next w:val="rednialista1akcent3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rednialista1akcent41">
    <w:name w:val="Średnia lista 1 — akcent 41"/>
    <w:basedOn w:val="Standardowy"/>
    <w:next w:val="rednialista1akcent4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rednialista1akcent51">
    <w:name w:val="Średnia lista 1 — akcent 51"/>
    <w:basedOn w:val="Standardowy"/>
    <w:next w:val="rednialista1akcent5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rednialista1akcent61">
    <w:name w:val="Średnia lista 1 — akcent 61"/>
    <w:basedOn w:val="Standardowy"/>
    <w:next w:val="rednialista1akcent6"/>
    <w:uiPriority w:val="99"/>
    <w:rsid w:val="00FB7FC4"/>
    <w:pPr>
      <w:spacing w:after="0" w:line="240" w:lineRule="auto"/>
    </w:pPr>
    <w:rPr>
      <w:color w:val="000000"/>
      <w:lang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rednialista21">
    <w:name w:val="Średnia lista 21"/>
    <w:basedOn w:val="Standardowy"/>
    <w:next w:val="rednialista2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31">
    <w:name w:val="Średnia lista 2 — akcent 31"/>
    <w:basedOn w:val="Standardowy"/>
    <w:next w:val="rednialista2akcent3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41">
    <w:name w:val="Średnia lista 2 — akcent 41"/>
    <w:basedOn w:val="Standardowy"/>
    <w:next w:val="rednialista2akcent4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51">
    <w:name w:val="Średnia lista 2 — akcent 51"/>
    <w:basedOn w:val="Standardowy"/>
    <w:next w:val="rednialista2akcent5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61">
    <w:name w:val="Średnia lista 2 — akcent 61"/>
    <w:basedOn w:val="Standardowy"/>
    <w:next w:val="rednialista2akcent6"/>
    <w:uiPriority w:val="99"/>
    <w:rsid w:val="00FB7FC4"/>
    <w:pPr>
      <w:spacing w:after="0" w:line="240" w:lineRule="auto"/>
    </w:pPr>
    <w:rPr>
      <w:rFonts w:ascii="Times New Roman" w:eastAsia="MS Gothic" w:hAnsi="Times New Roman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next w:val="redniecieniowanie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next w:val="redniecieniowanie1akcent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21">
    <w:name w:val="Średnie cieniowanie 1 — akcent 21"/>
    <w:basedOn w:val="Standardowy"/>
    <w:next w:val="redniecieniowanie1akcent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31">
    <w:name w:val="Średnie cieniowanie 1 — akcent 31"/>
    <w:basedOn w:val="Standardowy"/>
    <w:next w:val="redniecieniowanie1akcent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41">
    <w:name w:val="Średnie cieniowanie 1 — akcent 41"/>
    <w:basedOn w:val="Standardowy"/>
    <w:next w:val="redniecieniowanie1akcent4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51">
    <w:name w:val="Średnie cieniowanie 1 — akcent 51"/>
    <w:basedOn w:val="Standardowy"/>
    <w:next w:val="redniecieniowanie1akcent5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next w:val="redniecieniowanie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next w:val="redniecieniowanie2akcent1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31">
    <w:name w:val="Średnie cieniowanie 2 — akcent 31"/>
    <w:basedOn w:val="Standardowy"/>
    <w:next w:val="redniecieniowanie2akcent3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41">
    <w:name w:val="Średnie cieniowanie 2 — akcent 41"/>
    <w:basedOn w:val="Standardowy"/>
    <w:next w:val="redniecieniowanie2akcent4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51">
    <w:name w:val="Średnie cieniowanie 2 — akcent 51"/>
    <w:basedOn w:val="Standardowy"/>
    <w:next w:val="redniecieniowanie2akcent5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61">
    <w:name w:val="Średnie cieniowanie 2 — akcent 61"/>
    <w:basedOn w:val="Standardowy"/>
    <w:next w:val="redniecieniowanie2akcent6"/>
    <w:uiPriority w:val="99"/>
    <w:rsid w:val="00FB7FC4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gwekwiadomoci1">
    <w:name w:val="Nagłówek wiadomości1"/>
    <w:basedOn w:val="Normalny"/>
    <w:next w:val="Nagwekwiadomoci"/>
    <w:link w:val="NagwekwiadomociZnak"/>
    <w:uiPriority w:val="99"/>
    <w:semiHidden/>
    <w:rsid w:val="00FB7F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 w:cs="Times New Roman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1"/>
    <w:uiPriority w:val="99"/>
    <w:semiHidden/>
    <w:rsid w:val="00FB7FC4"/>
    <w:rPr>
      <w:rFonts w:ascii="Times New Roman" w:eastAsia="MS Gothic" w:hAnsi="Times New Roman" w:cs="Times New Roman"/>
      <w:sz w:val="24"/>
      <w:szCs w:val="24"/>
      <w:shd w:val="pct20" w:color="auto" w:fill="auto"/>
    </w:rPr>
  </w:style>
  <w:style w:type="paragraph" w:customStyle="1" w:styleId="NormalnyWeb1">
    <w:name w:val="Normalny (Web)1"/>
    <w:basedOn w:val="Normalny"/>
    <w:next w:val="NormalnyWeb"/>
    <w:uiPriority w:val="99"/>
    <w:semiHidden/>
    <w:rsid w:val="00FB7FC4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Wcicienormalne1">
    <w:name w:val="Wcięcie normalne1"/>
    <w:basedOn w:val="Normalny"/>
    <w:next w:val="Wcicienormalne"/>
    <w:uiPriority w:val="99"/>
    <w:semiHidden/>
    <w:rsid w:val="00FB7FC4"/>
    <w:pPr>
      <w:spacing w:after="0" w:line="240" w:lineRule="auto"/>
      <w:ind w:left="720"/>
      <w:jc w:val="both"/>
    </w:pPr>
    <w:rPr>
      <w:rFonts w:eastAsia="MS Mincho"/>
      <w:sz w:val="24"/>
      <w:lang w:val="en-US"/>
    </w:rPr>
  </w:style>
  <w:style w:type="paragraph" w:customStyle="1" w:styleId="Nagweknotatki1">
    <w:name w:val="Nagłówek notatki1"/>
    <w:basedOn w:val="Normalny"/>
    <w:next w:val="Normalny"/>
    <w:uiPriority w:val="99"/>
    <w:semiHidden/>
    <w:rsid w:val="00FB7FC4"/>
    <w:pPr>
      <w:spacing w:after="0" w:line="240" w:lineRule="auto"/>
      <w:jc w:val="both"/>
    </w:pPr>
    <w:rPr>
      <w:rFonts w:eastAsia="MS Mincho"/>
      <w:sz w:val="24"/>
      <w:lang w:val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FB7FC4"/>
    <w:rPr>
      <w:rFonts w:eastAsia="MS Mincho"/>
      <w:sz w:val="24"/>
    </w:rPr>
  </w:style>
  <w:style w:type="character" w:styleId="Tekstzastpczy">
    <w:name w:val="Placeholder Text"/>
    <w:basedOn w:val="Domylnaczcionkaakapitu"/>
    <w:uiPriority w:val="99"/>
    <w:semiHidden/>
    <w:rsid w:val="00FB7FC4"/>
    <w:rPr>
      <w:color w:val="808080"/>
    </w:rPr>
  </w:style>
  <w:style w:type="paragraph" w:customStyle="1" w:styleId="Zwykytekst1">
    <w:name w:val="Zwykły tekst1"/>
    <w:basedOn w:val="Normalny"/>
    <w:next w:val="Zwykytekst"/>
    <w:link w:val="ZwykytekstZnak"/>
    <w:uiPriority w:val="99"/>
    <w:semiHidden/>
    <w:rsid w:val="00FB7FC4"/>
    <w:pPr>
      <w:spacing w:after="0" w:line="240" w:lineRule="auto"/>
      <w:jc w:val="both"/>
    </w:pPr>
    <w:rPr>
      <w:rFonts w:ascii="Consolas" w:eastAsia="MS Mincho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1"/>
    <w:uiPriority w:val="99"/>
    <w:semiHidden/>
    <w:rsid w:val="00FB7FC4"/>
    <w:rPr>
      <w:rFonts w:ascii="Consolas" w:eastAsia="MS Mincho" w:hAnsi="Consolas" w:cs="Consolas"/>
      <w:sz w:val="21"/>
      <w:szCs w:val="21"/>
    </w:rPr>
  </w:style>
  <w:style w:type="paragraph" w:customStyle="1" w:styleId="Zwrotgrzecznociowy1">
    <w:name w:val="Zwrot grzecznościowy1"/>
    <w:basedOn w:val="Normalny"/>
    <w:next w:val="Normalny"/>
    <w:uiPriority w:val="99"/>
    <w:semiHidden/>
    <w:rsid w:val="00FB7FC4"/>
    <w:pPr>
      <w:spacing w:after="0" w:line="240" w:lineRule="auto"/>
      <w:jc w:val="both"/>
    </w:pPr>
    <w:rPr>
      <w:rFonts w:eastAsia="MS Mincho"/>
      <w:sz w:val="24"/>
      <w:lang w:val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FB7FC4"/>
    <w:rPr>
      <w:rFonts w:eastAsia="MS Mincho"/>
      <w:sz w:val="24"/>
    </w:rPr>
  </w:style>
  <w:style w:type="paragraph" w:customStyle="1" w:styleId="Podpis1">
    <w:name w:val="Podpis1"/>
    <w:basedOn w:val="Normalny"/>
    <w:next w:val="Podpis"/>
    <w:link w:val="PodpisZnak"/>
    <w:uiPriority w:val="99"/>
    <w:semiHidden/>
    <w:rsid w:val="00FB7FC4"/>
    <w:pPr>
      <w:spacing w:after="0" w:line="240" w:lineRule="auto"/>
      <w:ind w:left="4252"/>
      <w:jc w:val="both"/>
    </w:pPr>
    <w:rPr>
      <w:rFonts w:eastAsia="MS Mincho"/>
      <w:sz w:val="24"/>
    </w:rPr>
  </w:style>
  <w:style w:type="character" w:customStyle="1" w:styleId="PodpisZnak">
    <w:name w:val="Podpis Znak"/>
    <w:basedOn w:val="Domylnaczcionkaakapitu"/>
    <w:link w:val="Podpis1"/>
    <w:uiPriority w:val="99"/>
    <w:semiHidden/>
    <w:rsid w:val="00FB7FC4"/>
    <w:rPr>
      <w:rFonts w:eastAsia="MS Mincho"/>
      <w:sz w:val="24"/>
    </w:rPr>
  </w:style>
  <w:style w:type="table" w:customStyle="1" w:styleId="Tabela-Efekty3W11">
    <w:name w:val="Tabela - Efekty 3W 11"/>
    <w:basedOn w:val="Standardowy"/>
    <w:next w:val="Tabela-Efekty3W1"/>
    <w:uiPriority w:val="99"/>
    <w:semiHidden/>
    <w:rsid w:val="00FB7FC4"/>
    <w:pPr>
      <w:spacing w:after="0" w:line="240" w:lineRule="auto"/>
      <w:jc w:val="both"/>
    </w:pPr>
    <w:rPr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Efekty3W21">
    <w:name w:val="Tabela - Efekty 3W 21"/>
    <w:basedOn w:val="Standardowy"/>
    <w:next w:val="Tabela-Efekty3W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fekty3W31">
    <w:name w:val="Tabela - Efekty 3W 31"/>
    <w:basedOn w:val="Standardowy"/>
    <w:next w:val="Tabela-Efekty3W3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11">
    <w:name w:val="Tabela - Klasyczny 11"/>
    <w:basedOn w:val="Standardowy"/>
    <w:next w:val="Tabela-Klasyczny1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21">
    <w:name w:val="Tabela - Klasyczny 21"/>
    <w:basedOn w:val="Standardowy"/>
    <w:next w:val="Tabela-Klasyczny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31">
    <w:name w:val="Tabela - Klasyczny 31"/>
    <w:basedOn w:val="Standardowy"/>
    <w:next w:val="Tabela-Klasyczny3"/>
    <w:uiPriority w:val="99"/>
    <w:semiHidden/>
    <w:rsid w:val="00FB7FC4"/>
    <w:pPr>
      <w:spacing w:after="0" w:line="240" w:lineRule="auto"/>
      <w:jc w:val="both"/>
    </w:pPr>
    <w:rPr>
      <w:color w:val="00008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41">
    <w:name w:val="Tabela - Klasyczny 41"/>
    <w:basedOn w:val="Standardowy"/>
    <w:next w:val="Tabela-Klasyczny4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orowy11">
    <w:name w:val="Tabela - Kolorowy 11"/>
    <w:basedOn w:val="Standardowy"/>
    <w:next w:val="Tabela-Kolorowy1"/>
    <w:uiPriority w:val="99"/>
    <w:semiHidden/>
    <w:rsid w:val="00FB7FC4"/>
    <w:pPr>
      <w:spacing w:after="0" w:line="240" w:lineRule="auto"/>
      <w:jc w:val="both"/>
    </w:pPr>
    <w:rPr>
      <w:color w:val="FFFFFF"/>
      <w:lang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orowy21">
    <w:name w:val="Tabela - Kolorowy 21"/>
    <w:basedOn w:val="Standardowy"/>
    <w:next w:val="Tabela-Kolorowy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orowy31">
    <w:name w:val="Tabela - Kolorowy 31"/>
    <w:basedOn w:val="Standardowy"/>
    <w:next w:val="Tabela-Kolorowy3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Kolumnowy11">
    <w:name w:val="Tabela - Kolumnowy 11"/>
    <w:basedOn w:val="Standardowy"/>
    <w:next w:val="Tabela-Kolumnowy1"/>
    <w:uiPriority w:val="99"/>
    <w:semiHidden/>
    <w:rsid w:val="00FB7FC4"/>
    <w:pPr>
      <w:spacing w:after="0" w:line="240" w:lineRule="auto"/>
      <w:jc w:val="both"/>
    </w:pPr>
    <w:rPr>
      <w:b/>
      <w:bCs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umnowy21">
    <w:name w:val="Tabela - Kolumnowy 21"/>
    <w:basedOn w:val="Standardowy"/>
    <w:next w:val="Tabela-Kolumnowy2"/>
    <w:uiPriority w:val="99"/>
    <w:semiHidden/>
    <w:rsid w:val="00FB7FC4"/>
    <w:pPr>
      <w:spacing w:after="0" w:line="240" w:lineRule="auto"/>
      <w:jc w:val="both"/>
    </w:pPr>
    <w:rPr>
      <w:b/>
      <w:bCs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umnowy31">
    <w:name w:val="Tabela - Kolumnowy 31"/>
    <w:basedOn w:val="Standardowy"/>
    <w:next w:val="Tabela-Kolumnowy3"/>
    <w:uiPriority w:val="99"/>
    <w:semiHidden/>
    <w:rsid w:val="00FB7FC4"/>
    <w:pPr>
      <w:spacing w:after="0" w:line="240" w:lineRule="auto"/>
      <w:jc w:val="both"/>
    </w:pPr>
    <w:rPr>
      <w:b/>
      <w:bCs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umnowy41">
    <w:name w:val="Tabela - Kolumnowy 41"/>
    <w:basedOn w:val="Standardowy"/>
    <w:next w:val="Tabela-Kolumnowy4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a-Kolumnowy51">
    <w:name w:val="Tabela - Kolumnowy 51"/>
    <w:basedOn w:val="Standardowy"/>
    <w:next w:val="Tabela-Kolumnowy5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a-Wspczesny1">
    <w:name w:val="Tabela - Współczesny1"/>
    <w:basedOn w:val="Standardowy"/>
    <w:next w:val="Tabela-Wspczesny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-Elegancki1">
    <w:name w:val="Tabela - Elegancki1"/>
    <w:basedOn w:val="Standardowy"/>
    <w:next w:val="Tabela-Elegancki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1">
    <w:name w:val="Tabela - Siatka 11"/>
    <w:basedOn w:val="Standardowy"/>
    <w:next w:val="Tabela-Siatka10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21">
    <w:name w:val="Tabela - Siatka 21"/>
    <w:basedOn w:val="Standardowy"/>
    <w:next w:val="Tabela-Siatka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1">
    <w:name w:val="Tabela - Siatka 41"/>
    <w:basedOn w:val="Standardowy"/>
    <w:next w:val="Tabela-Siatka4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semiHidden/>
    <w:rsid w:val="00FB7FC4"/>
    <w:pPr>
      <w:spacing w:after="0" w:line="240" w:lineRule="auto"/>
      <w:jc w:val="both"/>
    </w:pPr>
    <w:rPr>
      <w:b/>
      <w:bCs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81">
    <w:name w:val="Tabela - Siatka 81"/>
    <w:basedOn w:val="Standardowy"/>
    <w:next w:val="Tabela-Siatka8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11">
    <w:name w:val="Tabela - Lista 11"/>
    <w:basedOn w:val="Standardowy"/>
    <w:next w:val="Tabela-Lista1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21">
    <w:name w:val="Tabela - Lista 21"/>
    <w:basedOn w:val="Standardowy"/>
    <w:next w:val="Tabela-Lista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31">
    <w:name w:val="Tabela - Lista 31"/>
    <w:basedOn w:val="Standardowy"/>
    <w:next w:val="Tabela-Lista3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41">
    <w:name w:val="Tabela - Lista 41"/>
    <w:basedOn w:val="Standardowy"/>
    <w:next w:val="Tabela-Lista4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Lista51">
    <w:name w:val="Tabela - Lista 51"/>
    <w:basedOn w:val="Standardowy"/>
    <w:next w:val="Tabela-Lista5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61">
    <w:name w:val="Tabela - Lista 61"/>
    <w:basedOn w:val="Standardowy"/>
    <w:next w:val="Tabela-Lista6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-Lista71">
    <w:name w:val="Tabela - Lista 71"/>
    <w:basedOn w:val="Standardowy"/>
    <w:next w:val="Tabela-Lista7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a-Lista81">
    <w:name w:val="Tabela - Lista 81"/>
    <w:basedOn w:val="Standardowy"/>
    <w:next w:val="Tabela-Lista8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Wykazrde1">
    <w:name w:val="Wykaz źródeł1"/>
    <w:basedOn w:val="Normalny"/>
    <w:next w:val="Normalny"/>
    <w:uiPriority w:val="99"/>
    <w:semiHidden/>
    <w:rsid w:val="00FB7FC4"/>
    <w:pPr>
      <w:spacing w:after="0" w:line="240" w:lineRule="auto"/>
      <w:ind w:left="240" w:hanging="240"/>
      <w:jc w:val="both"/>
    </w:pPr>
    <w:rPr>
      <w:rFonts w:eastAsia="MS Mincho"/>
      <w:sz w:val="24"/>
      <w:lang w:val="en-US"/>
    </w:rPr>
  </w:style>
  <w:style w:type="paragraph" w:customStyle="1" w:styleId="Spisilustracji1">
    <w:name w:val="Spis ilustracji1"/>
    <w:basedOn w:val="Normalny"/>
    <w:next w:val="Normalny"/>
    <w:uiPriority w:val="99"/>
    <w:semiHidden/>
    <w:rsid w:val="00FB7FC4"/>
    <w:pPr>
      <w:spacing w:after="0" w:line="240" w:lineRule="auto"/>
      <w:jc w:val="both"/>
    </w:pPr>
    <w:rPr>
      <w:rFonts w:eastAsia="MS Mincho"/>
      <w:sz w:val="24"/>
      <w:lang w:val="en-US"/>
    </w:rPr>
  </w:style>
  <w:style w:type="table" w:customStyle="1" w:styleId="Tabela-Profesjonalny1">
    <w:name w:val="Tabela - Profesjonalny1"/>
    <w:basedOn w:val="Standardowy"/>
    <w:next w:val="Tabela-Profesjonalny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Prosty11">
    <w:name w:val="Tabela - Prosty 11"/>
    <w:basedOn w:val="Standardowy"/>
    <w:next w:val="Tabela-Prosty1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21">
    <w:name w:val="Tabela - Prosty 21"/>
    <w:basedOn w:val="Standardowy"/>
    <w:next w:val="Tabela-Prosty2"/>
    <w:uiPriority w:val="99"/>
    <w:semiHidden/>
    <w:rsid w:val="00FB7FC4"/>
    <w:pPr>
      <w:spacing w:after="0" w:line="240" w:lineRule="auto"/>
      <w:jc w:val="both"/>
    </w:pPr>
    <w:rPr>
      <w:lang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31">
    <w:name w:val="Tabela - Prosty 31"/>
    <w:basedOn w:val="Standardowy"/>
    <w:next w:val="Tabela-Prosty3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Delikatny11">
    <w:name w:val="Tabela - Delikatny 11"/>
    <w:basedOn w:val="Standardowy"/>
    <w:next w:val="Tabela-Delikatny1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Delikatny21">
    <w:name w:val="Tabela - Delikatny 21"/>
    <w:basedOn w:val="Standardowy"/>
    <w:next w:val="Tabela-Delikatny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otyw1">
    <w:name w:val="Tabela - Motyw1"/>
    <w:basedOn w:val="Standardowy"/>
    <w:next w:val="Tabela-Motyw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eWeb11">
    <w:name w:val="Tabela - Sieć Web 11"/>
    <w:basedOn w:val="Standardowy"/>
    <w:next w:val="Tabela-SieWeb1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21">
    <w:name w:val="Tabela - Sieć Web 21"/>
    <w:basedOn w:val="Standardowy"/>
    <w:next w:val="Tabela-SieWeb2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31">
    <w:name w:val="Tabela - Sieć Web 31"/>
    <w:basedOn w:val="Standardowy"/>
    <w:next w:val="Tabela-SieWeb3"/>
    <w:uiPriority w:val="99"/>
    <w:semiHidden/>
    <w:rsid w:val="00FB7FC4"/>
    <w:pPr>
      <w:spacing w:after="0" w:line="240" w:lineRule="auto"/>
      <w:jc w:val="both"/>
    </w:pPr>
    <w:rPr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istreci61">
    <w:name w:val="Spis treści 61"/>
    <w:basedOn w:val="Normalny"/>
    <w:next w:val="Normalny"/>
    <w:autoRedefine/>
    <w:uiPriority w:val="99"/>
    <w:semiHidden/>
    <w:rsid w:val="00FB7FC4"/>
    <w:pPr>
      <w:spacing w:after="100" w:line="240" w:lineRule="auto"/>
      <w:ind w:left="1200"/>
      <w:jc w:val="both"/>
    </w:pPr>
    <w:rPr>
      <w:rFonts w:eastAsia="MS Mincho"/>
      <w:sz w:val="24"/>
      <w:lang w:val="en-US"/>
    </w:rPr>
  </w:style>
  <w:style w:type="paragraph" w:customStyle="1" w:styleId="Spistreci71">
    <w:name w:val="Spis treści 71"/>
    <w:basedOn w:val="Normalny"/>
    <w:next w:val="Normalny"/>
    <w:autoRedefine/>
    <w:uiPriority w:val="99"/>
    <w:semiHidden/>
    <w:rsid w:val="00FB7FC4"/>
    <w:pPr>
      <w:spacing w:after="100" w:line="240" w:lineRule="auto"/>
      <w:ind w:left="1440"/>
      <w:jc w:val="both"/>
    </w:pPr>
    <w:rPr>
      <w:rFonts w:eastAsia="MS Mincho"/>
      <w:sz w:val="24"/>
      <w:lang w:val="en-US"/>
    </w:rPr>
  </w:style>
  <w:style w:type="paragraph" w:customStyle="1" w:styleId="Spistreci81">
    <w:name w:val="Spis treści 81"/>
    <w:basedOn w:val="Normalny"/>
    <w:next w:val="Normalny"/>
    <w:autoRedefine/>
    <w:uiPriority w:val="99"/>
    <w:semiHidden/>
    <w:rsid w:val="00FB7FC4"/>
    <w:pPr>
      <w:spacing w:after="100" w:line="240" w:lineRule="auto"/>
      <w:ind w:left="1680"/>
      <w:jc w:val="both"/>
    </w:pPr>
    <w:rPr>
      <w:rFonts w:eastAsia="MS Mincho"/>
      <w:sz w:val="24"/>
      <w:lang w:val="en-US"/>
    </w:rPr>
  </w:style>
  <w:style w:type="paragraph" w:customStyle="1" w:styleId="Spistreci91">
    <w:name w:val="Spis treści 91"/>
    <w:basedOn w:val="Normalny"/>
    <w:next w:val="Normalny"/>
    <w:autoRedefine/>
    <w:uiPriority w:val="99"/>
    <w:semiHidden/>
    <w:rsid w:val="00FB7FC4"/>
    <w:pPr>
      <w:spacing w:after="100" w:line="240" w:lineRule="auto"/>
      <w:ind w:left="1920"/>
      <w:jc w:val="both"/>
    </w:pPr>
    <w:rPr>
      <w:rFonts w:eastAsia="MS Mincho"/>
      <w:sz w:val="24"/>
      <w:lang w:val="en-US"/>
    </w:rPr>
  </w:style>
  <w:style w:type="character" w:customStyle="1" w:styleId="ECHRParaChar">
    <w:name w:val="ECHR_Para Char"/>
    <w:aliases w:val="Para Char,Ju_Para Char"/>
    <w:basedOn w:val="BezodstpwZnak"/>
    <w:link w:val="ECHRPara"/>
    <w:uiPriority w:val="12"/>
    <w:rsid w:val="00FB7FC4"/>
    <w:rPr>
      <w:rFonts w:eastAsia="MS Mincho"/>
      <w:sz w:val="24"/>
      <w:lang w:val="en-US"/>
    </w:rPr>
  </w:style>
  <w:style w:type="character" w:customStyle="1" w:styleId="ECHRParaJuParaLeftFirstline0cmInterligneDoubleInterligneCarCar">
    <w:name w:val="ECHR_Para;Ju_Para;Left;First line:  0 cm + Interligne : Double + Interligne :... Car Car"/>
    <w:uiPriority w:val="12"/>
    <w:rsid w:val="00FB7FC4"/>
    <w:rPr>
      <w:rFonts w:eastAsia="Times New Roman"/>
      <w:sz w:val="24"/>
    </w:rPr>
  </w:style>
  <w:style w:type="character" w:customStyle="1" w:styleId="sb8d990e2">
    <w:name w:val="sb8d990e2"/>
    <w:basedOn w:val="Domylnaczcionkaakapitu"/>
    <w:rsid w:val="00FB7FC4"/>
  </w:style>
  <w:style w:type="character" w:customStyle="1" w:styleId="s6b621b36">
    <w:name w:val="s6b621b36"/>
    <w:basedOn w:val="Domylnaczcionkaakapitu"/>
    <w:rsid w:val="00FB7FC4"/>
  </w:style>
  <w:style w:type="character" w:customStyle="1" w:styleId="sea881cdf">
    <w:name w:val="sea881cdf"/>
    <w:basedOn w:val="Domylnaczcionkaakapitu"/>
    <w:rsid w:val="00FB7FC4"/>
  </w:style>
  <w:style w:type="paragraph" w:customStyle="1" w:styleId="DecList">
    <w:name w:val="Dec_List"/>
    <w:basedOn w:val="Normalny"/>
    <w:uiPriority w:val="9"/>
    <w:qFormat/>
    <w:rsid w:val="00FB7FC4"/>
    <w:pPr>
      <w:spacing w:before="240" w:after="0" w:line="240" w:lineRule="auto"/>
      <w:ind w:left="284"/>
      <w:jc w:val="both"/>
    </w:pPr>
    <w:rPr>
      <w:rFonts w:eastAsia="MS Mincho"/>
      <w:sz w:val="24"/>
      <w:lang w:val="en-US"/>
    </w:rPr>
  </w:style>
  <w:style w:type="paragraph" w:customStyle="1" w:styleId="jupara">
    <w:name w:val="jupara"/>
    <w:basedOn w:val="Normalny"/>
    <w:rsid w:val="00FB7FC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ucase0">
    <w:name w:val="jucase"/>
    <w:basedOn w:val="Normalny"/>
    <w:rsid w:val="00FB7FC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B7F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FB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FB7FC4"/>
  </w:style>
  <w:style w:type="paragraph" w:styleId="Bezodstpw">
    <w:name w:val="No Spacing"/>
    <w:uiPriority w:val="1"/>
    <w:qFormat/>
    <w:rsid w:val="00FB7FC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99"/>
    <w:qFormat/>
    <w:rsid w:val="00FB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MS Gothic" w:hAnsi="Times New Roman" w:cs="Times New Roman"/>
      <w:spacing w:val="5"/>
      <w:sz w:val="52"/>
      <w:szCs w:val="52"/>
      <w:lang w:bidi="en-US"/>
    </w:rPr>
  </w:style>
  <w:style w:type="character" w:customStyle="1" w:styleId="TytuZnak1">
    <w:name w:val="Tytuł Znak1"/>
    <w:basedOn w:val="Domylnaczcionkaakapitu"/>
    <w:uiPriority w:val="10"/>
    <w:rsid w:val="00FB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opka">
    <w:name w:val="footer"/>
    <w:basedOn w:val="Normalny"/>
    <w:link w:val="StopkaZnak1"/>
    <w:uiPriority w:val="99"/>
    <w:unhideWhenUsed/>
    <w:rsid w:val="00FB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B7FC4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B7FC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B7FC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7FC4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B7FC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lang w:bidi="en-US"/>
    </w:rPr>
  </w:style>
  <w:style w:type="character" w:customStyle="1" w:styleId="CytatintensywnyZnak1">
    <w:name w:val="Cytat intensywny Znak1"/>
    <w:basedOn w:val="Domylnaczcionkaakapitu"/>
    <w:uiPriority w:val="30"/>
    <w:rsid w:val="00FB7FC4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B7F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FB7FC4"/>
    <w:rPr>
      <w:rFonts w:eastAsia="MS Mincho"/>
      <w:i/>
      <w:iCs/>
      <w:lang w:bidi="en-US"/>
    </w:rPr>
  </w:style>
  <w:style w:type="character" w:customStyle="1" w:styleId="CytatZnak1">
    <w:name w:val="Cytat Znak1"/>
    <w:basedOn w:val="Domylnaczcionkaakapitu"/>
    <w:uiPriority w:val="29"/>
    <w:rsid w:val="00FB7FC4"/>
    <w:rPr>
      <w:i/>
      <w:iCs/>
      <w:color w:val="000000" w:themeColor="text1"/>
    </w:rPr>
  </w:style>
  <w:style w:type="table" w:styleId="Tabela-Siatka">
    <w:name w:val="Table Grid"/>
    <w:basedOn w:val="Standardowy"/>
    <w:uiPriority w:val="59"/>
    <w:rsid w:val="00FB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B7FC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B7FC4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FB7FC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FB7FC4"/>
    <w:rPr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FB7FC4"/>
    <w:pPr>
      <w:numPr>
        <w:numId w:val="4"/>
      </w:numPr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FC4"/>
    <w:rPr>
      <w:rFonts w:eastAsia="MS Mincho"/>
      <w:b/>
      <w:bCs/>
      <w:szCs w:val="22"/>
    </w:rPr>
  </w:style>
  <w:style w:type="character" w:customStyle="1" w:styleId="TematkomentarzaZnak1">
    <w:name w:val="Temat komentarza Znak1"/>
    <w:basedOn w:val="TekstkomentarzaZnak1"/>
    <w:uiPriority w:val="99"/>
    <w:semiHidden/>
    <w:rsid w:val="00FB7FC4"/>
    <w:rPr>
      <w:b/>
      <w:bCs/>
      <w:sz w:val="20"/>
      <w:szCs w:val="2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F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FB7FC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B7FC4"/>
    <w:pPr>
      <w:numPr>
        <w:ilvl w:val="1"/>
      </w:numPr>
    </w:pPr>
    <w:rPr>
      <w:rFonts w:ascii="Times New Roman" w:eastAsia="MS Gothic" w:hAnsi="Times New Roman" w:cs="Times New Roman"/>
      <w:i/>
      <w:iCs/>
      <w:spacing w:val="13"/>
      <w:sz w:val="24"/>
      <w:szCs w:val="24"/>
      <w:lang w:bidi="en-US"/>
    </w:rPr>
  </w:style>
  <w:style w:type="character" w:customStyle="1" w:styleId="PodtytuZnak1">
    <w:name w:val="Podtytuł Znak1"/>
    <w:basedOn w:val="Domylnaczcionkaakapitu"/>
    <w:uiPriority w:val="11"/>
    <w:rsid w:val="00FB7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FB7F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FB7FC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B7FC4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B7FC4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B7FC4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B7FC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B7FC4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1"/>
    <w:uiPriority w:val="99"/>
    <w:semiHidden/>
    <w:unhideWhenUsed/>
    <w:rsid w:val="00FB7FC4"/>
    <w:pPr>
      <w:spacing w:after="200"/>
      <w:ind w:firstLine="360"/>
    </w:pPr>
  </w:style>
  <w:style w:type="character" w:customStyle="1" w:styleId="TekstpodstawowyzwciciemZnak1">
    <w:name w:val="Tekst podstawowy z wcięciem Znak1"/>
    <w:basedOn w:val="TekstpodstawowyZnak1"/>
    <w:link w:val="Tekstpodstawowyzwciciem"/>
    <w:uiPriority w:val="99"/>
    <w:semiHidden/>
    <w:rsid w:val="00FB7FC4"/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FB7FC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FB7FC4"/>
  </w:style>
  <w:style w:type="paragraph" w:styleId="Tekstpodstawowyzwciciem2">
    <w:name w:val="Body Text First Indent 2"/>
    <w:basedOn w:val="Tekstpodstawowywcity"/>
    <w:link w:val="Tekstpodstawowyzwciciem2Znak1"/>
    <w:uiPriority w:val="99"/>
    <w:semiHidden/>
    <w:unhideWhenUsed/>
    <w:rsid w:val="00FB7FC4"/>
    <w:pPr>
      <w:spacing w:after="200"/>
      <w:ind w:left="360" w:firstLine="360"/>
    </w:pPr>
  </w:style>
  <w:style w:type="character" w:customStyle="1" w:styleId="Tekstpodstawowyzwciciem2Znak1">
    <w:name w:val="Tekst podstawowy z wcięciem 2 Znak1"/>
    <w:basedOn w:val="TekstpodstawowywcityZnak1"/>
    <w:link w:val="Tekstpodstawowyzwciciem2"/>
    <w:uiPriority w:val="99"/>
    <w:semiHidden/>
    <w:rsid w:val="00FB7FC4"/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B7FC4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B7FC4"/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FB7FC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FB7FC4"/>
    <w:rPr>
      <w:sz w:val="16"/>
      <w:szCs w:val="16"/>
    </w:rPr>
  </w:style>
  <w:style w:type="paragraph" w:styleId="Zwrotpoegnalny">
    <w:name w:val="Closing"/>
    <w:basedOn w:val="Normalny"/>
    <w:link w:val="ZwrotpoegnalnyZnak1"/>
    <w:uiPriority w:val="99"/>
    <w:semiHidden/>
    <w:unhideWhenUsed/>
    <w:rsid w:val="00FB7FC4"/>
    <w:pPr>
      <w:spacing w:after="0" w:line="240" w:lineRule="auto"/>
      <w:ind w:left="4252"/>
    </w:pPr>
  </w:style>
  <w:style w:type="character" w:customStyle="1" w:styleId="ZwrotpoegnalnyZnak1">
    <w:name w:val="Zwrot pożegnalny Znak1"/>
    <w:basedOn w:val="Domylnaczcionkaakapitu"/>
    <w:link w:val="Zwrotpoegnalny"/>
    <w:uiPriority w:val="99"/>
    <w:semiHidden/>
    <w:rsid w:val="00FB7FC4"/>
  </w:style>
  <w:style w:type="table" w:styleId="Kolorowasiatka">
    <w:name w:val="Colorful Grid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FB7F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B7FC4"/>
    <w:rPr>
      <w:rFonts w:eastAsia="MS Mincho"/>
      <w:sz w:val="24"/>
    </w:rPr>
  </w:style>
  <w:style w:type="character" w:customStyle="1" w:styleId="DataZnak1">
    <w:name w:val="Data Znak1"/>
    <w:basedOn w:val="Domylnaczcionkaakapitu"/>
    <w:uiPriority w:val="99"/>
    <w:semiHidden/>
    <w:rsid w:val="00FB7FC4"/>
  </w:style>
  <w:style w:type="paragraph" w:styleId="Podpise-mail">
    <w:name w:val="E-mail Signature"/>
    <w:basedOn w:val="Normalny"/>
    <w:link w:val="Podpise-mailZnak1"/>
    <w:uiPriority w:val="99"/>
    <w:semiHidden/>
    <w:unhideWhenUsed/>
    <w:rsid w:val="00FB7FC4"/>
    <w:pPr>
      <w:spacing w:after="0" w:line="240" w:lineRule="auto"/>
    </w:pPr>
  </w:style>
  <w:style w:type="character" w:customStyle="1" w:styleId="Podpise-mailZnak1">
    <w:name w:val="Podpis e-mail Znak1"/>
    <w:basedOn w:val="Domylnaczcionkaakapitu"/>
    <w:link w:val="Podpise-mail"/>
    <w:uiPriority w:val="99"/>
    <w:semiHidden/>
    <w:rsid w:val="00FB7FC4"/>
  </w:style>
  <w:style w:type="paragraph" w:styleId="Adresnakopercie">
    <w:name w:val="envelope address"/>
    <w:basedOn w:val="Normalny"/>
    <w:uiPriority w:val="99"/>
    <w:semiHidden/>
    <w:unhideWhenUsed/>
    <w:rsid w:val="00FB7FC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B7F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basedOn w:val="Normalny"/>
    <w:link w:val="HTML-adresZnak1"/>
    <w:uiPriority w:val="99"/>
    <w:semiHidden/>
    <w:unhideWhenUsed/>
    <w:rsid w:val="00FB7FC4"/>
    <w:pPr>
      <w:spacing w:after="0" w:line="240" w:lineRule="auto"/>
    </w:pPr>
    <w:rPr>
      <w:i/>
      <w:iCs/>
    </w:rPr>
  </w:style>
  <w:style w:type="character" w:customStyle="1" w:styleId="HTML-adresZnak1">
    <w:name w:val="HTML - adres Znak1"/>
    <w:basedOn w:val="Domylnaczcionkaakapitu"/>
    <w:link w:val="HTML-adres"/>
    <w:uiPriority w:val="99"/>
    <w:semiHidden/>
    <w:rsid w:val="00FB7FC4"/>
    <w:rPr>
      <w:i/>
      <w:iCs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FB7F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B7FC4"/>
    <w:rPr>
      <w:rFonts w:ascii="Consolas" w:hAnsi="Consolas" w:cs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B7FC4"/>
    <w:pPr>
      <w:spacing w:after="0" w:line="240" w:lineRule="auto"/>
      <w:ind w:left="220" w:hanging="220"/>
    </w:pPr>
  </w:style>
  <w:style w:type="table" w:styleId="Jasnasiatka">
    <w:name w:val="Light Grid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FB7F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B7F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B7F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B7F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B7F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B7F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B7F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a">
    <w:name w:val="List"/>
    <w:basedOn w:val="Normalny"/>
    <w:uiPriority w:val="99"/>
    <w:semiHidden/>
    <w:unhideWhenUsed/>
    <w:rsid w:val="00FB7FC4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FB7FC4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FB7FC4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FB7FC4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FB7FC4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FB7FC4"/>
    <w:pPr>
      <w:tabs>
        <w:tab w:val="num" w:pos="643"/>
      </w:tabs>
      <w:ind w:left="643" w:hanging="360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FB7FC4"/>
    <w:pPr>
      <w:tabs>
        <w:tab w:val="num" w:pos="926"/>
      </w:tabs>
      <w:ind w:left="926" w:hanging="360"/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FB7FC4"/>
    <w:pPr>
      <w:tabs>
        <w:tab w:val="num" w:pos="1209"/>
      </w:tabs>
      <w:ind w:left="1209" w:hanging="360"/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B7FC4"/>
    <w:pPr>
      <w:tabs>
        <w:tab w:val="num" w:pos="1492"/>
      </w:tabs>
      <w:ind w:left="1492" w:hanging="360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FB7FC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B7FC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B7FC4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FB7FC4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FB7FC4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FB7FC4"/>
    <w:pPr>
      <w:tabs>
        <w:tab w:val="num" w:pos="360"/>
      </w:tabs>
      <w:ind w:left="360" w:hanging="36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B7FC4"/>
    <w:pPr>
      <w:tabs>
        <w:tab w:val="num" w:pos="643"/>
      </w:tabs>
      <w:ind w:left="643" w:hanging="360"/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FB7FC4"/>
    <w:pPr>
      <w:tabs>
        <w:tab w:val="num" w:pos="926"/>
      </w:tabs>
      <w:ind w:left="926" w:hanging="360"/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FB7FC4"/>
    <w:pPr>
      <w:tabs>
        <w:tab w:val="num" w:pos="1209"/>
      </w:tabs>
      <w:ind w:left="1209" w:hanging="360"/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FB7FC4"/>
    <w:pPr>
      <w:tabs>
        <w:tab w:val="num" w:pos="1492"/>
      </w:tabs>
      <w:ind w:left="1492" w:hanging="360"/>
      <w:contextualSpacing/>
    </w:pPr>
  </w:style>
  <w:style w:type="paragraph" w:styleId="Tekstmakra">
    <w:name w:val="macro"/>
    <w:link w:val="TekstmakraZnak1"/>
    <w:uiPriority w:val="99"/>
    <w:semiHidden/>
    <w:unhideWhenUsed/>
    <w:rsid w:val="00FB7F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kstmakraZnak1">
    <w:name w:val="Tekst makra Znak1"/>
    <w:basedOn w:val="Domylnaczcionkaakapitu"/>
    <w:link w:val="Tekstmakra"/>
    <w:uiPriority w:val="99"/>
    <w:semiHidden/>
    <w:rsid w:val="00FB7FC4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FB7F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FB7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FB7F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FB7F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1"/>
    <w:uiPriority w:val="99"/>
    <w:semiHidden/>
    <w:unhideWhenUsed/>
    <w:rsid w:val="00FB7F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1">
    <w:name w:val="Nagłówek wiadomości Znak1"/>
    <w:basedOn w:val="Domylnaczcionkaakapitu"/>
    <w:link w:val="Nagwekwiadomoci"/>
    <w:uiPriority w:val="99"/>
    <w:semiHidden/>
    <w:rsid w:val="00FB7F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FB7FC4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FB7FC4"/>
    <w:pPr>
      <w:ind w:left="708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FB7FC4"/>
    <w:pPr>
      <w:spacing w:after="0" w:line="240" w:lineRule="auto"/>
    </w:pPr>
    <w:rPr>
      <w:rFonts w:eastAsia="MS Mincho"/>
      <w:sz w:val="24"/>
    </w:rPr>
  </w:style>
  <w:style w:type="character" w:customStyle="1" w:styleId="NagweknotatkiZnak1">
    <w:name w:val="Nagłówek notatki Znak1"/>
    <w:basedOn w:val="Domylnaczcionkaakapitu"/>
    <w:uiPriority w:val="99"/>
    <w:semiHidden/>
    <w:rsid w:val="00FB7FC4"/>
  </w:style>
  <w:style w:type="paragraph" w:styleId="Zwykytekst">
    <w:name w:val="Plain Text"/>
    <w:basedOn w:val="Normalny"/>
    <w:link w:val="ZwykytekstZnak1"/>
    <w:uiPriority w:val="99"/>
    <w:semiHidden/>
    <w:unhideWhenUsed/>
    <w:rsid w:val="00FB7F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FB7FC4"/>
    <w:rPr>
      <w:rFonts w:ascii="Consolas" w:hAnsi="Consolas" w:cs="Consolas"/>
      <w:sz w:val="21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FB7FC4"/>
    <w:rPr>
      <w:rFonts w:eastAsia="MS Mincho"/>
      <w:sz w:val="24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FB7FC4"/>
  </w:style>
  <w:style w:type="paragraph" w:styleId="Podpis">
    <w:name w:val="Signature"/>
    <w:basedOn w:val="Normalny"/>
    <w:link w:val="PodpisZnak1"/>
    <w:uiPriority w:val="99"/>
    <w:semiHidden/>
    <w:unhideWhenUsed/>
    <w:rsid w:val="00FB7FC4"/>
    <w:pPr>
      <w:spacing w:after="0" w:line="240" w:lineRule="auto"/>
      <w:ind w:left="4252"/>
    </w:pPr>
  </w:style>
  <w:style w:type="character" w:customStyle="1" w:styleId="PodpisZnak1">
    <w:name w:val="Podpis Znak1"/>
    <w:basedOn w:val="Domylnaczcionkaakapitu"/>
    <w:link w:val="Podpis"/>
    <w:uiPriority w:val="99"/>
    <w:semiHidden/>
    <w:rsid w:val="00FB7FC4"/>
  </w:style>
  <w:style w:type="table" w:styleId="Tabela-Efekty3W1">
    <w:name w:val="Table 3D effects 1"/>
    <w:basedOn w:val="Standardowy"/>
    <w:uiPriority w:val="99"/>
    <w:semiHidden/>
    <w:unhideWhenUsed/>
    <w:rsid w:val="00FB7F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FB7F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FB7F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FB7F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FB7F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FB7F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FB7FC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FB7F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FB7F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FB7FC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FB7FC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FB7FC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FB7FC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FB7FC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B7FC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FB7F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FB7F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0">
    <w:name w:val="Table Grid 1"/>
    <w:basedOn w:val="Standardowy"/>
    <w:uiPriority w:val="99"/>
    <w:semiHidden/>
    <w:unhideWhenUsed/>
    <w:rsid w:val="00FB7F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FB7FC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FB7FC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FB7FC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FB7F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FB7F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FB7FC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FB7F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FB7F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FB7F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FB7FC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FB7F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FB7F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FB7F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FB7F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FB7F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FB7F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FB7FC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FB7F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FB7F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FB7F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FB7F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FB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FB7FC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FB7F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FB7F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8">
    <w:name w:val="Font Style38"/>
    <w:basedOn w:val="Domylnaczcionkaakapitu"/>
    <w:rsid w:val="00987D7F"/>
    <w:rPr>
      <w:rFonts w:ascii="Times New Roman" w:hAnsi="Times New Roman" w:cs="Times New Roman"/>
      <w:sz w:val="22"/>
      <w:szCs w:val="22"/>
    </w:rPr>
  </w:style>
  <w:style w:type="character" w:customStyle="1" w:styleId="JuParaCar">
    <w:name w:val="Ju_Para Car"/>
    <w:rsid w:val="00987D7F"/>
    <w:rPr>
      <w:rFonts w:ascii="Times New Roman" w:eastAsia="Times New Roman" w:hAnsi="Times New Roman" w:cs="Times New Roman"/>
      <w:sz w:val="24"/>
      <w:lang w:val="en-US"/>
    </w:rPr>
  </w:style>
  <w:style w:type="character" w:customStyle="1" w:styleId="FontStyle26">
    <w:name w:val="Font Style26"/>
    <w:basedOn w:val="Domylnaczcionkaakapitu"/>
    <w:rsid w:val="00F23F70"/>
    <w:rPr>
      <w:rFonts w:ascii="Times New Roman" w:hAnsi="Times New Roman" w:cs="Times New Roman"/>
      <w:sz w:val="22"/>
      <w:szCs w:val="22"/>
    </w:rPr>
  </w:style>
  <w:style w:type="paragraph" w:customStyle="1" w:styleId="s6e50bd9a">
    <w:name w:val="s6e50bd9a"/>
    <w:basedOn w:val="Normalny"/>
    <w:uiPriority w:val="99"/>
    <w:rsid w:val="00D6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746c8714">
    <w:name w:val="s746c8714"/>
    <w:basedOn w:val="Normalny"/>
    <w:uiPriority w:val="99"/>
    <w:rsid w:val="00D6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4f807e54">
    <w:name w:val="s4f807e54"/>
    <w:uiPriority w:val="99"/>
    <w:rsid w:val="00D62F15"/>
  </w:style>
  <w:style w:type="paragraph" w:styleId="Poprawka">
    <w:name w:val="Revision"/>
    <w:hidden/>
    <w:uiPriority w:val="99"/>
    <w:semiHidden/>
    <w:rsid w:val="007C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2F6D-03D3-47BD-98B8-F26D3792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3333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2016-08-17T08:59:00Z</dcterms:created>
  <dcterms:modified xsi:type="dcterms:W3CDTF">2016-08-17T09:03:00Z</dcterms:modified>
</cp:coreProperties>
</file>