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70" w:rsidRPr="00FD0456" w:rsidRDefault="00FD0456" w:rsidP="00FD0456">
      <w:pPr>
        <w:jc w:val="center"/>
        <w:rPr>
          <w:rFonts w:eastAsia="Times New Roman" w:cstheme="minorHAnsi"/>
          <w:b/>
        </w:rPr>
      </w:pPr>
      <w:r w:rsidRPr="00FD0456">
        <w:rPr>
          <w:rFonts w:eastAsia="Times New Roman" w:cstheme="minorHAnsi"/>
          <w:b/>
        </w:rPr>
        <w:t>Załącznik nr 2 do SOPZ</w:t>
      </w:r>
    </w:p>
    <w:p w:rsidR="00FD0456" w:rsidRPr="00FD0456" w:rsidRDefault="00FD0456" w:rsidP="00FD04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FD0456">
        <w:rPr>
          <w:rFonts w:cstheme="minorHAnsi"/>
          <w:b/>
          <w:color w:val="000000"/>
        </w:rPr>
        <w:t>Wykaz zrealizowanych przez Wykonawcę usług, potwierdzających jego zdolności techniczne i zawodowe:</w:t>
      </w:r>
    </w:p>
    <w:p w:rsidR="00FD0456" w:rsidRDefault="00FD0456" w:rsidP="00FD0456"/>
    <w:p w:rsidR="00FD0456" w:rsidRDefault="00FD0456" w:rsidP="00FD0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  <w:r w:rsidRPr="00B6693B">
        <w:rPr>
          <w:rFonts w:cstheme="minorHAnsi"/>
          <w:color w:val="000000"/>
        </w:rPr>
        <w:t>Zamawiający uzna ww. warunek za spełniony, jeżeli wykonawca wykaże, że w okresie ostatnich trzech lat przed upływem terminu składania ofert (a jeżeli okres prowadzenia działalności jest krótszy – w tym okresie) należycie wykonał co najmniej 3 usługi, z których każda polegała na organizacji wydarzeń, np. konferencji/ konwentu/ kongresu/ zjazdu/ sympozjum (z wyłączeniem szkoleń/wars</w:t>
      </w:r>
      <w:r>
        <w:rPr>
          <w:rFonts w:cstheme="minorHAnsi"/>
          <w:color w:val="000000"/>
        </w:rPr>
        <w:t>ztatów), dla min. 150</w:t>
      </w:r>
      <w:r w:rsidRPr="00B6693B">
        <w:rPr>
          <w:rFonts w:cstheme="minorHAnsi"/>
          <w:color w:val="000000"/>
        </w:rPr>
        <w:t xml:space="preserve"> uczestników, przy czym organizacja obejmowała łącznie co najmniej: zapewnienie obsługi techniczno-log</w:t>
      </w:r>
      <w:r>
        <w:rPr>
          <w:rFonts w:cstheme="minorHAnsi"/>
          <w:color w:val="000000"/>
        </w:rPr>
        <w:t>istycznej, zapewnienie aranżacji wydarzenia</w:t>
      </w:r>
      <w:r w:rsidRPr="00B6693B">
        <w:rPr>
          <w:rFonts w:cstheme="minorHAnsi"/>
          <w:color w:val="000000"/>
        </w:rPr>
        <w:t>, dokumentowanie wy</w:t>
      </w:r>
      <w:r>
        <w:rPr>
          <w:rFonts w:cstheme="minorHAnsi"/>
          <w:color w:val="000000"/>
        </w:rPr>
        <w:t>darzeń w postaci filmu i zdjęć</w:t>
      </w:r>
    </w:p>
    <w:p w:rsidR="00FD0456" w:rsidRDefault="00FD0456" w:rsidP="00FD0456">
      <w:pPr>
        <w:pStyle w:val="Akapitzlist"/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</w:p>
    <w:p w:rsidR="00FD0456" w:rsidRPr="00FD0456" w:rsidRDefault="00FD0456" w:rsidP="00FD04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b/>
          <w:color w:val="000000"/>
        </w:rPr>
      </w:pPr>
      <w:r w:rsidRPr="00FD0456">
        <w:rPr>
          <w:rFonts w:cstheme="minorHAnsi"/>
          <w:b/>
          <w:color w:val="000000"/>
        </w:rPr>
        <w:t>Opis usługi  1</w:t>
      </w:r>
    </w:p>
    <w:p w:rsidR="00FD0456" w:rsidRPr="00FD0456" w:rsidRDefault="00FD0456" w:rsidP="00FD0456">
      <w:p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b/>
          <w:color w:val="000000"/>
        </w:rPr>
      </w:pPr>
    </w:p>
    <w:p w:rsidR="00FD0456" w:rsidRPr="00FD0456" w:rsidRDefault="00FD0456" w:rsidP="00FD04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b/>
          <w:color w:val="000000"/>
        </w:rPr>
      </w:pPr>
      <w:r w:rsidRPr="00FD0456">
        <w:rPr>
          <w:rFonts w:cstheme="minorHAnsi"/>
          <w:b/>
          <w:color w:val="000000"/>
        </w:rPr>
        <w:t>Opis usługi  2</w:t>
      </w:r>
    </w:p>
    <w:p w:rsidR="00FD0456" w:rsidRPr="00FD0456" w:rsidRDefault="00FD0456" w:rsidP="00FD0456">
      <w:p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b/>
          <w:color w:val="000000"/>
        </w:rPr>
      </w:pPr>
    </w:p>
    <w:p w:rsidR="00FD0456" w:rsidRPr="00FD0456" w:rsidRDefault="00FD0456" w:rsidP="00FD04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b/>
          <w:color w:val="000000"/>
        </w:rPr>
      </w:pPr>
      <w:r w:rsidRPr="00FD0456">
        <w:rPr>
          <w:rFonts w:cstheme="minorHAnsi"/>
          <w:b/>
          <w:color w:val="000000"/>
        </w:rPr>
        <w:t>Opis usługi  3</w:t>
      </w:r>
    </w:p>
    <w:p w:rsidR="00FD0456" w:rsidRDefault="00FD0456" w:rsidP="00FD0456">
      <w:p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</w:p>
    <w:p w:rsidR="00FD0456" w:rsidRPr="00FD0456" w:rsidRDefault="00FD0456" w:rsidP="00FD0456">
      <w:p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</w:p>
    <w:p w:rsidR="00FD0456" w:rsidRPr="00B6693B" w:rsidRDefault="00FD0456" w:rsidP="00FD0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  <w:r w:rsidRPr="00B6693B">
        <w:rPr>
          <w:rFonts w:cstheme="minorHAnsi"/>
          <w:color w:val="000000"/>
        </w:rPr>
        <w:t xml:space="preserve">Zamawiający uzna ww. warunek za spełniony, jeżeli wykonawca wykaże, że dysponuje lub będzie dysponował osobami zdolnymi do wykonania zamówienia, które będą uczestniczyć w realizacji zamówienia: </w:t>
      </w:r>
    </w:p>
    <w:p w:rsid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  <w:r w:rsidRPr="00FB24EE">
        <w:rPr>
          <w:rFonts w:cstheme="minorHAnsi"/>
          <w:color w:val="000000"/>
        </w:rPr>
        <w:t xml:space="preserve">a) osobą która koordynowała organizację oraz pełniła obsługę na miejscu co najmniej 3 wydarzeń, np. konferencji/ konwentu/ kongresu/ zjazdu/ sympozjum (z wyłączeniem szkoleń/warsztatów) polegających co najmniej na: zapewnieniu obsługi techniczno-logistycznej, zapewnieniu cateringu, dla grupy co najmniej 150 osób. Przez zapewnienie obsługi na miejscu Zamawiający rozumie min.: koordynowanie spotkania na miejscu, udzielanie informacji organizacyjnych uczestnikom wydarzeń, np. konferencji/ konwentu/ kongresu/ zjazdu/ sympozjum (z wyłączeniem szkoleń/warsztatów) oraz bycie odpowiedzialnym za listę obecności, nadzorowanie prawidłowego wykonania zadania przez wykonawców na miejscu, reagowanie na bieżące problemy, </w:t>
      </w:r>
    </w:p>
    <w:p w:rsid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</w:p>
    <w:p w:rsidR="00FD0456" w:rsidRP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b/>
          <w:color w:val="000000"/>
        </w:rPr>
      </w:pPr>
      <w:r w:rsidRPr="00FD0456">
        <w:rPr>
          <w:rFonts w:cstheme="minorHAnsi"/>
          <w:b/>
          <w:color w:val="000000"/>
        </w:rPr>
        <w:t>Wykaz osób</w:t>
      </w:r>
      <w:r>
        <w:rPr>
          <w:rFonts w:cstheme="minorHAnsi"/>
          <w:b/>
          <w:color w:val="000000"/>
        </w:rPr>
        <w:t>/y</w:t>
      </w:r>
      <w:r w:rsidRPr="00FD0456">
        <w:rPr>
          <w:rFonts w:cstheme="minorHAnsi"/>
          <w:b/>
          <w:color w:val="000000"/>
        </w:rPr>
        <w:t>:</w:t>
      </w:r>
    </w:p>
    <w:p w:rsid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</w:p>
    <w:p w:rsid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</w:p>
    <w:p w:rsidR="00FD0456" w:rsidRDefault="00FD0456" w:rsidP="00FD0456">
      <w:bookmarkStart w:id="0" w:name="_GoBack"/>
      <w:bookmarkEnd w:id="0"/>
    </w:p>
    <w:sectPr w:rsidR="00FD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FCD"/>
    <w:multiLevelType w:val="hybridMultilevel"/>
    <w:tmpl w:val="C760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66CE2"/>
    <w:multiLevelType w:val="hybridMultilevel"/>
    <w:tmpl w:val="DE6A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56"/>
    <w:rsid w:val="009A6470"/>
    <w:rsid w:val="00E55255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Jedrzejewska</dc:creator>
  <cp:lastModifiedBy>Lukasz Soltysiak</cp:lastModifiedBy>
  <cp:revision>2</cp:revision>
  <dcterms:created xsi:type="dcterms:W3CDTF">2019-02-26T10:26:00Z</dcterms:created>
  <dcterms:modified xsi:type="dcterms:W3CDTF">2019-02-26T10:26:00Z</dcterms:modified>
</cp:coreProperties>
</file>