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7DE" w:rsidRDefault="004157DE" w:rsidP="004157DE">
      <w:pPr>
        <w:jc w:val="right"/>
        <w:rPr>
          <w:b/>
          <w:szCs w:val="24"/>
        </w:rPr>
      </w:pPr>
      <w:bookmarkStart w:id="0" w:name="_Hlk134819520"/>
      <w:r>
        <w:rPr>
          <w:b/>
          <w:bCs/>
          <w:sz w:val="24"/>
          <w:szCs w:val="24"/>
        </w:rPr>
        <w:t>Z</w:t>
      </w:r>
      <w:r>
        <w:rPr>
          <w:b/>
          <w:szCs w:val="24"/>
        </w:rPr>
        <w:t xml:space="preserve">ałącznik nr 1 do </w:t>
      </w:r>
      <w:proofErr w:type="spellStart"/>
      <w:r>
        <w:rPr>
          <w:b/>
          <w:szCs w:val="24"/>
        </w:rPr>
        <w:t>swz</w:t>
      </w:r>
      <w:proofErr w:type="spellEnd"/>
    </w:p>
    <w:p w:rsidR="004157DE" w:rsidRDefault="004157DE" w:rsidP="004157DE">
      <w:pPr>
        <w:jc w:val="both"/>
        <w:rPr>
          <w:b/>
          <w:sz w:val="24"/>
          <w:szCs w:val="24"/>
        </w:rPr>
      </w:pPr>
    </w:p>
    <w:p w:rsidR="004157DE" w:rsidRPr="00E466B1" w:rsidRDefault="004157DE" w:rsidP="004157DE">
      <w:pPr>
        <w:pStyle w:val="Akapitzlist"/>
        <w:spacing w:after="0" w:line="320" w:lineRule="exact"/>
        <w:ind w:left="360"/>
        <w:jc w:val="both"/>
        <w:rPr>
          <w:sz w:val="28"/>
          <w:szCs w:val="28"/>
        </w:rPr>
      </w:pPr>
      <w:r w:rsidRPr="00E466B1">
        <w:rPr>
          <w:rFonts w:ascii="Times New Roman" w:hAnsi="Times New Roman" w:cs="Times New Roman"/>
          <w:sz w:val="28"/>
          <w:szCs w:val="28"/>
        </w:rPr>
        <w:t>„Opis przedmiotu zamówienia. Wymagania szczegółowe dla samochodu do nauki jazdy”</w:t>
      </w:r>
      <w:bookmarkEnd w:id="0"/>
    </w:p>
    <w:p w:rsidR="004157DE" w:rsidRPr="0094591B" w:rsidRDefault="004157DE" w:rsidP="004157DE">
      <w:pPr>
        <w:shd w:val="clear" w:color="auto" w:fill="FFFFFF"/>
        <w:spacing w:line="320" w:lineRule="exact"/>
        <w:ind w:right="-34"/>
        <w:rPr>
          <w:b/>
          <w:sz w:val="24"/>
          <w:szCs w:val="24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67"/>
        <w:gridCol w:w="2551"/>
        <w:gridCol w:w="2491"/>
      </w:tblGrid>
      <w:tr w:rsidR="004157DE" w:rsidRPr="0094591B" w:rsidTr="008976BC">
        <w:tc>
          <w:tcPr>
            <w:tcW w:w="851" w:type="dxa"/>
            <w:shd w:val="clear" w:color="auto" w:fill="999999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</w:p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999999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shd w:val="clear" w:color="auto" w:fill="999999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2491" w:type="dxa"/>
            <w:shd w:val="clear" w:color="auto" w:fill="999999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SPEŁNIENIE WYMAGAŃ, PROPOZYCJE </w:t>
            </w:r>
          </w:p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WYKONAWCY*</w:t>
            </w: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967" w:type="dxa"/>
          </w:tcPr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932B0">
              <w:rPr>
                <w:rFonts w:ascii="Times New Roman" w:hAnsi="Times New Roman" w:cs="Times New Roman"/>
                <w:sz w:val="20"/>
                <w:szCs w:val="20"/>
              </w:rPr>
              <w:t>Przedmiotem zamówienia jest dostawa dla Zamawiającego samochodu ciężarowego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specjalnego ze skrzynią ładunkową, krytego plandeką</w:t>
            </w:r>
            <w:r w:rsidRPr="00E932B0">
              <w:rPr>
                <w:rFonts w:ascii="Times New Roman" w:hAnsi="Times New Roman" w:cs="Times New Roman"/>
                <w:sz w:val="20"/>
                <w:szCs w:val="20"/>
              </w:rPr>
              <w:t>, przystosowanego do prowadzania szkolenia w zakresie prawa jazdy kategorii „C” jak również egzaminów państwowych na kat. prawa jazdy „C”, oraz do użytku służbowego Zamawiającego, zgodnego z poniższą specyfikacją techniczną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932B0">
              <w:rPr>
                <w:rFonts w:ascii="Times New Roman" w:hAnsi="Times New Roman" w:cs="Times New Roman"/>
                <w:sz w:val="20"/>
                <w:szCs w:val="20"/>
              </w:rPr>
              <w:t>amochód kompletny, nieuszkodzony, wolny od wad prawnych, konstrukcyjnych, materiałowych i wykonawczych, dopuszczony do obrotu na terenie Rzeczypospolitej Polskiej i do ruchu drogowego zgodnie z obowiązującym prawem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Pojazd musi spełniać wymagania polskich przepisów o ruchu drogowym z uwzględnieniem wymagań dotyczących pojazdów uprzywilejowanych zgodnie z Ustawą „Prawo o ruchu drogowym" </w:t>
            </w:r>
            <w:r w:rsidRPr="001346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4674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134674">
              <w:rPr>
                <w:rFonts w:ascii="Times New Roman" w:hAnsi="Times New Roman" w:cs="Times New Roman"/>
                <w:sz w:val="20"/>
                <w:szCs w:val="20"/>
              </w:rPr>
              <w:t>. Dz.U. 2022, poz. 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Pr="001346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oraz Rozporządzenia Ministra Infrastruktury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2B0">
              <w:rPr>
                <w:rFonts w:ascii="Times New Roman" w:hAnsi="Times New Roman" w:cs="Times New Roman"/>
                <w:sz w:val="20"/>
                <w:szCs w:val="20"/>
              </w:rPr>
              <w:t>z dnia 31 grudnia 2002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w sprawie warunków technicznych pojazdów oraz zakresu ich niezbędnego wyposażenia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Dz.U. z 2016 r., poz. 2022 ze zm.)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74">
              <w:rPr>
                <w:rFonts w:ascii="Times New Roman" w:hAnsi="Times New Roman" w:cs="Times New Roman"/>
                <w:sz w:val="20"/>
                <w:szCs w:val="20"/>
              </w:rPr>
              <w:t>Podwozie pojazdu musi posiadać świadectwo homologacji wydane przez właściwego Ministra lub świadectwo WE. W przypadku, gdy przekroczone zostały warunki zabudowy określone przez producenta podwozia wymagane jest świadectwo homologacji całego pojazdu oraz zgoda producenta podwozia na wykonanie zabudowy. Urządzenia i podzespoły zamontowane w pojeździe powinny spełniać wymagania odrębnych przepisów krajowych i/lub międzynarodowych.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Dodatkowo p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ojazd musi spełniać wymagania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zawarte w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Rozporządzeni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Ministra Infrastruktury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2B0">
              <w:rPr>
                <w:rFonts w:ascii="Times New Roman" w:hAnsi="Times New Roman" w:cs="Times New Roman"/>
                <w:sz w:val="20"/>
                <w:szCs w:val="20"/>
              </w:rPr>
              <w:t>z dnia 31 grudnia 2002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w sprawie warunków technicznych pojazdów oraz zakresu ich niezbędnego wyposażenia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Dz.U. z 2016 r., poz. 2022 ze zm.) w dziale III rozdziale 13 „</w:t>
            </w:r>
            <w:r w:rsidRPr="00092C1E">
              <w:rPr>
                <w:rFonts w:ascii="Times New Roman" w:hAnsi="Times New Roman" w:cs="Times New Roman"/>
                <w:sz w:val="20"/>
                <w:szCs w:val="20"/>
              </w:rPr>
              <w:t xml:space="preserve">Warunki dodatkowe dla pojazdu przeznaczonego do nauki jazdy i egzaminowania osób </w:t>
            </w:r>
            <w:r w:rsidRPr="00092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ubiegających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2C1E">
              <w:rPr>
                <w:rFonts w:ascii="Times New Roman" w:hAnsi="Times New Roman" w:cs="Times New Roman"/>
                <w:sz w:val="20"/>
                <w:szCs w:val="20"/>
              </w:rPr>
              <w:t>o uprawnienia do kierowania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dla samochodu </w:t>
            </w:r>
            <w:r w:rsidRPr="00E932B0">
              <w:rPr>
                <w:rFonts w:ascii="Times New Roman" w:hAnsi="Times New Roman" w:cs="Times New Roman"/>
                <w:sz w:val="20"/>
                <w:szCs w:val="20"/>
              </w:rPr>
              <w:t>ciężarow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E932B0">
              <w:rPr>
                <w:rFonts w:ascii="Times New Roman" w:hAnsi="Times New Roman" w:cs="Times New Roman"/>
                <w:sz w:val="20"/>
                <w:szCs w:val="20"/>
              </w:rPr>
              <w:t xml:space="preserve"> w zakresie prawa jazdy kategorii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 załączniku nr 10 i 12 tego rozporządzenia (o ile wyposażenie jest obowiązkowe).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Oprócz wymienionych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swz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wymagań i wyposażenia samochód musi spełniać wszystkie wymagania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opisane w przedmiotowym rozporządzeniu (m.in. światła, lusterka, oznakowanie pojazdu długiego, wyposażenie i inne) dotyczące oferowanej kategorii pojazdu i długości pojazdu oznaczone jako obowiązkowe.  </w:t>
            </w: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Samochód fabrycznie nowy (rok produkcji podwozia nie starszy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PARAMETRY TECHNICZNO – UŻYTKOWE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Maksymalna masa rzeczywista (MMR) samochodu gotowego do jazdy nie może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być mniejsza niż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000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 dopuszczalną masę całkowitą co najmniej 12 000 kg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, jednocześnie masa całkowita pojazdu, rozkład tej masy na osie oraz masa przypadająca na każdą z osi nie może przekraczać maksymalnych wartości określonych przez producenta pojazdu lub podwozia bazowego.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pStyle w:val="Tekstpodstawowy"/>
              <w:spacing w:line="200" w:lineRule="exact"/>
              <w:jc w:val="both"/>
              <w:rPr>
                <w:rFonts w:ascii="Times New Roman" w:hAnsi="Times New Roman"/>
                <w:color w:val="auto"/>
                <w:sz w:val="20"/>
                <w:lang w:val="pl-PL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/>
              </w:rPr>
              <w:t xml:space="preserve">Należy podać </w:t>
            </w:r>
            <w:r>
              <w:rPr>
                <w:rFonts w:ascii="Times New Roman" w:hAnsi="Times New Roman"/>
                <w:sz w:val="20"/>
              </w:rPr>
              <w:t>dopuszczalną masę całkowitą oferowanego samochodu</w:t>
            </w: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Pojazd musi posiadać oznakowanie odblaskowe konturowe (OOK) pełne zgodnie z zapisami § 12 ust. 1 pkt 17 rozporządzenia Ministra Infrastruktury z dnia 31 grudnia 2002 r. w sprawie warunków technicznych pojazdów oraz zakresu ich niezbędnego wyposażenia (</w:t>
            </w:r>
            <w:proofErr w:type="spellStart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 Dz. U. z 2016 r. poz. 2022 ze zmianami) oraz wytycznymi regulaminu nr 48 EKG ONZ.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Oznakowanie wykonane z taśmy klasy C (tzn. z materiału odblaskowego do oznakowania konturów i pasów) o szerokości min. 50 mm w kolorze czerwonym (boczne żółtym) oznakowanej znakiem homologacji międzynarodowej.</w:t>
            </w:r>
          </w:p>
          <w:p w:rsidR="004157DE" w:rsidRPr="005B1D98" w:rsidRDefault="004157DE" w:rsidP="008976B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Oznakowanie powinno znajdować się możliwie najbliżej poziomych i pionowych krawędzi pojazdu.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967" w:type="dxa"/>
          </w:tcPr>
          <w:p w:rsidR="004157DE" w:rsidRPr="005B1D98" w:rsidRDefault="004157DE" w:rsidP="008976BC">
            <w:pPr>
              <w:spacing w:before="20" w:after="20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Samochód wyposażony w rejestrator jazdy zamontowany w kabinie w taki sposób aby swoim zasięgiem obejmował  drogę przed pojazdem, wyposażony w układ zasilania, antenę GPS, uchwyt transportowy i kartę pamięci min. 64GB. Parametry minimalne: możliwość rejestracji obrazu z rozdzielczością Full HD 1920x1080p przy prędkości nagrywania 30 klatek/s, kąt widzenia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140 stopni wyposażona w obiektyw </w:t>
            </w:r>
            <w:proofErr w:type="spellStart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stałoogniskowy</w:t>
            </w:r>
            <w:proofErr w:type="spellEnd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o jasności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f/1,8, obsługa wymiennych kart pamięci o pojemności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64GB (transfer min. 10 MB/s), obsługa minimum funkcji: automatyczne rozpoczęcie nagrywania wraz z uruchomieniem silnika, nagrywanie w pętli, pozycjonowanie GPS, tryb parkingowy, oprogramowanie do odtwarzania na zewnętrznym komputerze.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7967" w:type="dxa"/>
          </w:tcPr>
          <w:p w:rsidR="004157DE" w:rsidRPr="00134674" w:rsidRDefault="004157DE" w:rsidP="008976BC">
            <w:pPr>
              <w:pStyle w:val="Teksttreci81"/>
              <w:spacing w:line="240" w:lineRule="exact"/>
              <w:ind w:right="102" w:firstLine="0"/>
              <w:rPr>
                <w:sz w:val="20"/>
                <w:szCs w:val="20"/>
              </w:rPr>
            </w:pPr>
            <w:r w:rsidRPr="00583110">
              <w:rPr>
                <w:rStyle w:val="Teksttreci80"/>
                <w:sz w:val="20"/>
                <w:szCs w:val="20"/>
              </w:rPr>
              <w:t xml:space="preserve">Na </w:t>
            </w:r>
            <w:r w:rsidRPr="00134674">
              <w:rPr>
                <w:rStyle w:val="Teksttreci80"/>
                <w:sz w:val="20"/>
                <w:szCs w:val="20"/>
              </w:rPr>
              <w:t xml:space="preserve">samochodzie należy zamieścić 3 tabliczki informacyjne (w formie naklejki) o rozmiarze A3 </w:t>
            </w:r>
            <w:r w:rsidRPr="00134674">
              <w:rPr>
                <w:sz w:val="20"/>
                <w:szCs w:val="20"/>
              </w:rPr>
              <w:t>zgodnie ze wzorem i zasadami przekazanymi przez Zamawiającego w trakcie realizacji zamówienia.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34674">
              <w:rPr>
                <w:rFonts w:ascii="Times New Roman" w:hAnsi="Times New Roman" w:cs="Times New Roman"/>
                <w:sz w:val="20"/>
                <w:szCs w:val="20"/>
              </w:rPr>
              <w:t>Dodatkowo należy dostarczyć z pojazdem 5 sztuk tabliczek.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10">
              <w:rPr>
                <w:rFonts w:ascii="Times New Roman" w:hAnsi="Times New Roman" w:cs="Times New Roman"/>
                <w:sz w:val="20"/>
                <w:szCs w:val="20"/>
              </w:rPr>
              <w:t>Zgodnie z uzgodnieniami z zamawiającym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trakcie realizacji zamówienia.</w:t>
            </w: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PODWOZIE Z KABINĄ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Podwozie samochodu z silnikiem o zapłonie samoczynnym o mocy nominalnej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0 kW, spełniający norm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zystości spalin pozwalające na rejestracj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pojazdu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4157DE" w:rsidRDefault="004157DE" w:rsidP="008976BC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Należy podać markę, model i typ podwozia oraz typ i moc nominalną silnika.</w:t>
            </w:r>
          </w:p>
          <w:p w:rsidR="004157DE" w:rsidRPr="0094591B" w:rsidRDefault="004157DE" w:rsidP="008976BC">
            <w:pPr>
              <w:pStyle w:val="Tekstpodstawowy"/>
              <w:contextualSpacing/>
              <w:jc w:val="both"/>
              <w:rPr>
                <w:rFonts w:ascii="Times New Roman" w:hAnsi="Times New Roman"/>
                <w:color w:val="auto"/>
                <w:sz w:val="20"/>
                <w:lang w:val="pl-PL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pStyle w:val="Teksttreci13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94591B">
              <w:rPr>
                <w:rFonts w:ascii="Times New Roman" w:hAnsi="Times New Roman"/>
                <w:b w:val="0"/>
              </w:rPr>
              <w:t>Skrzynia biegów - manualna (mechaniczna)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pStyle w:val="Tekstpodstawowy"/>
              <w:spacing w:line="320" w:lineRule="exact"/>
              <w:jc w:val="both"/>
              <w:rPr>
                <w:rFonts w:ascii="Times New Roman" w:hAnsi="Times New Roman"/>
                <w:color w:val="auto"/>
                <w:sz w:val="20"/>
                <w:lang w:val="pl-PL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Maksymalna wysokość całkowita pojazdu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Szerokość pojazdu co najmniej 2400 mm.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7967" w:type="dxa"/>
          </w:tcPr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pojazdu min. 8 m, max. 8,5 m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967" w:type="dxa"/>
          </w:tcPr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Maksymalna prędkość na najwyższym biegu nie mniejsza niż 100 km/h.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4157DE" w:rsidRPr="0094591B" w:rsidRDefault="004157DE" w:rsidP="00897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Pojazd z napędem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miejskim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4x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Zawieszenie mechaniczne wzmocnione (dopuszcza się zawieszenie tylne pneumatyczne), powinno wytrzymywać stałe obciążenie masą całkowitą maksymalną bez uszkodzeń w zakładanych warunkach eksploatacji.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FFFFFF" w:themeFill="background1"/>
          </w:tcPr>
          <w:p w:rsidR="004157DE" w:rsidRPr="0094591B" w:rsidRDefault="004157DE" w:rsidP="00897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 kierowniczy lewostronny ze wspomaganiem. Koło kierownicy regulowane w dwóch płaszczyznach.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Kabina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dwu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drzwiowa, jednomodułowa, zapewniająca dostęp do silnika,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osobowa, kabina wyposażona w: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indywidualne oświetlenie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pola pracy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dowódcy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instruktora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niezależny układ ogrzewania i wentylacji, umożliwiający ogrzewanie kabiny przy wyłączonym silniku,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fabryczny układ klimatyzacji,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radioodtwarzacz wraz z instalacją głośnikową,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manipulator sterowania sygnalizacją świetlną i dźwiękową,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uchwyty na ubrania załogi,</w:t>
            </w:r>
          </w:p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min. 2 gniazda 12V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min. 2 gniazda USB 3.0,</w:t>
            </w:r>
          </w:p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tempomat,</w:t>
            </w:r>
          </w:p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ogrzewanie postojowe,</w:t>
            </w:r>
          </w:p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osłony przeciwsłoneczne dla kierowcy i pasażera,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komplet dywaników gumowych (dywanik nie może utrudniać pracy pedałom kierowcy i instruktora)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>Samochód wyposażony w dodatkowy przew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 xml:space="preserve"> elektryczn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plusem „na stałe” oraz z 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>plusem przy włączonym zapłonie („po kluczyku”)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przewód masowy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 xml:space="preserve"> niezbędn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 xml:space="preserve"> do zainstalowania systemu rejestracji przebiegu egzaminu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>rzew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ody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 xml:space="preserve"> powinien być wyprowadzon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 xml:space="preserve"> za fotel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B314FB">
              <w:rPr>
                <w:rFonts w:ascii="Times New Roman" w:hAnsi="Times New Roman" w:cs="Times New Roman"/>
                <w:sz w:val="20"/>
                <w:szCs w:val="20"/>
              </w:rPr>
              <w:t xml:space="preserve"> pasażera.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fotele wyposażone w bezwładnościowe pasy bezpieczeństwa,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iedzenia </w:t>
            </w:r>
            <w:r w:rsidRPr="0094591B">
              <w:rPr>
                <w:rFonts w:ascii="Times New Roman" w:hAnsi="Times New Roman" w:cs="Times New Roman"/>
                <w:bCs/>
                <w:sz w:val="20"/>
                <w:szCs w:val="20"/>
              </w:rPr>
              <w:t>pokryte materiałem łatwym w utrzymaniu, odpornym na ścieranie i antypoślizgowym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wszystkie fotele wyposażone w zagłówki,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fotel dla kierowcy z regulacją wysokości, odległości i pochylenia oparcia,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Instalacja elektryczna jednoprzewodowa 24V, z biegunem ujemnym na masie i dwuprzewodowa w zabudowie z tworzywa sztucznego, 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 moc alternatora i pojemność akumulatorów musi zapewniać pełne zapotrzebowanie na energię elektryczną przy jej maksymalnym obciążeniu (+ rezerwa 10%).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 przetwornica napięcia 24V / 12V.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  <w:shd w:val="clear" w:color="auto" w:fill="FFFFFF" w:themeFill="background1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7967" w:type="dxa"/>
            <w:shd w:val="clear" w:color="auto" w:fill="auto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Instalacja wyposażona w główny wyłącznik prądu.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Dopuszcza się montaż głównego wyłącznika prądu w kabinie pasażerskiej</w:t>
            </w: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  <w:shd w:val="clear" w:color="auto" w:fill="FFFFFF" w:themeFill="background1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Pojazd powinien być wyposażony w </w:t>
            </w:r>
            <w:proofErr w:type="spellStart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adaptywny</w:t>
            </w:r>
            <w:proofErr w:type="spellEnd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, bezobsługowy układ prostowniczy do ładowania akumulatorów z zewnętrznego źródła 230 V (w wykonaniu profesjonalnym), przystosowany do pracy z zamontowanymi akumulatorami o max. prądzie ładowania dostosowanym do pojemności akumulatorów (stopień wykonania min. IP 44 lub równoważne, oznakowanie CE) oraz złącze (gniazdo z wtyczką) prądu elektrycznego o napięciu ~ 230 V, umieszczone po lewej stronie pojazdu (w kabinie kierowcy świetlna i/lub dźwiękowa sygnalizacja podłączenia do zewnętrznego źródła). Wtyczka z przewodem elektrycznym i pneumatycznym o długości min. 6 m.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Pojazd wyposażony w sygnalizację świetlną i dźwiękową włączonego biegu wstecznego oraz kamerę monitorującą strefę „martwą” (niewidoczną dla kierowcy) z tyłu pojazdu. Kamera powinna być przystosowana do pracy w każdych warunkach atmosferycznych mogących wystąpić na terenie Polski oraz posiadać osłonę minimalizującą możliwość uszkodzeń mechanicznych. Monitor przekazujący obraz zamontowany w kabinie, w zasięgu wzroku kierowcy. Kamera uruchamiana automatycznie po włączeniu biegu wstecznego w pojeździe.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Dodatkowo możliwość uruchomienia kamery w dowolnym momencie przez kierowcę.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Dopuszcza się światło cofania jako sygnalizację świetlną.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Kolor: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elementy podwozia – czarne lub ciemnoszare,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błotniki przednie, tylne i zderzaki - białe,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kabina, zabudowa - RAL 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zbliżony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Maksymalna prędkość na najwyższym biegu nie mniejsza niż 100 km/h.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Instalacja pneumatyczna pojazdu zapewniająca możliwość wyjazdu w ciągu 60 s, od chwili uruchomienia silnika samochodu, równocześnie musi być zapewnione prawidłowe funkcjonowanie ha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softHyphen/>
              <w:t>mulców.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Wylot spalin nie może być skierowany na stanowisko obsługi poszczególnych urządzeń pojazdu (strona lewa).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Wszelkie funkcje użytkowe wszystkich układów i urządzeń pojazdu muszą zachować swoje właściwości pracy w temperaturach od - 25°C do + 50°C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Nie dotyczy układu selektywnej katalitycznej redukcji spalin.</w:t>
            </w: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Podstawowa obsługa silnika możliwa bez podnoszenia kabiny.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Pojemność zbiornika paliwa powinna zapewniać przejazd min 300 km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Korek wlewu paliwa zamykany kluczykiem.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Silnik pojazdu powinien być przystosowany do ciągłej pracy, bez uzupełniania cieczy chłodzącej, oleju oraz przekraczania dopuszczalnych parametrów pracy (np. temperatury) w czasie po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softHyphen/>
              <w:t>stoju min. 4 godz.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Ogumienie, z bieżnikiem dostosowanym do poruszania się po szosie w każdych warunkach atmosferycznych. Indeks nośności opon dostosowany do maksymalnej masy całkowitej pojazdu i prędkości pojazdu (jednakowe na przednich i tylnych osiach dostosowane do parametrów maksymalnych pojazdu (nośność i prędkość)).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Pełnowymiarowe koło zapasowe (bez konieczności przewożenia na pojeździe).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Klucz do kół ze „wspomaganiem" (z wewnętrzną przekładnią planetarną).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Pojazd wyposażony w sprzęg do przyczepy ze złączami elektrycznymi i pneumatycznymi do holowania przyczep o </w:t>
            </w:r>
            <w:proofErr w:type="spellStart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dop</w:t>
            </w:r>
            <w:proofErr w:type="spellEnd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. masie całkowitej do min. 4 t (zaczep </w:t>
            </w:r>
            <w:proofErr w:type="spellStart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paszczowy</w:t>
            </w:r>
            <w:proofErr w:type="spellEnd"/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ze sworzniem). Sprzęg posiada homologację lub certyfikat dopuszczenia.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Pojazd wyposażony w: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zaczep holowniczy z przodu umożliwiający holowanie uszkodzonego pojazdu,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- 2 szekle z tyłu do holowania,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hol sztywny,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- tylny zderzak lub inne zabezpieczenie ochronne chroniące przed wjechaniem innego pojazdu,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gniazda 24V ( gniazdo 7-pin typ N zgodne z DIN/ISO 1185, gniazdo 7-pin typ S zgodne z DIN/ISO 3731 lub równoważna).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Opcjonalnie dopuszcza się zastosowanie gniazda 15 pin zgodne z DIN/ISO 12098 (lub równoważna) i adapter” 24 V, 1 wtyczka 15-pinowa (ISO 12098 lub równoważna) 1 gniazdo 7-pinowe "N" (DIN/ISO 1185 lub równoważna), 1 gniazdo 7-pinowe "S" (DIN/ISO 3731 lub równoważna)”.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Pojazd wyposażony dodatkowo w gniazdo elektryczne 7-pin typ N zgodne z DIN/ISO 1724 (lub równoważna).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Pneumatyczny układ hamulcowy z hamulcami na wszystkich osiach.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Układ hamulcowy pojazdu wyposażony w układ ABS lub równoważny. 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Lusterka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57DE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zewnętrzne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główne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lewe i prawe,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 elektrycznie podgrzewane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br/>
              <w:t>i regulowane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7DE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zewnętrzne szerokokątne po stronie kierowcy i pasażera,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elektrycznie podgrzewane i regulowane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7DE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zewnętrzne bliskiego widzenia – min. 1 po stronie pasażera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elektrycznie podgrzewane i regulowane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zewnętrzne przednie.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Szyby pojazdu wyposażone w elektryczny układ podnoszenia i opuszczania.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3.29.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Drzwi wyposażone w centralny zamek.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Samochód wyposażony w min.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kluczyków zapasowych.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NADWOZIE I </w:t>
            </w:r>
            <w:r w:rsidRPr="0094591B">
              <w:rPr>
                <w:rFonts w:ascii="Times New Roman" w:hAnsi="Times New Roman" w:cs="Times New Roman"/>
                <w:b/>
                <w:sz w:val="20"/>
                <w:szCs w:val="20"/>
              </w:rPr>
              <w:t>ZABUDOWA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Burty skrzyni ładunkowej wykonane z materiałów odpornych na korozje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B69">
              <w:rPr>
                <w:rFonts w:ascii="Times New Roman" w:hAnsi="Times New Roman" w:cs="Times New Roman"/>
                <w:sz w:val="20"/>
                <w:szCs w:val="20"/>
              </w:rPr>
              <w:t>o wysokości 400-500 mm</w:t>
            </w: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; aluminiowe anodowane, zamki i zawiasy ze stali nierdzewnej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Podłoga wyłożona materiałem odpornym na naciski jednostkowe, powleczona warstwą wodoodporną oraz posiadająca powierzchnię zabezpieczającą przed poślizgami. W podłodze wykonane uchwyty do mocowania ładunku, min. jeden uchwyt po każdej stronie co 1 metr.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Nie dopuszcza się wykonania podłogi z materiału metalowego.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Należy podać zastosowany materiał na wyłożenie powierzchni skrzyni ładunkowej.</w:t>
            </w: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Skrzynia ładunkowa zamknięta o szerokości co najmniej takiej samej szerokości co kabina.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 xml:space="preserve">Wysokość wewnętrzna od podłogi skrzyni ładunkowej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00 mm.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Skrzynia ładunkowa wyposażona w plandekę typu „celnego” w kolorze czerwonym z napisem koloru białego „Państwowa Straż Pożarna” po każdej stronie. Dach plandeki w kolorze białym. Plandeka z możliwością odpięcia każdego boku oddzielnie.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Skrzynia ładunkowa musi być oświetlona światłem 24V uruchamianym zarówno w kabinie kierowcy i wewnątrz skrzyni ładunkowej.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 xml:space="preserve">Pojazd powinien być wyposażony w boczne aluminiowe listwy </w:t>
            </w:r>
            <w:proofErr w:type="spellStart"/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przeciwnajazdowe</w:t>
            </w:r>
            <w:proofErr w:type="spellEnd"/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obu stronach pojazdu zamontować skrzynie narzędziowe na pasy transportowe i niezbędne narzędzia.</w:t>
            </w:r>
          </w:p>
          <w:p w:rsidR="004157DE" w:rsidRDefault="004157DE" w:rsidP="008976BC">
            <w:pPr>
              <w:pStyle w:val="Nagwek2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C1409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Wymiary min. 750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x</w:t>
            </w:r>
            <w:r w:rsidRPr="00C1409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350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x</w:t>
            </w:r>
            <w:r w:rsidRPr="00C1409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450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mm.</w:t>
            </w:r>
          </w:p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 skrzynie muszą być zamykane jednym kluczem.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 xml:space="preserve">Pojazd wyposażony w windę załadowczą zamocowaną z tyłu pojazdu służącą jako zamknięcie tylnej części (szerokość windy równa szerokości skrzyni ładunkowej; wysokość min. 150 cm). Udźwig windy min. 1200 kg. Winda wyposażona w aluminiową platformę, system </w:t>
            </w:r>
            <w:proofErr w:type="spellStart"/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samopoziomowania</w:t>
            </w:r>
            <w:proofErr w:type="spellEnd"/>
            <w:r w:rsidRPr="00E67827">
              <w:rPr>
                <w:rFonts w:ascii="Times New Roman" w:hAnsi="Times New Roman" w:cs="Times New Roman"/>
                <w:sz w:val="20"/>
                <w:szCs w:val="20"/>
              </w:rPr>
              <w:t xml:space="preserve">, nastawy przechyłu oraz system uszczelnień. System sterowania zewnętrzny i wewnętrzny (sterowana elektrycznie). Wysokość podnoszenia do poziomu skrzyni ładunkowej.         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 xml:space="preserve">Wózek paletowy wykonany z materiałów nierdzewnych. Udźwig min. 1500 kg. musi posiadać możliwość zamontowania wózka na skrzyni ładunkowej. Należy dostarczyć niezbędne mocowania. Mocowania musza być </w:t>
            </w:r>
            <w:proofErr w:type="spellStart"/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demontowalne</w:t>
            </w:r>
            <w:proofErr w:type="spellEnd"/>
            <w:r w:rsidRPr="00E67827">
              <w:rPr>
                <w:rFonts w:ascii="Times New Roman" w:hAnsi="Times New Roman" w:cs="Times New Roman"/>
                <w:sz w:val="20"/>
                <w:szCs w:val="20"/>
              </w:rPr>
              <w:t xml:space="preserve"> i możliwe do schowania w skrzyniach narzędziowych.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8F2C8F" w:rsidTr="008976BC">
        <w:tc>
          <w:tcPr>
            <w:tcW w:w="85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967" w:type="dxa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NAUKI JAZDY</w:t>
            </w:r>
          </w:p>
        </w:tc>
        <w:tc>
          <w:tcPr>
            <w:tcW w:w="2551" w:type="dxa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Dodatkowy pedał hamulca roboczego, który umożliwia przejęcie sterowania układem hamulcowym zamontowany po stronie pasażera.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Dodatkowy pedał sprzęgła </w:t>
            </w: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zamontowany po stronie pasażera.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odatkowe lusterka zewnętrzne: prawe i lewe dla instruktora.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Przyrząd kontrolny - t</w:t>
            </w:r>
            <w:r w:rsidRPr="002F45B0">
              <w:rPr>
                <w:rFonts w:ascii="Times New Roman" w:hAnsi="Times New Roman" w:cs="Times New Roman"/>
                <w:sz w:val="20"/>
                <w:szCs w:val="20"/>
              </w:rPr>
              <w:t>achograf samochodowy dla dwóch kierowców z legalizacją i kalibracją z menu w języku polskim.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Ogumione koło zapasowe zamontowane do ramy nadwozia. Opona musi posiadać ten sam bieżnik co opony założone na pojeździe.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2 gaśnice przeciwpożarowe z ważną legalizacją, umieszczone na uchwytach w kabinie (każda</w:t>
            </w:r>
            <w:r w:rsidRPr="00E67827">
              <w:rPr>
                <w:rFonts w:ascii="Times New Roman" w:hAnsi="Times New Roman" w:cs="Times New Roman"/>
                <w:sz w:val="20"/>
                <w:szCs w:val="20"/>
              </w:rPr>
              <w:br/>
              <w:t>o minimalnym ładunku gaśniczym 6 kg).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2 tablice kwadratowe barwy niebieskiej z białą literą „L” (nauka jazdy):</w:t>
            </w:r>
          </w:p>
          <w:p w:rsidR="004157DE" w:rsidRPr="00E67827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- zgodnie z art. 55 ustawy Prawo ruchu drogowym —  tablice powinny być oświetlone</w:t>
            </w:r>
          </w:p>
          <w:p w:rsidR="004157DE" w:rsidRPr="00E67827" w:rsidRDefault="004157DE" w:rsidP="008976B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zamawiający wymaga podświetlenia tablic światłem LED,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Tablice muszą być łatwe do demontażu (bez użycia narzędzi) oraz umieszczone z przodu i tyłu pojazdu.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E67827" w:rsidTr="008976BC">
        <w:tc>
          <w:tcPr>
            <w:tcW w:w="851" w:type="dxa"/>
          </w:tcPr>
          <w:p w:rsidR="004157DE" w:rsidRPr="00283566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66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7967" w:type="dxa"/>
          </w:tcPr>
          <w:p w:rsidR="004157DE" w:rsidRPr="008F2C8F" w:rsidRDefault="004157DE" w:rsidP="008976BC">
            <w:pPr>
              <w:spacing w:after="12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>Dodatkowe lampki kontrolne:</w:t>
            </w:r>
          </w:p>
          <w:p w:rsidR="004157DE" w:rsidRPr="008F2C8F" w:rsidRDefault="004157DE" w:rsidP="008976BC">
            <w:pPr>
              <w:pStyle w:val="Akapitzlist"/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 xml:space="preserve">świateł mijania — w kolorze zielonym, </w:t>
            </w:r>
          </w:p>
          <w:p w:rsidR="004157DE" w:rsidRDefault="004157DE" w:rsidP="008976BC">
            <w:pPr>
              <w:pStyle w:val="Akapitzlist"/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 xml:space="preserve">świateł drogowych — w kolorze niebieskim, </w:t>
            </w:r>
          </w:p>
          <w:p w:rsidR="004157DE" w:rsidRDefault="004157DE" w:rsidP="008976BC">
            <w:pPr>
              <w:pStyle w:val="Akapitzlist"/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>kierunkowskazu lewego oraz kierunkowskazu prawego — w kolorze zielonym,</w:t>
            </w:r>
          </w:p>
          <w:p w:rsidR="004157DE" w:rsidRDefault="004157DE" w:rsidP="008976BC">
            <w:pPr>
              <w:pStyle w:val="Akapitzlist"/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 xml:space="preserve">świateł pozycyjnych — w kolorze pomarańczowym </w:t>
            </w:r>
          </w:p>
          <w:p w:rsidR="004157DE" w:rsidRDefault="004157DE" w:rsidP="008976BC">
            <w:pPr>
              <w:pStyle w:val="Akapitzlist"/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 xml:space="preserve">użycia hamulca roboczego — w kolorze czerwonym, </w:t>
            </w:r>
          </w:p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Wszystkie dodatkowe lampki kontrolne </w:t>
            </w: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 xml:space="preserve">umieszczone po prawej stronie deski rozdzielczej i widoczne dla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instruktora</w:t>
            </w: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Lampki powinny być opisane odpowiednimi informacjami o ich funkcjach.</w:t>
            </w:r>
          </w:p>
        </w:tc>
        <w:tc>
          <w:tcPr>
            <w:tcW w:w="2551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7DE" w:rsidRPr="008F2C8F" w:rsidTr="008976BC">
        <w:tc>
          <w:tcPr>
            <w:tcW w:w="85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7967" w:type="dxa"/>
            <w:vAlign w:val="center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>Tablica wskaźników w języku polskim na wyświetlaczu, umożliwiająca obserwację wskazań prędkościomierza z miejsca egzaminatora (tj. przedniego siedzenia dla pasażera).</w:t>
            </w:r>
          </w:p>
        </w:tc>
        <w:tc>
          <w:tcPr>
            <w:tcW w:w="2551" w:type="dxa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8F2C8F" w:rsidTr="008976BC">
        <w:tc>
          <w:tcPr>
            <w:tcW w:w="85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7967" w:type="dxa"/>
          </w:tcPr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 xml:space="preserve">Należy dostarczyć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składaną osłonę dodatkowych pedałów instruktora, która będzie montowana w sytuacji wyjazdu innego niż jazda szkoleniowa. </w:t>
            </w:r>
          </w:p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Montaż bez użycia narzędzi.</w:t>
            </w:r>
          </w:p>
        </w:tc>
        <w:tc>
          <w:tcPr>
            <w:tcW w:w="2551" w:type="dxa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8F2C8F" w:rsidTr="008976BC">
        <w:tc>
          <w:tcPr>
            <w:tcW w:w="85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7967" w:type="dxa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>Osłona zbudowana w sposób umożliwiający oparcie nóg przez pasażera.</w:t>
            </w:r>
          </w:p>
        </w:tc>
        <w:tc>
          <w:tcPr>
            <w:tcW w:w="2551" w:type="dxa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8F2C8F" w:rsidTr="008976BC">
        <w:tc>
          <w:tcPr>
            <w:tcW w:w="85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7967" w:type="dxa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8F">
              <w:rPr>
                <w:rFonts w:ascii="Times New Roman" w:hAnsi="Times New Roman" w:cs="Times New Roman"/>
                <w:sz w:val="20"/>
                <w:szCs w:val="20"/>
              </w:rPr>
              <w:t>Złożona osłona musi być przewożona w kabinie.</w:t>
            </w:r>
          </w:p>
        </w:tc>
        <w:tc>
          <w:tcPr>
            <w:tcW w:w="2551" w:type="dxa"/>
          </w:tcPr>
          <w:p w:rsidR="004157DE" w:rsidRPr="008F2C8F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8F2C8F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E67827" w:rsidTr="008976BC">
        <w:tc>
          <w:tcPr>
            <w:tcW w:w="851" w:type="dxa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E678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WYPOSAŻENIE POJAZDU OBJĘTE PRZEDMIOTEM ZAMÓWIENIA </w:t>
            </w:r>
          </w:p>
        </w:tc>
        <w:tc>
          <w:tcPr>
            <w:tcW w:w="2551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967" w:type="dxa"/>
            <w:shd w:val="clear" w:color="auto" w:fill="auto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27">
              <w:rPr>
                <w:rFonts w:ascii="Times New Roman" w:hAnsi="Times New Roman" w:cs="Times New Roman"/>
                <w:sz w:val="20"/>
                <w:szCs w:val="20"/>
              </w:rPr>
              <w:t>3 kliny pod koła (do zabezpieczenia pojazdu przed stoczeniem).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DD1EE1" w:rsidTr="008976BC">
        <w:tc>
          <w:tcPr>
            <w:tcW w:w="851" w:type="dxa"/>
          </w:tcPr>
          <w:p w:rsidR="004157DE" w:rsidRPr="00DD1EE1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E1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7967" w:type="dxa"/>
          </w:tcPr>
          <w:p w:rsidR="004157DE" w:rsidRPr="00DD1EE1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1EE1">
              <w:rPr>
                <w:rFonts w:ascii="Times New Roman" w:hAnsi="Times New Roman" w:cs="Times New Roman"/>
                <w:sz w:val="20"/>
                <w:szCs w:val="20"/>
              </w:rPr>
              <w:t>Zestaw medyczny modułowy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Pr="00DD1EE1">
              <w:rPr>
                <w:rFonts w:ascii="Times New Roman" w:hAnsi="Times New Roman" w:cs="Times New Roman"/>
                <w:sz w:val="20"/>
                <w:szCs w:val="20"/>
              </w:rPr>
              <w:t xml:space="preserve"> czteroczęściowy (min. zranienia, oparzenia, złamania) w walizce z tworzywa sztucznego.</w:t>
            </w:r>
          </w:p>
          <w:p w:rsidR="004157DE" w:rsidRPr="00DD1EE1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1EE1">
              <w:rPr>
                <w:rFonts w:ascii="Times New Roman" w:hAnsi="Times New Roman" w:cs="Times New Roman"/>
                <w:sz w:val="20"/>
                <w:szCs w:val="20"/>
              </w:rPr>
              <w:t>Zestaw zamontowany między fotelami w sposób uniemożliwiający jego przesuwanie się podczas jazdy.</w:t>
            </w:r>
          </w:p>
        </w:tc>
        <w:tc>
          <w:tcPr>
            <w:tcW w:w="2551" w:type="dxa"/>
          </w:tcPr>
          <w:p w:rsidR="004157DE" w:rsidRPr="00DD1EE1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DD1EE1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E67827" w:rsidTr="008976BC">
        <w:tc>
          <w:tcPr>
            <w:tcW w:w="851" w:type="dxa"/>
            <w:shd w:val="clear" w:color="auto" w:fill="FFFFFF" w:themeFill="background1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6.3.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Zestaw narzędzi naprawczych</w:t>
            </w:r>
          </w:p>
        </w:tc>
        <w:tc>
          <w:tcPr>
            <w:tcW w:w="2551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7DE" w:rsidRPr="00E67827" w:rsidTr="008976BC">
        <w:tc>
          <w:tcPr>
            <w:tcW w:w="851" w:type="dxa"/>
            <w:shd w:val="clear" w:color="auto" w:fill="FFFFFF" w:themeFill="background1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6.4.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Podnośnik hydrauliczny min. 10 ton,  przekładniowy klucz do odkręcania kół minimalna moc 8000 </w:t>
            </w:r>
            <w:proofErr w:type="spellStart"/>
            <w:r w:rsidRPr="00E5172B">
              <w:rPr>
                <w:rFonts w:ascii="Times New Roman" w:hAnsi="Times New Roman" w:cs="Times New Roman"/>
                <w:bCs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551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7DE" w:rsidRPr="00E67827" w:rsidTr="008976BC">
        <w:tc>
          <w:tcPr>
            <w:tcW w:w="851" w:type="dxa"/>
            <w:shd w:val="clear" w:color="auto" w:fill="FFFFFF" w:themeFill="background1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6.5.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Dwa trójkąty ostrzegawcze</w:t>
            </w:r>
          </w:p>
        </w:tc>
        <w:tc>
          <w:tcPr>
            <w:tcW w:w="2551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7DE" w:rsidRPr="00E67827" w:rsidTr="008976BC">
        <w:tc>
          <w:tcPr>
            <w:tcW w:w="851" w:type="dxa"/>
            <w:shd w:val="clear" w:color="auto" w:fill="FFFFFF" w:themeFill="background1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6.6.</w:t>
            </w:r>
          </w:p>
        </w:tc>
        <w:tc>
          <w:tcPr>
            <w:tcW w:w="7967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kamizelki ostrzegawcze</w:t>
            </w:r>
          </w:p>
        </w:tc>
        <w:tc>
          <w:tcPr>
            <w:tcW w:w="2551" w:type="dxa"/>
          </w:tcPr>
          <w:p w:rsidR="004157DE" w:rsidRPr="00E67827" w:rsidRDefault="004157DE" w:rsidP="008976BC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E67827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57DE" w:rsidRPr="00283566" w:rsidTr="008976BC">
        <w:tc>
          <w:tcPr>
            <w:tcW w:w="851" w:type="dxa"/>
            <w:shd w:val="clear" w:color="auto" w:fill="FFFFFF" w:themeFill="background1"/>
          </w:tcPr>
          <w:p w:rsidR="004157DE" w:rsidRPr="00283566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566">
              <w:rPr>
                <w:rFonts w:ascii="Times New Roman" w:hAnsi="Times New Roman" w:cs="Times New Roman"/>
                <w:b/>
                <w:sz w:val="20"/>
                <w:szCs w:val="20"/>
              </w:rPr>
              <w:t>VII.</w:t>
            </w:r>
          </w:p>
        </w:tc>
        <w:tc>
          <w:tcPr>
            <w:tcW w:w="7967" w:type="dxa"/>
          </w:tcPr>
          <w:p w:rsidR="004157DE" w:rsidRPr="00283566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566">
              <w:rPr>
                <w:rFonts w:ascii="Times New Roman" w:hAnsi="Times New Roman" w:cs="Times New Roman"/>
                <w:b/>
                <w:sz w:val="20"/>
                <w:szCs w:val="20"/>
              </w:rPr>
              <w:t>WYMAGANIA DODATKOWE</w:t>
            </w:r>
          </w:p>
        </w:tc>
        <w:tc>
          <w:tcPr>
            <w:tcW w:w="2551" w:type="dxa"/>
          </w:tcPr>
          <w:p w:rsidR="004157DE" w:rsidRPr="00283566" w:rsidRDefault="004157DE" w:rsidP="008976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283566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W terminie odbioru należy dostarczyć także: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instrukcje obsługi pojazdu, urządzeń i sprzętu zamontowanego w pojeździe w języku polskim;</w:t>
            </w:r>
          </w:p>
          <w:p w:rsidR="004157DE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 xml:space="preserve">2) pełną dokumentację niezbędną do rejestracji samochodu 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Polsce, jako pojazdu specjalnego. </w:t>
            </w:r>
          </w:p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zaświadczenie o przeprowadzonym badaniu technicznym po zabudowie pojazdu bazowego (niekompletnego).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83110">
              <w:rPr>
                <w:rFonts w:ascii="Times New Roman" w:hAnsi="Times New Roman" w:cs="Times New Roman"/>
                <w:sz w:val="20"/>
                <w:szCs w:val="20"/>
              </w:rPr>
              <w:t>W terminie odbioru techniczn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ego </w:t>
            </w:r>
            <w:r w:rsidRPr="00583110">
              <w:rPr>
                <w:rFonts w:ascii="Times New Roman" w:hAnsi="Times New Roman" w:cs="Times New Roman"/>
                <w:sz w:val="20"/>
                <w:szCs w:val="20"/>
              </w:rPr>
              <w:t>urządzenia podlegające dozorowi technicznemu muszą posiadać dopuszczenie UDT, stosowne dokumenty i oznakowanie.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7DE" w:rsidRPr="0094591B" w:rsidTr="008976BC">
        <w:tc>
          <w:tcPr>
            <w:tcW w:w="85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m</w:t>
            </w:r>
            <w:r w:rsidRPr="0094591B">
              <w:rPr>
                <w:rFonts w:ascii="Times New Roman" w:hAnsi="Times New Roman" w:cs="Times New Roman"/>
                <w:sz w:val="20"/>
                <w:szCs w:val="20"/>
              </w:rPr>
              <w:t>in. 24 miesiące.</w:t>
            </w:r>
          </w:p>
        </w:tc>
        <w:tc>
          <w:tcPr>
            <w:tcW w:w="2551" w:type="dxa"/>
          </w:tcPr>
          <w:p w:rsidR="004157DE" w:rsidRPr="0094591B" w:rsidRDefault="004157DE" w:rsidP="008976B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4157DE" w:rsidRPr="0094591B" w:rsidRDefault="004157DE" w:rsidP="008976B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7DE" w:rsidRPr="0094591B" w:rsidRDefault="004157DE" w:rsidP="004157DE"/>
    <w:p w:rsidR="004157DE" w:rsidRPr="0094591B" w:rsidRDefault="004157DE" w:rsidP="004157DE">
      <w:pPr>
        <w:jc w:val="both"/>
      </w:pPr>
      <w:r w:rsidRPr="0094591B">
        <w:t>..............................., dn. ...............................</w:t>
      </w:r>
      <w:r w:rsidRPr="0094591B">
        <w:tab/>
        <w:t xml:space="preserve">               ..........................................................................................................</w:t>
      </w:r>
    </w:p>
    <w:p w:rsidR="004157DE" w:rsidRPr="0094591B" w:rsidRDefault="004157DE" w:rsidP="004157DE">
      <w:pPr>
        <w:pStyle w:val="Tekstpodstawowywcity3"/>
        <w:ind w:left="4695"/>
        <w:jc w:val="both"/>
        <w:rPr>
          <w:sz w:val="22"/>
          <w:szCs w:val="22"/>
        </w:rPr>
      </w:pPr>
      <w:r w:rsidRPr="0094591B">
        <w:rPr>
          <w:sz w:val="22"/>
          <w:szCs w:val="22"/>
        </w:rPr>
        <w:t xml:space="preserve">     (podpis(y) osób uprawnionych do reprezentacji w;  w przypadku oferty wspólnej - podpis pełnomocnika wykonawców)</w:t>
      </w:r>
    </w:p>
    <w:p w:rsidR="004157DE" w:rsidRPr="0094591B" w:rsidRDefault="004157DE" w:rsidP="004157DE"/>
    <w:p w:rsidR="004157DE" w:rsidRPr="002F45B0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2F45B0">
        <w:rPr>
          <w:rFonts w:ascii="Times New Roman" w:hAnsi="Times New Roman" w:cs="Times New Roman"/>
          <w:b/>
          <w:sz w:val="24"/>
          <w:szCs w:val="24"/>
        </w:rPr>
        <w:t>Uwaga:</w:t>
      </w:r>
      <w:r w:rsidRPr="002F45B0">
        <w:rPr>
          <w:rFonts w:ascii="Times New Roman" w:hAnsi="Times New Roman" w:cs="Times New Roman"/>
          <w:sz w:val="24"/>
          <w:szCs w:val="24"/>
        </w:rPr>
        <w:t xml:space="preserve"> Wykonawca wypełnia kolumnę „Propozycje Wykonawcy”, podając konkretny parametr lub wpisując np. wersję rozwiązania lub wyraz „spełnia”.</w:t>
      </w:r>
    </w:p>
    <w:p w:rsidR="004157DE" w:rsidRPr="002F45B0" w:rsidRDefault="004157DE" w:rsidP="004157DE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45B0">
        <w:rPr>
          <w:rFonts w:ascii="Times New Roman" w:hAnsi="Times New Roman" w:cs="Times New Roman"/>
          <w:spacing w:val="-1"/>
          <w:sz w:val="24"/>
          <w:szCs w:val="24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:rsidR="004157DE" w:rsidRPr="002F45B0" w:rsidRDefault="004157DE" w:rsidP="004157D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57DE" w:rsidRPr="00E466B1" w:rsidRDefault="004157DE" w:rsidP="004157DE">
      <w:pPr>
        <w:autoSpaceDE w:val="0"/>
        <w:autoSpaceDN w:val="0"/>
        <w:adjustRightInd w:val="0"/>
        <w:rPr>
          <w:b/>
          <w:sz w:val="28"/>
          <w:szCs w:val="28"/>
        </w:rPr>
        <w:sectPr w:rsidR="004157DE" w:rsidRPr="00E466B1" w:rsidSect="004C0984">
          <w:headerReference w:type="default" r:id="rId7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2F45B0">
        <w:rPr>
          <w:rFonts w:ascii="Times New Roman" w:hAnsi="Times New Roman" w:cs="Times New Roman"/>
          <w:sz w:val="24"/>
          <w:szCs w:val="24"/>
        </w:rPr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:rsidR="004157DE" w:rsidRDefault="004157DE" w:rsidP="004157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57DE" w:rsidRPr="00F20F5C" w:rsidRDefault="004157DE" w:rsidP="004157DE">
      <w:pPr>
        <w:pStyle w:val="Nagwek1"/>
        <w:spacing w:line="320" w:lineRule="exact"/>
        <w:ind w:left="1416"/>
        <w:contextualSpacing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nr 2 do </w:t>
      </w:r>
      <w:proofErr w:type="spellStart"/>
      <w:r w:rsidRPr="00F20F5C">
        <w:rPr>
          <w:rFonts w:ascii="Times New Roman" w:hAnsi="Times New Roman" w:cs="Times New Roman"/>
          <w:b/>
          <w:bCs/>
          <w:color w:val="auto"/>
          <w:sz w:val="24"/>
          <w:szCs w:val="24"/>
        </w:rPr>
        <w:t>swz</w:t>
      </w:r>
      <w:proofErr w:type="spellEnd"/>
      <w:r w:rsidRPr="00F20F5C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:rsidR="004157DE" w:rsidRPr="00F20F5C" w:rsidRDefault="004157DE" w:rsidP="004157DE">
      <w:pPr>
        <w:pStyle w:val="Nagwek3"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F20F5C">
        <w:rPr>
          <w:rFonts w:ascii="Times New Roman" w:hAnsi="Times New Roman" w:cs="Times New Roman"/>
          <w:b/>
          <w:bCs/>
          <w:color w:val="auto"/>
        </w:rPr>
        <w:t>Wzór umowy</w:t>
      </w:r>
      <w:r w:rsidRPr="00F20F5C">
        <w:rPr>
          <w:rStyle w:val="Odwoanieprzypisudolnego"/>
          <w:rFonts w:ascii="Times New Roman" w:hAnsi="Times New Roman" w:cs="Times New Roman"/>
          <w:bCs/>
          <w:color w:val="auto"/>
        </w:rPr>
        <w:footnoteReference w:id="1"/>
      </w:r>
    </w:p>
    <w:p w:rsidR="004157DE" w:rsidRPr="00F20F5C" w:rsidRDefault="004157DE" w:rsidP="004157DE">
      <w:pPr>
        <w:spacing w:line="276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zawarta pomiędzy:</w:t>
      </w:r>
    </w:p>
    <w:p w:rsidR="004157DE" w:rsidRPr="00F20F5C" w:rsidRDefault="004157DE" w:rsidP="004157DE">
      <w:pPr>
        <w:pStyle w:val="Tekstpodstawowy"/>
        <w:spacing w:line="276" w:lineRule="auto"/>
        <w:contextualSpacing/>
        <w:rPr>
          <w:rFonts w:ascii="Times New Roman" w:hAnsi="Times New Roman"/>
          <w:b/>
          <w:bCs/>
          <w:color w:val="auto"/>
          <w:szCs w:val="24"/>
        </w:rPr>
      </w:pPr>
      <w:r w:rsidRPr="00F20F5C">
        <w:rPr>
          <w:rFonts w:ascii="Times New Roman" w:hAnsi="Times New Roman"/>
          <w:b/>
          <w:bCs/>
          <w:color w:val="auto"/>
          <w:szCs w:val="24"/>
        </w:rPr>
        <w:t xml:space="preserve">....................................... </w:t>
      </w:r>
    </w:p>
    <w:p w:rsidR="004157DE" w:rsidRPr="00F20F5C" w:rsidRDefault="004157DE" w:rsidP="004157DE">
      <w:pPr>
        <w:pStyle w:val="Tekstpodstawowy"/>
        <w:spacing w:line="276" w:lineRule="auto"/>
        <w:contextualSpacing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ul. ............................ </w:t>
      </w:r>
      <w:r>
        <w:rPr>
          <w:rFonts w:ascii="Times New Roman" w:hAnsi="Times New Roman"/>
          <w:color w:val="auto"/>
          <w:szCs w:val="24"/>
        </w:rPr>
        <w:t xml:space="preserve">, .... – ... ....................., zarejestrowanym w </w:t>
      </w:r>
      <w:r w:rsidRPr="00F20F5C">
        <w:rPr>
          <w:rFonts w:ascii="Times New Roman" w:hAnsi="Times New Roman"/>
          <w:color w:val="auto"/>
          <w:szCs w:val="24"/>
        </w:rPr>
        <w:t>.............. pod nr .............., NIP</w:t>
      </w:r>
      <w:r>
        <w:rPr>
          <w:rFonts w:ascii="Times New Roman" w:hAnsi="Times New Roman"/>
          <w:color w:val="auto"/>
          <w:szCs w:val="24"/>
        </w:rPr>
        <w:t xml:space="preserve"> ..............................., REGON ...................................... , </w:t>
      </w:r>
    </w:p>
    <w:p w:rsidR="004157DE" w:rsidRPr="00F20F5C" w:rsidRDefault="004157DE" w:rsidP="004157D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reprezentowaną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F20F5C">
        <w:rPr>
          <w:rFonts w:ascii="Times New Roman" w:hAnsi="Times New Roman" w:cs="Times New Roman"/>
          <w:sz w:val="24"/>
          <w:szCs w:val="24"/>
        </w:rPr>
        <w:t xml:space="preserve"> przez: ……………………………………………………,</w:t>
      </w:r>
    </w:p>
    <w:p w:rsidR="004157DE" w:rsidRPr="00F20F5C" w:rsidRDefault="004157DE" w:rsidP="004157D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zwaną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F20F5C">
        <w:rPr>
          <w:rFonts w:ascii="Times New Roman" w:hAnsi="Times New Roman" w:cs="Times New Roman"/>
          <w:sz w:val="24"/>
          <w:szCs w:val="24"/>
        </w:rPr>
        <w:t xml:space="preserve"> dalej WYKONAWCĄ, </w:t>
      </w:r>
    </w:p>
    <w:p w:rsidR="004157DE" w:rsidRPr="00F20F5C" w:rsidRDefault="004157DE" w:rsidP="004157D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a</w:t>
      </w:r>
    </w:p>
    <w:p w:rsidR="004157DE" w:rsidRDefault="004157DE" w:rsidP="004157DE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F5C">
        <w:rPr>
          <w:rFonts w:ascii="Times New Roman" w:hAnsi="Times New Roman" w:cs="Times New Roman"/>
          <w:b/>
          <w:sz w:val="24"/>
          <w:szCs w:val="24"/>
        </w:rPr>
        <w:t xml:space="preserve">Skarbem Państwa – Zachodniopomorskim Komendantem Wojewódzkim Państwowej Straży Pożarnej </w:t>
      </w:r>
    </w:p>
    <w:p w:rsidR="004157DE" w:rsidRDefault="004157DE" w:rsidP="004157DE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bCs/>
          <w:sz w:val="24"/>
          <w:szCs w:val="24"/>
        </w:rPr>
        <w:t xml:space="preserve">ul. </w:t>
      </w:r>
      <w:proofErr w:type="spellStart"/>
      <w:r w:rsidRPr="00F20F5C">
        <w:rPr>
          <w:rFonts w:ascii="Times New Roman" w:hAnsi="Times New Roman" w:cs="Times New Roman"/>
          <w:bCs/>
          <w:sz w:val="24"/>
          <w:szCs w:val="24"/>
        </w:rPr>
        <w:t>Firlika</w:t>
      </w:r>
      <w:proofErr w:type="spellEnd"/>
      <w:r w:rsidRPr="00F20F5C">
        <w:rPr>
          <w:rFonts w:ascii="Times New Roman" w:hAnsi="Times New Roman" w:cs="Times New Roman"/>
          <w:bCs/>
          <w:sz w:val="24"/>
          <w:szCs w:val="24"/>
        </w:rPr>
        <w:t xml:space="preserve"> 9/14, 71-637 Szczecin, </w:t>
      </w:r>
      <w:r w:rsidRPr="00F20F5C">
        <w:rPr>
          <w:rFonts w:ascii="Times New Roman" w:hAnsi="Times New Roman" w:cs="Times New Roman"/>
          <w:sz w:val="24"/>
          <w:szCs w:val="24"/>
        </w:rPr>
        <w:t>NIP  851- 03-12- 257, REGON: 000173628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0F5C">
        <w:rPr>
          <w:rFonts w:ascii="Times New Roman" w:hAnsi="Times New Roman" w:cs="Times New Roman"/>
          <w:sz w:val="24"/>
          <w:szCs w:val="24"/>
        </w:rPr>
        <w:t>reprezentowany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20F5C">
        <w:rPr>
          <w:rFonts w:ascii="Times New Roman" w:hAnsi="Times New Roman" w:cs="Times New Roman"/>
          <w:sz w:val="24"/>
          <w:szCs w:val="24"/>
        </w:rPr>
        <w:t xml:space="preserve"> przez ……………….. –</w:t>
      </w:r>
      <w:r>
        <w:rPr>
          <w:rFonts w:ascii="Times New Roman" w:hAnsi="Times New Roman" w:cs="Times New Roman"/>
          <w:sz w:val="24"/>
          <w:szCs w:val="24"/>
        </w:rPr>
        <w:t xml:space="preserve"> Zastępcę </w:t>
      </w:r>
      <w:r w:rsidRPr="00F20F5C">
        <w:rPr>
          <w:rFonts w:ascii="Times New Roman" w:hAnsi="Times New Roman" w:cs="Times New Roman"/>
          <w:sz w:val="24"/>
          <w:szCs w:val="24"/>
        </w:rPr>
        <w:t>Zachodniopomorskiego Komendanta Wojewódzkiego Państwowej Straży Pożarnej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4157DE" w:rsidRDefault="004157DE" w:rsidP="004157DE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Skarbem Państwa – Lubuskim Komendantem Wojewódzkim Państwowej Straży Pożarnej</w:t>
      </w:r>
      <w:r w:rsidRPr="00F20F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0F5C">
        <w:rPr>
          <w:rFonts w:ascii="Times New Roman" w:hAnsi="Times New Roman" w:cs="Times New Roman"/>
          <w:sz w:val="24"/>
          <w:szCs w:val="24"/>
        </w:rPr>
        <w:t xml:space="preserve">ul. Kardynała Stefana Wyszyńskiego 64, 66-400 Gorzów Wielkopolski, NIP 599-10-24-664, REGON: </w:t>
      </w:r>
      <w:r w:rsidRPr="00F20F5C">
        <w:rPr>
          <w:rFonts w:ascii="Times New Roman" w:hAnsi="Times New Roman" w:cs="Times New Roman"/>
          <w:sz w:val="24"/>
          <w:szCs w:val="24"/>
          <w:shd w:val="clear" w:color="auto" w:fill="FFFFFF"/>
        </w:rPr>
        <w:t>210037733</w:t>
      </w:r>
      <w:r>
        <w:rPr>
          <w:rFonts w:ascii="Times New Roman" w:hAnsi="Times New Roman" w:cs="Times New Roman"/>
          <w:sz w:val="24"/>
          <w:szCs w:val="24"/>
        </w:rPr>
        <w:t xml:space="preserve">, w imieniu którego działa </w:t>
      </w:r>
      <w:r w:rsidRPr="00F20F5C">
        <w:rPr>
          <w:rFonts w:ascii="Times New Roman" w:hAnsi="Times New Roman" w:cs="Times New Roman"/>
          <w:bCs/>
          <w:sz w:val="24"/>
          <w:szCs w:val="24"/>
        </w:rPr>
        <w:t>Zachodniopomorski Komendant Wojewódzki Państwowej Straży Pożarnej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0F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0F5C">
        <w:rPr>
          <w:rFonts w:ascii="Times New Roman" w:hAnsi="Times New Roman" w:cs="Times New Roman"/>
          <w:sz w:val="24"/>
          <w:szCs w:val="24"/>
        </w:rPr>
        <w:t xml:space="preserve">reprezentowany przez ……………….. – </w:t>
      </w:r>
      <w:r>
        <w:rPr>
          <w:rFonts w:ascii="Times New Roman" w:hAnsi="Times New Roman" w:cs="Times New Roman"/>
          <w:sz w:val="24"/>
          <w:szCs w:val="24"/>
        </w:rPr>
        <w:t xml:space="preserve">Zastępcę </w:t>
      </w:r>
      <w:r w:rsidRPr="00F20F5C">
        <w:rPr>
          <w:rFonts w:ascii="Times New Roman" w:hAnsi="Times New Roman" w:cs="Times New Roman"/>
          <w:sz w:val="24"/>
          <w:szCs w:val="24"/>
        </w:rPr>
        <w:t>Zachodniopomorskiego Komendanta Wojewódzkiego Państwowej Straży Pożarnej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57DE" w:rsidRDefault="004157DE" w:rsidP="004157DE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7DE" w:rsidRDefault="004157DE" w:rsidP="004157DE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4157DE" w:rsidRPr="00F20F5C" w:rsidRDefault="004157DE" w:rsidP="004157DE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 xml:space="preserve">PRZEDMIOT UMOWY </w:t>
      </w:r>
      <w:r w:rsidRPr="00F20F5C">
        <w:rPr>
          <w:rFonts w:ascii="Times New Roman" w:hAnsi="Times New Roman" w:cs="Times New Roman"/>
          <w:sz w:val="24"/>
          <w:szCs w:val="24"/>
        </w:rPr>
        <w:t> </w:t>
      </w:r>
    </w:p>
    <w:p w:rsidR="004157DE" w:rsidRPr="00F20F5C" w:rsidRDefault="004157DE" w:rsidP="004157DE">
      <w:pPr>
        <w:pStyle w:val="Tekstpodstawowy3"/>
        <w:numPr>
          <w:ilvl w:val="0"/>
          <w:numId w:val="33"/>
        </w:numPr>
        <w:tabs>
          <w:tab w:val="clear" w:pos="450"/>
        </w:tabs>
        <w:spacing w:after="0" w:line="320" w:lineRule="exact"/>
        <w:ind w:hanging="44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F5C">
        <w:rPr>
          <w:rFonts w:ascii="Times New Roman" w:hAnsi="Times New Roman" w:cs="Times New Roman"/>
          <w:bCs/>
          <w:sz w:val="24"/>
          <w:szCs w:val="24"/>
        </w:rPr>
        <w:t xml:space="preserve">Zgodnie z wynikiem postępowania o udzielenie zamówienia publicznego w trybie przetargu nieograniczonego z dnia ……….. 2023 r., sprawa nr WT.2370.14.2023 </w:t>
      </w:r>
      <w:r w:rsidRPr="00F20F5C">
        <w:rPr>
          <w:rFonts w:ascii="Times New Roman" w:hAnsi="Times New Roman" w:cs="Times New Roman"/>
          <w:bCs/>
          <w:sz w:val="24"/>
          <w:szCs w:val="24"/>
        </w:rPr>
        <w:br/>
        <w:t>nr ogłoszenia ………., WYKONAWCA przyjmuje do realizacji zadanie pn.: „</w:t>
      </w:r>
      <w:r w:rsidRPr="00F20F5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Dostawa 2 szt. samochodów do celów szkoleniowych</w:t>
      </w:r>
      <w:r w:rsidRPr="00F20F5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A0285B">
        <w:rPr>
          <w:rFonts w:ascii="Times New Roman" w:hAnsi="Times New Roman" w:cs="Times New Roman"/>
          <w:b/>
          <w:sz w:val="24"/>
          <w:szCs w:val="24"/>
        </w:rPr>
        <w:t>– część …. pn.: Dostawa samochodu do celów szkoleniowych  ……………</w:t>
      </w:r>
      <w:r w:rsidRPr="00F20F5C">
        <w:rPr>
          <w:rFonts w:ascii="Times New Roman" w:hAnsi="Times New Roman" w:cs="Times New Roman"/>
          <w:bCs/>
          <w:sz w:val="24"/>
          <w:szCs w:val="24"/>
        </w:rPr>
        <w:t>, zgodnie z ofertą z dnia ……………… 2023 r.</w:t>
      </w:r>
    </w:p>
    <w:p w:rsidR="004157DE" w:rsidRPr="00F20F5C" w:rsidRDefault="004157DE" w:rsidP="004157DE">
      <w:pPr>
        <w:pStyle w:val="Tekstpodstawowy3"/>
        <w:numPr>
          <w:ilvl w:val="0"/>
          <w:numId w:val="33"/>
        </w:numPr>
        <w:tabs>
          <w:tab w:val="clear" w:pos="450"/>
        </w:tabs>
        <w:spacing w:after="0" w:line="320" w:lineRule="exact"/>
        <w:ind w:left="448" w:hanging="44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F5C">
        <w:rPr>
          <w:rFonts w:ascii="Times New Roman" w:hAnsi="Times New Roman" w:cs="Times New Roman"/>
          <w:bCs/>
          <w:sz w:val="24"/>
          <w:szCs w:val="24"/>
        </w:rPr>
        <w:t>Na podstawie niniejszej umowy WYKONAWCA zobowiązuje się przenieść na ZAMAWIAJĄCEGO własność samochodu specjalnego do nauki jazdy, zwanego dalej „samochodem”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20F5C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F20F5C">
        <w:rPr>
          <w:rFonts w:ascii="Times New Roman" w:hAnsi="Times New Roman" w:cs="Times New Roman"/>
          <w:sz w:val="24"/>
          <w:szCs w:val="24"/>
        </w:rPr>
        <w:t>parametrach technicznych i warunkach wskazanych w kolumnie 4 załączonego do oferty WYKONAWCY z dnia .............. formularza „Opis przedmiotu zamówienia. Wymagania szczegółowe dla samochodu do nauki jazdy”, stanowiącego załącznik nr 1 do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0F5C">
        <w:rPr>
          <w:rFonts w:ascii="Times New Roman" w:hAnsi="Times New Roman" w:cs="Times New Roman"/>
          <w:sz w:val="24"/>
          <w:szCs w:val="24"/>
        </w:rPr>
        <w:t xml:space="preserve"> a ZAMAWIAJĄCY  zobowiązuje się odebrać zgodny z umową samochód i zapłacić WYKONAWCY cenę.</w:t>
      </w:r>
    </w:p>
    <w:p w:rsidR="004157DE" w:rsidRPr="00F20F5C" w:rsidRDefault="004157DE" w:rsidP="004157DE">
      <w:pPr>
        <w:pStyle w:val="Tekstpodstawowy3"/>
        <w:numPr>
          <w:ilvl w:val="0"/>
          <w:numId w:val="33"/>
        </w:numPr>
        <w:tabs>
          <w:tab w:val="clear" w:pos="450"/>
        </w:tabs>
        <w:spacing w:after="0" w:line="320" w:lineRule="exact"/>
        <w:ind w:left="448" w:hanging="44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20F5C">
        <w:rPr>
          <w:rFonts w:ascii="Times New Roman" w:hAnsi="Times New Roman" w:cs="Times New Roman"/>
          <w:bCs/>
          <w:sz w:val="24"/>
          <w:szCs w:val="24"/>
        </w:rPr>
        <w:t>W ramach niniejszej umowy do obowiązków WYKONAWCY,  jako sprzedającego należy także przeprowadzenie szkolenia w zakresie obsługi samochodu dla przedstawicieli ZAMAWIAJĄCEGO (do 5 osób)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57DE" w:rsidRPr="00F20F5C" w:rsidRDefault="004157DE" w:rsidP="004157DE">
      <w:pPr>
        <w:pStyle w:val="Tekstpodstawowy"/>
        <w:numPr>
          <w:ilvl w:val="0"/>
          <w:numId w:val="33"/>
        </w:numPr>
        <w:spacing w:line="320" w:lineRule="exact"/>
        <w:ind w:left="448" w:right="-142"/>
        <w:contextualSpacing/>
        <w:jc w:val="both"/>
        <w:outlineLvl w:val="0"/>
        <w:rPr>
          <w:rFonts w:ascii="Times New Roman" w:hAnsi="Times New Roman"/>
          <w:color w:val="auto"/>
          <w:szCs w:val="24"/>
          <w:lang w:val="pl-PL"/>
        </w:rPr>
      </w:pPr>
      <w:r w:rsidRPr="00F20F5C">
        <w:rPr>
          <w:rFonts w:ascii="Times New Roman" w:hAnsi="Times New Roman"/>
          <w:color w:val="auto"/>
          <w:szCs w:val="24"/>
        </w:rPr>
        <w:t xml:space="preserve">Samochód musi być fabrycznie nowy (nieużytkowany) i posiadać komplet dokumentacji umożliwiającej zarejestrowanie go na terenie Polski, jako pojazd specjalny do nauki jazdy. Rok produkcji podwozia – nie starszy niż 2022. Dokonanie </w:t>
      </w:r>
      <w:r w:rsidRPr="00F20F5C">
        <w:rPr>
          <w:rFonts w:ascii="Times New Roman" w:hAnsi="Times New Roman"/>
          <w:color w:val="auto"/>
          <w:szCs w:val="24"/>
          <w:lang w:val="pl-PL"/>
        </w:rPr>
        <w:t>montażu urządzeń niezbędnych do prawidłowej realizacji umowy oraz wykonanie oznakowania samochodu nie stanowi naruszenia wymogu fabrycznej nowości samochodu.</w:t>
      </w:r>
    </w:p>
    <w:p w:rsidR="004157DE" w:rsidRPr="00F20F5C" w:rsidRDefault="004157DE" w:rsidP="004157DE">
      <w:pPr>
        <w:pStyle w:val="Tekstpodstawowy"/>
        <w:spacing w:line="320" w:lineRule="exact"/>
        <w:ind w:left="450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CENA I WARUNKI ZAPŁATY </w:t>
      </w:r>
    </w:p>
    <w:p w:rsidR="004157DE" w:rsidRDefault="004157DE" w:rsidP="004157DE">
      <w:pPr>
        <w:pStyle w:val="Tekstpodstawowy"/>
        <w:numPr>
          <w:ilvl w:val="0"/>
          <w:numId w:val="34"/>
        </w:numPr>
        <w:tabs>
          <w:tab w:val="left" w:pos="284"/>
        </w:tabs>
        <w:spacing w:line="320" w:lineRule="exact"/>
        <w:ind w:right="-142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F20F5C">
        <w:rPr>
          <w:rFonts w:ascii="Times New Roman" w:hAnsi="Times New Roman"/>
          <w:bCs/>
          <w:color w:val="auto"/>
          <w:szCs w:val="24"/>
        </w:rPr>
        <w:t xml:space="preserve">Cena brutto samochodu wynosi ................................ zł (słownie: ............................................................. zł) i obejmuje: </w:t>
      </w:r>
    </w:p>
    <w:p w:rsidR="004157DE" w:rsidRDefault="004157DE" w:rsidP="004157DE">
      <w:pPr>
        <w:pStyle w:val="Tekstpodstawowy"/>
        <w:numPr>
          <w:ilvl w:val="0"/>
          <w:numId w:val="40"/>
        </w:numPr>
        <w:tabs>
          <w:tab w:val="left" w:pos="284"/>
        </w:tabs>
        <w:spacing w:line="320" w:lineRule="exact"/>
        <w:ind w:right="-142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F20F5C">
        <w:rPr>
          <w:rFonts w:ascii="Times New Roman" w:hAnsi="Times New Roman"/>
          <w:bCs/>
          <w:color w:val="auto"/>
          <w:szCs w:val="24"/>
        </w:rPr>
        <w:t>cenę netto: .................................. zł (słownie: ............................................................. zł)</w:t>
      </w:r>
      <w:r>
        <w:rPr>
          <w:rFonts w:ascii="Times New Roman" w:hAnsi="Times New Roman"/>
          <w:bCs/>
          <w:color w:val="auto"/>
          <w:szCs w:val="24"/>
        </w:rPr>
        <w:t>,</w:t>
      </w:r>
    </w:p>
    <w:p w:rsidR="004157DE" w:rsidRPr="00F20F5C" w:rsidRDefault="004157DE" w:rsidP="004157DE">
      <w:pPr>
        <w:pStyle w:val="Tekstpodstawowy"/>
        <w:numPr>
          <w:ilvl w:val="0"/>
          <w:numId w:val="40"/>
        </w:numPr>
        <w:tabs>
          <w:tab w:val="left" w:pos="284"/>
        </w:tabs>
        <w:spacing w:line="320" w:lineRule="exact"/>
        <w:ind w:right="-142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F20F5C">
        <w:rPr>
          <w:rFonts w:ascii="Times New Roman" w:hAnsi="Times New Roman"/>
          <w:bCs/>
          <w:color w:val="auto"/>
          <w:szCs w:val="24"/>
        </w:rPr>
        <w:t>podatek VAT  .................... zł (słownie: ............................................................. zł).</w:t>
      </w:r>
      <w:r>
        <w:rPr>
          <w:rStyle w:val="Odwoanieprzypisudolnego"/>
          <w:rFonts w:ascii="Times New Roman" w:hAnsi="Times New Roman"/>
          <w:bCs/>
          <w:color w:val="auto"/>
          <w:szCs w:val="24"/>
        </w:rPr>
        <w:footnoteReference w:id="4"/>
      </w:r>
    </w:p>
    <w:p w:rsidR="004157DE" w:rsidRPr="00F20F5C" w:rsidRDefault="004157DE" w:rsidP="004157DE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Cena brutto obejmuje wszelkie koszty WYKONAWCY związane z wykonaniem niniejszej umowy, w szczególności: koszty wykonania samochodu zgodnie  </w:t>
      </w:r>
      <w:r w:rsidRPr="00F20F5C">
        <w:rPr>
          <w:rFonts w:ascii="Times New Roman" w:hAnsi="Times New Roman" w:cs="Times New Roman"/>
          <w:sz w:val="24"/>
          <w:szCs w:val="24"/>
        </w:rPr>
        <w:br/>
        <w:t>z umową, koszty inspekcji produkcyjnej i odbioru samochodu, koszty</w:t>
      </w:r>
      <w:r>
        <w:rPr>
          <w:rFonts w:ascii="Times New Roman" w:hAnsi="Times New Roman" w:cs="Times New Roman"/>
          <w:sz w:val="24"/>
          <w:szCs w:val="24"/>
        </w:rPr>
        <w:t xml:space="preserve"> szkolenia</w:t>
      </w:r>
      <w:r w:rsidRPr="00F20F5C">
        <w:rPr>
          <w:rFonts w:ascii="Times New Roman" w:hAnsi="Times New Roman" w:cs="Times New Roman"/>
          <w:sz w:val="24"/>
          <w:szCs w:val="24"/>
        </w:rPr>
        <w:t xml:space="preserve">, koszty wszelkich formalności administracyjnych, podatki, koszty </w:t>
      </w:r>
      <w:r>
        <w:rPr>
          <w:rFonts w:ascii="Times New Roman" w:hAnsi="Times New Roman" w:cs="Times New Roman"/>
          <w:sz w:val="24"/>
          <w:szCs w:val="24"/>
        </w:rPr>
        <w:t xml:space="preserve">świadczeń </w:t>
      </w:r>
      <w:r w:rsidRPr="00F20F5C">
        <w:rPr>
          <w:rFonts w:ascii="Times New Roman" w:hAnsi="Times New Roman" w:cs="Times New Roman"/>
          <w:sz w:val="24"/>
          <w:szCs w:val="24"/>
        </w:rPr>
        <w:t>oraz objętych rękojmią jakości, ryzyko WYKONAWCY związane z wykonaniem niniejszej umowy, a także wszelkie koszty których WYKONAWCA wcześniej nie przewidział.</w:t>
      </w:r>
    </w:p>
    <w:p w:rsidR="004157DE" w:rsidRPr="00F20F5C" w:rsidRDefault="004157DE" w:rsidP="004157DE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Zapłata ceny nastąpi w terminie do 30 dni od daty dokonania odbioru samochodu. </w:t>
      </w:r>
    </w:p>
    <w:p w:rsidR="004157DE" w:rsidRPr="00F20F5C" w:rsidRDefault="004157DE" w:rsidP="004157DE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Zapłata następuje z chwilą obciążenia rachunku bankowego ZAMAWIAJĄCEGO. </w:t>
      </w:r>
    </w:p>
    <w:p w:rsidR="004157DE" w:rsidRPr="00F20F5C" w:rsidRDefault="004157DE" w:rsidP="004157DE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Zapłata nastąpi przelewem na rachunek bankowy wskazany przez WYKONAWCĘ na fakturze.</w:t>
      </w:r>
    </w:p>
    <w:p w:rsidR="004157DE" w:rsidRDefault="004157DE" w:rsidP="004157DE">
      <w:pPr>
        <w:numPr>
          <w:ilvl w:val="0"/>
          <w:numId w:val="34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Faktura zostanie wystawiona dla ZAMAWIAJĄCEGO: </w:t>
      </w:r>
    </w:p>
    <w:p w:rsidR="004157DE" w:rsidRDefault="004157DE" w:rsidP="004157DE">
      <w:pPr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Komenda Wojewódzka Państwowej Straży Pożarnej w Szczecinie, ul. </w:t>
      </w:r>
      <w:proofErr w:type="spellStart"/>
      <w:r w:rsidRPr="00F20F5C">
        <w:rPr>
          <w:rFonts w:ascii="Times New Roman" w:hAnsi="Times New Roman" w:cs="Times New Roman"/>
          <w:sz w:val="24"/>
          <w:szCs w:val="24"/>
        </w:rPr>
        <w:t>Firlika</w:t>
      </w:r>
      <w:proofErr w:type="spellEnd"/>
      <w:r w:rsidRPr="00F20F5C">
        <w:rPr>
          <w:rFonts w:ascii="Times New Roman" w:hAnsi="Times New Roman" w:cs="Times New Roman"/>
          <w:sz w:val="24"/>
          <w:szCs w:val="24"/>
        </w:rPr>
        <w:t xml:space="preserve"> 9/14, 71-637 Szczecin, NIP 851-03-12-257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</w:p>
    <w:p w:rsidR="004157DE" w:rsidRDefault="004157DE" w:rsidP="004157DE">
      <w:pPr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Komenda Wojewódzka Państwowej Straży Pożarnej w Gorzowie W</w:t>
      </w:r>
      <w:r>
        <w:rPr>
          <w:rFonts w:ascii="Times New Roman" w:hAnsi="Times New Roman" w:cs="Times New Roman"/>
          <w:sz w:val="24"/>
          <w:szCs w:val="24"/>
        </w:rPr>
        <w:t>ielkopolskim</w:t>
      </w:r>
      <w:r w:rsidRPr="00F20F5C">
        <w:rPr>
          <w:rFonts w:ascii="Times New Roman" w:hAnsi="Times New Roman" w:cs="Times New Roman"/>
          <w:sz w:val="24"/>
          <w:szCs w:val="24"/>
        </w:rPr>
        <w:t>,, ul. Kardynała Stefana Wyszyńskiego 64, 66-400 Gorzów Wielkopolski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0F5C">
        <w:rPr>
          <w:rFonts w:ascii="Times New Roman" w:hAnsi="Times New Roman" w:cs="Times New Roman"/>
          <w:sz w:val="24"/>
          <w:szCs w:val="24"/>
        </w:rPr>
        <w:t xml:space="preserve"> NIP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F5C">
        <w:rPr>
          <w:rFonts w:ascii="Times New Roman" w:hAnsi="Times New Roman" w:cs="Times New Roman"/>
          <w:sz w:val="24"/>
          <w:szCs w:val="24"/>
        </w:rPr>
        <w:t>599-10-24-664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7DE" w:rsidRPr="00F20F5C" w:rsidRDefault="004157DE" w:rsidP="004157DE">
      <w:pPr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7DE" w:rsidRPr="00F20F5C" w:rsidRDefault="004157DE" w:rsidP="004157DE">
      <w:pPr>
        <w:tabs>
          <w:tab w:val="num" w:pos="360"/>
        </w:tabs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4157DE" w:rsidRPr="00F20F5C" w:rsidRDefault="004157DE" w:rsidP="004157DE">
      <w:pPr>
        <w:tabs>
          <w:tab w:val="num" w:pos="360"/>
        </w:tabs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</w:p>
    <w:p w:rsidR="004157DE" w:rsidRDefault="004157DE" w:rsidP="004157DE">
      <w:pPr>
        <w:pStyle w:val="Tekstpodstawowy3"/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F20F5C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wykonać umowę tj. </w:t>
      </w:r>
      <w:r w:rsidRPr="00F20F5C">
        <w:rPr>
          <w:rStyle w:val="Teksttreci"/>
          <w:rFonts w:ascii="Times New Roman" w:hAnsi="Times New Roman" w:cs="Times New Roman"/>
          <w:sz w:val="24"/>
          <w:szCs w:val="24"/>
        </w:rPr>
        <w:t xml:space="preserve">przenieść własność samochodu na ZAMAWIAJACEGO w terminie …………dni od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zawarcia </w:t>
      </w:r>
      <w:r w:rsidRPr="00F20F5C">
        <w:rPr>
          <w:rStyle w:val="Teksttreci"/>
          <w:rFonts w:ascii="Times New Roman" w:hAnsi="Times New Roman" w:cs="Times New Roman"/>
          <w:sz w:val="24"/>
          <w:szCs w:val="24"/>
        </w:rPr>
        <w:t>umowy.</w:t>
      </w:r>
      <w:r w:rsidRPr="00F20F5C">
        <w:rPr>
          <w:rFonts w:ascii="Times New Roman" w:hAnsi="Times New Roman" w:cs="Times New Roman"/>
          <w:sz w:val="24"/>
          <w:szCs w:val="24"/>
        </w:rPr>
        <w:t> </w:t>
      </w:r>
    </w:p>
    <w:p w:rsidR="004157DE" w:rsidRDefault="004157DE" w:rsidP="004157DE">
      <w:pPr>
        <w:pStyle w:val="Tekstpodstawowy3"/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157DE" w:rsidRPr="00F20F5C" w:rsidRDefault="004157DE" w:rsidP="004157DE">
      <w:pPr>
        <w:pStyle w:val="Tekstpodstawowy3"/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157DE" w:rsidRPr="00F20F5C" w:rsidRDefault="004157DE" w:rsidP="004157DE">
      <w:pPr>
        <w:pStyle w:val="Tekstpodstawowy3"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7DE" w:rsidRPr="00F20F5C" w:rsidRDefault="004157DE" w:rsidP="004157DE">
      <w:pPr>
        <w:pStyle w:val="Tekstpodstawowy3"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INSPEKCJA PRODUKCYJNA I ODBIÓR</w:t>
      </w:r>
      <w:r w:rsidRPr="00F20F5C">
        <w:rPr>
          <w:rFonts w:ascii="Times New Roman" w:hAnsi="Times New Roman" w:cs="Times New Roman"/>
          <w:sz w:val="24"/>
          <w:szCs w:val="24"/>
        </w:rPr>
        <w:t> 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left" w:pos="284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W trakcie produkcji samochodu ZAMAWIAJĄCEMU przysługuje prawo do dokonania inspekcji produkcyjnej samochodu. Inspekcja taka odbędzie w miejscu produkcji samochodu lub innym miejscu wskazanym przez WYKONAWCĘ i będzie w niej uczestniczyć komisja ZAMAWIAJĄCEGO (do 3 osób).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ZAMAWIAJĄCY pismem przesłanym na adres poczty elektronicznej…………. zawiadomi WYKONAWCĘ o zamiarze przeprowadzenia inspekcji wskazując członków komisji, którzy będą uczestniczyli w inspekcji. W odpowiedzi WYKONAWCA w terminie 3 dni pismem przesłanym w formie elektronicznej na adres </w:t>
      </w:r>
      <w:r>
        <w:rPr>
          <w:rFonts w:eastAsiaTheme="majorEastAsia"/>
        </w:rPr>
        <w:fldChar w:fldCharType="begin"/>
      </w:r>
      <w:r>
        <w:instrText>HYPERLINK "mailto:kancelaria@szczecin.kwpsp.gov.pl"</w:instrText>
      </w:r>
      <w:r>
        <w:rPr>
          <w:rFonts w:eastAsiaTheme="majorEastAsia"/>
        </w:rPr>
        <w:fldChar w:fldCharType="separate"/>
      </w:r>
      <w:r w:rsidRPr="00F20F5C">
        <w:rPr>
          <w:rStyle w:val="Hipercze"/>
          <w:rFonts w:ascii="Times New Roman" w:eastAsiaTheme="majorEastAsia" w:hAnsi="Times New Roman"/>
          <w:color w:val="auto"/>
        </w:rPr>
        <w:t>kancelaria@szczecin.kwpsp.gov.pl</w:t>
      </w:r>
      <w:r>
        <w:rPr>
          <w:rStyle w:val="Hipercze"/>
          <w:rFonts w:ascii="Times New Roman" w:eastAsiaTheme="majorEastAsia" w:hAnsi="Times New Roman"/>
          <w:color w:val="auto"/>
        </w:rPr>
        <w:fldChar w:fldCharType="end"/>
      </w:r>
      <w:r w:rsidRPr="00F20F5C">
        <w:rPr>
          <w:rFonts w:ascii="Times New Roman" w:hAnsi="Times New Roman"/>
          <w:color w:val="auto"/>
          <w:szCs w:val="24"/>
        </w:rPr>
        <w:t xml:space="preserve"> (dla części 1 zamówienia)/ sekretariat@straz.gorzow.pl (dla części 2 zamówienia) zawiadomi ZAMAWIAJĄCEGO o gotowości do przeprowadzenia inspekcji wskazując jej termin, który nie może przypadać wcześniej niż 7 dni przed zaplanowaną inspekcją. Z przebiegu inspekcji oraz ustaleń tam zawartych zostanie sporządzony protokół w 2 egzemplarzach, z których 1 otrzyma WYKONAWCA.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Obowiązek zorganizowania inspekcji produkcyjnej oraz zapewnienia i sfinansowania uczestnictwa w niej osób wchodzących w skład komisji ZAMAWIAJĄCEGO obciąża WYKONAWCĘ. W związku z powyższym WYKONAWCA zobowiązany jest zwrócić ZAMAWIAJĄCEMU wydatki poniesione w związku z uczestnictwem wszystkich członków komisji ZAMAWIAJĄCEGO w inspekcji produkcyjnej samochodu. Wydatki te obejmują: koszty podróży w obie strony, zakwaterowania, wyżywienia oraz koszty podróży służbowych wynikających z obowiązujących przepisów. Zapłata tych kosztów następuje na podstawie wystawionego przez ZAMAWIAJĄCEGO rachunku/noty w terminie 7 dni od doręczenia go/jej WYKONAWCY. 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WYKONAWCA zawiadomi ZAMAWIAJĄCEGO o gotowości do przeprowadzenia odbioru samochodu z co najmniej 7 dniowym wyprzedzeniem. Zawiadomienie dokonywane w formie elektronicznej na adres</w:t>
      </w:r>
      <w:r>
        <w:rPr>
          <w:rFonts w:ascii="Times New Roman" w:hAnsi="Times New Roman"/>
          <w:color w:val="auto"/>
          <w:szCs w:val="24"/>
        </w:rPr>
        <w:t>:</w:t>
      </w:r>
      <w:r w:rsidRPr="00F20F5C">
        <w:rPr>
          <w:rFonts w:ascii="Times New Roman" w:hAnsi="Times New Roman"/>
          <w:color w:val="auto"/>
          <w:szCs w:val="24"/>
        </w:rPr>
        <w:t xml:space="preserve"> </w:t>
      </w:r>
      <w:hyperlink r:id="rId8" w:history="1">
        <w:r w:rsidRPr="00F20F5C">
          <w:rPr>
            <w:rStyle w:val="Hipercze"/>
            <w:rFonts w:ascii="Times New Roman" w:eastAsiaTheme="majorEastAsia" w:hAnsi="Times New Roman"/>
            <w:color w:val="auto"/>
          </w:rPr>
          <w:t>kancelaria@szczecin.kwpsp.gov.pl</w:t>
        </w:r>
      </w:hyperlink>
      <w:r>
        <w:rPr>
          <w:rStyle w:val="Odwoanieprzypisudolnego"/>
          <w:rFonts w:ascii="Times New Roman" w:hAnsi="Times New Roman"/>
          <w:color w:val="auto"/>
          <w:szCs w:val="24"/>
          <w:u w:val="single"/>
        </w:rPr>
        <w:footnoteReference w:id="7"/>
      </w:r>
      <w:r w:rsidRPr="0056661E">
        <w:rPr>
          <w:rStyle w:val="Hipercze"/>
          <w:rFonts w:ascii="Times New Roman" w:eastAsiaTheme="majorEastAsia" w:hAnsi="Times New Roman"/>
          <w:color w:val="auto"/>
        </w:rPr>
        <w:t xml:space="preserve">, </w:t>
      </w:r>
      <w:r w:rsidRPr="00F20F5C">
        <w:rPr>
          <w:rFonts w:ascii="Times New Roman" w:hAnsi="Times New Roman"/>
          <w:color w:val="auto"/>
          <w:szCs w:val="24"/>
        </w:rPr>
        <w:t xml:space="preserve"> sekretariat@straz.gorzow.pl</w:t>
      </w:r>
      <w:r>
        <w:rPr>
          <w:rStyle w:val="Odwoanieprzypisudolnego"/>
          <w:rFonts w:ascii="Times New Roman" w:hAnsi="Times New Roman"/>
          <w:color w:val="auto"/>
          <w:szCs w:val="24"/>
        </w:rPr>
        <w:footnoteReference w:id="8"/>
      </w:r>
      <w:r w:rsidRPr="00F20F5C">
        <w:rPr>
          <w:rFonts w:ascii="Times New Roman" w:hAnsi="Times New Roman"/>
          <w:color w:val="auto"/>
          <w:szCs w:val="24"/>
        </w:rPr>
        <w:t xml:space="preserve">. WYKONAWCA jest zobowiązany do zapewnienia odpowiednich warunków umożliwiających dokonanie odbioru. 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bCs/>
          <w:color w:val="auto"/>
          <w:szCs w:val="24"/>
        </w:rPr>
        <w:t>O</w:t>
      </w:r>
      <w:r w:rsidRPr="00F20F5C">
        <w:rPr>
          <w:rFonts w:ascii="Times New Roman" w:hAnsi="Times New Roman"/>
          <w:color w:val="auto"/>
          <w:szCs w:val="24"/>
        </w:rPr>
        <w:t>dbiór samochodu odbędzie się u WYKONAWCY lub producenta samochodu.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bCs/>
          <w:color w:val="auto"/>
          <w:szCs w:val="24"/>
        </w:rPr>
        <w:t>Odbioru</w:t>
      </w:r>
      <w:r w:rsidRPr="00F20F5C">
        <w:rPr>
          <w:rFonts w:ascii="Times New Roman" w:hAnsi="Times New Roman"/>
          <w:color w:val="auto"/>
          <w:szCs w:val="24"/>
        </w:rPr>
        <w:t xml:space="preserve"> samochodu dokona komisja ZAMAWIAJĄCEGO (do 3 osób). WYKONAWCA ma prawo zapewnić w tym odbiorze uczestnictwo swojego przedstawiciela. 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W trakcie odbioru przeprowadzone zostanie szkolenie, o którym mowa w § 1 ust. 3. Przeprowadzenie szkolenia stanowi warunek dokonania przez ZAMAWIAJĄCEGO. Protokół z przeprowadzonego szkolenia wraz z wykazem osób przeszkolonych stanowi załącznik do protokołu odbioru samochodu. 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bookmarkStart w:id="1" w:name="_Hlk86234609"/>
      <w:r w:rsidRPr="00F20F5C">
        <w:rPr>
          <w:rFonts w:ascii="Times New Roman" w:hAnsi="Times New Roman"/>
          <w:color w:val="auto"/>
          <w:szCs w:val="24"/>
        </w:rPr>
        <w:t xml:space="preserve">W przypadku odbioru samochodu z wadami podlegają one usunięciu w terminie wskazanym przez Zamawiajacego w protokole odbioru, nie krótszym niż 10 dni. Postanowienie § 6 ust.  9 stosuje się odpowiednio.  </w:t>
      </w:r>
    </w:p>
    <w:bookmarkEnd w:id="1"/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lastRenderedPageBreak/>
        <w:t>Na okoliczność odbioru sporządzony zostanie protokół odbioru (w 2 egzemplarzach, z których 1 otrzyma WYKONAWCA).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Własność samochodu przechodzi na ZAMAWIAJĄCEGO z chwilą dokonania odbioru samochodu. 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WYKONAWCA zobowiązany jest zwrócić ZAMAWIAJĄCEMU wydatki poniesione </w:t>
      </w:r>
      <w:r w:rsidRPr="00F20F5C">
        <w:rPr>
          <w:rFonts w:ascii="Times New Roman" w:hAnsi="Times New Roman"/>
          <w:color w:val="auto"/>
          <w:szCs w:val="24"/>
        </w:rPr>
        <w:br/>
        <w:t xml:space="preserve">w związku z uczestnictwem wszystkich członków komisji ZAMAWIAJĄCEGO w odbiorze samochodu. Wydatki te obejmują: koszty podróży w obie strony, zakwaterowania, wyżywienia oraz koszty podróży służbowych wynikających z obowiązujących przepisów. Zapłata tych kosztów następuje na podstawie wystawionego przez ZAMAWIAJĄCEGO rachunku/noty w terminie 7 dni od doręczenia go/jej WYKONAWCY.   </w:t>
      </w:r>
    </w:p>
    <w:p w:rsidR="004157DE" w:rsidRPr="00F20F5C" w:rsidRDefault="004157DE" w:rsidP="004157DE">
      <w:pPr>
        <w:pStyle w:val="Tekstpodstawowy"/>
        <w:numPr>
          <w:ilvl w:val="0"/>
          <w:numId w:val="39"/>
        </w:numPr>
        <w:tabs>
          <w:tab w:val="clear" w:pos="720"/>
          <w:tab w:val="num" w:pos="360"/>
          <w:tab w:val="num" w:pos="2769"/>
        </w:tabs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Nieuregulowane umową zasady uczestnictwa w inspekcji produkcyjnej samochodu oraz odbiorze samochodu członków komisji ZAMAWIAJĄCEGO, a w szczególności podróży, zakwaterowania i wyżywienia zostaną ustalone przez strony w drodze odrębnych ustaleń. </w:t>
      </w:r>
    </w:p>
    <w:p w:rsidR="004157DE" w:rsidRPr="00F20F5C" w:rsidRDefault="004157DE" w:rsidP="004157DE">
      <w:pPr>
        <w:pStyle w:val="Tekstpodstawowy"/>
        <w:snapToGrid w:val="0"/>
        <w:spacing w:before="120" w:line="320" w:lineRule="exact"/>
        <w:ind w:left="360"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 xml:space="preserve">DOKUMENTACJA </w:t>
      </w:r>
    </w:p>
    <w:p w:rsidR="004157DE" w:rsidRPr="0056661E" w:rsidRDefault="004157DE" w:rsidP="004157DE">
      <w:pPr>
        <w:pStyle w:val="Akapitzlist"/>
        <w:numPr>
          <w:ilvl w:val="0"/>
          <w:numId w:val="4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661E">
        <w:rPr>
          <w:rFonts w:ascii="Times New Roman" w:hAnsi="Times New Roman" w:cs="Times New Roman"/>
          <w:sz w:val="24"/>
          <w:szCs w:val="24"/>
        </w:rPr>
        <w:t>Najpóźniej przy odbiorze samochodu WYKONAWCA zobowiązuje się doręczyć ZAMAWIAJĄCEMU dotyczące samochodu i wyposażenia następujące dokumenty:</w:t>
      </w:r>
    </w:p>
    <w:p w:rsidR="004157DE" w:rsidRPr="00F20F5C" w:rsidRDefault="004157DE" w:rsidP="004157DE">
      <w:pPr>
        <w:pStyle w:val="Tekstpodstawowy"/>
        <w:numPr>
          <w:ilvl w:val="0"/>
          <w:numId w:val="35"/>
        </w:numPr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instrukcję obsługi i eksploatacji (w wersji papierowej i elektronicznej),</w:t>
      </w:r>
    </w:p>
    <w:p w:rsidR="004157DE" w:rsidRDefault="004157DE" w:rsidP="004157DE">
      <w:pPr>
        <w:pStyle w:val="Tekstpodstawowy"/>
        <w:numPr>
          <w:ilvl w:val="0"/>
          <w:numId w:val="35"/>
        </w:numPr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książki napraw gwarancyjnych/serwisowe,</w:t>
      </w:r>
    </w:p>
    <w:p w:rsidR="004157DE" w:rsidRDefault="004157DE" w:rsidP="004157DE">
      <w:pPr>
        <w:pStyle w:val="Tekstpodstawowy"/>
        <w:numPr>
          <w:ilvl w:val="0"/>
          <w:numId w:val="35"/>
        </w:numPr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56661E">
        <w:rPr>
          <w:rFonts w:ascii="Times New Roman" w:hAnsi="Times New Roman"/>
          <w:color w:val="auto"/>
          <w:szCs w:val="24"/>
        </w:rPr>
        <w:t xml:space="preserve">wykaz ilościowo–wartościowy (wartości jednostkowe brutto) wyposażenia sprzętu dostarczonego samochodu, uwzględniający pozycje wyposażenia określone </w:t>
      </w:r>
      <w:r w:rsidRPr="0056661E">
        <w:rPr>
          <w:rFonts w:ascii="Times New Roman" w:hAnsi="Times New Roman"/>
          <w:color w:val="auto"/>
          <w:szCs w:val="24"/>
        </w:rPr>
        <w:br/>
        <w:t xml:space="preserve">w specyfikacji warunków zamówienia,  </w:t>
      </w:r>
    </w:p>
    <w:p w:rsidR="004157DE" w:rsidRPr="0056661E" w:rsidRDefault="004157DE" w:rsidP="004157DE">
      <w:pPr>
        <w:pStyle w:val="Tekstpodstawowy"/>
        <w:numPr>
          <w:ilvl w:val="0"/>
          <w:numId w:val="35"/>
        </w:numPr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56661E">
        <w:rPr>
          <w:rFonts w:ascii="Times New Roman" w:hAnsi="Times New Roman"/>
          <w:color w:val="auto"/>
          <w:szCs w:val="24"/>
        </w:rPr>
        <w:t>d</w:t>
      </w:r>
      <w:proofErr w:type="spellStart"/>
      <w:r w:rsidRPr="0056661E">
        <w:rPr>
          <w:rFonts w:ascii="Times New Roman" w:hAnsi="Times New Roman"/>
          <w:color w:val="auto"/>
          <w:szCs w:val="24"/>
          <w:lang w:val="x-none"/>
        </w:rPr>
        <w:t>oku</w:t>
      </w:r>
      <w:r w:rsidRPr="0056661E">
        <w:rPr>
          <w:rFonts w:ascii="Times New Roman" w:hAnsi="Times New Roman"/>
          <w:color w:val="auto"/>
          <w:szCs w:val="24"/>
        </w:rPr>
        <w:t>menty</w:t>
      </w:r>
      <w:proofErr w:type="spellEnd"/>
      <w:r w:rsidRPr="0056661E">
        <w:rPr>
          <w:rFonts w:ascii="Times New Roman" w:hAnsi="Times New Roman"/>
          <w:color w:val="auto"/>
          <w:szCs w:val="24"/>
          <w:lang w:val="x-none"/>
        </w:rPr>
        <w:t xml:space="preserve"> niezbędne do </w:t>
      </w:r>
      <w:r w:rsidRPr="0056661E">
        <w:rPr>
          <w:rFonts w:ascii="Times New Roman" w:hAnsi="Times New Roman"/>
          <w:color w:val="auto"/>
          <w:szCs w:val="24"/>
        </w:rPr>
        <w:t>zarejestrowania samochodu, umożliwiające rejestrację samochodu po jego odbiorze we właściwym dla ZAMAWIAJĄCEGO Wydziale Komunikacji jako samochód specjalny do nauki jazdy (</w:t>
      </w:r>
      <w:r>
        <w:rPr>
          <w:rFonts w:ascii="Times New Roman" w:hAnsi="Times New Roman"/>
          <w:color w:val="auto"/>
          <w:szCs w:val="24"/>
        </w:rPr>
        <w:t>na etapie realizacji umowy strony dokonają szczegółowych uzgodnień dotyczących szczegołów rejestrachi, a w szczególności pod kątem dokumentów niezbędnych do rejestracji samochodu</w:t>
      </w:r>
      <w:r w:rsidRPr="0056661E">
        <w:rPr>
          <w:rFonts w:ascii="Times New Roman" w:hAnsi="Times New Roman"/>
          <w:color w:val="auto"/>
          <w:szCs w:val="24"/>
        </w:rPr>
        <w:t>),</w:t>
      </w:r>
    </w:p>
    <w:p w:rsidR="004157DE" w:rsidRPr="00F20F5C" w:rsidRDefault="004157DE" w:rsidP="004157DE">
      <w:pPr>
        <w:pStyle w:val="Tekstpodstawowy"/>
        <w:numPr>
          <w:ilvl w:val="0"/>
          <w:numId w:val="35"/>
        </w:numPr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wykaz punktów serwisowych dla samochodu.</w:t>
      </w:r>
    </w:p>
    <w:p w:rsidR="004157DE" w:rsidRPr="00F20F5C" w:rsidRDefault="004157DE" w:rsidP="004157DE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wskazane w ust. 1 muszą być sporządzone w języku polskim lub muszą być doręczone wraz z tłumaczeniem na język polski, z tym zastrzeżeniem, ze dokumenty wskazane w ust. 1 pkt 4 muszą być dostarczone z tłumaczeniem sporządzonym przez tłumacza przysięgłego języka polskiego. </w:t>
      </w:r>
    </w:p>
    <w:p w:rsidR="004157DE" w:rsidRPr="00F20F5C" w:rsidRDefault="004157DE" w:rsidP="004157DE">
      <w:pPr>
        <w:spacing w:line="320" w:lineRule="exact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§6.</w:t>
      </w:r>
    </w:p>
    <w:p w:rsidR="004157DE" w:rsidRPr="00F20F5C" w:rsidRDefault="004157DE" w:rsidP="004157DE">
      <w:pPr>
        <w:spacing w:line="320" w:lineRule="exact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 xml:space="preserve">GWARANCJA I </w:t>
      </w:r>
      <w:r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:rsidR="004157DE" w:rsidRPr="00F20F5C" w:rsidRDefault="004157DE" w:rsidP="004157DE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WYKONAWCA udziela ZAMAWIAJĄCEMU na odebrany samochód: </w:t>
      </w:r>
    </w:p>
    <w:p w:rsidR="004157DE" w:rsidRPr="00F20F5C" w:rsidRDefault="004157DE" w:rsidP="004157DE">
      <w:pPr>
        <w:numPr>
          <w:ilvl w:val="1"/>
          <w:numId w:val="36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b/>
          <w:sz w:val="24"/>
          <w:szCs w:val="24"/>
        </w:rPr>
        <w:t>…..</w:t>
      </w:r>
      <w:r w:rsidRPr="00F20F5C">
        <w:rPr>
          <w:rFonts w:ascii="Times New Roman" w:hAnsi="Times New Roman" w:cs="Times New Roman"/>
          <w:sz w:val="24"/>
          <w:szCs w:val="24"/>
        </w:rPr>
        <w:t xml:space="preserve"> letniej gwarancji jakości, której termin zaczyna biec w dniu odbioru samochodu,</w:t>
      </w:r>
    </w:p>
    <w:p w:rsidR="004157DE" w:rsidRPr="00F20F5C" w:rsidRDefault="004157DE" w:rsidP="004157DE">
      <w:pPr>
        <w:numPr>
          <w:ilvl w:val="1"/>
          <w:numId w:val="36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b/>
          <w:sz w:val="24"/>
          <w:szCs w:val="24"/>
        </w:rPr>
        <w:t>…..</w:t>
      </w:r>
      <w:r w:rsidRPr="00F20F5C">
        <w:rPr>
          <w:rFonts w:ascii="Times New Roman" w:hAnsi="Times New Roman" w:cs="Times New Roman"/>
          <w:sz w:val="24"/>
          <w:szCs w:val="24"/>
        </w:rPr>
        <w:t xml:space="preserve"> letniej rękojmi, której termin zaczyna biec w dniu odbioru samochodu.</w:t>
      </w:r>
    </w:p>
    <w:p w:rsidR="004157DE" w:rsidRPr="00F20F5C" w:rsidRDefault="004157DE" w:rsidP="004157DE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Gwarancji oraz rękojmi podlega samochód wraz z wyposażeniem dostarczonym przez WYKONAWCĘ. </w:t>
      </w:r>
    </w:p>
    <w:p w:rsidR="004157DE" w:rsidRPr="00F20F5C" w:rsidRDefault="004157DE" w:rsidP="004157DE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lastRenderedPageBreak/>
        <w:t xml:space="preserve">W ramach gwarancji WYKONAWCA zobowiązany jest usunąć na swój koszt wady zgłoszone przez ZAMAWIAJĄCEGO. </w:t>
      </w:r>
    </w:p>
    <w:p w:rsidR="004157DE" w:rsidRPr="00F20F5C" w:rsidRDefault="004157DE" w:rsidP="004157DE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Zawiadomienie o wadzie następuje </w:t>
      </w:r>
      <w:r w:rsidRPr="00F20F5C">
        <w:rPr>
          <w:rFonts w:ascii="Times New Roman" w:hAnsi="Times New Roman" w:cs="Times New Roman"/>
          <w:bCs/>
          <w:sz w:val="24"/>
          <w:szCs w:val="24"/>
        </w:rPr>
        <w:t xml:space="preserve">na adres poczty elektronicznej </w:t>
      </w:r>
      <w:r w:rsidRPr="00F20F5C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9"/>
      </w:r>
      <w:r w:rsidRPr="00F20F5C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:rsidR="004157DE" w:rsidRPr="00F20F5C" w:rsidRDefault="004157DE" w:rsidP="004157DE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bCs/>
          <w:sz w:val="24"/>
          <w:szCs w:val="24"/>
        </w:rPr>
        <w:t xml:space="preserve">W okresie gwarancji wszystkie </w:t>
      </w:r>
      <w:r>
        <w:rPr>
          <w:rFonts w:ascii="Times New Roman" w:hAnsi="Times New Roman" w:cs="Times New Roman"/>
          <w:bCs/>
          <w:sz w:val="24"/>
          <w:szCs w:val="24"/>
        </w:rPr>
        <w:t xml:space="preserve">naprawy oraz </w:t>
      </w:r>
      <w:r w:rsidRPr="00F20F5C">
        <w:rPr>
          <w:rFonts w:ascii="Times New Roman" w:hAnsi="Times New Roman" w:cs="Times New Roman"/>
          <w:bCs/>
          <w:sz w:val="24"/>
          <w:szCs w:val="24"/>
        </w:rPr>
        <w:t xml:space="preserve">czynności zmierzające do usunięcia wady samochodu </w:t>
      </w:r>
      <w:r w:rsidRPr="00F20F5C">
        <w:rPr>
          <w:rFonts w:ascii="Times New Roman" w:hAnsi="Times New Roman" w:cs="Times New Roman"/>
          <w:sz w:val="24"/>
          <w:szCs w:val="24"/>
        </w:rPr>
        <w:t>przeprowadzone będą u ZAMAWIAJĄCEGO przez autoryzowany serwis.</w:t>
      </w:r>
    </w:p>
    <w:p w:rsidR="004157DE" w:rsidRDefault="004157DE" w:rsidP="004157DE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W przypadku zaistnienia w okresie gwarancji konieczności przemieszczenia samochodu w związku z usuwaniem wady, przemieszczenia dokonuje się na koszt WYKONAWCY, w sposób i na warunkach określonych pomiędzy ZAMAWIAJĄCYM a WYKONAWCĄ. WYKONAWCĘ obciąża obowiązek zapłaty ZAMAWIAJĄCEMU wszystkich związanych z tym kosztów (w szczególności podróży w obie strony, paliwa, zakwaterowania, wyżywienia oraz kosztów podróży służbowych wynikających z obowiązujących przepisów). WYKONAWCA zobowiązuje się względem ZAMAWIAJĄCEGO do zapłaty tych kosztów na podstawie wystawionych przez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F20F5C">
        <w:rPr>
          <w:rFonts w:ascii="Times New Roman" w:hAnsi="Times New Roman" w:cs="Times New Roman"/>
          <w:sz w:val="24"/>
          <w:szCs w:val="24"/>
        </w:rPr>
        <w:t xml:space="preserve">rachunków/not w terminie 21 dni od ich doręczenia WYKONAWCY. </w:t>
      </w:r>
    </w:p>
    <w:p w:rsidR="004157DE" w:rsidRDefault="004157DE" w:rsidP="004157DE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C19">
        <w:rPr>
          <w:rFonts w:ascii="Times New Roman" w:hAnsi="Times New Roman" w:cs="Times New Roman"/>
          <w:sz w:val="24"/>
          <w:szCs w:val="24"/>
        </w:rPr>
        <w:t xml:space="preserve">WYKONAWCA przystąpi do usunięcia wady w </w:t>
      </w:r>
      <w:r>
        <w:rPr>
          <w:rFonts w:ascii="Times New Roman" w:hAnsi="Times New Roman" w:cs="Times New Roman"/>
          <w:sz w:val="24"/>
          <w:szCs w:val="24"/>
        </w:rPr>
        <w:t>terminie</w:t>
      </w:r>
      <w:r w:rsidRPr="000F5C19">
        <w:rPr>
          <w:rFonts w:ascii="Times New Roman" w:hAnsi="Times New Roman" w:cs="Times New Roman"/>
          <w:sz w:val="24"/>
          <w:szCs w:val="24"/>
        </w:rPr>
        <w:t xml:space="preserve"> 72 godzin od zawiadomienia o wadzie i zobowiązany jest usunąć wadę w terminie </w:t>
      </w:r>
      <w:r w:rsidRPr="000F5C19">
        <w:rPr>
          <w:rFonts w:ascii="Times New Roman" w:hAnsi="Times New Roman" w:cs="Times New Roman"/>
          <w:bCs/>
          <w:sz w:val="24"/>
          <w:szCs w:val="24"/>
        </w:rPr>
        <w:t>10</w:t>
      </w:r>
      <w:r w:rsidRPr="000F5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C19">
        <w:rPr>
          <w:rFonts w:ascii="Times New Roman" w:hAnsi="Times New Roman" w:cs="Times New Roman"/>
          <w:sz w:val="24"/>
          <w:szCs w:val="24"/>
        </w:rPr>
        <w:t>dni od zawiadomienia o wadzie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7DE" w:rsidRPr="000F5C19" w:rsidRDefault="004157DE" w:rsidP="004157DE">
      <w:pPr>
        <w:numPr>
          <w:ilvl w:val="0"/>
          <w:numId w:val="36"/>
        </w:numPr>
        <w:tabs>
          <w:tab w:val="num" w:pos="450"/>
        </w:tabs>
        <w:spacing w:after="0" w:line="320" w:lineRule="exact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C19">
        <w:rPr>
          <w:rFonts w:ascii="Times New Roman" w:hAnsi="Times New Roman" w:cs="Times New Roman"/>
          <w:sz w:val="24"/>
          <w:szCs w:val="24"/>
        </w:rPr>
        <w:t>Do czasu wyznaczonego na przystąpienie do usunięcia wady nie wlicza się dni ustawowo wolnych od pracy.</w:t>
      </w:r>
    </w:p>
    <w:p w:rsidR="004157DE" w:rsidRPr="00F20F5C" w:rsidRDefault="004157DE" w:rsidP="004157DE">
      <w:pPr>
        <w:numPr>
          <w:ilvl w:val="0"/>
          <w:numId w:val="36"/>
        </w:numPr>
        <w:tabs>
          <w:tab w:val="num" w:pos="360"/>
        </w:tabs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W uzasadnionych przypadkach, ZAMAWIAJĄCY może, na wniosek WYKONAWCY przedłużyć terminy wskazane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0F5C">
        <w:rPr>
          <w:rFonts w:ascii="Times New Roman" w:hAnsi="Times New Roman" w:cs="Times New Roman"/>
          <w:sz w:val="24"/>
          <w:szCs w:val="24"/>
        </w:rPr>
        <w:t>.</w:t>
      </w:r>
    </w:p>
    <w:p w:rsidR="004157DE" w:rsidRPr="00F20F5C" w:rsidRDefault="004157DE" w:rsidP="004157DE">
      <w:pPr>
        <w:numPr>
          <w:ilvl w:val="0"/>
          <w:numId w:val="36"/>
        </w:numPr>
        <w:tabs>
          <w:tab w:val="num" w:pos="360"/>
        </w:tabs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W sprawach dotyczących gwarancji nieuregulowanych w niniejszym paragrafie zastosowanie znajdują postanowienia zawarte instrukcjach obsługi i eksploatacji oraz  książkach gwarancyjnych. W przypadku sprzeczności pomiędzy postanowieniami niniejszej umowy a postanowieniami instrukcję obsługi i eksploatacji lub książki gwarancyjnej pierwszeństwo mają postanowienia umowy.</w:t>
      </w:r>
    </w:p>
    <w:p w:rsidR="004157DE" w:rsidRPr="00F20F5C" w:rsidRDefault="004157DE" w:rsidP="004157DE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 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 xml:space="preserve">KARY UMOWNE, ODSZKODOWANIE </w:t>
      </w:r>
    </w:p>
    <w:p w:rsidR="004157DE" w:rsidRDefault="004157DE" w:rsidP="004157DE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bookmarkStart w:id="2" w:name="_Hlk86234896"/>
      <w:r w:rsidRPr="00F20F5C">
        <w:rPr>
          <w:rFonts w:ascii="Times New Roman" w:hAnsi="Times New Roman"/>
          <w:color w:val="auto"/>
          <w:szCs w:val="24"/>
        </w:rPr>
        <w:t> WYKONAWCA zapłaci ZAMAWIAJĄCEMU kar</w:t>
      </w:r>
      <w:r>
        <w:rPr>
          <w:rFonts w:ascii="Times New Roman" w:hAnsi="Times New Roman"/>
          <w:color w:val="auto"/>
          <w:szCs w:val="24"/>
        </w:rPr>
        <w:t>y</w:t>
      </w:r>
      <w:r w:rsidRPr="00F20F5C">
        <w:rPr>
          <w:rFonts w:ascii="Times New Roman" w:hAnsi="Times New Roman"/>
          <w:color w:val="auto"/>
          <w:szCs w:val="24"/>
        </w:rPr>
        <w:t xml:space="preserve"> umown</w:t>
      </w:r>
      <w:r>
        <w:rPr>
          <w:rFonts w:ascii="Times New Roman" w:hAnsi="Times New Roman"/>
          <w:color w:val="auto"/>
          <w:szCs w:val="24"/>
        </w:rPr>
        <w:t>e:</w:t>
      </w:r>
    </w:p>
    <w:p w:rsidR="004157DE" w:rsidRDefault="004157DE" w:rsidP="004157DE">
      <w:pPr>
        <w:pStyle w:val="Tekstpodstawowy"/>
        <w:numPr>
          <w:ilvl w:val="0"/>
          <w:numId w:val="42"/>
        </w:numPr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0F5C19">
        <w:rPr>
          <w:rFonts w:ascii="Times New Roman" w:hAnsi="Times New Roman"/>
          <w:color w:val="auto"/>
          <w:szCs w:val="24"/>
        </w:rPr>
        <w:t>a każdy dzien zwłoki w wykonaniu umowy w terminie wskazanym w § 3 – w wysokości 0,1 % ceny netto samochodu</w:t>
      </w:r>
      <w:r>
        <w:rPr>
          <w:rFonts w:ascii="Times New Roman" w:hAnsi="Times New Roman"/>
          <w:color w:val="auto"/>
          <w:szCs w:val="24"/>
        </w:rPr>
        <w:t>,</w:t>
      </w:r>
    </w:p>
    <w:p w:rsidR="004157DE" w:rsidRDefault="004157DE" w:rsidP="004157DE">
      <w:pPr>
        <w:pStyle w:val="Tekstpodstawowy"/>
        <w:numPr>
          <w:ilvl w:val="0"/>
          <w:numId w:val="42"/>
        </w:numPr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0F5C19">
        <w:rPr>
          <w:rFonts w:ascii="Times New Roman" w:hAnsi="Times New Roman"/>
          <w:color w:val="auto"/>
          <w:szCs w:val="24"/>
        </w:rPr>
        <w:t>za każdy dzien zwło</w:t>
      </w:r>
      <w:r>
        <w:rPr>
          <w:rFonts w:ascii="Times New Roman" w:hAnsi="Times New Roman"/>
          <w:color w:val="auto"/>
          <w:szCs w:val="24"/>
        </w:rPr>
        <w:t>k</w:t>
      </w:r>
      <w:r w:rsidRPr="000F5C19">
        <w:rPr>
          <w:rFonts w:ascii="Times New Roman" w:hAnsi="Times New Roman"/>
          <w:color w:val="auto"/>
          <w:szCs w:val="24"/>
        </w:rPr>
        <w:t>i w usuni</w:t>
      </w:r>
      <w:r>
        <w:rPr>
          <w:rFonts w:ascii="Times New Roman" w:hAnsi="Times New Roman"/>
          <w:color w:val="auto"/>
          <w:szCs w:val="24"/>
        </w:rPr>
        <w:t>ę</w:t>
      </w:r>
      <w:r w:rsidRPr="000F5C19">
        <w:rPr>
          <w:rFonts w:ascii="Times New Roman" w:hAnsi="Times New Roman"/>
          <w:color w:val="auto"/>
          <w:szCs w:val="24"/>
        </w:rPr>
        <w:t>ciu wady w ramach gwarancji lub w ramach rękojmi, w tym w przypadku, o którym mowa w § 4 ust. 8 – w wysokosci 0,05% ceny netto samochodu,</w:t>
      </w:r>
    </w:p>
    <w:p w:rsidR="004157DE" w:rsidRPr="000F5C19" w:rsidRDefault="004157DE" w:rsidP="004157DE">
      <w:pPr>
        <w:pStyle w:val="Tekstpodstawowy"/>
        <w:numPr>
          <w:ilvl w:val="0"/>
          <w:numId w:val="42"/>
        </w:numPr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w</w:t>
      </w:r>
      <w:r w:rsidRPr="000F5C19">
        <w:rPr>
          <w:rFonts w:ascii="Times New Roman" w:hAnsi="Times New Roman"/>
          <w:color w:val="auto"/>
          <w:szCs w:val="24"/>
        </w:rPr>
        <w:t xml:space="preserve"> przypadku odstąpienia od umowy z powodu niewykonania lub nienależytego wykonania umowy przez WYKONAWCĘ</w:t>
      </w:r>
      <w:r>
        <w:rPr>
          <w:rFonts w:ascii="Times New Roman" w:hAnsi="Times New Roman"/>
          <w:color w:val="auto"/>
          <w:szCs w:val="24"/>
        </w:rPr>
        <w:t xml:space="preserve"> – </w:t>
      </w:r>
      <w:r w:rsidRPr="000F5C19">
        <w:rPr>
          <w:rFonts w:ascii="Times New Roman" w:hAnsi="Times New Roman"/>
          <w:color w:val="auto"/>
          <w:szCs w:val="24"/>
        </w:rPr>
        <w:t xml:space="preserve">w wysokości 20% ceny netto samochodu. </w:t>
      </w:r>
    </w:p>
    <w:p w:rsidR="004157DE" w:rsidRPr="00F20F5C" w:rsidRDefault="004157DE" w:rsidP="004157DE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Łaczna, m</w:t>
      </w:r>
      <w:r w:rsidRPr="00F20F5C">
        <w:rPr>
          <w:rFonts w:ascii="Times New Roman" w:hAnsi="Times New Roman"/>
          <w:color w:val="auto"/>
          <w:szCs w:val="24"/>
        </w:rPr>
        <w:t>aksymalna wysokośc kar umownych obciążających WYKONAWCĘ ograniczona jest do wysokości 20% ceny netto samochodu.</w:t>
      </w:r>
    </w:p>
    <w:p w:rsidR="004157DE" w:rsidRPr="00F20F5C" w:rsidRDefault="004157DE" w:rsidP="004157DE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Kara umowna zostanie zapłacona przez WYKONAWCĘ na podstawie noty/rachunku wystawionej przez ZAMAWIAJĄCEGO.</w:t>
      </w:r>
    </w:p>
    <w:p w:rsidR="004157DE" w:rsidRPr="00F20F5C" w:rsidRDefault="004157DE" w:rsidP="004157DE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lastRenderedPageBreak/>
        <w:t>Roszczenie o zapłatę kar umownych z tytułu zwłoki, ustalonych za każdy rozpoczęty dzień zwłoki, staje się wymagalne:</w:t>
      </w:r>
    </w:p>
    <w:p w:rsidR="004157DE" w:rsidRPr="00F20F5C" w:rsidRDefault="004157DE" w:rsidP="004157DE">
      <w:pPr>
        <w:numPr>
          <w:ilvl w:val="0"/>
          <w:numId w:val="31"/>
        </w:numPr>
        <w:spacing w:after="0"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 za pierwszy rozpoczęty dzień zwłoki – w tym dniu, </w:t>
      </w:r>
    </w:p>
    <w:p w:rsidR="004157DE" w:rsidRPr="00F20F5C" w:rsidRDefault="004157DE" w:rsidP="004157DE">
      <w:pPr>
        <w:numPr>
          <w:ilvl w:val="0"/>
          <w:numId w:val="31"/>
        </w:numPr>
        <w:spacing w:after="0"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za każdy następny rozpoczęty dzień zwłoki – odpowiednio w każdym z tych dni.</w:t>
      </w:r>
    </w:p>
    <w:p w:rsidR="004157DE" w:rsidRPr="00F20F5C" w:rsidRDefault="004157DE" w:rsidP="004157DE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Poza przypadkami wskazanymi w ust. </w:t>
      </w:r>
      <w:r>
        <w:rPr>
          <w:rFonts w:ascii="Times New Roman" w:hAnsi="Times New Roman"/>
          <w:color w:val="auto"/>
          <w:szCs w:val="24"/>
        </w:rPr>
        <w:t>4</w:t>
      </w:r>
      <w:r w:rsidRPr="00F20F5C">
        <w:rPr>
          <w:rFonts w:ascii="Times New Roman" w:hAnsi="Times New Roman"/>
          <w:color w:val="auto"/>
          <w:szCs w:val="24"/>
        </w:rPr>
        <w:t>, roszczenie o zapłatę kar umownych staje się wymagalne z dniem zaistnienia zdarzenia stanowiącego podstawę do obciążenia Wykonawcy karą umowną.</w:t>
      </w:r>
    </w:p>
    <w:p w:rsidR="004157DE" w:rsidRPr="00F20F5C" w:rsidRDefault="004157DE" w:rsidP="004157DE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W przypadku, gdy wysokość poniesionej szkody przewyższa wysokość kar zastrzeżonych w umowie, ZAMAWIAJĄCY może żądać odszkodowania przewyższającego wysokość zastrzeżonych kar umownych.</w:t>
      </w:r>
    </w:p>
    <w:p w:rsidR="004157DE" w:rsidRPr="00F20F5C" w:rsidRDefault="004157DE" w:rsidP="004157DE">
      <w:pPr>
        <w:pStyle w:val="Tekstpodstawowy"/>
        <w:numPr>
          <w:ilvl w:val="0"/>
          <w:numId w:val="28"/>
        </w:numPr>
        <w:tabs>
          <w:tab w:val="clear" w:pos="705"/>
        </w:tabs>
        <w:spacing w:line="320" w:lineRule="exact"/>
        <w:ind w:left="284" w:right="-142" w:hanging="284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Odstąpienie od umowy nie wpływa na możliwość dochodzenia przez ZAMAWIAJĄCEGO kary umownej.</w:t>
      </w:r>
      <w:bookmarkEnd w:id="2"/>
    </w:p>
    <w:p w:rsidR="004157DE" w:rsidRPr="00F20F5C" w:rsidRDefault="004157DE" w:rsidP="004157DE">
      <w:pPr>
        <w:pStyle w:val="Tekstpodstawowy"/>
        <w:spacing w:line="320" w:lineRule="exact"/>
        <w:ind w:left="284"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§8.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ROZSTRZYGANIE SPORÓW I OBOWIĄZUJĄCE PRAWO</w:t>
      </w:r>
    </w:p>
    <w:p w:rsidR="004157DE" w:rsidRPr="00F20F5C" w:rsidRDefault="004157DE" w:rsidP="004157DE">
      <w:pPr>
        <w:pStyle w:val="Styl1"/>
        <w:widowControl/>
        <w:numPr>
          <w:ilvl w:val="0"/>
          <w:numId w:val="38"/>
        </w:numPr>
        <w:spacing w:line="320" w:lineRule="exact"/>
        <w:contextualSpacing/>
      </w:pPr>
      <w:r w:rsidRPr="00F20F5C">
        <w:t>W sprawach nieuregulowanych stosuje się przepisy powszechnie obowiązujące.</w:t>
      </w:r>
    </w:p>
    <w:p w:rsidR="004157DE" w:rsidRDefault="004157DE" w:rsidP="004157DE">
      <w:pPr>
        <w:pStyle w:val="Tekstpodstawowy"/>
        <w:numPr>
          <w:ilvl w:val="0"/>
          <w:numId w:val="38"/>
        </w:numPr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 xml:space="preserve">Sprawy sporne związane z niniejszą umową rozstrzygane będą przez sąd właściwy dla  siedziby ZAMAWIAJĄCEGO.    </w:t>
      </w:r>
    </w:p>
    <w:p w:rsidR="004157DE" w:rsidRPr="00F20F5C" w:rsidRDefault="004157DE" w:rsidP="004157DE">
      <w:pPr>
        <w:pStyle w:val="Tekstpodstawowy"/>
        <w:spacing w:line="320" w:lineRule="exact"/>
        <w:ind w:left="705"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 § 9.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4157DE" w:rsidRPr="00F20F5C" w:rsidRDefault="004157DE" w:rsidP="004157DE">
      <w:pPr>
        <w:pStyle w:val="Domylnie"/>
        <w:widowControl/>
        <w:numPr>
          <w:ilvl w:val="0"/>
          <w:numId w:val="30"/>
        </w:numPr>
        <w:tabs>
          <w:tab w:val="clear" w:pos="705"/>
        </w:tabs>
        <w:autoSpaceDE/>
        <w:adjustRightInd/>
        <w:spacing w:line="320" w:lineRule="exact"/>
        <w:ind w:left="357" w:right="-142" w:hanging="357"/>
        <w:contextualSpacing/>
        <w:jc w:val="both"/>
        <w:rPr>
          <w:rFonts w:ascii="Times New Roman"/>
        </w:rPr>
      </w:pPr>
      <w:r w:rsidRPr="00F20F5C">
        <w:rPr>
          <w:rFonts w:ascii="Times New Roman"/>
        </w:rPr>
        <w:t xml:space="preserve">Zmiana umowy wymaga formy pisemnej pod rygorem nieważności i sporządzona będzie </w:t>
      </w:r>
      <w:r w:rsidRPr="00F20F5C">
        <w:rPr>
          <w:rFonts w:ascii="Times New Roman"/>
        </w:rPr>
        <w:br/>
        <w:t>w formie aneksu.</w:t>
      </w:r>
    </w:p>
    <w:p w:rsidR="004157DE" w:rsidRPr="00F20F5C" w:rsidRDefault="004157DE" w:rsidP="004157DE">
      <w:pPr>
        <w:pStyle w:val="Domylnie"/>
        <w:widowControl/>
        <w:numPr>
          <w:ilvl w:val="0"/>
          <w:numId w:val="30"/>
        </w:numPr>
        <w:tabs>
          <w:tab w:val="clear" w:pos="705"/>
        </w:tabs>
        <w:autoSpaceDE/>
        <w:adjustRightInd/>
        <w:spacing w:line="320" w:lineRule="exact"/>
        <w:ind w:left="357" w:right="-142" w:hanging="357"/>
        <w:contextualSpacing/>
        <w:jc w:val="both"/>
        <w:rPr>
          <w:rFonts w:ascii="Times New Roman"/>
        </w:rPr>
      </w:pPr>
      <w:r w:rsidRPr="00F20F5C">
        <w:rPr>
          <w:rFonts w:ascii="Times New Roman"/>
        </w:rPr>
        <w:t>Warunki wprowadzenia do umowy ewentualnych zmian określają przepisy ustawy z dnia 11 września 2019 r. Prawo zamówień publicznych.</w:t>
      </w:r>
    </w:p>
    <w:p w:rsidR="004157DE" w:rsidRPr="00F20F5C" w:rsidRDefault="004157DE" w:rsidP="004157DE">
      <w:pPr>
        <w:pStyle w:val="Tekstpodstawowy"/>
        <w:numPr>
          <w:ilvl w:val="0"/>
          <w:numId w:val="30"/>
        </w:numPr>
        <w:tabs>
          <w:tab w:val="clear" w:pos="705"/>
        </w:tabs>
        <w:spacing w:line="320" w:lineRule="exact"/>
        <w:ind w:left="357" w:right="-142" w:hanging="357"/>
        <w:contextualSpacing/>
        <w:jc w:val="both"/>
        <w:rPr>
          <w:rFonts w:ascii="Times New Roman" w:hAnsi="Times New Roman"/>
          <w:color w:val="auto"/>
          <w:szCs w:val="24"/>
        </w:rPr>
      </w:pPr>
      <w:r w:rsidRPr="00F20F5C">
        <w:rPr>
          <w:rFonts w:ascii="Times New Roman" w:hAnsi="Times New Roman"/>
          <w:color w:val="auto"/>
          <w:szCs w:val="24"/>
        </w:rPr>
        <w:t>Na podstawie art. 255 ust. 1 pkt 1 ustawy z dnia 11 września 2019 r. Prawo zamówień publicznych dopuszcza się zmiany istotnych postanowień umowy w następujących sytuacjach:</w:t>
      </w:r>
    </w:p>
    <w:p w:rsidR="004157DE" w:rsidRPr="00F20F5C" w:rsidRDefault="004157DE" w:rsidP="004157DE">
      <w:pPr>
        <w:pStyle w:val="Zwykytekst"/>
        <w:numPr>
          <w:ilvl w:val="0"/>
          <w:numId w:val="29"/>
        </w:numPr>
        <w:spacing w:before="120" w:line="320" w:lineRule="exact"/>
        <w:ind w:left="357" w:right="-142" w:hanging="35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20F5C">
        <w:rPr>
          <w:rFonts w:ascii="Times New Roman" w:hAnsi="Times New Roman"/>
          <w:sz w:val="24"/>
          <w:szCs w:val="24"/>
        </w:rPr>
        <w:t xml:space="preserve">w przypadku obiektywnej niemożności zapewnienia wyposażenia samochodu zgodnie </w:t>
      </w:r>
      <w:r w:rsidRPr="00F20F5C">
        <w:rPr>
          <w:rFonts w:ascii="Times New Roman" w:hAnsi="Times New Roman"/>
          <w:sz w:val="24"/>
          <w:szCs w:val="24"/>
        </w:rPr>
        <w:br/>
        <w:t>z wymogami zawartymi w załączniku nr 1 do umowy,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pierwotnego,</w:t>
      </w:r>
    </w:p>
    <w:p w:rsidR="004157DE" w:rsidRPr="00F20F5C" w:rsidRDefault="004157DE" w:rsidP="004157DE">
      <w:pPr>
        <w:pStyle w:val="Zwykytekst"/>
        <w:numPr>
          <w:ilvl w:val="0"/>
          <w:numId w:val="29"/>
        </w:numPr>
        <w:spacing w:line="320" w:lineRule="exact"/>
        <w:ind w:left="357" w:right="-14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20F5C">
        <w:rPr>
          <w:rFonts w:ascii="Times New Roman" w:hAnsi="Times New Roman"/>
          <w:bCs/>
          <w:sz w:val="24"/>
          <w:szCs w:val="24"/>
        </w:rPr>
        <w:t xml:space="preserve">w przypadku zmiany po zawarciu niniejszej umowy przepisów prawa lub norm, którym odpowiadać ma przedmiot umowy a także w przypadku zaproponowania przez WYKONAWCĘ szczególnie uzasadnionych pod względem funkcjonalności, sprawności lub przeznaczenia samochodu albo jego wyposażenia zmiany rozwiązań konstrukcyjnych </w:t>
      </w:r>
      <w:r w:rsidRPr="00F20F5C">
        <w:rPr>
          <w:rFonts w:ascii="Times New Roman" w:hAnsi="Times New Roman"/>
          <w:bCs/>
          <w:sz w:val="24"/>
          <w:szCs w:val="24"/>
        </w:rPr>
        <w:br/>
        <w:t xml:space="preserve">w stosunku do koncepcji przedstawionej w </w:t>
      </w:r>
      <w:r w:rsidRPr="00F20F5C">
        <w:rPr>
          <w:rFonts w:ascii="Times New Roman" w:hAnsi="Times New Roman"/>
          <w:sz w:val="24"/>
          <w:szCs w:val="24"/>
        </w:rPr>
        <w:t xml:space="preserve">załączniku nr 1 do umowy </w:t>
      </w:r>
      <w:r w:rsidRPr="00F20F5C">
        <w:rPr>
          <w:rFonts w:ascii="Times New Roman" w:hAnsi="Times New Roman"/>
          <w:bCs/>
          <w:sz w:val="24"/>
          <w:szCs w:val="24"/>
        </w:rPr>
        <w:t>– dopuszcza się zmianę umowy w zakresie wskazanych w ww. formularzu rozwiązań konstrukcyjnych,</w:t>
      </w:r>
    </w:p>
    <w:p w:rsidR="004157DE" w:rsidRPr="00A258D1" w:rsidRDefault="004157DE" w:rsidP="004157DE">
      <w:pPr>
        <w:pStyle w:val="Zwykytekst"/>
        <w:numPr>
          <w:ilvl w:val="0"/>
          <w:numId w:val="29"/>
        </w:numPr>
        <w:spacing w:line="320" w:lineRule="exact"/>
        <w:ind w:left="357" w:right="-14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258D1">
        <w:rPr>
          <w:rFonts w:ascii="Times New Roman" w:hAnsi="Times New Roman"/>
          <w:sz w:val="24"/>
          <w:szCs w:val="24"/>
        </w:rPr>
        <w:lastRenderedPageBreak/>
        <w:t>w</w:t>
      </w:r>
      <w:r w:rsidRPr="00A258D1">
        <w:rPr>
          <w:rFonts w:ascii="Times New Roman" w:hAnsi="Times New Roman"/>
          <w:bCs/>
          <w:sz w:val="24"/>
          <w:szCs w:val="24"/>
        </w:rPr>
        <w:t xml:space="preserve"> przypadkach uzasadnionych względami potrzebami ZAMAWIAJĄCEGO, kwestiami ekonomicznymi lub logistycznymi – dopuszcza się zmianę umowy polegającą na ustaleniu innych niż pierwotnie zasad przeprowadzenia inspekcji produkcyjnej, odbiorów.</w:t>
      </w:r>
    </w:p>
    <w:p w:rsidR="004157DE" w:rsidRPr="00F20F5C" w:rsidRDefault="004157DE" w:rsidP="004157DE">
      <w:pPr>
        <w:pStyle w:val="Zwykytekst"/>
        <w:numPr>
          <w:ilvl w:val="0"/>
          <w:numId w:val="30"/>
        </w:numPr>
        <w:tabs>
          <w:tab w:val="clear" w:pos="705"/>
        </w:tabs>
        <w:spacing w:line="320" w:lineRule="exact"/>
        <w:ind w:left="357" w:right="-14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20F5C">
        <w:rPr>
          <w:rFonts w:ascii="Times New Roman" w:hAnsi="Times New Roman"/>
          <w:bCs/>
          <w:sz w:val="24"/>
          <w:szCs w:val="24"/>
        </w:rPr>
        <w:t>Zmiany umowy, o których mowa w ust. 3 pkt 1</w:t>
      </w:r>
      <w:r>
        <w:rPr>
          <w:rFonts w:ascii="Times New Roman" w:hAnsi="Times New Roman"/>
          <w:bCs/>
          <w:sz w:val="24"/>
          <w:szCs w:val="24"/>
        </w:rPr>
        <w:t>–3</w:t>
      </w:r>
      <w:r w:rsidRPr="00F20F5C">
        <w:rPr>
          <w:rFonts w:ascii="Times New Roman" w:hAnsi="Times New Roman"/>
          <w:bCs/>
          <w:sz w:val="24"/>
          <w:szCs w:val="24"/>
        </w:rPr>
        <w:t xml:space="preserve"> nie mogą prowadzić do zwiększenia ceny samochodu ani powodować powstania po stronie ZAMAWIAJĄCEGO dodatkowych kosztów. 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   </w:t>
      </w:r>
      <w:r w:rsidRPr="00F20F5C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:rsidR="004157DE" w:rsidRPr="00F20F5C" w:rsidRDefault="004157DE" w:rsidP="004157DE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4157DE" w:rsidRPr="00F20F5C" w:rsidRDefault="004157DE" w:rsidP="004157DE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 xml:space="preserve">Wskazane na wstępie umowy adresy stron stanowią adresy do korespondencji.                          W przypadku ich zmiany, strona właściwa zobowiązana jest do powiadomienia drugiej strony – za potwierdzeniem odbioru takiego zawiadomienia – o takiej zmianie. </w:t>
      </w:r>
      <w:r w:rsidRPr="00F20F5C">
        <w:rPr>
          <w:rFonts w:ascii="Times New Roman" w:hAnsi="Times New Roman" w:cs="Times New Roman"/>
          <w:sz w:val="24"/>
          <w:szCs w:val="24"/>
        </w:rPr>
        <w:br/>
        <w:t>W przypadku zaniechania tego obowiązku korespondencja skierowana do strony na ostatni znany drugiej stronie adres uważana jest za skutecznie doręczoną.</w:t>
      </w:r>
    </w:p>
    <w:p w:rsidR="004157DE" w:rsidRPr="00F20F5C" w:rsidRDefault="004157DE" w:rsidP="004157DE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Zawiadomienia przesłane w przypadkach określonych w umowie na numery faksów wskazane w umowie, uważane są za skutecznie doręczone z chwilą ich wysłania (dowodem jest wydruk transmisji danych potwierdzający prawidłowe dokonanie transmisji), chyba że strona zawiadomi drugą stronę listem poleconym wysłanym za potwierdzeniem odbioru o zmianie numerów (zawiadomienie takie nie stanowi zmiany umowy).</w:t>
      </w:r>
    </w:p>
    <w:p w:rsidR="004157DE" w:rsidRPr="00F20F5C" w:rsidRDefault="004157DE" w:rsidP="004157DE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Integralną część niniejszej umowy stanowi Specyfikacja Warunków Zamówienia – sprawa nr WT.2370.14.2023, część techniczna oferty przetargowej oraz wyjaśnienia uzyskane od WYKONAWCY w toku badania oferty.</w:t>
      </w:r>
    </w:p>
    <w:p w:rsidR="004157DE" w:rsidRDefault="004157DE" w:rsidP="004157DE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Postanowienia Specyfikacji Warunków Zamówienia, o której mowa w ust. 3, nie ujęte w niniejszej umowie, posiadają moc obowiązującą na prawach postanowień niniejszej umowy.</w:t>
      </w:r>
    </w:p>
    <w:p w:rsidR="004157DE" w:rsidRPr="00F20F5C" w:rsidRDefault="004157DE" w:rsidP="004157DE">
      <w:pPr>
        <w:numPr>
          <w:ilvl w:val="0"/>
          <w:numId w:val="37"/>
        </w:numPr>
        <w:spacing w:after="0" w:line="320" w:lineRule="exact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F20F5C">
        <w:rPr>
          <w:rStyle w:val="Teksttreci"/>
          <w:rFonts w:ascii="Times New Roman" w:hAnsi="Times New Roman" w:cs="Times New Roman"/>
          <w:sz w:val="24"/>
          <w:szCs w:val="24"/>
        </w:rPr>
        <w:t xml:space="preserve">Umowa zawarta jest w dniu złożenia przez ostatnią osobę składająca oświadczenie woli podpisu odręcznego lub kwalifikowanego podpisu elektronicznego. </w:t>
      </w:r>
    </w:p>
    <w:p w:rsidR="004157DE" w:rsidRPr="00F20F5C" w:rsidRDefault="004157DE" w:rsidP="004157DE">
      <w:pPr>
        <w:numPr>
          <w:ilvl w:val="0"/>
          <w:numId w:val="37"/>
        </w:num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5C">
        <w:rPr>
          <w:rFonts w:ascii="Times New Roman" w:hAnsi="Times New Roman" w:cs="Times New Roman"/>
          <w:sz w:val="24"/>
          <w:szCs w:val="24"/>
        </w:rPr>
        <w:t>Umowę sporządzono w 2 jednobrzmiących egzemplarzach, po jednym dla każdej strony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7DE" w:rsidRPr="00F20F5C" w:rsidRDefault="004157DE" w:rsidP="004157DE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:rsidR="004157DE" w:rsidRPr="00F20F5C" w:rsidRDefault="004157DE" w:rsidP="004157DE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:rsidR="004157DE" w:rsidRPr="00F20F5C" w:rsidRDefault="004157DE" w:rsidP="004157DE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  <w:r w:rsidRPr="00F20F5C">
        <w:rPr>
          <w:rStyle w:val="Teksttreci"/>
          <w:b/>
          <w:sz w:val="24"/>
          <w:szCs w:val="24"/>
        </w:rPr>
        <w:t xml:space="preserve">ZAMAWIAJĄCY </w:t>
      </w:r>
      <w:r w:rsidRPr="00F20F5C">
        <w:rPr>
          <w:rStyle w:val="Teksttreci"/>
          <w:b/>
          <w:sz w:val="24"/>
          <w:szCs w:val="24"/>
        </w:rPr>
        <w:tab/>
        <w:t xml:space="preserve">                                     </w:t>
      </w:r>
      <w:r w:rsidRPr="00F20F5C">
        <w:rPr>
          <w:rStyle w:val="Teksttreci"/>
          <w:b/>
          <w:sz w:val="24"/>
          <w:szCs w:val="24"/>
        </w:rPr>
        <w:tab/>
      </w:r>
      <w:r w:rsidRPr="00F20F5C">
        <w:rPr>
          <w:rStyle w:val="Teksttreci"/>
          <w:b/>
          <w:sz w:val="24"/>
          <w:szCs w:val="24"/>
        </w:rPr>
        <w:tab/>
      </w:r>
      <w:r w:rsidRPr="00F20F5C">
        <w:rPr>
          <w:rStyle w:val="Teksttreci"/>
          <w:b/>
          <w:sz w:val="24"/>
          <w:szCs w:val="24"/>
        </w:rPr>
        <w:tab/>
      </w:r>
      <w:r w:rsidRPr="00F20F5C">
        <w:rPr>
          <w:rStyle w:val="Teksttreci"/>
          <w:b/>
          <w:sz w:val="24"/>
          <w:szCs w:val="24"/>
        </w:rPr>
        <w:tab/>
        <w:t>WYKONAWCA</w:t>
      </w:r>
    </w:p>
    <w:p w:rsidR="004157DE" w:rsidRPr="00F20F5C" w:rsidRDefault="004157DE" w:rsidP="004157DE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:rsidR="004157DE" w:rsidRPr="00F20F5C" w:rsidRDefault="004157DE" w:rsidP="004157DE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:rsidR="004157DE" w:rsidRPr="00F20F5C" w:rsidRDefault="004157DE" w:rsidP="004157DE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:rsidR="004157DE" w:rsidRPr="00F20F5C" w:rsidRDefault="004157DE" w:rsidP="004157DE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b/>
          <w:sz w:val="24"/>
          <w:szCs w:val="24"/>
        </w:rPr>
      </w:pPr>
      <w:r w:rsidRPr="00F20F5C">
        <w:rPr>
          <w:rStyle w:val="Teksttreci"/>
          <w:b/>
          <w:sz w:val="24"/>
          <w:szCs w:val="24"/>
        </w:rPr>
        <w:t xml:space="preserve">                        Data i podpis                                                           Data i podpis</w:t>
      </w:r>
    </w:p>
    <w:p w:rsidR="004157DE" w:rsidRPr="00F20F5C" w:rsidRDefault="004157DE" w:rsidP="004157DE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b/>
          <w:sz w:val="24"/>
          <w:szCs w:val="24"/>
        </w:rPr>
      </w:pPr>
    </w:p>
    <w:p w:rsidR="004157DE" w:rsidRDefault="004157DE" w:rsidP="004157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57DE" w:rsidRDefault="004157DE" w:rsidP="004157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157DE" w:rsidRPr="001159E4" w:rsidRDefault="004157DE" w:rsidP="004157DE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 do SWZ</w:t>
      </w:r>
    </w:p>
    <w:p w:rsidR="004157DE" w:rsidRPr="001159E4" w:rsidRDefault="004157DE" w:rsidP="00415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:rsidR="004157DE" w:rsidRPr="001159E4" w:rsidRDefault="004157DE" w:rsidP="004157DE">
      <w:pPr>
        <w:contextualSpacing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 odpowiedzi na ogłoszenie w postępowaniu o udzielenie zamówienia publicznego pn.: </w:t>
      </w:r>
    </w:p>
    <w:p w:rsidR="004157DE" w:rsidRPr="001159E4" w:rsidRDefault="004157DE" w:rsidP="004157DE">
      <w:pPr>
        <w:pStyle w:val="Tekstpodstawowy"/>
        <w:spacing w:before="20" w:after="20"/>
        <w:contextualSpacing/>
        <w:rPr>
          <w:rFonts w:ascii="Times New Roman" w:hAnsi="Times New Roman"/>
          <w:bCs/>
          <w:color w:val="auto"/>
          <w:szCs w:val="24"/>
        </w:rPr>
      </w:pPr>
      <w:r w:rsidRPr="001C1EE9">
        <w:rPr>
          <w:rFonts w:ascii="Times New Roman" w:hAnsi="Times New Roman"/>
          <w:b/>
          <w:bCs/>
          <w:color w:val="auto"/>
          <w:szCs w:val="24"/>
        </w:rPr>
        <w:t>Dostawa 2 szt. samochodów do celów szkoleniowych</w:t>
      </w:r>
      <w:r w:rsidRPr="001159E4">
        <w:rPr>
          <w:rFonts w:ascii="Times New Roman" w:hAnsi="Times New Roman"/>
          <w:b/>
          <w:bCs/>
          <w:color w:val="auto"/>
          <w:szCs w:val="24"/>
        </w:rPr>
        <w:t xml:space="preserve">” -sprawa </w:t>
      </w:r>
      <w:r>
        <w:rPr>
          <w:rFonts w:ascii="Times New Roman" w:hAnsi="Times New Roman"/>
          <w:b/>
          <w:bCs/>
          <w:color w:val="auto"/>
          <w:szCs w:val="24"/>
        </w:rPr>
        <w:t>WT.2370.14.2023</w:t>
      </w:r>
      <w:r w:rsidRPr="001159E4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1159E4">
        <w:rPr>
          <w:rFonts w:ascii="Times New Roman" w:hAnsi="Times New Roman"/>
          <w:bCs/>
          <w:color w:val="auto"/>
          <w:szCs w:val="24"/>
        </w:rPr>
        <w:t xml:space="preserve">składam niniejszą ofertę: </w:t>
      </w:r>
    </w:p>
    <w:p w:rsidR="004157DE" w:rsidRPr="003B1E28" w:rsidRDefault="004157DE" w:rsidP="00415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B1E28"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E28">
        <w:rPr>
          <w:rFonts w:ascii="Times New Roman" w:hAnsi="Times New Roman" w:cs="Times New Roman"/>
          <w:b/>
          <w:sz w:val="24"/>
          <w:szCs w:val="24"/>
        </w:rPr>
        <w:t xml:space="preserve">Część 1 zamówienia </w:t>
      </w:r>
      <w:r>
        <w:rPr>
          <w:rFonts w:ascii="Times New Roman" w:hAnsi="Times New Roman" w:cs="Times New Roman"/>
          <w:b/>
          <w:sz w:val="24"/>
          <w:szCs w:val="24"/>
        </w:rPr>
        <w:t>–„D</w:t>
      </w:r>
      <w:r w:rsidRPr="003B1E28">
        <w:rPr>
          <w:rFonts w:ascii="Times New Roman" w:hAnsi="Times New Roman" w:cs="Times New Roman"/>
          <w:b/>
          <w:sz w:val="24"/>
          <w:szCs w:val="24"/>
        </w:rPr>
        <w:t xml:space="preserve">ostawa </w:t>
      </w:r>
      <w:r>
        <w:rPr>
          <w:rFonts w:ascii="Times New Roman" w:hAnsi="Times New Roman" w:cs="Times New Roman"/>
          <w:b/>
          <w:sz w:val="24"/>
          <w:szCs w:val="24"/>
        </w:rPr>
        <w:t>samochodu do celów szkoleniowych” - wg opisu z załącznika nr 1</w:t>
      </w:r>
      <w:r w:rsidRPr="003B1E28">
        <w:rPr>
          <w:rFonts w:ascii="Times New Roman" w:hAnsi="Times New Roman" w:cs="Times New Roman"/>
          <w:b/>
          <w:sz w:val="24"/>
          <w:szCs w:val="24"/>
        </w:rPr>
        <w:t>):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1) Cena netto przedmiotu zamówienia (odpowiadająca 1 części zamówienia)  wynosi   ....................................................... zł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2) Cena brutto przedmiotu zamówienia (wartość całkowita) wynosi   ........................ zł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:rsidR="004157DE" w:rsidRPr="001159E4" w:rsidRDefault="004157DE" w:rsidP="004157DE">
      <w:pPr>
        <w:pStyle w:val="Tekstpodstawowy3"/>
        <w:tabs>
          <w:tab w:val="left" w:pos="851"/>
          <w:tab w:val="left" w:pos="1560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57DE" w:rsidRPr="003B1E28" w:rsidRDefault="004157DE" w:rsidP="00415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B1E28"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E28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1E28">
        <w:rPr>
          <w:rFonts w:ascii="Times New Roman" w:hAnsi="Times New Roman" w:cs="Times New Roman"/>
          <w:b/>
          <w:sz w:val="24"/>
          <w:szCs w:val="24"/>
        </w:rPr>
        <w:t xml:space="preserve"> zamówienia </w:t>
      </w:r>
      <w:r>
        <w:rPr>
          <w:rFonts w:ascii="Times New Roman" w:hAnsi="Times New Roman" w:cs="Times New Roman"/>
          <w:b/>
          <w:sz w:val="24"/>
          <w:szCs w:val="24"/>
        </w:rPr>
        <w:t>–„D</w:t>
      </w:r>
      <w:r w:rsidRPr="003B1E28">
        <w:rPr>
          <w:rFonts w:ascii="Times New Roman" w:hAnsi="Times New Roman" w:cs="Times New Roman"/>
          <w:b/>
          <w:sz w:val="24"/>
          <w:szCs w:val="24"/>
        </w:rPr>
        <w:t xml:space="preserve">ostawa </w:t>
      </w:r>
      <w:r>
        <w:rPr>
          <w:rFonts w:ascii="Times New Roman" w:hAnsi="Times New Roman" w:cs="Times New Roman"/>
          <w:b/>
          <w:sz w:val="24"/>
          <w:szCs w:val="24"/>
        </w:rPr>
        <w:t>samochodu do celów szkoleniowych” - wg opisu z załącznika nr 1</w:t>
      </w:r>
      <w:r w:rsidRPr="003B1E28">
        <w:rPr>
          <w:rFonts w:ascii="Times New Roman" w:hAnsi="Times New Roman" w:cs="Times New Roman"/>
          <w:b/>
          <w:sz w:val="24"/>
          <w:szCs w:val="24"/>
        </w:rPr>
        <w:t>):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1) Cena netto przedmiotu zamówienia ((odpowiadająca 2 części zamówienia)  )  wynosi   ....................................................... zł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2) Cena brutto przedmiotu zamówienia (wartość całkowita) wynosi   ........................ zł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:rsidR="004157DE" w:rsidRPr="001159E4" w:rsidRDefault="004157DE" w:rsidP="004157DE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:rsidR="004157DE" w:rsidRPr="001159E4" w:rsidRDefault="004157DE" w:rsidP="004157DE">
      <w:pPr>
        <w:rPr>
          <w:rFonts w:ascii="Times New Roman" w:hAnsi="Times New Roman" w:cs="Times New Roman"/>
          <w:b/>
          <w:sz w:val="24"/>
          <w:szCs w:val="24"/>
        </w:rPr>
      </w:pP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lastRenderedPageBreak/>
        <w:t xml:space="preserve">Oferujemy termin dostawy ( termin dostawy stanowi jedno z kryteriów oceny ofert; wykonawca podaje wg swojej propozycji </w:t>
      </w:r>
      <w:r>
        <w:rPr>
          <w:rFonts w:ascii="Times New Roman" w:hAnsi="Times New Roman" w:cs="Times New Roman"/>
          <w:sz w:val="24"/>
          <w:szCs w:val="24"/>
        </w:rPr>
        <w:t xml:space="preserve">(max. do 175 dni ) – punktacja - patrz rozdz. XVII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>):</w:t>
      </w:r>
    </w:p>
    <w:p w:rsidR="004157DE" w:rsidRPr="001159E4" w:rsidRDefault="004157DE" w:rsidP="004157DE">
      <w:pPr>
        <w:pStyle w:val="Akapitzlist"/>
        <w:spacing w:line="32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1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</w:t>
      </w:r>
      <w:r>
        <w:rPr>
          <w:rFonts w:ascii="Times New Roman" w:hAnsi="Times New Roman" w:cs="Times New Roman"/>
          <w:sz w:val="24"/>
          <w:szCs w:val="24"/>
        </w:rPr>
        <w:t>dni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2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</w:t>
      </w:r>
      <w:r>
        <w:rPr>
          <w:rFonts w:ascii="Times New Roman" w:hAnsi="Times New Roman" w:cs="Times New Roman"/>
          <w:sz w:val="24"/>
          <w:szCs w:val="24"/>
        </w:rPr>
        <w:t>dni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SWZ oraz w miejscu </w:t>
      </w:r>
      <w:r w:rsidRPr="001159E4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Uważam się związany niniejszą ofertą do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159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59E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59E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Oferuję termin gwarancji wynoszący:</w:t>
      </w:r>
    </w:p>
    <w:p w:rsidR="004157DE" w:rsidRPr="001159E4" w:rsidRDefault="004157DE" w:rsidP="004157DE">
      <w:pPr>
        <w:pStyle w:val="Akapitzlist"/>
        <w:spacing w:line="32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1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2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:rsidR="004157DE" w:rsidRPr="00D0212D" w:rsidRDefault="004157DE" w:rsidP="004157D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0212D">
        <w:rPr>
          <w:rFonts w:ascii="Times New Roman" w:hAnsi="Times New Roman" w:cs="Times New Roman"/>
          <w:b/>
          <w:bCs/>
          <w:sz w:val="24"/>
          <w:szCs w:val="24"/>
        </w:rPr>
        <w:t xml:space="preserve">(okres gwarancji stanowi jedno z kryteriów oceny ofert; wymagany okres minimalny - 2 lata; okres gwarancji równy jest okresowi rękojmi).                                        </w:t>
      </w: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:rsidR="004157DE" w:rsidRPr="001159E4" w:rsidRDefault="004157DE" w:rsidP="004157D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1159E4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:rsidR="004157DE" w:rsidRPr="001159E4" w:rsidRDefault="004157DE" w:rsidP="004157D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1159E4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4157DE" w:rsidRPr="001159E4" w:rsidTr="008976BC">
        <w:tc>
          <w:tcPr>
            <w:tcW w:w="603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4157DE" w:rsidRPr="001159E4" w:rsidTr="008976BC">
        <w:tc>
          <w:tcPr>
            <w:tcW w:w="603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DE" w:rsidRPr="001159E4" w:rsidTr="008976BC">
        <w:tc>
          <w:tcPr>
            <w:tcW w:w="603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1159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>, że:</w:t>
      </w:r>
    </w:p>
    <w:p w:rsidR="004157DE" w:rsidRPr="001159E4" w:rsidRDefault="004157DE" w:rsidP="004157D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1159E4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:rsidR="004157DE" w:rsidRPr="001159E4" w:rsidRDefault="004157DE" w:rsidP="004157D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1159E4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p w:rsidR="004157DE" w:rsidRPr="001159E4" w:rsidRDefault="004157DE" w:rsidP="004157DE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4157DE" w:rsidRPr="001159E4" w:rsidTr="008976BC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4157DE" w:rsidRPr="001159E4" w:rsidTr="008976BC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4157DE" w:rsidRPr="001159E4" w:rsidTr="008976B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DE" w:rsidRPr="001159E4" w:rsidTr="008976B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Uzasadnienie zastrzeżenia dokumentów: ……………………………………………………….…………………………………………………………………………………………………  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że:</w:t>
      </w:r>
    </w:p>
    <w:p w:rsidR="004157DE" w:rsidRPr="001159E4" w:rsidRDefault="004157DE" w:rsidP="004157D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:rsidR="004157DE" w:rsidRPr="001159E4" w:rsidRDefault="004157DE" w:rsidP="004157D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4157DE" w:rsidRPr="001159E4" w:rsidTr="008976BC">
        <w:trPr>
          <w:jc w:val="center"/>
        </w:trPr>
        <w:tc>
          <w:tcPr>
            <w:tcW w:w="618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4157DE" w:rsidRPr="001159E4" w:rsidTr="008976BC">
        <w:trPr>
          <w:jc w:val="center"/>
        </w:trPr>
        <w:tc>
          <w:tcPr>
            <w:tcW w:w="618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DE" w:rsidRPr="001159E4" w:rsidTr="008976BC">
        <w:trPr>
          <w:jc w:val="center"/>
        </w:trPr>
        <w:tc>
          <w:tcPr>
            <w:tcW w:w="618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4157DE" w:rsidRPr="001159E4" w:rsidRDefault="004157DE" w:rsidP="0089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ze wzorem (projektem) umowy </w:t>
      </w:r>
      <w:r w:rsidRPr="001159E4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:rsidR="004157DE" w:rsidRPr="001159E4" w:rsidRDefault="004157DE" w:rsidP="004157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1159E4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1159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157DE" w:rsidRPr="001159E4" w:rsidRDefault="004157DE" w:rsidP="004157DE">
      <w:pPr>
        <w:numPr>
          <w:ilvl w:val="0"/>
          <w:numId w:val="17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1159E4">
        <w:rPr>
          <w:rFonts w:ascii="Times New Roman" w:hAnsi="Times New Roman" w:cs="Times New Roman"/>
          <w:bCs/>
          <w:sz w:val="24"/>
          <w:szCs w:val="24"/>
        </w:rPr>
        <w:t>: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115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średnim</w:t>
      </w:r>
      <w:r w:rsidRPr="00115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:rsidR="004157DE" w:rsidRPr="001159E4" w:rsidRDefault="004157DE" w:rsidP="004157D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inny rodzaj</w:t>
      </w:r>
    </w:p>
    <w:p w:rsidR="004157DE" w:rsidRPr="001159E4" w:rsidRDefault="004157DE" w:rsidP="004157DE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**w rozumieniu </w:t>
      </w:r>
      <w:r w:rsidRPr="001159E4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:rsidR="004157DE" w:rsidRPr="001159E4" w:rsidRDefault="004157DE" w:rsidP="004157DE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:rsidR="004157DE" w:rsidRPr="001159E4" w:rsidRDefault="004157DE" w:rsidP="004157D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4157DE" w:rsidRPr="001159E4" w:rsidRDefault="004157DE" w:rsidP="004157D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4157DE" w:rsidRPr="001159E4" w:rsidRDefault="004157DE" w:rsidP="004157D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4157DE" w:rsidRPr="001159E4" w:rsidRDefault="004157DE" w:rsidP="004157D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4157DE" w:rsidRPr="001159E4" w:rsidRDefault="004157DE" w:rsidP="004157DE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4157DE" w:rsidRPr="001159E4" w:rsidRDefault="004157DE" w:rsidP="004157DE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UWAGA: wykonawca wypełnia lub zaznacza wybrane pola oraz wypełnia formularz w zależności od części zamówienia na która składa ofertę.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br w:type="page"/>
      </w:r>
    </w:p>
    <w:p w:rsidR="004157DE" w:rsidRPr="001159E4" w:rsidRDefault="004157DE" w:rsidP="004157DE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159E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Załącznik nr 4 do SWZ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</w:p>
    <w:p w:rsidR="004157DE" w:rsidRPr="001159E4" w:rsidRDefault="004157DE" w:rsidP="00415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</w:p>
    <w:p w:rsidR="004157DE" w:rsidRPr="001159E4" w:rsidRDefault="004157DE" w:rsidP="004157DE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pod nazwą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1E1CA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Dostawa 2 szt. samochodów do celów szkoleniowych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”</w:t>
      </w:r>
      <w:r w:rsidRPr="001159E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159E4">
        <w:rPr>
          <w:rFonts w:ascii="Times New Roman" w:hAnsi="Times New Roman" w:cs="Times New Roman"/>
          <w:bCs/>
          <w:sz w:val="24"/>
          <w:szCs w:val="24"/>
        </w:rPr>
        <w:t>oświadczam/y, że wobec reprezentowanego przeze mnie podmiotu nie zachodzą przesłanki</w:t>
      </w:r>
      <w:r w:rsidRPr="001159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bCs/>
          <w:sz w:val="24"/>
          <w:szCs w:val="24"/>
        </w:rPr>
        <w:t>wykluczenia z art. 108 ust. 1 pkt. 5 ustawy.</w:t>
      </w:r>
    </w:p>
    <w:p w:rsidR="004157DE" w:rsidRPr="001159E4" w:rsidRDefault="004157DE" w:rsidP="004157D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57DE" w:rsidRPr="001159E4" w:rsidRDefault="004157DE" w:rsidP="004157DE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Nie przynależę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1159E4">
        <w:rPr>
          <w:rFonts w:ascii="Times New Roman" w:hAnsi="Times New Roman" w:cs="Times New Roman"/>
          <w:sz w:val="24"/>
          <w:szCs w:val="24"/>
        </w:rPr>
        <w:t>, z innymi Wykonawcami, którzy złożyli odrębne oferty, oferty częściowe lub wnioski o dopuszczenie do udziału w przedmiotowym postępowaniu,</w:t>
      </w:r>
    </w:p>
    <w:p w:rsidR="004157DE" w:rsidRPr="001159E4" w:rsidRDefault="004157DE" w:rsidP="004157DE">
      <w:pPr>
        <w:pStyle w:val="Akapitzlist"/>
        <w:tabs>
          <w:tab w:val="left" w:pos="567"/>
        </w:tabs>
        <w:suppressAutoHyphens/>
        <w:ind w:left="567" w:right="-24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157DE" w:rsidRPr="001159E4" w:rsidRDefault="004157DE" w:rsidP="004157DE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Przynależę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1159E4">
        <w:rPr>
          <w:rFonts w:ascii="Times New Roman" w:hAnsi="Times New Roman" w:cs="Times New Roman"/>
          <w:sz w:val="24"/>
          <w:szCs w:val="24"/>
        </w:rPr>
        <w:t xml:space="preserve">, z Wykonawcami którzy złożyli odrębne oferty, oferty częściowe lub wnioski o dopuszczenie do udziału w przedmiotowym postępowaniu i wraz z oświadczeniem </w:t>
      </w:r>
      <w:r w:rsidRPr="001159E4">
        <w:rPr>
          <w:rFonts w:ascii="Times New Roman" w:hAnsi="Times New Roman" w:cs="Times New Roman"/>
          <w:bCs/>
          <w:sz w:val="24"/>
          <w:szCs w:val="24"/>
        </w:rPr>
        <w:t>składam</w:t>
      </w:r>
      <w:r w:rsidRPr="00115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1159E4">
        <w:rPr>
          <w:rFonts w:ascii="Times New Roman" w:hAnsi="Times New Roman" w:cs="Times New Roman"/>
          <w:b/>
          <w:sz w:val="24"/>
          <w:szCs w:val="24"/>
        </w:rPr>
        <w:t>.</w:t>
      </w:r>
    </w:p>
    <w:p w:rsidR="004157DE" w:rsidRPr="001159E4" w:rsidRDefault="004157DE" w:rsidP="004157DE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157DE" w:rsidRPr="001159E4" w:rsidRDefault="004157DE" w:rsidP="004157DE">
      <w:pPr>
        <w:spacing w:line="240" w:lineRule="atLeast"/>
        <w:ind w:left="425"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4157DE" w:rsidRPr="001159E4" w:rsidRDefault="004157DE" w:rsidP="004157DE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4157DE" w:rsidRPr="001159E4" w:rsidRDefault="004157DE" w:rsidP="004157DE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4157DE" w:rsidRPr="001159E4" w:rsidRDefault="004157DE" w:rsidP="004157DE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8783358"/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:rsidR="004157DE" w:rsidRPr="001159E4" w:rsidRDefault="004157DE" w:rsidP="004157DE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4157DE" w:rsidRPr="001159E4" w:rsidRDefault="004157DE" w:rsidP="004157DE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Osobami uprawnionymi do podpisania niniejszego oświadczenia są osoby wskazane w dokumencie upoważniającym do występowania w obrocie prawnym lub posiadające pełnomocnictwo. </w:t>
      </w:r>
    </w:p>
    <w:p w:rsidR="004157DE" w:rsidRPr="001159E4" w:rsidRDefault="004157DE" w:rsidP="004157DE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 udzielenie zamówienia.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Dokument należy złożyć w postaci elektronicznej i opatrzyć go kwalifikowanym podpisem elektronicznym.</w:t>
      </w:r>
    </w:p>
    <w:p w:rsidR="004157DE" w:rsidRPr="001159E4" w:rsidRDefault="004157DE" w:rsidP="004157DE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4157DE" w:rsidRDefault="004157DE" w:rsidP="004157DE">
      <w:pPr>
        <w:ind w:left="425" w:right="425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</w:p>
    <w:p w:rsidR="004157DE" w:rsidRDefault="004157DE" w:rsidP="00415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57DE" w:rsidRDefault="004157DE" w:rsidP="004157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right"/>
        <w:outlineLvl w:val="0"/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</w:pPr>
      <w:bookmarkStart w:id="4" w:name="_Hlk104205924"/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lastRenderedPageBreak/>
        <w:t xml:space="preserve"> 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  <w:t xml:space="preserve">                          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Za</w:t>
      </w:r>
      <w:r w:rsidRPr="001159E4">
        <w:rPr>
          <w:rFonts w:ascii="Calibri" w:eastAsia="Calibri" w:hAnsi="Times New Roman" w:cs="Calibri"/>
          <w:b/>
          <w:bCs/>
          <w:sz w:val="24"/>
          <w:szCs w:val="24"/>
          <w:u w:color="000000"/>
          <w:bdr w:val="nil"/>
          <w:lang w:eastAsia="pl-PL"/>
        </w:rPr>
        <w:t>łą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cznik nr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6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do SW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Z</w:t>
      </w:r>
    </w:p>
    <w:p w:rsidR="004157DE" w:rsidRPr="001159E4" w:rsidRDefault="004157DE" w:rsidP="004157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pl-PL"/>
        </w:rPr>
      </w:pP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Znak sprawy: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WT.2370.14.2023</w:t>
      </w:r>
    </w:p>
    <w:p w:rsidR="004157DE" w:rsidRPr="001159E4" w:rsidRDefault="004157DE" w:rsidP="004157DE">
      <w:pPr>
        <w:spacing w:before="48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Zamawiający:</w:t>
      </w:r>
    </w:p>
    <w:p w:rsidR="004157DE" w:rsidRPr="001159E4" w:rsidRDefault="004157DE" w:rsidP="004157DE">
      <w:pPr>
        <w:spacing w:after="0" w:line="276" w:lineRule="auto"/>
        <w:ind w:left="5954"/>
        <w:rPr>
          <w:rFonts w:cs="Arial"/>
          <w:b/>
          <w:bCs/>
          <w:sz w:val="20"/>
          <w:szCs w:val="20"/>
        </w:rPr>
      </w:pPr>
      <w:r w:rsidRPr="001159E4">
        <w:rPr>
          <w:rFonts w:cs="Arial"/>
          <w:b/>
          <w:bCs/>
          <w:sz w:val="20"/>
          <w:szCs w:val="20"/>
        </w:rPr>
        <w:t>Zachodniopomorski Komendant Wojewódzki Państwowej Straży Pożarnej</w:t>
      </w:r>
    </w:p>
    <w:p w:rsidR="004157DE" w:rsidRPr="001159E4" w:rsidRDefault="004157DE" w:rsidP="004157DE">
      <w:pPr>
        <w:spacing w:after="0" w:line="276" w:lineRule="auto"/>
        <w:ind w:left="5954"/>
        <w:rPr>
          <w:rFonts w:cs="Arial"/>
          <w:i/>
          <w:sz w:val="16"/>
          <w:szCs w:val="16"/>
        </w:rPr>
      </w:pPr>
      <w:r w:rsidRPr="001159E4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Pr="001159E4">
        <w:rPr>
          <w:rFonts w:cs="Arial"/>
          <w:b/>
          <w:bCs/>
          <w:sz w:val="20"/>
          <w:szCs w:val="20"/>
        </w:rPr>
        <w:t>Firlika</w:t>
      </w:r>
      <w:proofErr w:type="spellEnd"/>
      <w:r w:rsidRPr="001159E4">
        <w:rPr>
          <w:rFonts w:cs="Arial"/>
          <w:b/>
          <w:bCs/>
          <w:sz w:val="20"/>
          <w:szCs w:val="20"/>
        </w:rPr>
        <w:t xml:space="preserve"> 9/14, 71-637 Szczecin</w:t>
      </w:r>
    </w:p>
    <w:p w:rsidR="004157DE" w:rsidRPr="001159E4" w:rsidRDefault="004157DE" w:rsidP="004157DE">
      <w:pPr>
        <w:spacing w:after="0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Wykonawca:</w:t>
      </w:r>
    </w:p>
    <w:p w:rsidR="004157DE" w:rsidRPr="001159E4" w:rsidRDefault="004157DE" w:rsidP="004157DE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4157DE" w:rsidRPr="001159E4" w:rsidRDefault="004157DE" w:rsidP="004157DE">
      <w:pPr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</w:p>
    <w:p w:rsidR="004157DE" w:rsidRPr="001159E4" w:rsidRDefault="004157DE" w:rsidP="004157DE">
      <w:pPr>
        <w:spacing w:after="0"/>
        <w:rPr>
          <w:rFonts w:cs="Arial"/>
          <w:sz w:val="20"/>
          <w:szCs w:val="20"/>
          <w:u w:val="single"/>
        </w:rPr>
      </w:pPr>
      <w:r w:rsidRPr="001159E4">
        <w:rPr>
          <w:rFonts w:cs="Arial"/>
          <w:sz w:val="20"/>
          <w:szCs w:val="20"/>
          <w:u w:val="single"/>
        </w:rPr>
        <w:t>reprezentowany przez:</w:t>
      </w:r>
    </w:p>
    <w:p w:rsidR="004157DE" w:rsidRPr="001159E4" w:rsidRDefault="004157DE" w:rsidP="004157DE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4157DE" w:rsidRPr="001159E4" w:rsidRDefault="004157DE" w:rsidP="004157DE">
      <w:pPr>
        <w:spacing w:after="0"/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(imię, nazwisko, stanowisko/podstawa do reprezentacji)</w:t>
      </w:r>
    </w:p>
    <w:p w:rsidR="004157DE" w:rsidRPr="001159E4" w:rsidRDefault="004157DE" w:rsidP="004157DE">
      <w:pPr>
        <w:rPr>
          <w:rFonts w:cs="Arial"/>
        </w:rPr>
      </w:pPr>
    </w:p>
    <w:p w:rsidR="004157DE" w:rsidRPr="001159E4" w:rsidRDefault="004157DE" w:rsidP="004157DE">
      <w:pPr>
        <w:spacing w:after="0"/>
        <w:rPr>
          <w:rFonts w:cs="Arial"/>
          <w:b/>
          <w:sz w:val="20"/>
          <w:szCs w:val="20"/>
        </w:rPr>
      </w:pPr>
    </w:p>
    <w:p w:rsidR="004157DE" w:rsidRPr="001159E4" w:rsidRDefault="004157DE" w:rsidP="004157DE">
      <w:pPr>
        <w:spacing w:after="12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u w:val="single"/>
        </w:rPr>
        <w:t xml:space="preserve">Oświadczenia wykonawcy/wykonawcy wspólnie ubiegającego się o udzielenie zamówienia </w:t>
      </w:r>
    </w:p>
    <w:p w:rsidR="004157DE" w:rsidRPr="001159E4" w:rsidRDefault="004157DE" w:rsidP="004157DE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1159E4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59E4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157DE" w:rsidRPr="001159E4" w:rsidRDefault="004157DE" w:rsidP="004157DE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sz w:val="21"/>
          <w:szCs w:val="21"/>
        </w:rPr>
        <w:t xml:space="preserve">składane na podstawie art. 125 ust. 1 ustawy </w:t>
      </w:r>
      <w:proofErr w:type="spellStart"/>
      <w:r w:rsidRPr="001159E4">
        <w:rPr>
          <w:rFonts w:cs="Arial"/>
          <w:b/>
          <w:sz w:val="21"/>
          <w:szCs w:val="21"/>
        </w:rPr>
        <w:t>Pzp</w:t>
      </w:r>
      <w:proofErr w:type="spellEnd"/>
    </w:p>
    <w:p w:rsidR="004157DE" w:rsidRPr="001159E4" w:rsidRDefault="004157DE" w:rsidP="004157DE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21"/>
          <w:szCs w:val="21"/>
        </w:rPr>
        <w:t xml:space="preserve">Na potrzeby postępowania o udzielenie zamówienia publicznego </w:t>
      </w:r>
      <w:r w:rsidRPr="001159E4">
        <w:rPr>
          <w:rFonts w:cs="Arial"/>
          <w:sz w:val="21"/>
          <w:szCs w:val="21"/>
        </w:rPr>
        <w:br/>
        <w:t>pn</w:t>
      </w:r>
      <w:r>
        <w:rPr>
          <w:rFonts w:cs="Arial"/>
          <w:sz w:val="21"/>
          <w:szCs w:val="21"/>
        </w:rPr>
        <w:t>.:</w:t>
      </w:r>
      <w:r w:rsidRPr="001159E4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„</w:t>
      </w:r>
      <w:r w:rsidRPr="001E1CAF">
        <w:rPr>
          <w:rFonts w:ascii="Times New Roman" w:hAnsi="Times New Roman"/>
          <w:b/>
          <w:bCs/>
          <w:szCs w:val="24"/>
          <w:lang w:eastAsia="zh-CN"/>
        </w:rPr>
        <w:t>Dostawa 2 szt. samochodów do celów szkoleniowych</w:t>
      </w:r>
      <w:r>
        <w:rPr>
          <w:rFonts w:ascii="Times New Roman" w:hAnsi="Times New Roman"/>
          <w:b/>
          <w:bCs/>
          <w:szCs w:val="24"/>
          <w:lang w:eastAsia="zh-CN"/>
        </w:rPr>
        <w:t>”</w:t>
      </w:r>
      <w:r w:rsidRPr="001159E4">
        <w:rPr>
          <w:rFonts w:ascii="Times New Roman" w:hAnsi="Times New Roman"/>
          <w:b/>
          <w:bCs/>
          <w:szCs w:val="24"/>
        </w:rPr>
        <w:t xml:space="preserve"> </w:t>
      </w:r>
      <w:r w:rsidRPr="001159E4">
        <w:rPr>
          <w:rFonts w:cs="Arial"/>
          <w:sz w:val="21"/>
          <w:szCs w:val="21"/>
        </w:rPr>
        <w:t>prowadzonego przez Zachodniopomorskiego Komendanta Wojewódzkiego Państwowej Straży Pożarnej</w:t>
      </w:r>
      <w:r w:rsidRPr="001159E4">
        <w:rPr>
          <w:rFonts w:cs="Arial"/>
          <w:i/>
          <w:sz w:val="16"/>
          <w:szCs w:val="16"/>
        </w:rPr>
        <w:t>,</w:t>
      </w:r>
      <w:r w:rsidRPr="001159E4">
        <w:rPr>
          <w:rFonts w:cs="Arial"/>
          <w:i/>
          <w:sz w:val="18"/>
          <w:szCs w:val="18"/>
        </w:rPr>
        <w:t xml:space="preserve"> </w:t>
      </w:r>
      <w:r w:rsidRPr="001159E4">
        <w:rPr>
          <w:rFonts w:cs="Arial"/>
          <w:sz w:val="21"/>
          <w:szCs w:val="21"/>
        </w:rPr>
        <w:t>oświadczam, co następuje:</w:t>
      </w:r>
    </w:p>
    <w:p w:rsidR="004157DE" w:rsidRPr="001159E4" w:rsidRDefault="004157DE" w:rsidP="004157DE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OŚWIADCZENIA DOTYCZĄCE WYKONAWCY:</w:t>
      </w:r>
    </w:p>
    <w:p w:rsidR="004157DE" w:rsidRPr="001159E4" w:rsidRDefault="004157DE" w:rsidP="004157DE">
      <w:pPr>
        <w:pStyle w:val="Akapitzlist"/>
        <w:numPr>
          <w:ilvl w:val="0"/>
          <w:numId w:val="26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1159E4">
        <w:rPr>
          <w:rFonts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Pr="001159E4">
        <w:rPr>
          <w:rFonts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 w:rsidRPr="001159E4">
        <w:rPr>
          <w:rStyle w:val="Odwoanieprzypisudolnego"/>
          <w:rFonts w:cs="Arial"/>
          <w:sz w:val="21"/>
          <w:szCs w:val="21"/>
        </w:rPr>
        <w:footnoteReference w:id="11"/>
      </w:r>
    </w:p>
    <w:p w:rsidR="004157DE" w:rsidRPr="001159E4" w:rsidRDefault="004157DE" w:rsidP="004157D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159E4">
        <w:rPr>
          <w:rFonts w:ascii="Arial" w:hAnsi="Arial" w:cs="Arial"/>
          <w:sz w:val="21"/>
          <w:szCs w:val="21"/>
        </w:rPr>
        <w:t>Oświadczam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59E4">
        <w:rPr>
          <w:rFonts w:ascii="Arial" w:hAnsi="Arial" w:cs="Arial"/>
          <w:sz w:val="21"/>
          <w:szCs w:val="21"/>
        </w:rPr>
        <w:t>że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zachodzą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sz w:val="21"/>
          <w:szCs w:val="21"/>
        </w:rPr>
        <w:t>stosunku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159E4">
        <w:rPr>
          <w:rFonts w:ascii="Arial" w:hAnsi="Arial" w:cs="Arial"/>
          <w:sz w:val="21"/>
          <w:szCs w:val="21"/>
        </w:rPr>
        <w:t>mnie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przesłanki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wykluczenia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159E4">
        <w:rPr>
          <w:rFonts w:ascii="Arial" w:hAnsi="Arial" w:cs="Arial"/>
          <w:sz w:val="21"/>
          <w:szCs w:val="21"/>
        </w:rPr>
        <w:t>postępowania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podstawie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art. </w:t>
      </w:r>
      <w:r w:rsidRPr="001159E4">
        <w:rPr>
          <w:rFonts w:ascii="Arial" w:hAnsi="Arial" w:cs="Arial"/>
          <w:sz w:val="21"/>
          <w:szCs w:val="21"/>
          <w:lang w:eastAsia="pl-PL"/>
        </w:rPr>
        <w:t xml:space="preserve">7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. 1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ustawy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1159E4">
        <w:rPr>
          <w:rFonts w:ascii="Arial" w:hAnsi="Arial" w:cs="Arial"/>
          <w:sz w:val="21"/>
          <w:szCs w:val="21"/>
        </w:rPr>
        <w:t>dnia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13 </w:t>
      </w:r>
      <w:proofErr w:type="spellStart"/>
      <w:r w:rsidRPr="001159E4">
        <w:rPr>
          <w:rFonts w:ascii="Arial" w:hAnsi="Arial" w:cs="Arial"/>
          <w:sz w:val="21"/>
          <w:szCs w:val="21"/>
        </w:rPr>
        <w:t>kwietnia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2022 r.</w:t>
      </w:r>
      <w:r w:rsidRPr="001159E4">
        <w:rPr>
          <w:rFonts w:ascii="Arial" w:hAnsi="Arial" w:cs="Arial"/>
          <w:i/>
          <w:iCs/>
          <w:sz w:val="21"/>
          <w:szCs w:val="21"/>
        </w:rPr>
        <w:t xml:space="preserve"> o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szczególnych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rozwiązaniach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zakresie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przeciwdziałania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wspieraniu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agresji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Ukrainę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oraz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służących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ochronie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bezpieczeństwa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narodowego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(Dz. U. </w:t>
      </w:r>
      <w:proofErr w:type="spellStart"/>
      <w:r w:rsidRPr="001159E4">
        <w:rPr>
          <w:rFonts w:ascii="Arial" w:hAnsi="Arial" w:cs="Arial"/>
          <w:sz w:val="21"/>
          <w:szCs w:val="21"/>
        </w:rPr>
        <w:t>poz</w:t>
      </w:r>
      <w:proofErr w:type="spellEnd"/>
      <w:r w:rsidRPr="001159E4">
        <w:rPr>
          <w:rFonts w:ascii="Arial" w:hAnsi="Arial" w:cs="Arial"/>
          <w:sz w:val="21"/>
          <w:szCs w:val="21"/>
        </w:rPr>
        <w:t>. 835)</w:t>
      </w:r>
      <w:r w:rsidRPr="001159E4">
        <w:rPr>
          <w:rFonts w:ascii="Arial" w:hAnsi="Arial" w:cs="Arial"/>
          <w:i/>
          <w:iCs/>
          <w:sz w:val="21"/>
          <w:szCs w:val="21"/>
        </w:rPr>
        <w:t>.</w:t>
      </w:r>
      <w:r w:rsidRPr="001159E4">
        <w:rPr>
          <w:rStyle w:val="Odwoanieprzypisudolnego"/>
          <w:rFonts w:ascii="Arial" w:hAnsi="Arial" w:cs="Arial"/>
          <w:sz w:val="21"/>
          <w:szCs w:val="21"/>
        </w:rPr>
        <w:footnoteReference w:id="12"/>
      </w:r>
    </w:p>
    <w:p w:rsidR="004157DE" w:rsidRPr="001159E4" w:rsidRDefault="004157DE" w:rsidP="004157DE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1159E4">
        <w:rPr>
          <w:rFonts w:cs="Arial"/>
          <w:b/>
          <w:bCs/>
          <w:sz w:val="21"/>
          <w:szCs w:val="21"/>
        </w:rPr>
        <w:t>:</w:t>
      </w:r>
    </w:p>
    <w:p w:rsidR="004157DE" w:rsidRPr="001159E4" w:rsidRDefault="004157DE" w:rsidP="004157DE">
      <w:pPr>
        <w:spacing w:after="120" w:line="360" w:lineRule="auto"/>
        <w:jc w:val="both"/>
        <w:rPr>
          <w:rFonts w:cs="Arial"/>
          <w:sz w:val="20"/>
          <w:szCs w:val="20"/>
        </w:rPr>
      </w:pPr>
      <w:bookmarkStart w:id="6" w:name="_Hlk99016800"/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  <w:bookmarkEnd w:id="6"/>
    </w:p>
    <w:p w:rsidR="004157DE" w:rsidRPr="001159E4" w:rsidRDefault="004157DE" w:rsidP="004157DE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1159E4">
        <w:rPr>
          <w:rFonts w:cs="Arial"/>
          <w:i/>
          <w:sz w:val="16"/>
          <w:szCs w:val="16"/>
        </w:rPr>
        <w:t xml:space="preserve">(wskazać </w:t>
      </w:r>
      <w:bookmarkEnd w:id="7"/>
      <w:r w:rsidRPr="001159E4">
        <w:rPr>
          <w:rFonts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159E4">
        <w:rPr>
          <w:rFonts w:cs="Arial"/>
          <w:sz w:val="21"/>
          <w:szCs w:val="21"/>
        </w:rPr>
        <w:t xml:space="preserve"> polegam na zdolnościach lub sytuacji następującego podmiotu udostępniającego zasoby: </w:t>
      </w:r>
      <w:bookmarkStart w:id="8" w:name="_Hlk99014455"/>
      <w:r w:rsidRPr="001159E4">
        <w:rPr>
          <w:rFonts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1159E4">
        <w:rPr>
          <w:rFonts w:cs="Arial"/>
          <w:i/>
          <w:sz w:val="16"/>
          <w:szCs w:val="16"/>
        </w:rPr>
        <w:t xml:space="preserve"> </w:t>
      </w:r>
      <w:bookmarkEnd w:id="8"/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1159E4">
        <w:rPr>
          <w:rFonts w:cs="Arial"/>
          <w:i/>
          <w:sz w:val="16"/>
          <w:szCs w:val="16"/>
        </w:rPr>
        <w:t>(określić odpowiedni zakres udostępnianych zasobów dla wskazanego podmiotu)</w:t>
      </w:r>
      <w:r w:rsidRPr="001159E4">
        <w:rPr>
          <w:rFonts w:cs="Arial"/>
          <w:iCs/>
          <w:sz w:val="16"/>
          <w:szCs w:val="16"/>
        </w:rPr>
        <w:t>,</w:t>
      </w:r>
      <w:r w:rsidRPr="001159E4">
        <w:rPr>
          <w:rFonts w:cs="Arial"/>
          <w:i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 xml:space="preserve">co odpowiada ponad 10% wartości przedmiotowego zamówienia. </w:t>
      </w:r>
    </w:p>
    <w:p w:rsidR="004157DE" w:rsidRPr="001159E4" w:rsidRDefault="004157DE" w:rsidP="004157DE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4157DE" w:rsidRPr="001159E4" w:rsidRDefault="004157DE" w:rsidP="004157DE">
      <w:pPr>
        <w:spacing w:after="120" w:line="360" w:lineRule="auto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1159E4">
        <w:rPr>
          <w:rFonts w:cs="Arial"/>
          <w:sz w:val="20"/>
          <w:szCs w:val="20"/>
        </w:rPr>
        <w:t xml:space="preserve"> </w:t>
      </w:r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>nie</w:t>
      </w:r>
      <w:r w:rsidRPr="001159E4">
        <w:rPr>
          <w:rFonts w:cs="Arial"/>
          <w:sz w:val="16"/>
          <w:szCs w:val="16"/>
        </w:rPr>
        <w:t xml:space="preserve"> </w:t>
      </w:r>
      <w:r w:rsidRPr="001159E4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4157DE" w:rsidRPr="001159E4" w:rsidRDefault="004157DE" w:rsidP="004157DE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:rsidR="004157DE" w:rsidRPr="001159E4" w:rsidRDefault="004157DE" w:rsidP="004157DE">
      <w:pPr>
        <w:spacing w:after="120" w:line="360" w:lineRule="auto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1159E4">
        <w:rPr>
          <w:rFonts w:cs="Arial"/>
          <w:sz w:val="20"/>
          <w:szCs w:val="20"/>
        </w:rPr>
        <w:t xml:space="preserve"> </w:t>
      </w:r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>nie</w:t>
      </w:r>
      <w:r w:rsidRPr="001159E4">
        <w:rPr>
          <w:rFonts w:cs="Arial"/>
          <w:sz w:val="16"/>
          <w:szCs w:val="16"/>
        </w:rPr>
        <w:t xml:space="preserve"> </w:t>
      </w:r>
      <w:r w:rsidRPr="001159E4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4157DE" w:rsidRPr="001159E4" w:rsidRDefault="004157DE" w:rsidP="004157D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4157DE" w:rsidRPr="001159E4" w:rsidRDefault="004157DE" w:rsidP="004157DE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PODANYCH INFORMACJI: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b/>
        </w:rPr>
      </w:pP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159E4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157DE" w:rsidRPr="001159E4" w:rsidRDefault="004157DE" w:rsidP="004157DE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DOSTĘPU DO PODMIOTOWYCH ŚRODKÓW DOWODOWYCH:</w:t>
      </w:r>
    </w:p>
    <w:p w:rsidR="004157DE" w:rsidRPr="001159E4" w:rsidRDefault="004157DE" w:rsidP="004157DE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159E4">
        <w:t xml:space="preserve"> </w:t>
      </w:r>
      <w:r w:rsidRPr="001159E4">
        <w:rPr>
          <w:rFonts w:cs="Arial"/>
          <w:sz w:val="21"/>
          <w:szCs w:val="21"/>
        </w:rPr>
        <w:t>dane umożliwiające dostęp do tych środków:</w:t>
      </w:r>
      <w:r w:rsidRPr="001159E4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  <w:t>…………………………………….</w:t>
      </w:r>
    </w:p>
    <w:p w:rsidR="004157DE" w:rsidRPr="001159E4" w:rsidRDefault="004157DE" w:rsidP="00415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  <w:t xml:space="preserve">                </w:t>
      </w:r>
      <w:r w:rsidRPr="001159E4">
        <w:rPr>
          <w:rFonts w:cs="Arial"/>
          <w:i/>
          <w:sz w:val="21"/>
          <w:szCs w:val="21"/>
        </w:rPr>
        <w:tab/>
      </w:r>
      <w:r w:rsidRPr="001159E4">
        <w:rPr>
          <w:rFonts w:cs="Arial"/>
          <w:i/>
          <w:sz w:val="16"/>
          <w:szCs w:val="16"/>
        </w:rPr>
        <w:t xml:space="preserve">Data; </w:t>
      </w:r>
      <w:bookmarkStart w:id="9" w:name="_Hlk102639179"/>
      <w:r w:rsidRPr="001159E4">
        <w:rPr>
          <w:rFonts w:cs="Arial"/>
          <w:i/>
          <w:sz w:val="16"/>
          <w:szCs w:val="16"/>
        </w:rPr>
        <w:t xml:space="preserve">kwalifikowany podpis elektroniczny </w:t>
      </w:r>
      <w:bookmarkEnd w:id="4"/>
      <w:bookmarkEnd w:id="9"/>
    </w:p>
    <w:p w:rsidR="004157DE" w:rsidRPr="001159E4" w:rsidRDefault="004157DE" w:rsidP="004157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pl-PL"/>
        </w:rPr>
      </w:pP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lastRenderedPageBreak/>
        <w:t>Za</w:t>
      </w:r>
      <w:r w:rsidRPr="001159E4">
        <w:rPr>
          <w:rFonts w:ascii="Calibri" w:eastAsia="Calibri" w:hAnsi="Times New Roman" w:cs="Calibri"/>
          <w:b/>
          <w:bCs/>
          <w:sz w:val="24"/>
          <w:szCs w:val="24"/>
          <w:u w:color="000000"/>
          <w:bdr w:val="nil"/>
          <w:lang w:eastAsia="pl-PL"/>
        </w:rPr>
        <w:t>łą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cznik nr 7 do </w:t>
      </w:r>
      <w:proofErr w:type="spellStart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swz</w:t>
      </w:r>
      <w:proofErr w:type="spellEnd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                   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  <w:t xml:space="preserve">                        Znak sprawy: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WT.2370.14.2023</w:t>
      </w:r>
    </w:p>
    <w:p w:rsidR="004157DE" w:rsidRPr="001159E4" w:rsidRDefault="004157DE" w:rsidP="004157DE">
      <w:pPr>
        <w:spacing w:before="48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Zamawiający:</w:t>
      </w:r>
    </w:p>
    <w:p w:rsidR="004157DE" w:rsidRPr="001159E4" w:rsidRDefault="004157DE" w:rsidP="004157DE">
      <w:pPr>
        <w:spacing w:after="0" w:line="276" w:lineRule="auto"/>
        <w:ind w:left="5954"/>
        <w:rPr>
          <w:rFonts w:cs="Arial"/>
          <w:b/>
          <w:bCs/>
          <w:sz w:val="20"/>
          <w:szCs w:val="20"/>
        </w:rPr>
      </w:pPr>
      <w:r w:rsidRPr="001159E4">
        <w:rPr>
          <w:rFonts w:cs="Arial"/>
          <w:b/>
          <w:bCs/>
          <w:sz w:val="20"/>
          <w:szCs w:val="20"/>
        </w:rPr>
        <w:t>Zachodniopomorski Komendant Wojewódzki Państwowej Straży Pożarnej</w:t>
      </w:r>
    </w:p>
    <w:p w:rsidR="004157DE" w:rsidRPr="001159E4" w:rsidRDefault="004157DE" w:rsidP="004157DE">
      <w:pPr>
        <w:spacing w:after="0" w:line="276" w:lineRule="auto"/>
        <w:ind w:left="5954"/>
        <w:rPr>
          <w:rFonts w:cs="Arial"/>
          <w:i/>
          <w:sz w:val="16"/>
          <w:szCs w:val="16"/>
        </w:rPr>
      </w:pPr>
      <w:r w:rsidRPr="001159E4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Pr="001159E4">
        <w:rPr>
          <w:rFonts w:cs="Arial"/>
          <w:b/>
          <w:bCs/>
          <w:sz w:val="20"/>
          <w:szCs w:val="20"/>
        </w:rPr>
        <w:t>Firlika</w:t>
      </w:r>
      <w:proofErr w:type="spellEnd"/>
      <w:r w:rsidRPr="001159E4">
        <w:rPr>
          <w:rFonts w:cs="Arial"/>
          <w:b/>
          <w:bCs/>
          <w:sz w:val="20"/>
          <w:szCs w:val="20"/>
        </w:rPr>
        <w:t xml:space="preserve"> 9/14, 71-637 Szczecin</w:t>
      </w:r>
    </w:p>
    <w:p w:rsidR="004157DE" w:rsidRPr="001159E4" w:rsidRDefault="004157DE" w:rsidP="004157DE">
      <w:pPr>
        <w:spacing w:after="0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Podmiot udostępniający zasoby:</w:t>
      </w:r>
    </w:p>
    <w:p w:rsidR="004157DE" w:rsidRPr="001159E4" w:rsidRDefault="004157DE" w:rsidP="004157DE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4157DE" w:rsidRPr="001159E4" w:rsidRDefault="004157DE" w:rsidP="004157DE">
      <w:pPr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</w:p>
    <w:p w:rsidR="004157DE" w:rsidRPr="001159E4" w:rsidRDefault="004157DE" w:rsidP="004157DE">
      <w:pPr>
        <w:spacing w:after="0"/>
        <w:rPr>
          <w:rFonts w:cs="Arial"/>
          <w:sz w:val="20"/>
          <w:szCs w:val="20"/>
          <w:u w:val="single"/>
        </w:rPr>
      </w:pPr>
      <w:r w:rsidRPr="001159E4">
        <w:rPr>
          <w:rFonts w:cs="Arial"/>
          <w:sz w:val="20"/>
          <w:szCs w:val="20"/>
          <w:u w:val="single"/>
        </w:rPr>
        <w:t>reprezentowany przez:</w:t>
      </w:r>
    </w:p>
    <w:p w:rsidR="004157DE" w:rsidRPr="001159E4" w:rsidRDefault="004157DE" w:rsidP="004157DE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4157DE" w:rsidRPr="001159E4" w:rsidRDefault="004157DE" w:rsidP="004157DE">
      <w:pPr>
        <w:spacing w:after="0"/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(imię, nazwisko, stanowisko/podstawa do reprezentacji)</w:t>
      </w:r>
    </w:p>
    <w:p w:rsidR="004157DE" w:rsidRPr="001159E4" w:rsidRDefault="004157DE" w:rsidP="004157DE">
      <w:pPr>
        <w:rPr>
          <w:rFonts w:cs="Arial"/>
        </w:rPr>
      </w:pPr>
    </w:p>
    <w:p w:rsidR="004157DE" w:rsidRPr="001159E4" w:rsidRDefault="004157DE" w:rsidP="004157DE">
      <w:pPr>
        <w:spacing w:after="0"/>
        <w:rPr>
          <w:rFonts w:cs="Arial"/>
          <w:b/>
          <w:sz w:val="20"/>
          <w:szCs w:val="20"/>
        </w:rPr>
      </w:pPr>
    </w:p>
    <w:p w:rsidR="004157DE" w:rsidRPr="001159E4" w:rsidRDefault="004157DE" w:rsidP="004157DE">
      <w:pPr>
        <w:spacing w:after="12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u w:val="single"/>
        </w:rPr>
        <w:t xml:space="preserve">Oświadczenia podmiotu udostępniającego zasoby </w:t>
      </w:r>
    </w:p>
    <w:p w:rsidR="004157DE" w:rsidRPr="001159E4" w:rsidRDefault="004157DE" w:rsidP="004157DE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1159E4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59E4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157DE" w:rsidRPr="001159E4" w:rsidRDefault="004157DE" w:rsidP="004157DE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sz w:val="21"/>
          <w:szCs w:val="21"/>
        </w:rPr>
        <w:t xml:space="preserve">składane na podstawie art. 125 ust. 5 ustawy </w:t>
      </w:r>
      <w:proofErr w:type="spellStart"/>
      <w:r w:rsidRPr="001159E4">
        <w:rPr>
          <w:rFonts w:cs="Arial"/>
          <w:b/>
          <w:sz w:val="21"/>
          <w:szCs w:val="21"/>
        </w:rPr>
        <w:t>Pzp</w:t>
      </w:r>
      <w:proofErr w:type="spellEnd"/>
    </w:p>
    <w:p w:rsidR="004157DE" w:rsidRPr="001159E4" w:rsidRDefault="004157DE" w:rsidP="004157DE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21"/>
          <w:szCs w:val="21"/>
        </w:rPr>
        <w:t xml:space="preserve">Na potrzeby postępowania o udzielenie zamówienia publicznego </w:t>
      </w:r>
      <w:r w:rsidRPr="001159E4">
        <w:rPr>
          <w:rFonts w:cs="Arial"/>
          <w:sz w:val="21"/>
          <w:szCs w:val="21"/>
        </w:rPr>
        <w:br/>
        <w:t>pn.</w:t>
      </w:r>
      <w:r>
        <w:rPr>
          <w:rFonts w:cs="Arial"/>
          <w:sz w:val="21"/>
          <w:szCs w:val="21"/>
        </w:rPr>
        <w:t>:</w:t>
      </w:r>
      <w:r w:rsidRPr="001159E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„</w:t>
      </w:r>
      <w:r w:rsidRPr="00FC584C">
        <w:rPr>
          <w:rFonts w:ascii="Times New Roman" w:hAnsi="Times New Roman"/>
          <w:b/>
          <w:bCs/>
          <w:szCs w:val="24"/>
          <w:lang w:eastAsia="zh-CN"/>
        </w:rPr>
        <w:t>Dostawa 2 szt. samochodów do celów szkoleniowych</w:t>
      </w:r>
      <w:r>
        <w:rPr>
          <w:rFonts w:ascii="Times New Roman" w:hAnsi="Times New Roman"/>
          <w:b/>
          <w:bCs/>
          <w:szCs w:val="24"/>
          <w:lang w:eastAsia="zh-CN"/>
        </w:rPr>
        <w:t>”</w:t>
      </w:r>
      <w:r w:rsidRPr="001159E4">
        <w:rPr>
          <w:rFonts w:ascii="Times New Roman" w:hAnsi="Times New Roman"/>
          <w:b/>
          <w:bCs/>
          <w:szCs w:val="24"/>
        </w:rPr>
        <w:t xml:space="preserve"> </w:t>
      </w:r>
      <w:r w:rsidRPr="001159E4">
        <w:rPr>
          <w:rFonts w:cs="Arial"/>
          <w:sz w:val="21"/>
          <w:szCs w:val="21"/>
        </w:rPr>
        <w:t>prowadzonego przez Zachodniopomorskiego Komendanta Wojewódzkiego Państwowej Straży Pożarnej</w:t>
      </w:r>
      <w:r w:rsidRPr="001159E4">
        <w:rPr>
          <w:rFonts w:cs="Arial"/>
          <w:i/>
          <w:sz w:val="16"/>
          <w:szCs w:val="16"/>
        </w:rPr>
        <w:t>,</w:t>
      </w:r>
      <w:r w:rsidRPr="001159E4">
        <w:rPr>
          <w:rFonts w:cs="Arial"/>
          <w:i/>
          <w:sz w:val="18"/>
          <w:szCs w:val="18"/>
        </w:rPr>
        <w:t xml:space="preserve"> </w:t>
      </w:r>
      <w:r w:rsidRPr="001159E4">
        <w:rPr>
          <w:rFonts w:cs="Arial"/>
          <w:sz w:val="21"/>
          <w:szCs w:val="21"/>
        </w:rPr>
        <w:t>oświadczam, co następuje:</w:t>
      </w:r>
    </w:p>
    <w:p w:rsidR="004157DE" w:rsidRPr="001159E4" w:rsidRDefault="004157DE" w:rsidP="004157DE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OŚWIADCZENIA DOTYCZĄCE PODMIOTU UDOSTEPNIAJĄCEGO ZASOBY:</w:t>
      </w:r>
    </w:p>
    <w:p w:rsidR="004157DE" w:rsidRPr="001159E4" w:rsidRDefault="004157DE" w:rsidP="004157DE">
      <w:pPr>
        <w:pStyle w:val="Akapitzlist"/>
        <w:numPr>
          <w:ilvl w:val="0"/>
          <w:numId w:val="27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1159E4">
        <w:rPr>
          <w:rFonts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1159E4">
        <w:rPr>
          <w:rStyle w:val="Odwoanieprzypisudolnego"/>
          <w:rFonts w:cs="Arial"/>
          <w:sz w:val="21"/>
          <w:szCs w:val="21"/>
        </w:rPr>
        <w:footnoteReference w:id="13"/>
      </w:r>
    </w:p>
    <w:p w:rsidR="004157DE" w:rsidRPr="001159E4" w:rsidRDefault="004157DE" w:rsidP="004157DE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159E4">
        <w:rPr>
          <w:rFonts w:ascii="Arial" w:hAnsi="Arial" w:cs="Arial"/>
          <w:sz w:val="21"/>
          <w:szCs w:val="21"/>
        </w:rPr>
        <w:t>Oświadczam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59E4">
        <w:rPr>
          <w:rFonts w:ascii="Arial" w:hAnsi="Arial" w:cs="Arial"/>
          <w:sz w:val="21"/>
          <w:szCs w:val="21"/>
        </w:rPr>
        <w:t>że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zachodzą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sz w:val="21"/>
          <w:szCs w:val="21"/>
        </w:rPr>
        <w:t>stosunku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159E4">
        <w:rPr>
          <w:rFonts w:ascii="Arial" w:hAnsi="Arial" w:cs="Arial"/>
          <w:sz w:val="21"/>
          <w:szCs w:val="21"/>
        </w:rPr>
        <w:t>mnie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przesłanki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wykluczenia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159E4">
        <w:rPr>
          <w:rFonts w:ascii="Arial" w:hAnsi="Arial" w:cs="Arial"/>
          <w:sz w:val="21"/>
          <w:szCs w:val="21"/>
        </w:rPr>
        <w:t>postępowania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podstawie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art. </w:t>
      </w:r>
      <w:r w:rsidRPr="001159E4">
        <w:rPr>
          <w:rFonts w:ascii="Arial" w:hAnsi="Arial" w:cs="Arial"/>
          <w:sz w:val="21"/>
          <w:szCs w:val="21"/>
          <w:lang w:eastAsia="pl-PL"/>
        </w:rPr>
        <w:t xml:space="preserve">7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. 1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ustawy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1159E4">
        <w:rPr>
          <w:rFonts w:ascii="Arial" w:hAnsi="Arial" w:cs="Arial"/>
          <w:sz w:val="21"/>
          <w:szCs w:val="21"/>
        </w:rPr>
        <w:t>dnia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13 </w:t>
      </w:r>
      <w:proofErr w:type="spellStart"/>
      <w:r w:rsidRPr="001159E4">
        <w:rPr>
          <w:rFonts w:ascii="Arial" w:hAnsi="Arial" w:cs="Arial"/>
          <w:sz w:val="21"/>
          <w:szCs w:val="21"/>
        </w:rPr>
        <w:t>kwietnia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2022 r.</w:t>
      </w:r>
      <w:r w:rsidRPr="001159E4">
        <w:rPr>
          <w:rFonts w:ascii="Arial" w:hAnsi="Arial" w:cs="Arial"/>
          <w:i/>
          <w:iCs/>
          <w:sz w:val="21"/>
          <w:szCs w:val="21"/>
        </w:rPr>
        <w:t xml:space="preserve"> o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szczególnych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rozwiązaniach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zakresie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przeciwdziałania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wspieraniu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agresji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Ukrainę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oraz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służących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ochronie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bezpieczeństwa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narodowego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(Dz. U. </w:t>
      </w:r>
      <w:proofErr w:type="spellStart"/>
      <w:r w:rsidRPr="001159E4">
        <w:rPr>
          <w:rFonts w:ascii="Arial" w:hAnsi="Arial" w:cs="Arial"/>
          <w:sz w:val="21"/>
          <w:szCs w:val="21"/>
        </w:rPr>
        <w:t>poz</w:t>
      </w:r>
      <w:proofErr w:type="spellEnd"/>
      <w:r w:rsidRPr="001159E4">
        <w:rPr>
          <w:rFonts w:ascii="Arial" w:hAnsi="Arial" w:cs="Arial"/>
          <w:sz w:val="21"/>
          <w:szCs w:val="21"/>
        </w:rPr>
        <w:t>. 835)</w:t>
      </w:r>
      <w:r w:rsidRPr="001159E4">
        <w:rPr>
          <w:rFonts w:ascii="Arial" w:hAnsi="Arial" w:cs="Arial"/>
          <w:i/>
          <w:iCs/>
          <w:sz w:val="21"/>
          <w:szCs w:val="21"/>
        </w:rPr>
        <w:t>.</w:t>
      </w:r>
      <w:r w:rsidRPr="001159E4">
        <w:rPr>
          <w:rStyle w:val="Odwoanieprzypisudolnego"/>
          <w:rFonts w:ascii="Arial" w:hAnsi="Arial" w:cs="Arial"/>
          <w:sz w:val="21"/>
          <w:szCs w:val="21"/>
        </w:rPr>
        <w:footnoteReference w:id="14"/>
      </w:r>
    </w:p>
    <w:p w:rsidR="004157DE" w:rsidRPr="001159E4" w:rsidRDefault="004157DE" w:rsidP="004157DE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PODANYCH INFORMACJI: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b/>
        </w:rPr>
      </w:pP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159E4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157DE" w:rsidRPr="001159E4" w:rsidRDefault="004157DE" w:rsidP="004157DE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DOSTĘPU DO PODMIOTOWYCH ŚRODKÓW DOWODOWYCH:</w:t>
      </w:r>
    </w:p>
    <w:p w:rsidR="004157DE" w:rsidRPr="001159E4" w:rsidRDefault="004157DE" w:rsidP="004157DE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159E4">
        <w:t xml:space="preserve"> </w:t>
      </w:r>
      <w:r w:rsidRPr="001159E4">
        <w:rPr>
          <w:rFonts w:cs="Arial"/>
          <w:sz w:val="21"/>
          <w:szCs w:val="21"/>
        </w:rPr>
        <w:t>dane umożliwiające dostęp do tych środków: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</w:t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</w:p>
    <w:p w:rsidR="004157DE" w:rsidRPr="001159E4" w:rsidRDefault="004157DE" w:rsidP="004157DE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ab/>
        <w:t>…………………………………….</w:t>
      </w:r>
    </w:p>
    <w:p w:rsidR="004157DE" w:rsidRPr="001159E4" w:rsidRDefault="004157DE" w:rsidP="004157DE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i/>
          <w:sz w:val="16"/>
          <w:szCs w:val="16"/>
        </w:rPr>
        <w:t xml:space="preserve">Data; kwalifikowany podpis elektroniczny </w:t>
      </w:r>
    </w:p>
    <w:p w:rsidR="004157DE" w:rsidRDefault="004157DE"/>
    <w:sectPr w:rsidR="004157DE" w:rsidSect="004C09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57DE" w:rsidRDefault="004157DE" w:rsidP="004157DE">
      <w:pPr>
        <w:spacing w:after="0" w:line="240" w:lineRule="auto"/>
      </w:pPr>
      <w:r>
        <w:separator/>
      </w:r>
    </w:p>
  </w:endnote>
  <w:endnote w:type="continuationSeparator" w:id="0">
    <w:p w:rsidR="004157DE" w:rsidRDefault="004157DE" w:rsidP="0041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57DE" w:rsidRDefault="004157DE" w:rsidP="004157DE">
      <w:pPr>
        <w:spacing w:after="0" w:line="240" w:lineRule="auto"/>
      </w:pPr>
      <w:r>
        <w:separator/>
      </w:r>
    </w:p>
  </w:footnote>
  <w:footnote w:type="continuationSeparator" w:id="0">
    <w:p w:rsidR="004157DE" w:rsidRDefault="004157DE" w:rsidP="004157DE">
      <w:pPr>
        <w:spacing w:after="0" w:line="240" w:lineRule="auto"/>
      </w:pPr>
      <w:r>
        <w:continuationSeparator/>
      </w:r>
    </w:p>
  </w:footnote>
  <w:footnote w:id="1">
    <w:p w:rsidR="004157DE" w:rsidRPr="00F20F5C" w:rsidRDefault="004157DE" w:rsidP="004157DE">
      <w:pPr>
        <w:spacing w:after="0" w:line="320" w:lineRule="exact"/>
        <w:contextualSpacing/>
        <w:jc w:val="both"/>
        <w:rPr>
          <w:sz w:val="20"/>
          <w:szCs w:val="20"/>
        </w:rPr>
      </w:pPr>
      <w:r w:rsidRPr="00F20F5C">
        <w:rPr>
          <w:rStyle w:val="Odwoanieprzypisudolnego"/>
          <w:sz w:val="20"/>
          <w:szCs w:val="20"/>
        </w:rPr>
        <w:footnoteRef/>
      </w:r>
      <w:r w:rsidRPr="00F20F5C">
        <w:rPr>
          <w:sz w:val="20"/>
          <w:szCs w:val="20"/>
        </w:rPr>
        <w:t xml:space="preserve"> </w:t>
      </w:r>
      <w:r w:rsidRPr="00F20F5C">
        <w:rPr>
          <w:rFonts w:ascii="Times New Roman" w:hAnsi="Times New Roman" w:cs="Times New Roman"/>
          <w:sz w:val="20"/>
          <w:szCs w:val="20"/>
        </w:rPr>
        <w:t>dla każdej części zamówienia zostanie zawarta odrębna, dostosowana do tej części umowa</w:t>
      </w:r>
      <w:r>
        <w:rPr>
          <w:rFonts w:ascii="Times New Roman" w:hAnsi="Times New Roman" w:cs="Times New Roman"/>
          <w:sz w:val="20"/>
          <w:szCs w:val="20"/>
        </w:rPr>
        <w:t>,</w:t>
      </w:r>
    </w:p>
  </w:footnote>
  <w:footnote w:id="2">
    <w:p w:rsidR="004157DE" w:rsidRDefault="004157DE" w:rsidP="004157DE">
      <w:pPr>
        <w:pStyle w:val="Tekstprzypisudolnego"/>
      </w:pPr>
      <w:r w:rsidRPr="00F20F5C">
        <w:rPr>
          <w:rStyle w:val="Odwoanieprzypisudolnego"/>
        </w:rPr>
        <w:footnoteRef/>
      </w:r>
      <w:r w:rsidRPr="00F20F5C">
        <w:t xml:space="preserve"> dotyczy 1 części zamówienia</w:t>
      </w:r>
      <w:r>
        <w:t>,</w:t>
      </w:r>
    </w:p>
  </w:footnote>
  <w:footnote w:id="3">
    <w:p w:rsidR="004157DE" w:rsidRDefault="004157DE" w:rsidP="00415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0F5C">
        <w:t xml:space="preserve">dotyczy </w:t>
      </w:r>
      <w:r>
        <w:t>2</w:t>
      </w:r>
      <w:r w:rsidRPr="00F20F5C">
        <w:t xml:space="preserve"> części zamówienia</w:t>
      </w:r>
      <w:r>
        <w:t>,</w:t>
      </w:r>
    </w:p>
  </w:footnote>
  <w:footnote w:id="4">
    <w:p w:rsidR="004157DE" w:rsidRDefault="004157DE" w:rsidP="004157DE">
      <w:pPr>
        <w:pStyle w:val="Tekstprzypisudolnego"/>
      </w:pPr>
      <w:r>
        <w:rPr>
          <w:rStyle w:val="Odwoanieprzypisudolnego"/>
        </w:rPr>
        <w:footnoteRef/>
      </w:r>
      <w:r>
        <w:t xml:space="preserve"> w przypadku dostawy wewnątrzwspólnotowej postanowienia o cenie netto/brutto oraz podatku VAT zostaną dostosowane do przepisów prawa regulujących zasady opodatkowania takiej dostawy,</w:t>
      </w:r>
    </w:p>
  </w:footnote>
  <w:footnote w:id="5">
    <w:p w:rsidR="004157DE" w:rsidRDefault="004157DE" w:rsidP="00415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0F5C">
        <w:t>dotyczy 1 części zamówienia</w:t>
      </w:r>
      <w:r>
        <w:t>,</w:t>
      </w:r>
    </w:p>
  </w:footnote>
  <w:footnote w:id="6">
    <w:p w:rsidR="004157DE" w:rsidRDefault="004157DE" w:rsidP="00415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0F5C">
        <w:t xml:space="preserve">dotyczy </w:t>
      </w:r>
      <w:r>
        <w:t>2</w:t>
      </w:r>
      <w:r w:rsidRPr="00F20F5C">
        <w:t xml:space="preserve"> części zamówienia</w:t>
      </w:r>
      <w:r>
        <w:t>,</w:t>
      </w:r>
    </w:p>
    <w:p w:rsidR="004157DE" w:rsidRDefault="004157DE" w:rsidP="004157DE">
      <w:pPr>
        <w:pStyle w:val="Tekstprzypisudolnego"/>
      </w:pPr>
    </w:p>
  </w:footnote>
  <w:footnote w:id="7">
    <w:p w:rsidR="004157DE" w:rsidRDefault="004157DE" w:rsidP="00415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0F5C">
        <w:t>dotyczy 1 części zamówienia</w:t>
      </w:r>
      <w:r>
        <w:t>,</w:t>
      </w:r>
    </w:p>
  </w:footnote>
  <w:footnote w:id="8">
    <w:p w:rsidR="004157DE" w:rsidRDefault="004157DE" w:rsidP="00415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0F5C">
        <w:t xml:space="preserve">dotyczy </w:t>
      </w:r>
      <w:r>
        <w:t>2</w:t>
      </w:r>
      <w:r w:rsidRPr="00F20F5C">
        <w:t xml:space="preserve"> części zamówienia</w:t>
      </w:r>
      <w:r>
        <w:t>,</w:t>
      </w:r>
    </w:p>
  </w:footnote>
  <w:footnote w:id="9">
    <w:p w:rsidR="004157DE" w:rsidRPr="000F5C19" w:rsidRDefault="004157DE" w:rsidP="004157DE">
      <w:pPr>
        <w:pStyle w:val="Tekstpodstawowy"/>
        <w:spacing w:line="320" w:lineRule="exact"/>
        <w:ind w:right="-142"/>
        <w:contextualSpacing/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0F5C19">
        <w:rPr>
          <w:sz w:val="20"/>
        </w:rPr>
        <w:t>Sposób zawiadomienia do wyboru</w:t>
      </w:r>
    </w:p>
  </w:footnote>
  <w:footnote w:id="10">
    <w:p w:rsidR="004157DE" w:rsidRDefault="004157DE" w:rsidP="004157DE">
      <w:pPr>
        <w:pStyle w:val="Tekstprzypisudolnego"/>
      </w:pPr>
      <w:r>
        <w:rPr>
          <w:rStyle w:val="Odwoanieprzypisudolnego"/>
        </w:rPr>
        <w:footnoteRef/>
      </w:r>
      <w:r>
        <w:t xml:space="preserve"> Dotyczy przypadku, gdy umowa zawarta zostanie w tradycyjnej formie pisemnej</w:t>
      </w:r>
      <w:r w:rsidRPr="00F20F5C">
        <w:rPr>
          <w:sz w:val="24"/>
          <w:szCs w:val="24"/>
        </w:rPr>
        <w:t>.</w:t>
      </w:r>
    </w:p>
  </w:footnote>
  <w:footnote w:id="11">
    <w:p w:rsidR="004157DE" w:rsidRPr="00B929A1" w:rsidRDefault="004157DE" w:rsidP="004157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57DE" w:rsidRDefault="004157DE" w:rsidP="004157DE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57DE" w:rsidRDefault="004157DE" w:rsidP="004157DE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4157DE" w:rsidRPr="00B929A1" w:rsidRDefault="004157DE" w:rsidP="004157DE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57DE" w:rsidRPr="004E3F67" w:rsidRDefault="004157DE" w:rsidP="004157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2">
    <w:p w:rsidR="004157DE" w:rsidRPr="00A82964" w:rsidRDefault="004157DE" w:rsidP="004157D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4157DE" w:rsidRPr="00A82964" w:rsidRDefault="004157DE" w:rsidP="004157D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57DE" w:rsidRPr="00A82964" w:rsidRDefault="004157DE" w:rsidP="004157D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57DE" w:rsidRPr="00896587" w:rsidRDefault="004157DE" w:rsidP="004157DE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3">
    <w:p w:rsidR="004157DE" w:rsidRPr="00B929A1" w:rsidRDefault="004157DE" w:rsidP="004157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57DE" w:rsidRDefault="004157DE" w:rsidP="004157DE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57DE" w:rsidRDefault="004157DE" w:rsidP="004157DE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157DE" w:rsidRPr="00B929A1" w:rsidRDefault="004157DE" w:rsidP="004157DE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57DE" w:rsidRPr="004E3F67" w:rsidRDefault="004157DE" w:rsidP="004157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4">
    <w:p w:rsidR="004157DE" w:rsidRPr="00A82964" w:rsidRDefault="004157DE" w:rsidP="004157D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4157DE" w:rsidRPr="00A82964" w:rsidRDefault="004157DE" w:rsidP="004157DE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57DE" w:rsidRPr="00A82964" w:rsidRDefault="004157DE" w:rsidP="004157DE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57DE" w:rsidRPr="00896587" w:rsidRDefault="004157DE" w:rsidP="004157DE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7DE" w:rsidRDefault="004157DE" w:rsidP="004157DE">
    <w:pPr>
      <w:pStyle w:val="Nagwek"/>
      <w:jc w:val="right"/>
    </w:pPr>
    <w:r>
      <w:t>WT.2370.14.2023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B96E10"/>
    <w:multiLevelType w:val="hybridMultilevel"/>
    <w:tmpl w:val="A380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F69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5181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9" w15:restartNumberingAfterBreak="0">
    <w:nsid w:val="24EB7FDF"/>
    <w:multiLevelType w:val="hybridMultilevel"/>
    <w:tmpl w:val="41BE8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223E1"/>
    <w:multiLevelType w:val="hybridMultilevel"/>
    <w:tmpl w:val="62E8FB38"/>
    <w:lvl w:ilvl="0" w:tplc="74066F2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2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25EDC"/>
    <w:multiLevelType w:val="hybridMultilevel"/>
    <w:tmpl w:val="CA08103C"/>
    <w:lvl w:ilvl="0" w:tplc="3FD8A9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856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DC0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825530"/>
    <w:multiLevelType w:val="multilevel"/>
    <w:tmpl w:val="A6CEDC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EE2FD4"/>
    <w:multiLevelType w:val="hybridMultilevel"/>
    <w:tmpl w:val="6B52A044"/>
    <w:lvl w:ilvl="0" w:tplc="D1BA70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CC4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F31410"/>
    <w:multiLevelType w:val="hybridMultilevel"/>
    <w:tmpl w:val="92F2F766"/>
    <w:lvl w:ilvl="0" w:tplc="9A702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800983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22" w15:restartNumberingAfterBreak="0">
    <w:nsid w:val="402D52EA"/>
    <w:multiLevelType w:val="hybridMultilevel"/>
    <w:tmpl w:val="C32E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A25DA"/>
    <w:multiLevelType w:val="hybridMultilevel"/>
    <w:tmpl w:val="0F0A6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E5071"/>
    <w:multiLevelType w:val="hybridMultilevel"/>
    <w:tmpl w:val="8B64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1EF0"/>
    <w:multiLevelType w:val="hybridMultilevel"/>
    <w:tmpl w:val="AF26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9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A6B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F040617"/>
    <w:multiLevelType w:val="hybridMultilevel"/>
    <w:tmpl w:val="95765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41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7136A4"/>
    <w:multiLevelType w:val="hybridMultilevel"/>
    <w:tmpl w:val="DF74FF6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C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EF57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24144F"/>
    <w:multiLevelType w:val="hybridMultilevel"/>
    <w:tmpl w:val="92D2E4AE"/>
    <w:lvl w:ilvl="0" w:tplc="64801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08D9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1C3D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A235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9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3143C8"/>
    <w:multiLevelType w:val="hybridMultilevel"/>
    <w:tmpl w:val="096CB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2978331">
    <w:abstractNumId w:val="2"/>
  </w:num>
  <w:num w:numId="2" w16cid:durableId="645476942">
    <w:abstractNumId w:val="41"/>
  </w:num>
  <w:num w:numId="3" w16cid:durableId="300811115">
    <w:abstractNumId w:val="15"/>
  </w:num>
  <w:num w:numId="4" w16cid:durableId="1473987622">
    <w:abstractNumId w:val="14"/>
  </w:num>
  <w:num w:numId="5" w16cid:durableId="620455083">
    <w:abstractNumId w:val="30"/>
  </w:num>
  <w:num w:numId="6" w16cid:durableId="1386373058">
    <w:abstractNumId w:val="37"/>
  </w:num>
  <w:num w:numId="7" w16cid:durableId="1676881815">
    <w:abstractNumId w:val="19"/>
  </w:num>
  <w:num w:numId="8" w16cid:durableId="2002125673">
    <w:abstractNumId w:val="26"/>
  </w:num>
  <w:num w:numId="9" w16cid:durableId="168952018">
    <w:abstractNumId w:val="11"/>
  </w:num>
  <w:num w:numId="10" w16cid:durableId="411392484">
    <w:abstractNumId w:val="35"/>
  </w:num>
  <w:num w:numId="11" w16cid:durableId="1473911407">
    <w:abstractNumId w:val="24"/>
  </w:num>
  <w:num w:numId="12" w16cid:durableId="1304238230">
    <w:abstractNumId w:val="25"/>
  </w:num>
  <w:num w:numId="13" w16cid:durableId="1916940066">
    <w:abstractNumId w:val="27"/>
  </w:num>
  <w:num w:numId="14" w16cid:durableId="2036223192">
    <w:abstractNumId w:val="12"/>
  </w:num>
  <w:num w:numId="15" w16cid:durableId="884408611">
    <w:abstractNumId w:val="4"/>
  </w:num>
  <w:num w:numId="16" w16cid:durableId="1139029624">
    <w:abstractNumId w:val="18"/>
  </w:num>
  <w:num w:numId="17" w16cid:durableId="1763064121">
    <w:abstractNumId w:val="0"/>
  </w:num>
  <w:num w:numId="18" w16cid:durableId="2145610741">
    <w:abstractNumId w:val="33"/>
  </w:num>
  <w:num w:numId="19" w16cid:durableId="1973512786">
    <w:abstractNumId w:val="3"/>
  </w:num>
  <w:num w:numId="20" w16cid:durableId="192816143">
    <w:abstractNumId w:val="36"/>
  </w:num>
  <w:num w:numId="21" w16cid:durableId="374743167">
    <w:abstractNumId w:val="1"/>
  </w:num>
  <w:num w:numId="22" w16cid:durableId="1309823621">
    <w:abstractNumId w:val="32"/>
  </w:num>
  <w:num w:numId="23" w16cid:durableId="299120155">
    <w:abstractNumId w:val="6"/>
  </w:num>
  <w:num w:numId="24" w16cid:durableId="1542208827">
    <w:abstractNumId w:val="17"/>
  </w:num>
  <w:num w:numId="25" w16cid:durableId="1221675500">
    <w:abstractNumId w:val="40"/>
  </w:num>
  <w:num w:numId="26" w16cid:durableId="641816481">
    <w:abstractNumId w:val="34"/>
  </w:num>
  <w:num w:numId="27" w16cid:durableId="1997800011">
    <w:abstractNumId w:val="7"/>
  </w:num>
  <w:num w:numId="28" w16cid:durableId="1292908182">
    <w:abstractNumId w:val="21"/>
    <w:lvlOverride w:ilvl="0">
      <w:startOverride w:val="1"/>
    </w:lvlOverride>
  </w:num>
  <w:num w:numId="29" w16cid:durableId="418598480">
    <w:abstractNumId w:val="22"/>
  </w:num>
  <w:num w:numId="30" w16cid:durableId="686294926">
    <w:abstractNumId w:val="10"/>
  </w:num>
  <w:num w:numId="31" w16cid:durableId="2053383417">
    <w:abstractNumId w:val="23"/>
  </w:num>
  <w:num w:numId="32" w16cid:durableId="269708672">
    <w:abstractNumId w:val="31"/>
  </w:num>
  <w:num w:numId="33" w16cid:durableId="669021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7520188">
    <w:abstractNumId w:val="39"/>
    <w:lvlOverride w:ilvl="0">
      <w:startOverride w:val="1"/>
    </w:lvlOverride>
  </w:num>
  <w:num w:numId="35" w16cid:durableId="1389305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21332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9473560">
    <w:abstractNumId w:val="28"/>
    <w:lvlOverride w:ilvl="0">
      <w:startOverride w:val="1"/>
    </w:lvlOverride>
  </w:num>
  <w:num w:numId="38" w16cid:durableId="526989117">
    <w:abstractNumId w:val="8"/>
  </w:num>
  <w:num w:numId="39" w16cid:durableId="1299456068">
    <w:abstractNumId w:val="42"/>
  </w:num>
  <w:num w:numId="40" w16cid:durableId="121731315">
    <w:abstractNumId w:val="9"/>
  </w:num>
  <w:num w:numId="41" w16cid:durableId="1552618235">
    <w:abstractNumId w:val="5"/>
  </w:num>
  <w:num w:numId="42" w16cid:durableId="1810631940">
    <w:abstractNumId w:val="20"/>
  </w:num>
  <w:num w:numId="43" w16cid:durableId="20115163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DE"/>
    <w:rsid w:val="004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AE05"/>
  <w15:chartTrackingRefBased/>
  <w15:docId w15:val="{C46FB73C-6FC1-4828-BE1C-3186583A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7DE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15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57D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15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7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157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4157D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4157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4157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7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157DE"/>
    <w:rPr>
      <w:rFonts w:ascii="Arial" w:eastAsiaTheme="majorEastAsia" w:hAnsi="Arial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157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7D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4157D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4157DE"/>
    <w:rPr>
      <w:rFonts w:ascii="Times New Roman" w:eastAsia="Times New Roman" w:hAnsi="Times New Roman" w:cs="Times New Roman"/>
      <w:b/>
      <w:cap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157D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4157D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ipercze">
    <w:name w:val="Hyperlink"/>
    <w:basedOn w:val="Domylnaczcionkaakapitu"/>
    <w:unhideWhenUsed/>
    <w:rsid w:val="004157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57DE"/>
    <w:rPr>
      <w:color w:val="605E5C"/>
      <w:shd w:val="clear" w:color="auto" w:fill="E1DFDD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,Nagłowek 3,Akapit z listą BS,Dot pt,Recommendation"/>
    <w:basedOn w:val="Normalny"/>
    <w:link w:val="AkapitzlistZnak"/>
    <w:uiPriority w:val="34"/>
    <w:qFormat/>
    <w:rsid w:val="004157DE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157DE"/>
    <w:rPr>
      <w:rFonts w:ascii="Segoe UI" w:hAnsi="Segoe UI" w:cs="Segoe UI"/>
      <w:kern w:val="0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57DE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4157DE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7DE"/>
    <w:rPr>
      <w:rFonts w:ascii="TimesNewRomanPS" w:eastAsia="Times New Roman" w:hAnsi="TimesNewRomanPS" w:cs="Times New Roman"/>
      <w:color w:val="000000"/>
      <w:kern w:val="0"/>
      <w:sz w:val="24"/>
      <w:szCs w:val="20"/>
      <w:lang w:val="cs-CZ" w:eastAsia="pl-PL"/>
      <w14:ligatures w14:val="none"/>
    </w:rPr>
  </w:style>
  <w:style w:type="paragraph" w:customStyle="1" w:styleId="Akapitzlist1">
    <w:name w:val="Akapit z listą1"/>
    <w:basedOn w:val="Normalny"/>
    <w:rsid w:val="004157DE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Domylnie">
    <w:name w:val="Domyślnie"/>
    <w:rsid w:val="004157DE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4157DE"/>
    <w:rPr>
      <w:b/>
      <w:bCs/>
    </w:rPr>
  </w:style>
  <w:style w:type="paragraph" w:styleId="NormalnyWeb">
    <w:name w:val="Normal (Web)"/>
    <w:basedOn w:val="Normalny"/>
    <w:uiPriority w:val="99"/>
    <w:unhideWhenUsed/>
    <w:rsid w:val="004157DE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41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157DE"/>
    <w:rPr>
      <w:rFonts w:ascii="Arial" w:hAnsi="Arial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41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57DE"/>
    <w:rPr>
      <w:rFonts w:ascii="Arial" w:hAnsi="Arial"/>
      <w:kern w:val="0"/>
      <w14:ligatures w14:val="none"/>
    </w:rPr>
  </w:style>
  <w:style w:type="paragraph" w:customStyle="1" w:styleId="Default">
    <w:name w:val="Default"/>
    <w:rsid w:val="004157D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4157DE"/>
    <w:rPr>
      <w:rFonts w:ascii="Arial" w:hAnsi="Arial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7DE"/>
    <w:rPr>
      <w:color w:val="605E5C"/>
      <w:shd w:val="clear" w:color="auto" w:fill="E1DFDD"/>
    </w:rPr>
  </w:style>
  <w:style w:type="character" w:customStyle="1" w:styleId="Teksttreci">
    <w:name w:val="Tekst treści_"/>
    <w:rsid w:val="004157DE"/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4157DE"/>
    <w:pPr>
      <w:widowControl w:val="0"/>
      <w:shd w:val="clear" w:color="auto" w:fill="FFFFFF"/>
      <w:spacing w:after="0" w:line="278" w:lineRule="exact"/>
      <w:ind w:hanging="640"/>
    </w:pPr>
    <w:rPr>
      <w:rFonts w:eastAsia="Calibri" w:cs="Arial"/>
      <w:sz w:val="18"/>
      <w:szCs w:val="18"/>
    </w:rPr>
  </w:style>
  <w:style w:type="character" w:customStyle="1" w:styleId="Nagwek20">
    <w:name w:val="Nagłówek #2_"/>
    <w:rsid w:val="004157DE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4157DE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4157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57DE"/>
    <w:rPr>
      <w:rFonts w:ascii="Arial" w:hAnsi="Arial"/>
      <w:kern w:val="0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57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57DE"/>
    <w:rPr>
      <w:rFonts w:ascii="Arial" w:hAnsi="Arial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7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4157D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4157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57DE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Styl1">
    <w:name w:val="Styl1"/>
    <w:basedOn w:val="Normalny"/>
    <w:uiPriority w:val="99"/>
    <w:rsid w:val="004157DE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4157DE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57DE"/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4157D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7DE"/>
    <w:rPr>
      <w:rFonts w:ascii="Times New Roman" w:eastAsia="Times New Roman" w:hAnsi="Times New Roman" w:cs="Times New Roman"/>
      <w:b/>
      <w:caps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wcity1">
    <w:name w:val="Tekst podstawowy wcięty1"/>
    <w:basedOn w:val="Normalny"/>
    <w:rsid w:val="004157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157DE"/>
  </w:style>
  <w:style w:type="character" w:customStyle="1" w:styleId="FontStyle15">
    <w:name w:val="Font Style15"/>
    <w:rsid w:val="004157DE"/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4157DE"/>
  </w:style>
  <w:style w:type="paragraph" w:styleId="Tytu">
    <w:name w:val="Title"/>
    <w:aliases w:val=" Znak Znak Znak,Znak Znak Znak"/>
    <w:basedOn w:val="Normalny"/>
    <w:link w:val="TytuZnak"/>
    <w:qFormat/>
    <w:rsid w:val="004157DE"/>
    <w:pPr>
      <w:shd w:val="clear" w:color="auto" w:fill="FFFFFF"/>
      <w:tabs>
        <w:tab w:val="left" w:pos="240"/>
      </w:tabs>
      <w:spacing w:after="0" w:line="240" w:lineRule="auto"/>
      <w:ind w:left="173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 Znak Znak,Znak Znak Znak Znak"/>
    <w:basedOn w:val="Domylnaczcionkaakapitu"/>
    <w:link w:val="Tytu"/>
    <w:rsid w:val="004157DE"/>
    <w:rPr>
      <w:rFonts w:ascii="Times New Roman" w:eastAsia="Times New Roman" w:hAnsi="Times New Roman" w:cs="Times New Roman"/>
      <w:b/>
      <w:bCs/>
      <w:kern w:val="0"/>
      <w:sz w:val="28"/>
      <w:szCs w:val="24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4157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415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ListParagraph1">
    <w:name w:val="List Paragraph1"/>
    <w:basedOn w:val="Normalny"/>
    <w:rsid w:val="004157D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4157DE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treci0">
    <w:name w:val="Tekst treści"/>
    <w:basedOn w:val="Normalny"/>
    <w:rsid w:val="004157DE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Teksttreci10">
    <w:name w:val="Tekst treści10"/>
    <w:rsid w:val="004157DE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4157DE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4157DE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paragraph" w:customStyle="1" w:styleId="Nagwek21">
    <w:name w:val="Nagłówek #21"/>
    <w:basedOn w:val="Normalny"/>
    <w:rsid w:val="004157DE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eastAsia="Times New Roman" w:cs="Arial"/>
      <w:b/>
      <w:bCs/>
      <w:sz w:val="20"/>
      <w:szCs w:val="20"/>
      <w:lang w:eastAsia="pl-PL"/>
    </w:rPr>
  </w:style>
  <w:style w:type="character" w:customStyle="1" w:styleId="apple-converted-space">
    <w:name w:val="apple-converted-space"/>
    <w:rsid w:val="004157DE"/>
  </w:style>
  <w:style w:type="paragraph" w:customStyle="1" w:styleId="ChapterTitle">
    <w:name w:val="ChapterTitle"/>
    <w:basedOn w:val="Normalny"/>
    <w:next w:val="Normalny"/>
    <w:rsid w:val="004157D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157D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157D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41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157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unhideWhenUsed/>
    <w:rsid w:val="004157DE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57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57D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semiHidden/>
    <w:unhideWhenUsed/>
    <w:rsid w:val="004157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1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157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3">
    <w:name w:val="Akapit z listą3"/>
    <w:basedOn w:val="Normalny"/>
    <w:rsid w:val="004157DE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415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80">
    <w:name w:val="Tekst treści (8)_"/>
    <w:rsid w:val="004157DE"/>
    <w:rPr>
      <w:sz w:val="17"/>
      <w:szCs w:val="17"/>
      <w:shd w:val="clear" w:color="auto" w:fill="FFFFFF"/>
    </w:rPr>
  </w:style>
  <w:style w:type="paragraph" w:customStyle="1" w:styleId="Teksttreci81">
    <w:name w:val="Tekst treści (8)1"/>
    <w:basedOn w:val="Normalny"/>
    <w:rsid w:val="004157DE"/>
    <w:pPr>
      <w:widowControl w:val="0"/>
      <w:shd w:val="clear" w:color="auto" w:fill="FFFFFF"/>
      <w:spacing w:after="0" w:line="182" w:lineRule="exact"/>
      <w:ind w:hanging="260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Teksttreci15">
    <w:name w:val="Tekst treści (15)_"/>
    <w:rsid w:val="004157DE"/>
    <w:rPr>
      <w:b/>
      <w:bCs/>
      <w:sz w:val="14"/>
      <w:szCs w:val="14"/>
      <w:shd w:val="clear" w:color="auto" w:fill="FFFFFF"/>
    </w:rPr>
  </w:style>
  <w:style w:type="paragraph" w:customStyle="1" w:styleId="Teksttreci150">
    <w:name w:val="Tekst treści (15)"/>
    <w:basedOn w:val="Normalny"/>
    <w:rsid w:val="004157DE"/>
    <w:pPr>
      <w:widowControl w:val="0"/>
      <w:shd w:val="clear" w:color="auto" w:fill="FFFFFF"/>
      <w:spacing w:after="0" w:line="182" w:lineRule="exact"/>
      <w:ind w:hanging="300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customStyle="1" w:styleId="Nagwek22">
    <w:name w:val="Nagłówek #2"/>
    <w:rsid w:val="004157DE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13">
    <w:name w:val="Tekst treści (13)_"/>
    <w:rsid w:val="004157D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130">
    <w:name w:val="Tekst treści (13)"/>
    <w:basedOn w:val="Normalny"/>
    <w:rsid w:val="004157DE"/>
    <w:pPr>
      <w:widowControl w:val="0"/>
      <w:shd w:val="clear" w:color="auto" w:fill="FFFFFF"/>
      <w:spacing w:before="240" w:after="0" w:line="263" w:lineRule="exact"/>
      <w:jc w:val="both"/>
    </w:pPr>
    <w:rPr>
      <w:rFonts w:ascii="Tahoma" w:eastAsia="Tahoma" w:hAnsi="Tahom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1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157D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4157DE"/>
  </w:style>
  <w:style w:type="character" w:customStyle="1" w:styleId="Teksttreci2">
    <w:name w:val="Tekst treści (2)_"/>
    <w:basedOn w:val="Domylnaczcionkaakapitu"/>
    <w:link w:val="Teksttreci20"/>
    <w:rsid w:val="004157D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57DE"/>
    <w:pPr>
      <w:widowControl w:val="0"/>
      <w:shd w:val="clear" w:color="auto" w:fill="FFFFFF"/>
      <w:spacing w:after="0" w:line="254" w:lineRule="exact"/>
    </w:pPr>
    <w:rPr>
      <w:rFonts w:asciiTheme="minorHAnsi" w:hAnsiTheme="minorHAnsi"/>
      <w:kern w:val="2"/>
      <w14:ligatures w14:val="standardContextual"/>
    </w:rPr>
  </w:style>
  <w:style w:type="paragraph" w:customStyle="1" w:styleId="msonormal0">
    <w:name w:val="msonormal"/>
    <w:basedOn w:val="Normalny"/>
    <w:semiHidden/>
    <w:rsid w:val="004157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ytuZnak1">
    <w:name w:val="Tytuł Znak1"/>
    <w:aliases w:val="Znak Znak Znak Znak1"/>
    <w:basedOn w:val="Domylnaczcionkaakapitu"/>
    <w:rsid w:val="0041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">
    <w:name w:val="List"/>
    <w:basedOn w:val="Normalny"/>
    <w:rsid w:val="004157DE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width100prc">
    <w:name w:val="width100prc"/>
    <w:rsid w:val="004157DE"/>
  </w:style>
  <w:style w:type="character" w:customStyle="1" w:styleId="Tekstpodstawowy2Znak1">
    <w:name w:val="Tekst podstawowy 2 Znak1"/>
    <w:basedOn w:val="Domylnaczcionkaakapitu"/>
    <w:uiPriority w:val="99"/>
    <w:semiHidden/>
    <w:rsid w:val="00415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157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15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415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415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15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4157D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15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4157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4157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4157DE"/>
    <w:rPr>
      <w:rFonts w:eastAsia="Arial"/>
      <w:spacing w:val="-1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57DE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="Arial" w:hAnsiTheme="minorHAnsi"/>
      <w:spacing w:val="-10"/>
      <w:kern w:val="2"/>
      <w:sz w:val="23"/>
      <w:szCs w:val="23"/>
      <w14:ligatures w14:val="standardContextual"/>
    </w:rPr>
  </w:style>
  <w:style w:type="table" w:styleId="Tabela-Siatka">
    <w:name w:val="Table Grid"/>
    <w:basedOn w:val="Standardowy"/>
    <w:uiPriority w:val="59"/>
    <w:rsid w:val="004157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4157DE"/>
  </w:style>
  <w:style w:type="paragraph" w:customStyle="1" w:styleId="Textbody">
    <w:name w:val="Text body"/>
    <w:basedOn w:val="Normalny"/>
    <w:rsid w:val="004157D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4157DE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eastAsia="Microsoft YaHei" w:cs="Mangal"/>
      <w:i/>
      <w:iCs/>
      <w:kern w:val="3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4157DE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customStyle="1" w:styleId="Standardowy1">
    <w:name w:val="Standardowy1"/>
    <w:rsid w:val="004157DE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10">
    <w:name w:val="Nagłówek #1_"/>
    <w:link w:val="Nagwek11"/>
    <w:rsid w:val="004157D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157DE"/>
    <w:pPr>
      <w:widowControl w:val="0"/>
      <w:shd w:val="clear" w:color="auto" w:fill="FFFFFF"/>
      <w:spacing w:after="0" w:line="408" w:lineRule="exact"/>
      <w:ind w:hanging="340"/>
      <w:outlineLvl w:val="0"/>
    </w:pPr>
    <w:rPr>
      <w:rFonts w:eastAsia="Arial" w:cs="Arial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czecin.kwpsp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7524</Words>
  <Characters>45148</Characters>
  <Application>Microsoft Office Word</Application>
  <DocSecurity>0</DocSecurity>
  <Lines>376</Lines>
  <Paragraphs>105</Paragraphs>
  <ScaleCrop>false</ScaleCrop>
  <Company/>
  <LinksUpToDate>false</LinksUpToDate>
  <CharactersWithSpaces>52567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2023-05-19T12:26:00Z</dcterms:created>
  <dcterms:modified xsi:type="dcterms:W3CDTF">2023-05-19T12:27:00Z</dcterms:modified>
</cp:coreProperties>
</file>