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3F6EF" w14:textId="5BC46A14" w:rsidR="00894537" w:rsidRDefault="003B5E4F" w:rsidP="00C375D9">
      <w:pPr>
        <w:jc w:val="both"/>
        <w:rPr>
          <w:b/>
        </w:rPr>
      </w:pPr>
      <w:bookmarkStart w:id="0" w:name="_GoBack"/>
      <w:bookmarkEnd w:id="0"/>
      <w:r w:rsidRPr="00B13054">
        <w:rPr>
          <w:b/>
        </w:rPr>
        <w:t>Wspólna informacja prasowa</w:t>
      </w:r>
      <w:r w:rsidR="00894537">
        <w:rPr>
          <w:b/>
        </w:rPr>
        <w:t xml:space="preserve"> NGO</w:t>
      </w:r>
      <w:r w:rsidRPr="00B13054">
        <w:rPr>
          <w:b/>
        </w:rPr>
        <w:t xml:space="preserve"> | </w:t>
      </w:r>
      <w:r w:rsidR="00894537" w:rsidRPr="00B13054">
        <w:rPr>
          <w:b/>
        </w:rPr>
        <w:t>Bruksela/Berlin/Wrocław</w:t>
      </w:r>
      <w:r w:rsidR="00894537">
        <w:rPr>
          <w:b/>
        </w:rPr>
        <w:t xml:space="preserve"> </w:t>
      </w:r>
      <w:r w:rsidR="00894537" w:rsidRPr="00B13054">
        <w:rPr>
          <w:b/>
        </w:rPr>
        <w:t xml:space="preserve"> | </w:t>
      </w:r>
      <w:r w:rsidR="00894537">
        <w:rPr>
          <w:b/>
        </w:rPr>
        <w:t>22 marca 2020 r.</w:t>
      </w:r>
    </w:p>
    <w:p w14:paraId="3FCBB74A" w14:textId="578B9093" w:rsidR="0075011A" w:rsidRPr="00894537" w:rsidRDefault="0075011A" w:rsidP="00894537">
      <w:pPr>
        <w:rPr>
          <w:b/>
          <w:sz w:val="40"/>
        </w:rPr>
      </w:pPr>
      <w:r w:rsidRPr="00894537">
        <w:rPr>
          <w:b/>
          <w:sz w:val="40"/>
        </w:rPr>
        <w:t>Organizacje pozarządowe, naukowcy i politycy domagają się wstrzymania planów regulacji Odry</w:t>
      </w:r>
    </w:p>
    <w:p w14:paraId="05436941" w14:textId="45480DC8" w:rsidR="0075011A" w:rsidRPr="00B13054" w:rsidRDefault="003F72E3" w:rsidP="00C375D9">
      <w:pPr>
        <w:jc w:val="both"/>
        <w:rPr>
          <w:b/>
        </w:rPr>
      </w:pPr>
      <w:r w:rsidRPr="00B13054">
        <w:rPr>
          <w:b/>
        </w:rPr>
        <w:t>Organizacje</w:t>
      </w:r>
      <w:r w:rsidR="00760A48" w:rsidRPr="00B13054">
        <w:rPr>
          <w:b/>
        </w:rPr>
        <w:t xml:space="preserve">, </w:t>
      </w:r>
      <w:r w:rsidR="0075011A" w:rsidRPr="00B13054">
        <w:rPr>
          <w:b/>
        </w:rPr>
        <w:t>ruchy ekologiczne</w:t>
      </w:r>
      <w:r w:rsidR="00760A48" w:rsidRPr="00B13054">
        <w:rPr>
          <w:b/>
        </w:rPr>
        <w:t xml:space="preserve"> i </w:t>
      </w:r>
      <w:r w:rsidR="0075011A" w:rsidRPr="00B13054">
        <w:rPr>
          <w:b/>
        </w:rPr>
        <w:t xml:space="preserve">naukowcy </w:t>
      </w:r>
      <w:r w:rsidR="00ED513D" w:rsidRPr="00B13054">
        <w:rPr>
          <w:b/>
        </w:rPr>
        <w:t xml:space="preserve">oraz </w:t>
      </w:r>
      <w:r w:rsidR="0075011A" w:rsidRPr="00B13054">
        <w:rPr>
          <w:b/>
        </w:rPr>
        <w:t>parlamentarzyści z całej Polski i Niemiec opublikowali wspólną deklarację  sprzeciwiając się planom regulacji Odry na potrzeby rozwoju żeglugi śródlądowej pod pretekstem ochrony przeciwpowodziowej.</w:t>
      </w:r>
    </w:p>
    <w:p w14:paraId="06298E27" w14:textId="09B4C20C" w:rsidR="00ED513D" w:rsidRPr="00B13054" w:rsidRDefault="0075011A" w:rsidP="00C375D9">
      <w:pPr>
        <w:jc w:val="both"/>
      </w:pPr>
      <w:r w:rsidRPr="00B13054">
        <w:t>Wspólna deklaracja skierowana jest do rządów Niemiec i Polski, a także do Banku Światowego, Banku Rozwoju Rady Europy</w:t>
      </w:r>
      <w:r w:rsidR="0090325F">
        <w:t xml:space="preserve"> (CEB)</w:t>
      </w:r>
      <w:r w:rsidRPr="00B13054">
        <w:t xml:space="preserve"> i Komisji Europejskiej, które </w:t>
      </w:r>
      <w:r w:rsidR="00C55EED" w:rsidRPr="00B13054">
        <w:t>nie wywiązują się z</w:t>
      </w:r>
      <w:r w:rsidR="00ED513D" w:rsidRPr="00B13054">
        <w:t xml:space="preserve"> egzekwowani</w:t>
      </w:r>
      <w:r w:rsidR="00C55EED" w:rsidRPr="00B13054">
        <w:t xml:space="preserve">a </w:t>
      </w:r>
      <w:r w:rsidRPr="00B13054">
        <w:t xml:space="preserve">europejskich przepisów dotyczących ochrony środowiska i przyrody. Komisja Europejska musi </w:t>
      </w:r>
      <w:r w:rsidR="003F72E3" w:rsidRPr="00B13054">
        <w:t>zapewnić</w:t>
      </w:r>
      <w:r w:rsidRPr="00B13054">
        <w:t xml:space="preserve">, </w:t>
      </w:r>
      <w:r w:rsidR="003F72E3" w:rsidRPr="00B13054">
        <w:t>że</w:t>
      </w:r>
      <w:r w:rsidR="00ED513D" w:rsidRPr="00B13054">
        <w:t xml:space="preserve"> - finansowane z pieniędzy europejskich -</w:t>
      </w:r>
      <w:r w:rsidRPr="00B13054">
        <w:t xml:space="preserve"> działania </w:t>
      </w:r>
      <w:r w:rsidR="00ED513D" w:rsidRPr="00B13054">
        <w:t xml:space="preserve">realizacji planów regulacji Odry w Polsce, Niemczech oraz w Republice Czeskiej na potrzeby rozwoju żeglugi śródlądowej, </w:t>
      </w:r>
      <w:r w:rsidRPr="00B13054">
        <w:t xml:space="preserve">nie </w:t>
      </w:r>
      <w:r w:rsidR="003F72E3" w:rsidRPr="00B13054">
        <w:t xml:space="preserve">naruszą założeń </w:t>
      </w:r>
      <w:r w:rsidRPr="00B13054">
        <w:t>Europejskiego Zielonego Ładu i unijnej strategii różnorodności biologicznej na 2030 r.</w:t>
      </w:r>
      <w:r w:rsidR="003F72E3" w:rsidRPr="00B13054">
        <w:t xml:space="preserve"> </w:t>
      </w:r>
    </w:p>
    <w:p w14:paraId="033F0FBD" w14:textId="54D1B751" w:rsidR="0075011A" w:rsidRPr="00B13054" w:rsidRDefault="0075011A" w:rsidP="00C375D9">
      <w:pPr>
        <w:jc w:val="both"/>
      </w:pPr>
      <w:r w:rsidRPr="00B13054">
        <w:t>Odra to jedna z ostatnich dużych</w:t>
      </w:r>
      <w:r w:rsidR="00C55EED" w:rsidRPr="00B13054">
        <w:t>, w dużej części wolno płynących</w:t>
      </w:r>
      <w:r w:rsidRPr="00B13054">
        <w:t xml:space="preserve"> rzek w Europie</w:t>
      </w:r>
      <w:r w:rsidR="00FD7075" w:rsidRPr="00B13054">
        <w:t>.</w:t>
      </w:r>
      <w:r w:rsidRPr="00B13054">
        <w:t xml:space="preserve"> </w:t>
      </w:r>
      <w:r w:rsidR="00ED513D" w:rsidRPr="00B13054">
        <w:t>O</w:t>
      </w:r>
      <w:r w:rsidR="00FD7075" w:rsidRPr="00B13054">
        <w:t>toczona nietkniętymi i różnorodnymi biologicznie równinami zalewowymi,</w:t>
      </w:r>
      <w:r w:rsidRPr="00B13054">
        <w:t xml:space="preserve"> bez większych przeszkód</w:t>
      </w:r>
      <w:r w:rsidR="00C55EED" w:rsidRPr="00B13054">
        <w:t xml:space="preserve"> ,na odcinku około 500 kilometrów</w:t>
      </w:r>
      <w:r w:rsidR="007854C4" w:rsidRPr="00B13054">
        <w:t xml:space="preserve"> </w:t>
      </w:r>
      <w:r w:rsidR="00C55EED" w:rsidRPr="00B13054">
        <w:t>płynie</w:t>
      </w:r>
      <w:r w:rsidR="00ED513D" w:rsidRPr="00B13054">
        <w:t xml:space="preserve"> </w:t>
      </w:r>
      <w:r w:rsidRPr="00B13054">
        <w:t>do Morza Bałtyckiego</w:t>
      </w:r>
      <w:r w:rsidR="00FD7075" w:rsidRPr="00B13054">
        <w:t xml:space="preserve">. </w:t>
      </w:r>
      <w:r w:rsidRPr="00B13054">
        <w:t xml:space="preserve">Rządy Polski i Niemiec od lat planują na Odrze </w:t>
      </w:r>
      <w:r w:rsidR="00FD7075" w:rsidRPr="00B13054">
        <w:t>działania mające na celu rzekome zwiększenie</w:t>
      </w:r>
      <w:r w:rsidRPr="00B13054">
        <w:t xml:space="preserve"> ochrony przeciwpowodziowej. </w:t>
      </w:r>
      <w:r w:rsidR="00FD7075" w:rsidRPr="00B13054">
        <w:t>Jednak r</w:t>
      </w:r>
      <w:r w:rsidRPr="00B13054">
        <w:t>ealizacja planów nie tylko zwiększyłaby ryzyko powodzi</w:t>
      </w:r>
      <w:r w:rsidR="00FD7075" w:rsidRPr="00B13054">
        <w:t xml:space="preserve">, ale również </w:t>
      </w:r>
      <w:r w:rsidR="00ED513D" w:rsidRPr="00B13054">
        <w:t>-</w:t>
      </w:r>
      <w:r w:rsidR="00FD7075" w:rsidRPr="00B13054">
        <w:t xml:space="preserve"> poprzez realizację polskiej</w:t>
      </w:r>
      <w:r w:rsidRPr="00B13054">
        <w:t xml:space="preserve"> strategi</w:t>
      </w:r>
      <w:r w:rsidR="00FD7075" w:rsidRPr="00B13054">
        <w:t xml:space="preserve">i rozwoju </w:t>
      </w:r>
      <w:r w:rsidRPr="00B13054">
        <w:t>żeglugi śródlądowej</w:t>
      </w:r>
      <w:r w:rsidR="00ED513D" w:rsidRPr="00B13054">
        <w:t xml:space="preserve"> - </w:t>
      </w:r>
      <w:r w:rsidR="00FD7075" w:rsidRPr="00B13054">
        <w:t>regulacja Odry</w:t>
      </w:r>
      <w:r w:rsidRPr="00B13054">
        <w:t xml:space="preserve"> </w:t>
      </w:r>
      <w:r w:rsidR="00FD7075" w:rsidRPr="00B13054">
        <w:t xml:space="preserve">przekształci </w:t>
      </w:r>
      <w:r w:rsidR="00ED513D" w:rsidRPr="00B13054">
        <w:t>ją</w:t>
      </w:r>
      <w:r w:rsidR="00FD7075" w:rsidRPr="00B13054">
        <w:t xml:space="preserve"> w</w:t>
      </w:r>
      <w:r w:rsidRPr="00B13054">
        <w:t xml:space="preserve"> międzynarodową drogę wodną. J</w:t>
      </w:r>
      <w:r w:rsidR="00FD7075" w:rsidRPr="00B13054">
        <w:t>u</w:t>
      </w:r>
      <w:r w:rsidRPr="00B13054">
        <w:t>ż zatwierdzone plany naruszają</w:t>
      </w:r>
      <w:r w:rsidR="00FD7075" w:rsidRPr="00B13054">
        <w:t xml:space="preserve"> prawo</w:t>
      </w:r>
      <w:r w:rsidRPr="00B13054">
        <w:t xml:space="preserve"> unijne</w:t>
      </w:r>
      <w:r w:rsidR="00FD7075" w:rsidRPr="00B13054">
        <w:t xml:space="preserve"> </w:t>
      </w:r>
      <w:r w:rsidRPr="00B13054">
        <w:t xml:space="preserve">w zakresie ochrony środowiska, </w:t>
      </w:r>
      <w:r w:rsidR="00FD7075" w:rsidRPr="00B13054">
        <w:t>grożą z</w:t>
      </w:r>
      <w:r w:rsidRPr="00B13054">
        <w:t>niszcz</w:t>
      </w:r>
      <w:r w:rsidR="00FD7075" w:rsidRPr="00B13054">
        <w:t>eniem</w:t>
      </w:r>
      <w:r w:rsidRPr="00B13054">
        <w:t xml:space="preserve"> obszar</w:t>
      </w:r>
      <w:r w:rsidR="00FD7075" w:rsidRPr="00B13054">
        <w:t>ów</w:t>
      </w:r>
      <w:r w:rsidRPr="00B13054">
        <w:t xml:space="preserve"> chronion</w:t>
      </w:r>
      <w:r w:rsidR="00FD7075" w:rsidRPr="00B13054">
        <w:t>ych</w:t>
      </w:r>
      <w:r w:rsidRPr="00B13054">
        <w:t xml:space="preserve"> i ich naturaln</w:t>
      </w:r>
      <w:r w:rsidR="00FD7075" w:rsidRPr="00B13054">
        <w:t xml:space="preserve">ych </w:t>
      </w:r>
      <w:r w:rsidRPr="00B13054">
        <w:t>krajobraz</w:t>
      </w:r>
      <w:r w:rsidR="00FD7075" w:rsidRPr="00B13054">
        <w:t>ów, a także</w:t>
      </w:r>
      <w:r w:rsidRPr="00B13054">
        <w:t xml:space="preserve"> zagrażają gatunkom i ekosystemom.</w:t>
      </w:r>
    </w:p>
    <w:p w14:paraId="254B8786" w14:textId="21DDB5C9" w:rsidR="00107108" w:rsidRPr="00B13054" w:rsidRDefault="0075011A" w:rsidP="00C375D9">
      <w:pPr>
        <w:jc w:val="both"/>
      </w:pPr>
      <w:r w:rsidRPr="00B13054">
        <w:rPr>
          <w:i/>
        </w:rPr>
        <w:t xml:space="preserve">„Staje się jasne, że to nie ochrona przeciwpowodziowa i nie interes publiczny, ale </w:t>
      </w:r>
      <w:r w:rsidR="005E609E" w:rsidRPr="00B13054">
        <w:rPr>
          <w:i/>
        </w:rPr>
        <w:t>rozwój</w:t>
      </w:r>
      <w:r w:rsidRPr="00B13054">
        <w:rPr>
          <w:i/>
        </w:rPr>
        <w:t xml:space="preserve"> żeglugi śródlądowej i </w:t>
      </w:r>
      <w:r w:rsidR="005E609E" w:rsidRPr="00B13054">
        <w:rPr>
          <w:i/>
        </w:rPr>
        <w:t>osobistych interesów</w:t>
      </w:r>
      <w:r w:rsidRPr="00B13054">
        <w:rPr>
          <w:i/>
        </w:rPr>
        <w:t xml:space="preserve"> jest powodem </w:t>
      </w:r>
      <w:r w:rsidR="005E609E" w:rsidRPr="00B13054">
        <w:rPr>
          <w:i/>
        </w:rPr>
        <w:t>planów</w:t>
      </w:r>
      <w:r w:rsidRPr="00B13054">
        <w:rPr>
          <w:i/>
        </w:rPr>
        <w:t xml:space="preserve"> </w:t>
      </w:r>
      <w:r w:rsidR="005E609E" w:rsidRPr="00B13054">
        <w:rPr>
          <w:i/>
        </w:rPr>
        <w:t>regulacji Odry</w:t>
      </w:r>
      <w:r w:rsidRPr="00B13054">
        <w:rPr>
          <w:i/>
        </w:rPr>
        <w:t xml:space="preserve"> po polskiej stronie”</w:t>
      </w:r>
      <w:r w:rsidRPr="00B13054">
        <w:t xml:space="preserve"> - </w:t>
      </w:r>
      <w:r w:rsidRPr="002F50C3">
        <w:t xml:space="preserve">mówi </w:t>
      </w:r>
      <w:r w:rsidRPr="002F50C3">
        <w:rPr>
          <w:b/>
          <w:highlight w:val="black"/>
        </w:rPr>
        <w:t>Iwona Krępic</w:t>
      </w:r>
      <w:r w:rsidRPr="002F50C3">
        <w:rPr>
          <w:highlight w:val="black"/>
        </w:rPr>
        <w:t xml:space="preserve">, Przewodnicząca </w:t>
      </w:r>
      <w:r w:rsidR="005E609E" w:rsidRPr="002F50C3">
        <w:rPr>
          <w:highlight w:val="black"/>
        </w:rPr>
        <w:t xml:space="preserve">Stepnickiej Organizacji </w:t>
      </w:r>
      <w:r w:rsidRPr="002F50C3">
        <w:rPr>
          <w:highlight w:val="black"/>
        </w:rPr>
        <w:t>Turysty</w:t>
      </w:r>
      <w:r w:rsidR="005E609E" w:rsidRPr="002F50C3">
        <w:rPr>
          <w:highlight w:val="black"/>
        </w:rPr>
        <w:t>cznej „Nie tylko dla Orłów”</w:t>
      </w:r>
      <w:r w:rsidRPr="002F50C3">
        <w:rPr>
          <w:highlight w:val="black"/>
        </w:rPr>
        <w:t xml:space="preserve"> (SOT).</w:t>
      </w:r>
      <w:r w:rsidRPr="00B13054">
        <w:t xml:space="preserve"> </w:t>
      </w:r>
      <w:r w:rsidR="00C375D9" w:rsidRPr="00B13054">
        <w:br/>
      </w:r>
      <w:r w:rsidRPr="00B13054">
        <w:rPr>
          <w:i/>
        </w:rPr>
        <w:t xml:space="preserve">„W związku z tym w celu podniesienia świadomości </w:t>
      </w:r>
      <w:r w:rsidR="005E609E" w:rsidRPr="00B13054">
        <w:rPr>
          <w:i/>
        </w:rPr>
        <w:t>społecznej, przekazaliśmy petycję dotyczącą</w:t>
      </w:r>
      <w:r w:rsidR="00796B08" w:rsidRPr="00B13054">
        <w:rPr>
          <w:i/>
        </w:rPr>
        <w:t xml:space="preserve"> związanych z tymi planami</w:t>
      </w:r>
      <w:r w:rsidR="005E609E" w:rsidRPr="00B13054">
        <w:rPr>
          <w:i/>
        </w:rPr>
        <w:t xml:space="preserve"> </w:t>
      </w:r>
      <w:r w:rsidR="00796B08" w:rsidRPr="00B13054">
        <w:rPr>
          <w:i/>
        </w:rPr>
        <w:t>zagrożeń dla</w:t>
      </w:r>
      <w:r w:rsidRPr="00B13054">
        <w:rPr>
          <w:i/>
        </w:rPr>
        <w:t xml:space="preserve"> bezpieczeństwa ludzi, rzeki i jej ekosystemów oraz w</w:t>
      </w:r>
      <w:r w:rsidR="00796B08" w:rsidRPr="00B13054">
        <w:rPr>
          <w:i/>
        </w:rPr>
        <w:t>zywając</w:t>
      </w:r>
      <w:r w:rsidRPr="00B13054">
        <w:rPr>
          <w:i/>
        </w:rPr>
        <w:t xml:space="preserve"> Komisj</w:t>
      </w:r>
      <w:r w:rsidR="00796B08" w:rsidRPr="00B13054">
        <w:rPr>
          <w:i/>
        </w:rPr>
        <w:t>ę</w:t>
      </w:r>
      <w:r w:rsidRPr="00B13054">
        <w:rPr>
          <w:i/>
        </w:rPr>
        <w:t xml:space="preserve"> Europejsk</w:t>
      </w:r>
      <w:r w:rsidR="00796B08" w:rsidRPr="00B13054">
        <w:rPr>
          <w:i/>
        </w:rPr>
        <w:t xml:space="preserve">ą - jako ponadnarodowego strażnika traktatów UE - </w:t>
      </w:r>
      <w:r w:rsidRPr="00B13054">
        <w:rPr>
          <w:i/>
        </w:rPr>
        <w:t>do działania i egzekwowania prawa podważone</w:t>
      </w:r>
      <w:r w:rsidR="00796B08" w:rsidRPr="00B13054">
        <w:rPr>
          <w:i/>
        </w:rPr>
        <w:t>go</w:t>
      </w:r>
      <w:r w:rsidRPr="00B13054">
        <w:rPr>
          <w:i/>
        </w:rPr>
        <w:t xml:space="preserve"> przez projekty </w:t>
      </w:r>
      <w:r w:rsidR="00796B08" w:rsidRPr="00B13054">
        <w:rPr>
          <w:i/>
        </w:rPr>
        <w:t>regulacji Odry</w:t>
      </w:r>
      <w:r w:rsidRPr="00B13054">
        <w:rPr>
          <w:i/>
        </w:rPr>
        <w:t>”.</w:t>
      </w:r>
    </w:p>
    <w:p w14:paraId="4B225B94" w14:textId="139F772F" w:rsidR="00B13054" w:rsidRPr="00B13054" w:rsidRDefault="0075011A" w:rsidP="00C375D9">
      <w:pPr>
        <w:jc w:val="both"/>
        <w:rPr>
          <w:i/>
        </w:rPr>
      </w:pPr>
      <w:r w:rsidRPr="00B13054">
        <w:rPr>
          <w:i/>
        </w:rPr>
        <w:t xml:space="preserve">„Niemiecki rząd federalny reaguje na obawy o naszą rzekę, mówiąc nam, że nie ma zamiaru </w:t>
      </w:r>
      <w:r w:rsidR="00796B08" w:rsidRPr="00B13054">
        <w:rPr>
          <w:i/>
        </w:rPr>
        <w:t>regulować</w:t>
      </w:r>
      <w:r w:rsidRPr="00B13054">
        <w:rPr>
          <w:i/>
        </w:rPr>
        <w:t xml:space="preserve"> Odry dla </w:t>
      </w:r>
      <w:r w:rsidR="00796B08" w:rsidRPr="00B13054">
        <w:rPr>
          <w:i/>
        </w:rPr>
        <w:t xml:space="preserve">rozwinięcia </w:t>
      </w:r>
      <w:r w:rsidRPr="00B13054">
        <w:rPr>
          <w:i/>
        </w:rPr>
        <w:t xml:space="preserve">gospodarczej żeglugi śródlądowej i mówi o </w:t>
      </w:r>
      <w:r w:rsidR="00796B08" w:rsidRPr="00B13054">
        <w:rPr>
          <w:i/>
        </w:rPr>
        <w:t>działaniach konserwacyjnych rzeki oraz mających na celu</w:t>
      </w:r>
      <w:r w:rsidRPr="00B13054">
        <w:rPr>
          <w:i/>
        </w:rPr>
        <w:t xml:space="preserve"> </w:t>
      </w:r>
      <w:r w:rsidR="00796B08" w:rsidRPr="00B13054">
        <w:rPr>
          <w:i/>
        </w:rPr>
        <w:t xml:space="preserve">zwiększenie </w:t>
      </w:r>
      <w:r w:rsidRPr="00B13054">
        <w:rPr>
          <w:i/>
        </w:rPr>
        <w:t>ochron</w:t>
      </w:r>
      <w:r w:rsidR="00796B08" w:rsidRPr="00B13054">
        <w:rPr>
          <w:i/>
        </w:rPr>
        <w:t>y</w:t>
      </w:r>
      <w:r w:rsidRPr="00B13054">
        <w:rPr>
          <w:i/>
        </w:rPr>
        <w:t xml:space="preserve"> przeciwpowodziowej. Jednak </w:t>
      </w:r>
      <w:r w:rsidR="00796B08" w:rsidRPr="00B13054">
        <w:rPr>
          <w:i/>
        </w:rPr>
        <w:t xml:space="preserve">jego </w:t>
      </w:r>
      <w:r w:rsidRPr="00B13054">
        <w:rPr>
          <w:i/>
        </w:rPr>
        <w:t>obowiązkiem jest</w:t>
      </w:r>
      <w:r w:rsidR="00796B08" w:rsidRPr="00B13054">
        <w:rPr>
          <w:i/>
        </w:rPr>
        <w:t xml:space="preserve"> również</w:t>
      </w:r>
      <w:r w:rsidRPr="00B13054">
        <w:rPr>
          <w:i/>
        </w:rPr>
        <w:t xml:space="preserve"> podjęcie kroków prawnych w celu uniknięcia negatywnych skutków </w:t>
      </w:r>
      <w:r w:rsidR="00796B08" w:rsidRPr="00B13054">
        <w:rPr>
          <w:i/>
        </w:rPr>
        <w:t>regulacji rzeki</w:t>
      </w:r>
      <w:r w:rsidRPr="00B13054">
        <w:rPr>
          <w:i/>
        </w:rPr>
        <w:t xml:space="preserve"> przeprowadzonej po stronie polskiej ”</w:t>
      </w:r>
      <w:r w:rsidR="00894537">
        <w:rPr>
          <w:i/>
        </w:rPr>
        <w:t xml:space="preserve"> </w:t>
      </w:r>
      <w:r w:rsidRPr="00B13054">
        <w:t xml:space="preserve">- mówi </w:t>
      </w:r>
      <w:r w:rsidRPr="002F50C3">
        <w:rPr>
          <w:b/>
          <w:highlight w:val="black"/>
        </w:rPr>
        <w:t xml:space="preserve">Florian </w:t>
      </w:r>
      <w:proofErr w:type="spellStart"/>
      <w:r w:rsidRPr="002F50C3">
        <w:rPr>
          <w:b/>
          <w:highlight w:val="black"/>
        </w:rPr>
        <w:t>Schöne</w:t>
      </w:r>
      <w:proofErr w:type="spellEnd"/>
      <w:r w:rsidRPr="002F50C3">
        <w:rPr>
          <w:highlight w:val="black"/>
        </w:rPr>
        <w:t>, dyrektor polityczny Niemieckiej Ligi na Rzecz Przyrody i Środowiska (DNR)</w:t>
      </w:r>
      <w:r w:rsidRPr="00B13054">
        <w:t xml:space="preserve">. </w:t>
      </w:r>
      <w:r w:rsidRPr="00B13054">
        <w:rPr>
          <w:i/>
        </w:rPr>
        <w:t>„Ekosystemy nie znają granic narodowych. Każda interwencja</w:t>
      </w:r>
      <w:r w:rsidR="00796B08" w:rsidRPr="00B13054">
        <w:rPr>
          <w:i/>
        </w:rPr>
        <w:t xml:space="preserve"> -</w:t>
      </w:r>
      <w:r w:rsidRPr="00B13054">
        <w:rPr>
          <w:i/>
        </w:rPr>
        <w:t xml:space="preserve"> bez względu na to, po której stronie</w:t>
      </w:r>
      <w:r w:rsidR="00796B08" w:rsidRPr="00B13054">
        <w:rPr>
          <w:i/>
        </w:rPr>
        <w:t xml:space="preserve"> przeprowadzona -</w:t>
      </w:r>
      <w:r w:rsidRPr="00B13054">
        <w:rPr>
          <w:i/>
        </w:rPr>
        <w:t xml:space="preserve"> będzie miała wpływ na całą rzekę. Niemcy nie mogą ignorować swojej odpowiedzialności. Dlatego kolejnym krokiem powinna być skarga do Komisji Europejskiej i </w:t>
      </w:r>
      <w:r w:rsidR="00796B08" w:rsidRPr="00B13054">
        <w:rPr>
          <w:i/>
        </w:rPr>
        <w:t xml:space="preserve">podjęcie odpowiednich </w:t>
      </w:r>
      <w:r w:rsidRPr="00B13054">
        <w:rPr>
          <w:i/>
        </w:rPr>
        <w:t>krok</w:t>
      </w:r>
      <w:r w:rsidR="00796B08" w:rsidRPr="00B13054">
        <w:rPr>
          <w:i/>
        </w:rPr>
        <w:t xml:space="preserve">ów </w:t>
      </w:r>
      <w:r w:rsidRPr="00B13054">
        <w:rPr>
          <w:i/>
        </w:rPr>
        <w:t>prawn</w:t>
      </w:r>
      <w:r w:rsidR="00796B08" w:rsidRPr="00B13054">
        <w:rPr>
          <w:i/>
        </w:rPr>
        <w:t>ych</w:t>
      </w:r>
      <w:r w:rsidRPr="00B13054">
        <w:rPr>
          <w:i/>
        </w:rPr>
        <w:t>.</w:t>
      </w:r>
      <w:r w:rsidR="00796B08" w:rsidRPr="00B13054">
        <w:rPr>
          <w:i/>
        </w:rPr>
        <w:t>”</w:t>
      </w:r>
    </w:p>
    <w:p w14:paraId="3D0B29BE" w14:textId="23F6FA15" w:rsidR="00B13054" w:rsidRPr="00B13054" w:rsidRDefault="00796B08" w:rsidP="00C375D9">
      <w:pPr>
        <w:jc w:val="both"/>
      </w:pPr>
      <w:r w:rsidRPr="00B13054">
        <w:t>Zobowiązania finansowe wobec</w:t>
      </w:r>
      <w:r w:rsidR="0075011A" w:rsidRPr="00B13054">
        <w:t xml:space="preserve"> Banku Światowego</w:t>
      </w:r>
      <w:r w:rsidR="002B0352">
        <w:t>, CEB</w:t>
      </w:r>
      <w:r w:rsidR="0075011A" w:rsidRPr="00B13054">
        <w:t xml:space="preserve"> i UE </w:t>
      </w:r>
      <w:r w:rsidRPr="00B13054">
        <w:t xml:space="preserve">zostały podjęte </w:t>
      </w:r>
      <w:r w:rsidR="0075011A" w:rsidRPr="00B13054">
        <w:t xml:space="preserve">w celu </w:t>
      </w:r>
      <w:r w:rsidRPr="00B13054">
        <w:t xml:space="preserve">zwiększenia </w:t>
      </w:r>
      <w:r w:rsidR="0075011A" w:rsidRPr="00B13054">
        <w:t xml:space="preserve">ochrony przeciwpowodziowej. Udowodniono jednak, że </w:t>
      </w:r>
      <w:r w:rsidRPr="00B13054">
        <w:t xml:space="preserve"> - </w:t>
      </w:r>
      <w:r w:rsidR="0075011A" w:rsidRPr="00B13054">
        <w:t xml:space="preserve">wbrew oficjalnym założeniom projektu </w:t>
      </w:r>
      <w:r w:rsidRPr="00B13054">
        <w:t xml:space="preserve">- </w:t>
      </w:r>
      <w:r w:rsidR="0075011A" w:rsidRPr="00B13054">
        <w:t xml:space="preserve">zagrożenie powodziowe </w:t>
      </w:r>
      <w:r w:rsidRPr="00B13054">
        <w:t>może wzrosnąć</w:t>
      </w:r>
      <w:r w:rsidR="0075011A" w:rsidRPr="00B13054">
        <w:t xml:space="preserve">. </w:t>
      </w:r>
      <w:r w:rsidRPr="00B13054">
        <w:t>Dodatkowo</w:t>
      </w:r>
      <w:r w:rsidR="0075011A" w:rsidRPr="00B13054">
        <w:t xml:space="preserve"> </w:t>
      </w:r>
      <w:r w:rsidRPr="00B13054">
        <w:t>istnieje uzasadnione podejrzenie</w:t>
      </w:r>
      <w:r w:rsidR="0075011A" w:rsidRPr="00B13054">
        <w:t>, że tzw. Projekt Ochrony Przeciwpowodziowej Odry i Wisły służy przede wszystkim interesom gospodarczym kilku firm. Plany te naruszają</w:t>
      </w:r>
      <w:r w:rsidRPr="00B13054">
        <w:t xml:space="preserve"> zatem</w:t>
      </w:r>
      <w:r w:rsidR="0075011A" w:rsidRPr="00B13054">
        <w:t xml:space="preserve"> warunki finansowania i wymagają </w:t>
      </w:r>
      <w:r w:rsidRPr="00B13054">
        <w:t>wszczęcia śledztwa</w:t>
      </w:r>
      <w:r w:rsidR="0075011A" w:rsidRPr="00B13054">
        <w:t xml:space="preserve">. </w:t>
      </w:r>
      <w:r w:rsidRPr="00B13054">
        <w:t>Organizacje</w:t>
      </w:r>
      <w:r w:rsidR="0075011A" w:rsidRPr="00B13054">
        <w:t xml:space="preserve"> </w:t>
      </w:r>
      <w:r w:rsidR="00C55EED" w:rsidRPr="00B13054">
        <w:t xml:space="preserve">ekologiczne </w:t>
      </w:r>
    </w:p>
    <w:p w14:paraId="1B72025E" w14:textId="32A9F43A" w:rsidR="0075011A" w:rsidRPr="00B13054" w:rsidRDefault="00796B08" w:rsidP="00C375D9">
      <w:pPr>
        <w:jc w:val="both"/>
      </w:pPr>
      <w:r w:rsidRPr="00B13054">
        <w:lastRenderedPageBreak/>
        <w:t>skierowały pisma</w:t>
      </w:r>
      <w:r w:rsidR="0075011A" w:rsidRPr="00B13054">
        <w:t xml:space="preserve"> do Komisji Europejskiej, Banku Światowego i CEB, </w:t>
      </w:r>
      <w:r w:rsidRPr="00B13054">
        <w:t>jednak</w:t>
      </w:r>
      <w:r w:rsidR="0075011A" w:rsidRPr="00B13054">
        <w:t xml:space="preserve"> dochodzenie</w:t>
      </w:r>
      <w:r w:rsidRPr="00B13054">
        <w:t xml:space="preserve"> w tej sprawie nie zostało wszczęte</w:t>
      </w:r>
      <w:r w:rsidR="0075011A" w:rsidRPr="00B13054">
        <w:t>.</w:t>
      </w:r>
    </w:p>
    <w:p w14:paraId="7FD19082" w14:textId="2066D3A9" w:rsidR="0075011A" w:rsidRPr="00B13054" w:rsidRDefault="0007679B" w:rsidP="00C375D9">
      <w:pPr>
        <w:jc w:val="both"/>
        <w:rPr>
          <w:i/>
        </w:rPr>
      </w:pPr>
      <w:r w:rsidRPr="00B13054">
        <w:rPr>
          <w:i/>
        </w:rPr>
        <w:t xml:space="preserve">„Komisja Europejska nie powinna finansować projektu, który nie jest zgodny z ramami prawnymi UE </w:t>
      </w:r>
      <w:r w:rsidR="00C375D9" w:rsidRPr="00B13054">
        <w:rPr>
          <w:i/>
        </w:rPr>
        <w:br/>
      </w:r>
      <w:r w:rsidRPr="00B13054">
        <w:rPr>
          <w:i/>
        </w:rPr>
        <w:t>i jest niezgodny z</w:t>
      </w:r>
      <w:r w:rsidR="00E429CF" w:rsidRPr="00B13054">
        <w:rPr>
          <w:i/>
        </w:rPr>
        <w:t xml:space="preserve"> założeniami</w:t>
      </w:r>
      <w:r w:rsidRPr="00B13054">
        <w:rPr>
          <w:i/>
        </w:rPr>
        <w:t xml:space="preserve"> Europejski</w:t>
      </w:r>
      <w:r w:rsidR="00E429CF" w:rsidRPr="00B13054">
        <w:rPr>
          <w:i/>
        </w:rPr>
        <w:t>ego</w:t>
      </w:r>
      <w:r w:rsidRPr="00B13054">
        <w:rPr>
          <w:i/>
        </w:rPr>
        <w:t xml:space="preserve"> Zielon</w:t>
      </w:r>
      <w:r w:rsidR="00E429CF" w:rsidRPr="00B13054">
        <w:rPr>
          <w:i/>
        </w:rPr>
        <w:t xml:space="preserve">ego </w:t>
      </w:r>
      <w:r w:rsidRPr="00B13054">
        <w:rPr>
          <w:i/>
        </w:rPr>
        <w:t>Ład</w:t>
      </w:r>
      <w:r w:rsidR="00E429CF" w:rsidRPr="00B13054">
        <w:rPr>
          <w:i/>
        </w:rPr>
        <w:t>u</w:t>
      </w:r>
      <w:r w:rsidRPr="00B13054">
        <w:rPr>
          <w:i/>
        </w:rPr>
        <w:t xml:space="preserve"> </w:t>
      </w:r>
      <w:r w:rsidR="00E429CF" w:rsidRPr="00B13054">
        <w:rPr>
          <w:i/>
        </w:rPr>
        <w:t>oraz</w:t>
      </w:r>
      <w:r w:rsidRPr="00B13054">
        <w:rPr>
          <w:i/>
        </w:rPr>
        <w:t xml:space="preserve"> unijną strategią różnorodności biologicznej do 2030 r.”</w:t>
      </w:r>
      <w:r w:rsidRPr="00B13054">
        <w:t xml:space="preserve"> - mówi </w:t>
      </w:r>
      <w:r w:rsidRPr="002F50C3">
        <w:rPr>
          <w:b/>
          <w:highlight w:val="black"/>
        </w:rPr>
        <w:t>Ska Keller</w:t>
      </w:r>
      <w:r w:rsidRPr="002F50C3">
        <w:rPr>
          <w:highlight w:val="black"/>
        </w:rPr>
        <w:t xml:space="preserve">, </w:t>
      </w:r>
      <w:r w:rsidR="00894537" w:rsidRPr="002F50C3">
        <w:rPr>
          <w:highlight w:val="black"/>
        </w:rPr>
        <w:t>wice</w:t>
      </w:r>
      <w:r w:rsidR="004F56BB" w:rsidRPr="002F50C3">
        <w:rPr>
          <w:highlight w:val="black"/>
        </w:rPr>
        <w:t>prezydent</w:t>
      </w:r>
      <w:r w:rsidRPr="002F50C3">
        <w:rPr>
          <w:highlight w:val="black"/>
        </w:rPr>
        <w:t xml:space="preserve"> The Green / EFA </w:t>
      </w:r>
      <w:r w:rsidR="00E429CF" w:rsidRPr="002F50C3">
        <w:rPr>
          <w:highlight w:val="black"/>
        </w:rPr>
        <w:t>w Parlamencie Europejskim</w:t>
      </w:r>
      <w:r w:rsidRPr="00B13054">
        <w:t xml:space="preserve">. </w:t>
      </w:r>
      <w:r w:rsidRPr="00B13054">
        <w:rPr>
          <w:i/>
        </w:rPr>
        <w:t>„Wzywa</w:t>
      </w:r>
      <w:r w:rsidR="00E429CF" w:rsidRPr="00B13054">
        <w:rPr>
          <w:i/>
        </w:rPr>
        <w:t>my</w:t>
      </w:r>
      <w:r w:rsidRPr="00B13054">
        <w:rPr>
          <w:i/>
        </w:rPr>
        <w:t xml:space="preserve"> zatem Bank Światowy, Bank Rozwoju Rady Europy i Komisję Europejską do krytycznego zbadania, na </w:t>
      </w:r>
      <w:r w:rsidR="00E429CF" w:rsidRPr="00B13054">
        <w:rPr>
          <w:i/>
        </w:rPr>
        <w:t>realizację jakich działań faktycznie</w:t>
      </w:r>
      <w:r w:rsidRPr="00B13054">
        <w:rPr>
          <w:i/>
        </w:rPr>
        <w:t xml:space="preserve"> </w:t>
      </w:r>
      <w:r w:rsidR="00E429CF" w:rsidRPr="00B13054">
        <w:rPr>
          <w:i/>
        </w:rPr>
        <w:t>wykorzystuje się</w:t>
      </w:r>
      <w:r w:rsidRPr="00B13054">
        <w:rPr>
          <w:i/>
        </w:rPr>
        <w:t xml:space="preserve"> </w:t>
      </w:r>
      <w:r w:rsidR="00E429CF" w:rsidRPr="00B13054">
        <w:rPr>
          <w:i/>
        </w:rPr>
        <w:t>ich fundusze</w:t>
      </w:r>
      <w:r w:rsidRPr="00B13054">
        <w:rPr>
          <w:i/>
        </w:rPr>
        <w:t>,</w:t>
      </w:r>
      <w:r w:rsidR="00E429CF" w:rsidRPr="00B13054">
        <w:rPr>
          <w:i/>
        </w:rPr>
        <w:t xml:space="preserve"> a także</w:t>
      </w:r>
      <w:r w:rsidRPr="00B13054">
        <w:rPr>
          <w:i/>
        </w:rPr>
        <w:t xml:space="preserve"> do podjęcia wymaganych kroków prawnych, aby powstrzymać </w:t>
      </w:r>
      <w:r w:rsidR="00E429CF" w:rsidRPr="00B13054">
        <w:rPr>
          <w:i/>
        </w:rPr>
        <w:t xml:space="preserve">ewentualne </w:t>
      </w:r>
      <w:r w:rsidRPr="00B13054">
        <w:rPr>
          <w:i/>
        </w:rPr>
        <w:t>nadużycia”.</w:t>
      </w:r>
    </w:p>
    <w:p w14:paraId="07B83AE4" w14:textId="41B7E477" w:rsidR="00B13054" w:rsidRPr="00B13054" w:rsidRDefault="00B13054" w:rsidP="00C375D9">
      <w:pPr>
        <w:jc w:val="both"/>
      </w:pPr>
    </w:p>
    <w:p w14:paraId="2A85840D" w14:textId="77777777" w:rsidR="00C90242" w:rsidRDefault="00C90242" w:rsidP="00C375D9">
      <w:pPr>
        <w:jc w:val="both"/>
      </w:pPr>
      <w:r w:rsidRPr="00C90242">
        <w:rPr>
          <w:b/>
          <w:bCs/>
        </w:rPr>
        <w:t>Załączniki:</w:t>
      </w:r>
      <w:r>
        <w:t xml:space="preserve">  </w:t>
      </w:r>
    </w:p>
    <w:p w14:paraId="01B25D17" w14:textId="47641151" w:rsidR="00B13054" w:rsidRDefault="00C90242" w:rsidP="00C375D9">
      <w:pPr>
        <w:jc w:val="both"/>
      </w:pPr>
      <w:r>
        <w:t>- Treść wspólnej polsko-niemieckiej dek</w:t>
      </w:r>
      <w:r w:rsidR="00894537">
        <w:t>laracji w sprawie regulacji Odry (PL, EN)</w:t>
      </w:r>
    </w:p>
    <w:p w14:paraId="700B270A" w14:textId="76E5A0A4" w:rsidR="00C90242" w:rsidRDefault="00C90242" w:rsidP="00C375D9">
      <w:pPr>
        <w:jc w:val="both"/>
      </w:pPr>
    </w:p>
    <w:p w14:paraId="6250B713" w14:textId="77777777" w:rsidR="00C90242" w:rsidRPr="00B13054" w:rsidRDefault="00C90242" w:rsidP="00C375D9">
      <w:pPr>
        <w:jc w:val="both"/>
      </w:pPr>
    </w:p>
    <w:p w14:paraId="4B312AD8" w14:textId="77777777" w:rsidR="0075011A" w:rsidRPr="00B13054" w:rsidRDefault="00E429CF" w:rsidP="00C375D9">
      <w:pPr>
        <w:jc w:val="both"/>
        <w:rPr>
          <w:b/>
        </w:rPr>
      </w:pPr>
      <w:r w:rsidRPr="00B13054">
        <w:rPr>
          <w:b/>
        </w:rPr>
        <w:t>Więcej</w:t>
      </w:r>
      <w:r w:rsidR="0075011A" w:rsidRPr="00B13054">
        <w:rPr>
          <w:b/>
        </w:rPr>
        <w:t xml:space="preserve"> informacj</w:t>
      </w:r>
      <w:r w:rsidRPr="00B13054">
        <w:rPr>
          <w:b/>
        </w:rPr>
        <w:t>i</w:t>
      </w:r>
      <w:r w:rsidR="0075011A" w:rsidRPr="00B13054">
        <w:rPr>
          <w:b/>
        </w:rPr>
        <w:t>:</w:t>
      </w:r>
    </w:p>
    <w:p w14:paraId="38457058" w14:textId="77777777" w:rsidR="0075011A" w:rsidRPr="00B13054" w:rsidRDefault="0075011A" w:rsidP="00C375D9">
      <w:pPr>
        <w:jc w:val="both"/>
        <w:rPr>
          <w:lang w:val="en-US"/>
        </w:rPr>
      </w:pPr>
      <w:r w:rsidRPr="00B13054">
        <w:t xml:space="preserve">IGB (2020): „Plany rozwoju Odry stwarzają zagrożenie dla przyrody i zrównoważonego użytkowania”. </w:t>
      </w:r>
      <w:r w:rsidRPr="00B13054">
        <w:rPr>
          <w:lang w:val="en-US"/>
        </w:rPr>
        <w:t xml:space="preserve">IGB Policy Brief, Leibniz Institute of Freshwater Ecology and Inland Fisheries, Berlin, </w:t>
      </w:r>
      <w:proofErr w:type="spellStart"/>
      <w:r w:rsidRPr="00B13054">
        <w:rPr>
          <w:lang w:val="en-US"/>
        </w:rPr>
        <w:t>Niemcy</w:t>
      </w:r>
      <w:proofErr w:type="spellEnd"/>
      <w:r w:rsidRPr="00B13054">
        <w:rPr>
          <w:lang w:val="en-US"/>
        </w:rPr>
        <w:t xml:space="preserve">, DOI: </w:t>
      </w:r>
      <w:r w:rsidRPr="00B13054">
        <w:rPr>
          <w:u w:val="single"/>
          <w:lang w:val="en-US"/>
        </w:rPr>
        <w:t>https://dx.doi.org/10.4126/FRL01-006424698</w:t>
      </w:r>
    </w:p>
    <w:p w14:paraId="5AF3AB92" w14:textId="22095EDD" w:rsidR="0075011A" w:rsidRPr="00B13054" w:rsidRDefault="0075011A" w:rsidP="00C375D9">
      <w:r w:rsidRPr="00B13054">
        <w:t xml:space="preserve">Panel Kontrolny Banku Światowego (2019): „Poland: Odra-Vistula </w:t>
      </w:r>
      <w:proofErr w:type="spellStart"/>
      <w:r w:rsidRPr="00B13054">
        <w:t>Flood</w:t>
      </w:r>
      <w:proofErr w:type="spellEnd"/>
      <w:r w:rsidRPr="00B13054">
        <w:t xml:space="preserve"> Management Project (P147460)”, sprawa - 135, online: </w:t>
      </w:r>
      <w:r w:rsidR="00C375D9" w:rsidRPr="00B13054">
        <w:br/>
      </w:r>
      <w:r w:rsidRPr="00B13054">
        <w:rPr>
          <w:u w:val="single"/>
        </w:rPr>
        <w:t>https://inspectionpanel.org/panel-cases/odra-vistula-flood-management-project- p147460</w:t>
      </w:r>
    </w:p>
    <w:p w14:paraId="5109E471" w14:textId="4039A59D" w:rsidR="0075011A" w:rsidRPr="00B13054" w:rsidRDefault="0075011A" w:rsidP="00C375D9">
      <w:pPr>
        <w:jc w:val="both"/>
      </w:pPr>
      <w:r w:rsidRPr="00B13054">
        <w:t xml:space="preserve">Projekt ochrony przeciwpowodziowej Banku Światowego na odcinku Odra-Wisła dla Polski, online: </w:t>
      </w:r>
      <w:hyperlink r:id="rId4" w:history="1">
        <w:r w:rsidR="00443F94" w:rsidRPr="00B13054">
          <w:rPr>
            <w:rStyle w:val="Hipercze"/>
            <w:color w:val="auto"/>
          </w:rPr>
          <w:t>https://projects.worldbank.org/en/projects-operations/project-detail/P147460?lang=en</w:t>
        </w:r>
      </w:hyperlink>
    </w:p>
    <w:p w14:paraId="038DAC2E" w14:textId="77777777" w:rsidR="0075011A" w:rsidRPr="00B13054" w:rsidRDefault="0075011A" w:rsidP="00C375D9">
      <w:pPr>
        <w:jc w:val="both"/>
        <w:rPr>
          <w:b/>
        </w:rPr>
      </w:pPr>
    </w:p>
    <w:p w14:paraId="6D130E1D" w14:textId="75987A5F" w:rsidR="0075011A" w:rsidRPr="00B13054" w:rsidRDefault="0075011A" w:rsidP="00C375D9">
      <w:pPr>
        <w:jc w:val="both"/>
        <w:rPr>
          <w:b/>
        </w:rPr>
      </w:pPr>
      <w:r w:rsidRPr="00B13054">
        <w:rPr>
          <w:b/>
        </w:rPr>
        <w:t>Kontakt</w:t>
      </w:r>
      <w:r w:rsidR="00C90242">
        <w:rPr>
          <w:b/>
        </w:rPr>
        <w:t xml:space="preserve"> dla mediów</w:t>
      </w:r>
      <w:r w:rsidRPr="00B13054">
        <w:rPr>
          <w:b/>
        </w:rPr>
        <w:t>:</w:t>
      </w:r>
    </w:p>
    <w:p w14:paraId="0F117197" w14:textId="18F9B78B" w:rsidR="002A60C3" w:rsidRPr="002F50C3" w:rsidRDefault="002A60C3" w:rsidP="00C375D9">
      <w:pPr>
        <w:jc w:val="both"/>
        <w:rPr>
          <w:rFonts w:eastAsia="Times New Roman" w:cstheme="minorHAnsi"/>
          <w:highlight w:val="black"/>
          <w:lang w:eastAsia="pl-PL"/>
        </w:rPr>
      </w:pPr>
      <w:bookmarkStart w:id="1" w:name="_Hlk66978073"/>
      <w:r w:rsidRPr="002F50C3">
        <w:rPr>
          <w:rFonts w:eastAsia="Times New Roman" w:cstheme="minorHAnsi"/>
          <w:highlight w:val="black"/>
          <w:lang w:eastAsia="pl-PL"/>
        </w:rPr>
        <w:t>Iwona Krępic</w:t>
      </w:r>
      <w:r w:rsidR="00E928AD" w:rsidRPr="002F50C3">
        <w:rPr>
          <w:rFonts w:eastAsia="Times New Roman" w:cstheme="minorHAnsi"/>
          <w:highlight w:val="black"/>
          <w:lang w:eastAsia="pl-PL"/>
        </w:rPr>
        <w:t xml:space="preserve">, Prezeska </w:t>
      </w:r>
      <w:r w:rsidRPr="002F50C3">
        <w:rPr>
          <w:rFonts w:eastAsia="Times New Roman" w:cstheme="minorHAnsi"/>
          <w:highlight w:val="black"/>
          <w:lang w:eastAsia="pl-PL"/>
        </w:rPr>
        <w:t>Stepnick</w:t>
      </w:r>
      <w:r w:rsidR="00E928AD" w:rsidRPr="002F50C3">
        <w:rPr>
          <w:rFonts w:eastAsia="Times New Roman" w:cstheme="minorHAnsi"/>
          <w:highlight w:val="black"/>
          <w:lang w:eastAsia="pl-PL"/>
        </w:rPr>
        <w:t>iej</w:t>
      </w:r>
      <w:r w:rsidRPr="002F50C3">
        <w:rPr>
          <w:rFonts w:eastAsia="Times New Roman" w:cstheme="minorHAnsi"/>
          <w:highlight w:val="black"/>
          <w:lang w:eastAsia="pl-PL"/>
        </w:rPr>
        <w:t xml:space="preserve"> Organizacj</w:t>
      </w:r>
      <w:r w:rsidR="00E928AD" w:rsidRPr="002F50C3">
        <w:rPr>
          <w:rFonts w:eastAsia="Times New Roman" w:cstheme="minorHAnsi"/>
          <w:highlight w:val="black"/>
          <w:lang w:eastAsia="pl-PL"/>
        </w:rPr>
        <w:t>i</w:t>
      </w:r>
      <w:r w:rsidRPr="002F50C3">
        <w:rPr>
          <w:rFonts w:eastAsia="Times New Roman" w:cstheme="minorHAnsi"/>
          <w:highlight w:val="black"/>
          <w:lang w:eastAsia="pl-PL"/>
        </w:rPr>
        <w:t xml:space="preserve"> Turystyczn</w:t>
      </w:r>
      <w:r w:rsidR="00E928AD" w:rsidRPr="002F50C3">
        <w:rPr>
          <w:rFonts w:eastAsia="Times New Roman" w:cstheme="minorHAnsi"/>
          <w:highlight w:val="black"/>
          <w:lang w:eastAsia="pl-PL"/>
        </w:rPr>
        <w:t>ej</w:t>
      </w:r>
      <w:r w:rsidRPr="002F50C3">
        <w:rPr>
          <w:rFonts w:eastAsia="Times New Roman" w:cstheme="minorHAnsi"/>
          <w:highlight w:val="black"/>
          <w:lang w:eastAsia="pl-PL"/>
        </w:rPr>
        <w:t>, tel. +48 661 435 166</w:t>
      </w:r>
    </w:p>
    <w:p w14:paraId="2B3F557E" w14:textId="6E0D8950" w:rsidR="002A60C3" w:rsidRPr="002F50C3" w:rsidRDefault="002A60C3" w:rsidP="00C375D9">
      <w:pPr>
        <w:spacing w:after="0" w:line="240" w:lineRule="auto"/>
        <w:jc w:val="both"/>
        <w:rPr>
          <w:rFonts w:eastAsia="Times New Roman" w:cstheme="minorHAnsi"/>
          <w:highlight w:val="black"/>
          <w:lang w:eastAsia="pl-PL"/>
        </w:rPr>
      </w:pPr>
      <w:r w:rsidRPr="002F50C3">
        <w:rPr>
          <w:rFonts w:eastAsia="Times New Roman" w:cstheme="minorHAnsi"/>
          <w:highlight w:val="black"/>
          <w:lang w:eastAsia="pl-PL"/>
        </w:rPr>
        <w:t xml:space="preserve">Paweł Pomian, </w:t>
      </w:r>
      <w:r w:rsidR="00E928AD" w:rsidRPr="002F50C3">
        <w:rPr>
          <w:rFonts w:eastAsia="Times New Roman" w:cstheme="minorHAnsi"/>
          <w:highlight w:val="black"/>
          <w:lang w:eastAsia="pl-PL"/>
        </w:rPr>
        <w:t xml:space="preserve">Członek Zarządu Stowarzyszenia </w:t>
      </w:r>
      <w:r w:rsidR="00894537" w:rsidRPr="002F50C3">
        <w:rPr>
          <w:rFonts w:eastAsia="Times New Roman" w:cstheme="minorHAnsi"/>
          <w:highlight w:val="black"/>
          <w:lang w:eastAsia="pl-PL"/>
        </w:rPr>
        <w:t xml:space="preserve">Ekologicznego </w:t>
      </w:r>
      <w:r w:rsidRPr="002F50C3">
        <w:rPr>
          <w:rFonts w:eastAsia="Times New Roman" w:cstheme="minorHAnsi"/>
          <w:highlight w:val="black"/>
          <w:lang w:eastAsia="pl-PL"/>
        </w:rPr>
        <w:t>EKO-UNIA, tel. +48 668 268</w:t>
      </w:r>
      <w:r w:rsidR="00894537" w:rsidRPr="002F50C3">
        <w:rPr>
          <w:rFonts w:eastAsia="Times New Roman" w:cstheme="minorHAnsi"/>
          <w:highlight w:val="black"/>
          <w:lang w:eastAsia="pl-PL"/>
        </w:rPr>
        <w:t> </w:t>
      </w:r>
      <w:r w:rsidRPr="002F50C3">
        <w:rPr>
          <w:rFonts w:eastAsia="Times New Roman" w:cstheme="minorHAnsi"/>
          <w:highlight w:val="black"/>
          <w:lang w:eastAsia="pl-PL"/>
        </w:rPr>
        <w:t>730</w:t>
      </w:r>
      <w:r w:rsidR="00894537" w:rsidRPr="002F50C3">
        <w:rPr>
          <w:rFonts w:eastAsia="Times New Roman" w:cstheme="minorHAnsi"/>
          <w:highlight w:val="black"/>
          <w:lang w:eastAsia="pl-PL"/>
        </w:rPr>
        <w:t>, ppomian@eko.org.pl</w:t>
      </w:r>
    </w:p>
    <w:p w14:paraId="37BF9FFC" w14:textId="77777777" w:rsidR="00E429CF" w:rsidRPr="002F50C3" w:rsidRDefault="00E429CF" w:rsidP="00C375D9">
      <w:pPr>
        <w:spacing w:after="0" w:line="240" w:lineRule="auto"/>
        <w:jc w:val="both"/>
        <w:rPr>
          <w:rFonts w:eastAsia="Times New Roman" w:cstheme="minorHAnsi"/>
          <w:highlight w:val="black"/>
          <w:lang w:eastAsia="pl-PL"/>
        </w:rPr>
      </w:pPr>
    </w:p>
    <w:bookmarkEnd w:id="1"/>
    <w:p w14:paraId="4D695EE3" w14:textId="1D0589D2" w:rsidR="002A60C3" w:rsidRPr="002F50C3" w:rsidRDefault="00E429CF" w:rsidP="00C375D9">
      <w:pPr>
        <w:spacing w:after="0" w:line="240" w:lineRule="auto"/>
        <w:jc w:val="both"/>
        <w:rPr>
          <w:rFonts w:eastAsia="Times New Roman" w:cstheme="minorHAnsi"/>
          <w:highlight w:val="black"/>
          <w:lang w:eastAsia="pl-PL"/>
        </w:rPr>
      </w:pPr>
      <w:r w:rsidRPr="002F50C3">
        <w:rPr>
          <w:rFonts w:eastAsia="Times New Roman" w:cstheme="minorHAnsi"/>
          <w:highlight w:val="black"/>
          <w:lang w:val="en-US" w:eastAsia="pl-PL"/>
        </w:rPr>
        <w:t xml:space="preserve">Emma BEHRLA, Communications Assistant to </w:t>
      </w:r>
      <w:proofErr w:type="spellStart"/>
      <w:r w:rsidRPr="002F50C3">
        <w:rPr>
          <w:rFonts w:eastAsia="Times New Roman" w:cstheme="minorHAnsi"/>
          <w:highlight w:val="black"/>
          <w:lang w:val="en-US" w:eastAsia="pl-PL"/>
        </w:rPr>
        <w:t>Ska</w:t>
      </w:r>
      <w:proofErr w:type="spellEnd"/>
      <w:r w:rsidRPr="002F50C3">
        <w:rPr>
          <w:rFonts w:eastAsia="Times New Roman" w:cstheme="minorHAnsi"/>
          <w:highlight w:val="black"/>
          <w:lang w:val="en-US" w:eastAsia="pl-PL"/>
        </w:rPr>
        <w:t xml:space="preserve"> Keller, MEP, Co-President Greens-EFA Group, </w:t>
      </w:r>
      <w:r w:rsidR="00C375D9" w:rsidRPr="002F50C3">
        <w:rPr>
          <w:rFonts w:eastAsia="Times New Roman" w:cstheme="minorHAnsi"/>
          <w:highlight w:val="black"/>
          <w:lang w:val="en-US" w:eastAsia="pl-PL"/>
        </w:rPr>
        <w:br/>
      </w:r>
      <w:r w:rsidRPr="002F50C3">
        <w:rPr>
          <w:rFonts w:eastAsia="Times New Roman" w:cstheme="minorHAnsi"/>
          <w:highlight w:val="black"/>
          <w:lang w:val="en-US" w:eastAsia="pl-PL"/>
        </w:rPr>
        <w:t xml:space="preserve">Tel. </w:t>
      </w:r>
      <w:r w:rsidRPr="002F50C3">
        <w:rPr>
          <w:rFonts w:eastAsia="Times New Roman" w:cstheme="minorHAnsi"/>
          <w:highlight w:val="black"/>
          <w:lang w:eastAsia="pl-PL"/>
        </w:rPr>
        <w:t>Office BXL: +32-2-2837379, Tel. Mobile: +32-456-313085, Emma.Behrla@europarl.europa.eu</w:t>
      </w:r>
    </w:p>
    <w:p w14:paraId="5E6A0A39" w14:textId="77777777" w:rsidR="002A60C3" w:rsidRPr="002F50C3" w:rsidRDefault="002A60C3" w:rsidP="00C375D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black"/>
          <w:lang w:eastAsia="pl-PL"/>
        </w:rPr>
      </w:pPr>
    </w:p>
    <w:p w14:paraId="002C317C" w14:textId="1EB0021A" w:rsidR="0075011A" w:rsidRPr="00B13054" w:rsidRDefault="0075011A" w:rsidP="00C375D9">
      <w:pPr>
        <w:jc w:val="both"/>
      </w:pPr>
      <w:r w:rsidRPr="002F50C3">
        <w:rPr>
          <w:highlight w:val="black"/>
          <w:lang w:val="en-US"/>
        </w:rPr>
        <w:t xml:space="preserve">Thorsten </w:t>
      </w:r>
      <w:proofErr w:type="spellStart"/>
      <w:r w:rsidRPr="002F50C3">
        <w:rPr>
          <w:highlight w:val="black"/>
          <w:lang w:val="en-US"/>
        </w:rPr>
        <w:t>Greb</w:t>
      </w:r>
      <w:proofErr w:type="spellEnd"/>
      <w:r w:rsidRPr="002F50C3">
        <w:rPr>
          <w:highlight w:val="black"/>
          <w:lang w:val="en-US"/>
        </w:rPr>
        <w:t xml:space="preserve">, German League for Nature and Environment (DNR), </w:t>
      </w:r>
      <w:proofErr w:type="spellStart"/>
      <w:r w:rsidRPr="002F50C3">
        <w:rPr>
          <w:highlight w:val="black"/>
          <w:lang w:val="en-US"/>
        </w:rPr>
        <w:t>rzecznik</w:t>
      </w:r>
      <w:proofErr w:type="spellEnd"/>
      <w:r w:rsidRPr="002F50C3">
        <w:rPr>
          <w:highlight w:val="black"/>
          <w:lang w:val="en-US"/>
        </w:rPr>
        <w:t xml:space="preserve"> </w:t>
      </w:r>
      <w:proofErr w:type="spellStart"/>
      <w:r w:rsidRPr="002F50C3">
        <w:rPr>
          <w:highlight w:val="black"/>
          <w:lang w:val="en-US"/>
        </w:rPr>
        <w:t>prasowy</w:t>
      </w:r>
      <w:proofErr w:type="spellEnd"/>
      <w:r w:rsidRPr="002F50C3">
        <w:rPr>
          <w:highlight w:val="black"/>
          <w:lang w:val="en-US"/>
        </w:rPr>
        <w:t xml:space="preserve">, </w:t>
      </w:r>
      <w:r w:rsidR="002A60C3" w:rsidRPr="002F50C3">
        <w:rPr>
          <w:highlight w:val="black"/>
          <w:lang w:val="en-US"/>
        </w:rPr>
        <w:t>tel.</w:t>
      </w:r>
      <w:r w:rsidRPr="002F50C3">
        <w:rPr>
          <w:highlight w:val="black"/>
          <w:lang w:val="en-US"/>
        </w:rPr>
        <w:t xml:space="preserve"> </w:t>
      </w:r>
      <w:r w:rsidRPr="002F50C3">
        <w:rPr>
          <w:highlight w:val="black"/>
        </w:rPr>
        <w:t>+49 30 - 67 81 775 78, e-mail: thorsten.greb@dnr.de</w:t>
      </w:r>
    </w:p>
    <w:sectPr w:rsidR="0075011A" w:rsidRPr="00B1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1A"/>
    <w:rsid w:val="0007679B"/>
    <w:rsid w:val="00175A9A"/>
    <w:rsid w:val="002017F6"/>
    <w:rsid w:val="002A60C3"/>
    <w:rsid w:val="002B0352"/>
    <w:rsid w:val="002F50C3"/>
    <w:rsid w:val="003A46FB"/>
    <w:rsid w:val="003B5E4F"/>
    <w:rsid w:val="003F72E3"/>
    <w:rsid w:val="00443F94"/>
    <w:rsid w:val="004B40EC"/>
    <w:rsid w:val="004F56BB"/>
    <w:rsid w:val="005E609E"/>
    <w:rsid w:val="0073497E"/>
    <w:rsid w:val="0075011A"/>
    <w:rsid w:val="00760A48"/>
    <w:rsid w:val="00772CDB"/>
    <w:rsid w:val="007854C4"/>
    <w:rsid w:val="00796B08"/>
    <w:rsid w:val="00894537"/>
    <w:rsid w:val="0090325F"/>
    <w:rsid w:val="00A233C8"/>
    <w:rsid w:val="00B13054"/>
    <w:rsid w:val="00B1659F"/>
    <w:rsid w:val="00C375D9"/>
    <w:rsid w:val="00C55EED"/>
    <w:rsid w:val="00C90242"/>
    <w:rsid w:val="00CE0C2E"/>
    <w:rsid w:val="00E429CF"/>
    <w:rsid w:val="00E43C0D"/>
    <w:rsid w:val="00E928AD"/>
    <w:rsid w:val="00ED513D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AA87"/>
  <w15:docId w15:val="{51924FE7-36D9-482E-9930-7D33F2EA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3F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3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ects.worldbank.org/en/projects-operations/project-detail/P147460?lang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Biuro9007</dc:creator>
  <cp:keywords/>
  <dc:description/>
  <cp:lastModifiedBy>Kaczmarek Joanna</cp:lastModifiedBy>
  <cp:revision>2</cp:revision>
  <dcterms:created xsi:type="dcterms:W3CDTF">2021-04-09T06:30:00Z</dcterms:created>
  <dcterms:modified xsi:type="dcterms:W3CDTF">2021-04-09T06:30:00Z</dcterms:modified>
</cp:coreProperties>
</file>