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E3B67" w14:textId="77777777" w:rsidR="000A5C86" w:rsidRDefault="00BD5EA6" w:rsidP="00FC73CC">
      <w:pPr>
        <w:spacing w:before="600" w:after="360" w:line="480" w:lineRule="auto"/>
        <w:rPr>
          <w:rFonts w:ascii="Open Sans" w:hAnsi="Open Sans" w:cs="Open Sans"/>
          <w:b/>
          <w:bCs/>
          <w:color w:val="000000"/>
          <w:sz w:val="32"/>
          <w:szCs w:val="32"/>
        </w:rPr>
      </w:pPr>
      <w:r w:rsidRPr="00BC63B8">
        <w:rPr>
          <w:rFonts w:ascii="Open Sans" w:hAnsi="Open Sans" w:cs="Open Sans"/>
          <w:b/>
          <w:bCs/>
          <w:color w:val="000000"/>
          <w:sz w:val="32"/>
          <w:szCs w:val="32"/>
        </w:rPr>
        <w:t>Regulamin wyboru projektów</w:t>
      </w:r>
      <w:r w:rsidR="007654EE" w:rsidRPr="00BC63B8">
        <w:rPr>
          <w:rFonts w:ascii="Open Sans" w:hAnsi="Open Sans" w:cs="Open Sans"/>
          <w:b/>
          <w:bCs/>
          <w:color w:val="000000"/>
          <w:sz w:val="32"/>
          <w:szCs w:val="32"/>
        </w:rPr>
        <w:t xml:space="preserve"> </w:t>
      </w:r>
    </w:p>
    <w:p w14:paraId="4BC18E4F" w14:textId="3F48E74D" w:rsidR="00BE2288" w:rsidRPr="00BC63B8" w:rsidRDefault="00B969CF" w:rsidP="00FC73CC">
      <w:pPr>
        <w:spacing w:before="600" w:after="360" w:line="480" w:lineRule="auto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BC63B8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w ramach Programu </w:t>
      </w:r>
      <w:r w:rsidR="00BE2288" w:rsidRPr="00BC63B8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Fundusze Europejskie </w:t>
      </w:r>
      <w:r w:rsidR="007654EE" w:rsidRPr="00BC63B8">
        <w:rPr>
          <w:rFonts w:ascii="Open Sans" w:hAnsi="Open Sans" w:cs="Open Sans"/>
          <w:b/>
          <w:bCs/>
          <w:color w:val="000000"/>
          <w:sz w:val="28"/>
          <w:szCs w:val="28"/>
        </w:rPr>
        <w:br/>
      </w:r>
      <w:r w:rsidR="00BE2288" w:rsidRPr="00BC63B8">
        <w:rPr>
          <w:rFonts w:ascii="Open Sans" w:hAnsi="Open Sans" w:cs="Open Sans"/>
          <w:b/>
          <w:bCs/>
          <w:color w:val="000000"/>
          <w:sz w:val="28"/>
          <w:szCs w:val="28"/>
        </w:rPr>
        <w:t>na Infrastrukturę, Klimat, Środowisko 2021–2027</w:t>
      </w:r>
    </w:p>
    <w:p w14:paraId="713BE87A" w14:textId="181E30A6" w:rsidR="00BE2288" w:rsidRPr="00BC63B8" w:rsidRDefault="00BE2288" w:rsidP="00514905">
      <w:pPr>
        <w:spacing w:before="600" w:line="360" w:lineRule="auto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BC63B8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Priorytet FENX.01 Wsparcie sektorów energetyka i środowisko </w:t>
      </w:r>
      <w:r w:rsidRPr="00BC63B8">
        <w:rPr>
          <w:rFonts w:ascii="Open Sans" w:hAnsi="Open Sans" w:cs="Open Sans"/>
          <w:b/>
          <w:bCs/>
          <w:color w:val="000000"/>
          <w:sz w:val="28"/>
          <w:szCs w:val="28"/>
        </w:rPr>
        <w:br/>
        <w:t>z Funduszu Spójności</w:t>
      </w:r>
    </w:p>
    <w:p w14:paraId="22527C98" w14:textId="77777777" w:rsidR="00BE2288" w:rsidRPr="00BC63B8" w:rsidRDefault="00BE2288" w:rsidP="00514905">
      <w:pPr>
        <w:spacing w:line="360" w:lineRule="auto"/>
        <w:rPr>
          <w:rFonts w:ascii="Open Sans" w:hAnsi="Open Sans" w:cs="Open Sans"/>
          <w:color w:val="000000"/>
        </w:rPr>
      </w:pPr>
      <w:r w:rsidRPr="00BC63B8">
        <w:rPr>
          <w:rFonts w:ascii="Open Sans" w:hAnsi="Open Sans" w:cs="Open Sans"/>
          <w:color w:val="000000"/>
        </w:rPr>
        <w:t>Działanie FENX.01.05.Ochrona przyrody i rozwój zielonej infrastruktury</w:t>
      </w:r>
    </w:p>
    <w:p w14:paraId="518298D4" w14:textId="1E3E09E9" w:rsidR="00BE2288" w:rsidRPr="00BC63B8" w:rsidRDefault="00BE2288" w:rsidP="00514905">
      <w:pPr>
        <w:spacing w:line="360" w:lineRule="auto"/>
        <w:rPr>
          <w:rFonts w:ascii="Open Sans" w:hAnsi="Open Sans" w:cs="Open Sans"/>
          <w:color w:val="000000"/>
        </w:rPr>
      </w:pPr>
      <w:r w:rsidRPr="00BC63B8">
        <w:rPr>
          <w:rFonts w:ascii="Open Sans" w:hAnsi="Open Sans" w:cs="Open Sans"/>
          <w:color w:val="000000"/>
        </w:rPr>
        <w:t>Typ FENX.01.05.</w:t>
      </w:r>
      <w:r w:rsidR="005859AD">
        <w:rPr>
          <w:rFonts w:ascii="Open Sans" w:hAnsi="Open Sans" w:cs="Open Sans"/>
          <w:color w:val="000000"/>
        </w:rPr>
        <w:t>2</w:t>
      </w:r>
      <w:r w:rsidR="00C85BCC" w:rsidRPr="00BC63B8">
        <w:rPr>
          <w:rFonts w:ascii="Open Sans" w:hAnsi="Open Sans" w:cs="Open Sans"/>
          <w:color w:val="000000"/>
        </w:rPr>
        <w:t xml:space="preserve"> </w:t>
      </w:r>
      <w:r w:rsidR="00C36598">
        <w:rPr>
          <w:rFonts w:ascii="Open Sans" w:hAnsi="Open Sans" w:cs="Open Sans"/>
          <w:color w:val="000000"/>
        </w:rPr>
        <w:t>Opracowanie dokumentów planistycznych dla obszarów chronionych.</w:t>
      </w:r>
      <w:r w:rsidRPr="00BC63B8">
        <w:rPr>
          <w:rFonts w:ascii="Open Sans" w:hAnsi="Open Sans" w:cs="Open Sans"/>
          <w:color w:val="000000"/>
        </w:rPr>
        <w:t xml:space="preserve"> </w:t>
      </w:r>
    </w:p>
    <w:p w14:paraId="4A1597E1" w14:textId="005B96E9" w:rsidR="00D775D0" w:rsidRPr="00BC63B8" w:rsidRDefault="00B969CF" w:rsidP="00514905">
      <w:pPr>
        <w:spacing w:before="360" w:after="120" w:line="276" w:lineRule="auto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Kwota przeznaczona na dofinansowanie projekt</w:t>
      </w:r>
      <w:r w:rsidR="00640580" w:rsidRPr="00BC63B8">
        <w:rPr>
          <w:rFonts w:ascii="Open Sans" w:hAnsi="Open Sans" w:cs="Open Sans"/>
          <w:bCs/>
          <w:sz w:val="22"/>
          <w:szCs w:val="22"/>
        </w:rPr>
        <w:t>ów</w:t>
      </w:r>
      <w:r w:rsidRPr="00BC63B8">
        <w:rPr>
          <w:rFonts w:ascii="Open Sans" w:hAnsi="Open Sans" w:cs="Open Sans"/>
          <w:bCs/>
          <w:sz w:val="22"/>
          <w:szCs w:val="22"/>
        </w:rPr>
        <w:t xml:space="preserve"> w naborze: </w:t>
      </w:r>
      <w:r w:rsidR="0029106C" w:rsidRPr="0029106C">
        <w:rPr>
          <w:rFonts w:ascii="Open Sans" w:hAnsi="Open Sans" w:cs="Open Sans"/>
          <w:b/>
          <w:sz w:val="22"/>
          <w:szCs w:val="22"/>
        </w:rPr>
        <w:t>1</w:t>
      </w:r>
      <w:r w:rsidR="006646CA">
        <w:rPr>
          <w:rFonts w:ascii="Open Sans" w:hAnsi="Open Sans" w:cs="Open Sans"/>
          <w:b/>
          <w:sz w:val="22"/>
          <w:szCs w:val="22"/>
        </w:rPr>
        <w:t>60</w:t>
      </w:r>
      <w:r w:rsidR="007057D3" w:rsidRPr="0029106C">
        <w:rPr>
          <w:rFonts w:ascii="Open Sans" w:hAnsi="Open Sans" w:cs="Open Sans"/>
          <w:b/>
          <w:bCs/>
          <w:sz w:val="22"/>
          <w:szCs w:val="22"/>
        </w:rPr>
        <w:t> </w:t>
      </w:r>
      <w:r w:rsidRPr="0029106C">
        <w:rPr>
          <w:rFonts w:ascii="Open Sans" w:hAnsi="Open Sans" w:cs="Open Sans"/>
          <w:b/>
          <w:bCs/>
          <w:sz w:val="22"/>
          <w:szCs w:val="22"/>
        </w:rPr>
        <w:t xml:space="preserve">000 000,00 </w:t>
      </w:r>
      <w:r w:rsidRPr="0029106C">
        <w:rPr>
          <w:rFonts w:ascii="Open Sans" w:hAnsi="Open Sans" w:cs="Open Sans"/>
          <w:b/>
          <w:sz w:val="22"/>
          <w:szCs w:val="22"/>
        </w:rPr>
        <w:t>PLN</w:t>
      </w:r>
    </w:p>
    <w:p w14:paraId="6A1FD22B" w14:textId="318DFD92" w:rsidR="00BE2288" w:rsidRPr="00BC63B8" w:rsidRDefault="00B969CF" w:rsidP="00514905">
      <w:pPr>
        <w:spacing w:before="360" w:line="360" w:lineRule="auto"/>
        <w:rPr>
          <w:rFonts w:ascii="Open Sans" w:hAnsi="Open Sans" w:cs="Open Sans"/>
          <w:b/>
          <w:bCs/>
          <w:u w:val="single"/>
        </w:rPr>
      </w:pPr>
      <w:r w:rsidRPr="00BC63B8">
        <w:rPr>
          <w:rFonts w:ascii="Open Sans" w:hAnsi="Open Sans" w:cs="Open Sans"/>
          <w:b/>
          <w:bCs/>
          <w:u w:val="single"/>
        </w:rPr>
        <w:t>Nr naboru:</w:t>
      </w:r>
      <w:r w:rsidR="0022719D" w:rsidRPr="00BC63B8">
        <w:rPr>
          <w:rFonts w:ascii="Open Sans" w:hAnsi="Open Sans" w:cs="Open Sans"/>
          <w:b/>
          <w:bCs/>
          <w:u w:val="single"/>
        </w:rPr>
        <w:t xml:space="preserve"> </w:t>
      </w:r>
      <w:r w:rsidR="0031774A" w:rsidRPr="00BC63B8">
        <w:rPr>
          <w:rFonts w:ascii="Open Sans" w:hAnsi="Open Sans" w:cs="Open Sans"/>
          <w:b/>
          <w:bCs/>
          <w:u w:val="single"/>
        </w:rPr>
        <w:t>FENX.01.05-IW.</w:t>
      </w:r>
      <w:r w:rsidR="0031774A" w:rsidRPr="008A2007">
        <w:rPr>
          <w:rFonts w:ascii="Open Sans" w:hAnsi="Open Sans" w:cs="Open Sans"/>
          <w:b/>
          <w:bCs/>
          <w:u w:val="single"/>
        </w:rPr>
        <w:t>01-</w:t>
      </w:r>
      <w:r w:rsidR="007057D3" w:rsidRPr="008A2007">
        <w:rPr>
          <w:rFonts w:ascii="Open Sans" w:hAnsi="Open Sans" w:cs="Open Sans"/>
          <w:b/>
          <w:bCs/>
          <w:u w:val="single"/>
        </w:rPr>
        <w:t>00</w:t>
      </w:r>
      <w:r w:rsidR="008A2007" w:rsidRPr="008A2007">
        <w:rPr>
          <w:rFonts w:ascii="Open Sans" w:hAnsi="Open Sans" w:cs="Open Sans"/>
          <w:b/>
          <w:bCs/>
          <w:u w:val="single"/>
        </w:rPr>
        <w:t>5</w:t>
      </w:r>
      <w:r w:rsidR="0031774A" w:rsidRPr="008A2007">
        <w:rPr>
          <w:rFonts w:ascii="Open Sans" w:hAnsi="Open Sans" w:cs="Open Sans"/>
          <w:b/>
          <w:bCs/>
          <w:u w:val="single"/>
        </w:rPr>
        <w:t>/</w:t>
      </w:r>
      <w:r w:rsidR="007057D3" w:rsidRPr="008A2007">
        <w:rPr>
          <w:rFonts w:ascii="Open Sans" w:hAnsi="Open Sans" w:cs="Open Sans"/>
          <w:b/>
          <w:bCs/>
          <w:u w:val="single"/>
        </w:rPr>
        <w:t>24</w:t>
      </w:r>
    </w:p>
    <w:p w14:paraId="61CEBE25" w14:textId="42186681" w:rsidR="00BE2288" w:rsidRPr="00BC63B8" w:rsidRDefault="00B969CF" w:rsidP="00514905">
      <w:pPr>
        <w:spacing w:before="120" w:line="360" w:lineRule="auto"/>
        <w:rPr>
          <w:rFonts w:ascii="Open Sans" w:hAnsi="Open Sans" w:cs="Open Sans"/>
          <w:bCs/>
        </w:rPr>
      </w:pPr>
      <w:r w:rsidRPr="00BC63B8">
        <w:rPr>
          <w:rFonts w:ascii="Open Sans" w:hAnsi="Open Sans" w:cs="Open Sans"/>
          <w:bCs/>
        </w:rPr>
        <w:t xml:space="preserve">Rok: </w:t>
      </w:r>
      <w:r w:rsidR="007057D3" w:rsidRPr="00BC63B8">
        <w:rPr>
          <w:rFonts w:ascii="Open Sans" w:hAnsi="Open Sans" w:cs="Open Sans"/>
          <w:bCs/>
        </w:rPr>
        <w:t>2024</w:t>
      </w:r>
    </w:p>
    <w:p w14:paraId="36ECB7AF" w14:textId="1CFCEF0C" w:rsidR="000C7AB7" w:rsidRPr="00BC63B8" w:rsidRDefault="00B969CF" w:rsidP="00514905">
      <w:pPr>
        <w:spacing w:before="1440" w:after="160" w:line="276" w:lineRule="auto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Data </w:t>
      </w:r>
      <w:r w:rsidR="00640580" w:rsidRPr="00BC63B8">
        <w:rPr>
          <w:rFonts w:ascii="Open Sans" w:hAnsi="Open Sans" w:cs="Open Sans"/>
          <w:sz w:val="22"/>
          <w:szCs w:val="22"/>
        </w:rPr>
        <w:t xml:space="preserve">zaopiniowania </w:t>
      </w:r>
      <w:r w:rsidR="003B1D00" w:rsidRPr="00BC63B8">
        <w:rPr>
          <w:rFonts w:ascii="Open Sans" w:hAnsi="Open Sans" w:cs="Open Sans"/>
          <w:sz w:val="22"/>
          <w:szCs w:val="22"/>
        </w:rPr>
        <w:t>Regulamin</w:t>
      </w:r>
      <w:r w:rsidRPr="00BC63B8">
        <w:rPr>
          <w:rFonts w:ascii="Open Sans" w:hAnsi="Open Sans" w:cs="Open Sans"/>
          <w:sz w:val="22"/>
          <w:szCs w:val="22"/>
        </w:rPr>
        <w:t xml:space="preserve">u przez </w:t>
      </w:r>
      <w:r w:rsidRPr="00936233">
        <w:rPr>
          <w:rFonts w:ascii="Open Sans" w:hAnsi="Open Sans" w:cs="Open Sans"/>
          <w:sz w:val="22"/>
          <w:szCs w:val="22"/>
        </w:rPr>
        <w:t>IP:</w:t>
      </w:r>
      <w:r w:rsidR="00D52520">
        <w:rPr>
          <w:rFonts w:ascii="Open Sans" w:hAnsi="Open Sans" w:cs="Open Sans"/>
          <w:sz w:val="22"/>
          <w:szCs w:val="22"/>
        </w:rPr>
        <w:t xml:space="preserve"> 20.03.2024</w:t>
      </w:r>
      <w:r w:rsidR="00936233">
        <w:rPr>
          <w:rFonts w:ascii="Open Sans" w:hAnsi="Open Sans" w:cs="Open Sans"/>
          <w:sz w:val="22"/>
          <w:szCs w:val="22"/>
        </w:rPr>
        <w:t>.</w:t>
      </w:r>
      <w:r w:rsidR="00B467DE" w:rsidRPr="00936233">
        <w:rPr>
          <w:rFonts w:ascii="Open Sans" w:hAnsi="Open Sans" w:cs="Open Sans"/>
          <w:sz w:val="22"/>
          <w:szCs w:val="22"/>
        </w:rPr>
        <w:t xml:space="preserve"> r.</w:t>
      </w:r>
    </w:p>
    <w:p w14:paraId="0A7B30D3" w14:textId="32EB4307" w:rsidR="001C1945" w:rsidRPr="00BC63B8" w:rsidRDefault="001C1945" w:rsidP="00514905">
      <w:pPr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br w:type="page"/>
      </w:r>
    </w:p>
    <w:bookmarkStart w:id="0" w:name="_Toc150330459" w:displacedByCustomXml="next"/>
    <w:sdt>
      <w:sdtPr>
        <w:rPr>
          <w:rFonts w:ascii="Times New Roman" w:eastAsia="Times New Roman" w:hAnsi="Times New Roman" w:cs="Times New Roman"/>
          <w:sz w:val="24"/>
          <w:szCs w:val="24"/>
        </w:rPr>
        <w:id w:val="-1505122028"/>
        <w:docPartObj>
          <w:docPartGallery w:val="Table of Contents"/>
          <w:docPartUnique/>
        </w:docPartObj>
      </w:sdtPr>
      <w:sdtEndPr>
        <w:rPr>
          <w:rFonts w:ascii="Open Sans" w:hAnsi="Open Sans" w:cs="Open Sans"/>
        </w:rPr>
      </w:sdtEndPr>
      <w:sdtContent>
        <w:p w14:paraId="283EC2C7" w14:textId="7C5BB438" w:rsidR="00046D30" w:rsidRPr="00BC63B8" w:rsidRDefault="001C1945" w:rsidP="00E61ACF">
          <w:pPr>
            <w:pStyle w:val="Spistreci2"/>
            <w:rPr>
              <w:rFonts w:ascii="Open Sans" w:hAnsi="Open Sans" w:cs="Open Sans"/>
              <w:b/>
              <w:bCs/>
            </w:rPr>
          </w:pPr>
          <w:r w:rsidRPr="00BC63B8">
            <w:rPr>
              <w:rFonts w:ascii="Open Sans" w:hAnsi="Open Sans" w:cs="Open Sans"/>
              <w:b/>
              <w:bCs/>
            </w:rPr>
            <w:t>Spis treści</w:t>
          </w:r>
          <w:bookmarkEnd w:id="0"/>
          <w:r w:rsidR="00FC73CC" w:rsidRPr="00BC63B8">
            <w:rPr>
              <w:rFonts w:ascii="Open Sans" w:hAnsi="Open Sans" w:cs="Open Sans"/>
              <w:b/>
              <w:bCs/>
            </w:rPr>
            <w:t>:</w:t>
          </w:r>
        </w:p>
        <w:p w14:paraId="51B34B8C" w14:textId="29E7C635" w:rsidR="000810F5" w:rsidRDefault="001C1945">
          <w:pPr>
            <w:pStyle w:val="Spistreci2"/>
            <w:rPr>
              <w:noProof/>
              <w:kern w:val="2"/>
              <w14:ligatures w14:val="standardContextual"/>
            </w:rPr>
          </w:pPr>
          <w:r w:rsidRPr="00BC63B8">
            <w:fldChar w:fldCharType="begin"/>
          </w:r>
          <w:r w:rsidRPr="00BC63B8">
            <w:instrText xml:space="preserve"> TOC \o "1-3" \h \z \u </w:instrText>
          </w:r>
          <w:r w:rsidRPr="00BC63B8">
            <w:fldChar w:fldCharType="separate"/>
          </w:r>
          <w:hyperlink w:anchor="_Toc159327635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1. Podstawy prawne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_Toc159327635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3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66660C6E" w14:textId="30141E9A" w:rsidR="000810F5" w:rsidRDefault="003D25DC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36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2. Słownik pojęć i skrótów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_Toc159327636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4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73F7B83E" w14:textId="26096F0B" w:rsidR="000810F5" w:rsidRDefault="003D25DC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37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3. Podstawowe informacje o naborze</w:t>
            </w:r>
            <w:r w:rsidR="000810F5">
              <w:rPr>
                <w:noProof/>
                <w:webHidden/>
              </w:rPr>
              <w:tab/>
            </w:r>
            <w:r w:rsidR="00A67697">
              <w:rPr>
                <w:noProof/>
                <w:webHidden/>
              </w:rPr>
              <w:t>5</w:t>
            </w:r>
          </w:hyperlink>
        </w:p>
        <w:p w14:paraId="01640C07" w14:textId="560B45D0" w:rsidR="000810F5" w:rsidRDefault="003D25DC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38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4. Warunki uczestnictwa w naborze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_Toc159327638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7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762E126D" w14:textId="36A9E6D6" w:rsidR="000810F5" w:rsidRDefault="003D25DC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39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5. Zasady finansowania projektu</w:t>
            </w:r>
            <w:r w:rsidR="000810F5">
              <w:rPr>
                <w:noProof/>
                <w:webHidden/>
              </w:rPr>
              <w:tab/>
            </w:r>
            <w:r w:rsidR="00A67697">
              <w:rPr>
                <w:noProof/>
                <w:webHidden/>
              </w:rPr>
              <w:t>8</w:t>
            </w:r>
          </w:hyperlink>
        </w:p>
        <w:p w14:paraId="6085CE0B" w14:textId="17B86FC1" w:rsidR="000810F5" w:rsidRDefault="003D25DC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0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6. Zasady składania i wycofywania wniosku o dofinansowanie</w:t>
            </w:r>
            <w:r w:rsidR="000810F5">
              <w:rPr>
                <w:noProof/>
                <w:webHidden/>
              </w:rPr>
              <w:tab/>
            </w:r>
            <w:r w:rsidR="00A67697">
              <w:rPr>
                <w:noProof/>
                <w:webHidden/>
              </w:rPr>
              <w:t>9</w:t>
            </w:r>
          </w:hyperlink>
        </w:p>
        <w:p w14:paraId="083E5756" w14:textId="1A533A91" w:rsidR="000810F5" w:rsidRDefault="003D25DC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1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7. Sposób uzupełniania i poprawiania wniosku</w:t>
            </w:r>
            <w:r w:rsidR="000810F5">
              <w:rPr>
                <w:noProof/>
                <w:webHidden/>
              </w:rPr>
              <w:tab/>
            </w:r>
            <w:r w:rsidR="00A67697">
              <w:rPr>
                <w:noProof/>
                <w:webHidden/>
              </w:rPr>
              <w:t>11</w:t>
            </w:r>
          </w:hyperlink>
        </w:p>
        <w:p w14:paraId="5AA941D4" w14:textId="49D0B416" w:rsidR="000810F5" w:rsidRDefault="003D25DC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2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8. Zasady oceny projektów</w:t>
            </w:r>
            <w:r w:rsidR="000810F5">
              <w:rPr>
                <w:noProof/>
                <w:webHidden/>
              </w:rPr>
              <w:tab/>
            </w:r>
            <w:r w:rsidR="00A67697">
              <w:rPr>
                <w:noProof/>
                <w:webHidden/>
              </w:rPr>
              <w:t>12</w:t>
            </w:r>
          </w:hyperlink>
        </w:p>
        <w:p w14:paraId="2A4F35B6" w14:textId="2B048528" w:rsidR="000810F5" w:rsidRDefault="003D25DC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3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9. Zasady ustalania wyniku oceny projektu i rozstrzygnięcie postępowania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_Toc159327643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</w:t>
            </w:r>
            <w:r w:rsidR="00A67697">
              <w:rPr>
                <w:noProof/>
                <w:webHidden/>
              </w:rPr>
              <w:t>3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3BCC5CD6" w14:textId="1242CFE6" w:rsidR="000810F5" w:rsidRDefault="003D25DC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4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10. Informacja o wyniku naboru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_Toc159327644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</w:t>
            </w:r>
            <w:r w:rsidR="00A67697">
              <w:rPr>
                <w:noProof/>
                <w:webHidden/>
              </w:rPr>
              <w:t>4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2A124FCA" w14:textId="14E8B572" w:rsidR="000810F5" w:rsidRDefault="003D25DC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5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11. Warunki zawarcia umowy o dofinansowanie projektu i zawarcie umowy o dofinansowanie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_Toc159327645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</w:t>
            </w:r>
            <w:r w:rsidR="00A67697">
              <w:rPr>
                <w:noProof/>
                <w:webHidden/>
              </w:rPr>
              <w:t>4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1B8BCE41" w14:textId="241900BA" w:rsidR="000810F5" w:rsidRDefault="003D25DC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6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12. Komunikacja z Wnioskodawcą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_Toc159327646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</w:t>
            </w:r>
            <w:r w:rsidR="00A67697">
              <w:rPr>
                <w:noProof/>
                <w:webHidden/>
              </w:rPr>
              <w:t>6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5D744D3B" w14:textId="4D38EE45" w:rsidR="000810F5" w:rsidRDefault="003D25DC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7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13. Postanowienia końcowe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_Toc159327647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</w:t>
            </w:r>
            <w:r w:rsidR="00A67697">
              <w:rPr>
                <w:noProof/>
                <w:webHidden/>
              </w:rPr>
              <w:t>6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51C3C46C" w14:textId="1FA35E44" w:rsidR="000810F5" w:rsidRDefault="003D25DC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8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Załączniki: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_Toc159327648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</w:t>
            </w:r>
            <w:r w:rsidR="00A67697">
              <w:rPr>
                <w:noProof/>
                <w:webHidden/>
              </w:rPr>
              <w:t>7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5DD12E65" w14:textId="5E5343F7" w:rsidR="001C1945" w:rsidRPr="00BC63B8" w:rsidRDefault="001C1945" w:rsidP="00573C23">
          <w:pPr>
            <w:rPr>
              <w:rFonts w:ascii="Open Sans" w:hAnsi="Open Sans" w:cs="Open Sans"/>
              <w:sz w:val="22"/>
              <w:szCs w:val="22"/>
            </w:rPr>
          </w:pPr>
          <w:r w:rsidRPr="00BC63B8">
            <w:fldChar w:fldCharType="end"/>
          </w:r>
        </w:p>
      </w:sdtContent>
    </w:sdt>
    <w:p w14:paraId="0E6E9996" w14:textId="77777777" w:rsidR="001C1945" w:rsidRPr="00BC63B8" w:rsidRDefault="001C1945" w:rsidP="00514905">
      <w:pPr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br w:type="page"/>
      </w:r>
    </w:p>
    <w:p w14:paraId="581C2807" w14:textId="6976D24C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" w:name="_Toc159327635"/>
      <w:r w:rsidRPr="00BC63B8">
        <w:rPr>
          <w:rFonts w:ascii="Open Sans" w:hAnsi="Open Sans" w:cs="Open Sans"/>
          <w:color w:val="auto"/>
          <w:sz w:val="22"/>
          <w:szCs w:val="22"/>
        </w:rPr>
        <w:lastRenderedPageBreak/>
        <w:t>§ 1</w:t>
      </w:r>
      <w:r w:rsidR="00792E9D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>Podstawy prawne</w:t>
      </w:r>
      <w:bookmarkEnd w:id="1"/>
    </w:p>
    <w:p w14:paraId="4B386EAE" w14:textId="7FC6D868" w:rsidR="00BE0EA3" w:rsidRPr="00BC63B8" w:rsidRDefault="00CE30AF" w:rsidP="00514905">
      <w:pPr>
        <w:numPr>
          <w:ilvl w:val="0"/>
          <w:numId w:val="5"/>
        </w:numPr>
        <w:spacing w:before="120"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Niniejszy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został przygotowany na podstawie:</w:t>
      </w:r>
    </w:p>
    <w:p w14:paraId="4EFAF6C1" w14:textId="3F99198F" w:rsidR="00BE0EA3" w:rsidRPr="00BC63B8" w:rsidRDefault="005C4DCA" w:rsidP="00514905">
      <w:pPr>
        <w:numPr>
          <w:ilvl w:val="0"/>
          <w:numId w:val="1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Ustawy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z dnia 28 kwietnia 2022 r. o zasadach realizacji zadań finansowanych </w:t>
      </w:r>
      <w:r w:rsidR="00CF6E0A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ze środków europejskich w perspektywie finansowej 2021-2027 </w:t>
      </w:r>
      <w:r w:rsidR="00252C37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(Dz.</w:t>
      </w:r>
      <w:r w:rsidR="004B4CFB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U. poz. 1079)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, zwanej </w:t>
      </w:r>
      <w:r w:rsidR="0009491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dalej </w:t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jako 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„</w:t>
      </w:r>
      <w:r w:rsidR="00CE30AF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ustaw</w:t>
      </w:r>
      <w:r w:rsidR="006E6485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a</w:t>
      </w:r>
      <w:r w:rsidR="00CE30AF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wdrożeniow</w:t>
      </w:r>
      <w:r w:rsidR="006E6485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a</w:t>
      </w:r>
      <w:r w:rsidR="0009491A" w:rsidRPr="00BC63B8">
        <w:rPr>
          <w:rFonts w:ascii="Open Sans" w:eastAsia="Calibri" w:hAnsi="Open Sans" w:cs="Open Sans"/>
          <w:sz w:val="22"/>
          <w:szCs w:val="22"/>
          <w:lang w:eastAsia="en-US"/>
        </w:rPr>
        <w:t>”.</w:t>
      </w:r>
    </w:p>
    <w:p w14:paraId="0CD93963" w14:textId="7B8FE62E" w:rsidR="00BE0EA3" w:rsidRPr="00BC63B8" w:rsidRDefault="00CE30AF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Wytycznych </w:t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Ministra Funduszy i Polityki Regionalnej </w:t>
      </w:r>
      <w:r w:rsidR="00C714AF" w:rsidRPr="00BC63B8">
        <w:rPr>
          <w:rFonts w:ascii="Open Sans" w:eastAsia="Calibri" w:hAnsi="Open Sans" w:cs="Open Sans"/>
          <w:sz w:val="22"/>
          <w:szCs w:val="22"/>
          <w:lang w:eastAsia="en-US"/>
        </w:rPr>
        <w:t>dotyczących wyboru projektów na lata 2021-2027.</w:t>
      </w:r>
    </w:p>
    <w:p w14:paraId="56169B2C" w14:textId="5A50B2EA" w:rsidR="0000672B" w:rsidRPr="00BC63B8" w:rsidRDefault="0000672B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Systemu oceny i wyboru projektów w ramach programu Fundusze Europejskie </w:t>
      </w:r>
      <w:r w:rsidR="00CF6E0A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na Infrastrukturę, Klimat, Środowisko 2021-2027 z dnia 30 marca 2023 r.</w:t>
      </w:r>
    </w:p>
    <w:p w14:paraId="1741ED9C" w14:textId="2796A84D" w:rsidR="00532886" w:rsidRPr="00BC63B8" w:rsidRDefault="00532886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Porozumienia w sprawie realizacji programu 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Fundusze Europejskie na</w:t>
      </w:r>
      <w:r w:rsidR="00934245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Infrastrukturę, Klimat, Środowisko 2021–2027</w:t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w zakresie priorytetu </w:t>
      </w:r>
      <w:r w:rsidR="00252C37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I Wsparcie sektorów energetyka i środowiska z Funduszu Spójności, priorytetu </w:t>
      </w:r>
      <w:r w:rsidR="00252C37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>II Wsparcie sektorów energetyka i środowisko z EFRR oraz priorytetu VI Pomoc techniczna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, zawartego pomiędzy Ministrem Klimatu i Środowiska a Narodowym Funduszem Ochrony Środowiska i Gospodarki Wodnej, z dnia</w:t>
      </w:r>
      <w:r w:rsidR="005C4D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4 lipca 202</w:t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>3</w:t>
      </w:r>
      <w:r w:rsidR="005C4D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r. </w:t>
      </w:r>
    </w:p>
    <w:p w14:paraId="7BDF295B" w14:textId="4BB37D53" w:rsidR="00BE0EA3" w:rsidRPr="00BC63B8" w:rsidRDefault="00CE30AF" w:rsidP="00514905">
      <w:pPr>
        <w:numPr>
          <w:ilvl w:val="0"/>
          <w:numId w:val="5"/>
        </w:numPr>
        <w:spacing w:before="120"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Działani</w:t>
      </w:r>
      <w:r w:rsidR="00AD2A71" w:rsidRPr="00BC63B8">
        <w:rPr>
          <w:rFonts w:ascii="Open Sans" w:eastAsia="Calibri" w:hAnsi="Open Sans" w:cs="Open Sans"/>
          <w:sz w:val="22"/>
          <w:szCs w:val="22"/>
          <w:lang w:eastAsia="en-US"/>
        </w:rPr>
        <w:t>e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realizowane</w:t>
      </w:r>
      <w:r w:rsidRPr="00BC63B8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jest w szczególności zgodnie z następującymi regulacjami krajowymi:</w:t>
      </w:r>
    </w:p>
    <w:p w14:paraId="3E6A019B" w14:textId="38A460E4" w:rsidR="001A675A" w:rsidRPr="00BC63B8" w:rsidRDefault="002A1526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rogramem 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Fundusze 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Europejskie na Infrastrukturę, Klimat, Środowisko </w:t>
      </w:r>
      <w:r w:rsidR="00252C37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2021 - 2027, zatwierdzonym decyzją Komisji Europejskiej</w:t>
      </w:r>
      <w:r w:rsidR="00A877D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C</w:t>
      </w:r>
      <w:r w:rsidR="0094713D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A877DF" w:rsidRPr="00BC63B8">
        <w:rPr>
          <w:rFonts w:ascii="Open Sans" w:eastAsia="Calibri" w:hAnsi="Open Sans" w:cs="Open Sans"/>
          <w:sz w:val="22"/>
          <w:szCs w:val="22"/>
          <w:lang w:eastAsia="en-US"/>
        </w:rPr>
        <w:t>(2022) 7156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z dnia </w:t>
      </w:r>
      <w:r w:rsidR="00252C37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6 października 2022 r., wraz z </w:t>
      </w:r>
      <w:proofErr w:type="spellStart"/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późn</w:t>
      </w:r>
      <w:proofErr w:type="spellEnd"/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. zm., zwanym </w:t>
      </w:r>
      <w:r w:rsidR="0000672B" w:rsidRPr="00BC63B8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„</w:t>
      </w:r>
      <w:proofErr w:type="spellStart"/>
      <w:r w:rsidR="0000672B" w:rsidRPr="00BC63B8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FEnIKS</w:t>
      </w:r>
      <w:proofErr w:type="spellEnd"/>
      <w:r w:rsidR="008360F9" w:rsidRPr="00BC63B8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”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1A20652" w14:textId="1847386C" w:rsidR="00BE0EA3" w:rsidRPr="00BC63B8" w:rsidRDefault="00CE30A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Szczegółowym Opisem Priorytet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ó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Programu Fundusze Europejskie na Infrastrukturę, Klimat, Środowisko 2021 - 2027</w:t>
      </w:r>
      <w:r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 zwanym „</w:t>
      </w:r>
      <w:r w:rsidRPr="00BC63B8">
        <w:rPr>
          <w:rFonts w:ascii="Open Sans" w:eastAsia="Calibri" w:hAnsi="Open Sans" w:cs="Open Sans"/>
          <w:b/>
          <w:bCs/>
          <w:iCs/>
          <w:sz w:val="22"/>
          <w:szCs w:val="22"/>
          <w:lang w:eastAsia="en-US"/>
        </w:rPr>
        <w:t>SZOP</w:t>
      </w:r>
      <w:r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”;</w:t>
      </w:r>
    </w:p>
    <w:p w14:paraId="7FD94B55" w14:textId="1525DF20" w:rsidR="00BE0EA3" w:rsidRPr="00BC63B8" w:rsidRDefault="00CE30A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Umową Partnerstwa zatwierdzoną przez Komisję Europejską w dniu </w:t>
      </w:r>
      <w:r w:rsidR="00252C37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30</w:t>
      </w:r>
      <w:r w:rsidR="00CB6432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czerwca 2022 r.</w:t>
      </w:r>
      <w:r w:rsidR="00A41A17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, z </w:t>
      </w:r>
      <w:proofErr w:type="spellStart"/>
      <w:r w:rsidR="00A41A17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późn</w:t>
      </w:r>
      <w:proofErr w:type="spellEnd"/>
      <w:r w:rsidR="00A41A17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.</w:t>
      </w:r>
      <w:r w:rsidR="00E547F0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 </w:t>
      </w:r>
      <w:r w:rsidR="00A41A17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zm.</w:t>
      </w:r>
      <w:r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;</w:t>
      </w:r>
    </w:p>
    <w:p w14:paraId="5C874969" w14:textId="68ED8F5C" w:rsidR="00DB7E2A" w:rsidRPr="00BC63B8" w:rsidRDefault="0009491A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U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stawą z dnia 27 sierpnia 2009 r. o finansach publicznych </w:t>
      </w:r>
      <w:r w:rsidR="00881F4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(Dz. U. </w:t>
      </w:r>
      <w:r w:rsidR="005C4DCA" w:rsidRPr="00BC63B8">
        <w:rPr>
          <w:rFonts w:ascii="Open Sans" w:eastAsia="Calibri" w:hAnsi="Open Sans" w:cs="Open Sans"/>
          <w:sz w:val="22"/>
          <w:szCs w:val="22"/>
          <w:lang w:eastAsia="en-US"/>
        </w:rPr>
        <w:t>z 2023</w:t>
      </w:r>
      <w:r w:rsidR="00726AA7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r. </w:t>
      </w:r>
      <w:r w:rsidR="00252C37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726AA7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poz. </w:t>
      </w:r>
      <w:r w:rsidR="005C4DCA" w:rsidRPr="00BC63B8">
        <w:rPr>
          <w:rFonts w:ascii="Open Sans" w:eastAsia="Calibri" w:hAnsi="Open Sans" w:cs="Open Sans"/>
          <w:sz w:val="22"/>
          <w:szCs w:val="22"/>
          <w:lang w:eastAsia="en-US"/>
        </w:rPr>
        <w:t>1270</w:t>
      </w:r>
      <w:r w:rsidR="00E961C5" w:rsidRPr="00BC63B8">
        <w:rPr>
          <w:rFonts w:ascii="Open Sans" w:eastAsia="Calibri" w:hAnsi="Open Sans" w:cs="Open Sans"/>
          <w:sz w:val="22"/>
          <w:szCs w:val="22"/>
          <w:lang w:eastAsia="en-US"/>
        </w:rPr>
        <w:t>, z</w:t>
      </w:r>
      <w:r w:rsidR="001A675A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proofErr w:type="spellStart"/>
      <w:r w:rsidR="00E961C5" w:rsidRPr="00BC63B8">
        <w:rPr>
          <w:rFonts w:ascii="Open Sans" w:eastAsia="Calibri" w:hAnsi="Open Sans" w:cs="Open Sans"/>
          <w:sz w:val="22"/>
          <w:szCs w:val="22"/>
          <w:lang w:eastAsia="en-US"/>
        </w:rPr>
        <w:t>pó</w:t>
      </w:r>
      <w:r w:rsidR="00A11C54" w:rsidRPr="00BC63B8">
        <w:rPr>
          <w:rFonts w:ascii="Open Sans" w:eastAsia="Calibri" w:hAnsi="Open Sans" w:cs="Open Sans"/>
          <w:sz w:val="22"/>
          <w:szCs w:val="22"/>
          <w:lang w:eastAsia="en-US"/>
        </w:rPr>
        <w:t>ź</w:t>
      </w:r>
      <w:r w:rsidR="00E961C5" w:rsidRPr="00BC63B8">
        <w:rPr>
          <w:rFonts w:ascii="Open Sans" w:eastAsia="Calibri" w:hAnsi="Open Sans" w:cs="Open Sans"/>
          <w:sz w:val="22"/>
          <w:szCs w:val="22"/>
          <w:lang w:eastAsia="en-US"/>
        </w:rPr>
        <w:t>n</w:t>
      </w:r>
      <w:proofErr w:type="spellEnd"/>
      <w:r w:rsidR="00E961C5" w:rsidRPr="00BC63B8">
        <w:rPr>
          <w:rFonts w:ascii="Open Sans" w:eastAsia="Calibri" w:hAnsi="Open Sans" w:cs="Open Sans"/>
          <w:sz w:val="22"/>
          <w:szCs w:val="22"/>
          <w:lang w:eastAsia="en-US"/>
        </w:rPr>
        <w:t>. zm.</w:t>
      </w:r>
      <w:r w:rsidR="00881F4A" w:rsidRPr="00BC63B8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DB7E2A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7B3AAB79" w14:textId="0A6903B9" w:rsidR="00005EDF" w:rsidRPr="00BC63B8" w:rsidRDefault="00005ED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Wytyczny</w:t>
      </w:r>
      <w:r w:rsidR="00395682" w:rsidRPr="00BC63B8">
        <w:rPr>
          <w:rFonts w:ascii="Open Sans" w:hAnsi="Open Sans" w:cs="Open Sans"/>
          <w:sz w:val="22"/>
          <w:szCs w:val="22"/>
        </w:rPr>
        <w:t>mi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A877DF" w:rsidRPr="00BC63B8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BC63B8">
        <w:rPr>
          <w:rFonts w:ascii="Open Sans" w:hAnsi="Open Sans" w:cs="Open Sans"/>
          <w:sz w:val="22"/>
          <w:szCs w:val="22"/>
        </w:rPr>
        <w:t>dotyczący</w:t>
      </w:r>
      <w:r w:rsidR="00395682" w:rsidRPr="00BC63B8">
        <w:rPr>
          <w:rFonts w:ascii="Open Sans" w:hAnsi="Open Sans" w:cs="Open Sans"/>
          <w:sz w:val="22"/>
          <w:szCs w:val="22"/>
        </w:rPr>
        <w:t>mi</w:t>
      </w:r>
      <w:r w:rsidRPr="00BC63B8">
        <w:rPr>
          <w:rFonts w:ascii="Open Sans" w:hAnsi="Open Sans" w:cs="Open Sans"/>
          <w:sz w:val="22"/>
          <w:szCs w:val="22"/>
        </w:rPr>
        <w:t xml:space="preserve"> kwalifikowalności wydatków na lata 2021-2027, zwany</w:t>
      </w:r>
      <w:r w:rsidR="00CD4BA4" w:rsidRPr="00BC63B8">
        <w:rPr>
          <w:rFonts w:ascii="Open Sans" w:hAnsi="Open Sans" w:cs="Open Sans"/>
          <w:sz w:val="22"/>
          <w:szCs w:val="22"/>
        </w:rPr>
        <w:t xml:space="preserve">mi </w:t>
      </w:r>
      <w:r w:rsidRPr="00BC63B8">
        <w:rPr>
          <w:rFonts w:ascii="Open Sans" w:hAnsi="Open Sans" w:cs="Open Sans"/>
          <w:sz w:val="22"/>
          <w:szCs w:val="22"/>
        </w:rPr>
        <w:t xml:space="preserve">dalej, </w:t>
      </w:r>
      <w:r w:rsidR="00A26DA8" w:rsidRPr="00BC63B8">
        <w:rPr>
          <w:rFonts w:ascii="Open Sans" w:hAnsi="Open Sans" w:cs="Open Sans"/>
          <w:sz w:val="22"/>
          <w:szCs w:val="22"/>
        </w:rPr>
        <w:t>„</w:t>
      </w:r>
      <w:r w:rsidRPr="00BC63B8">
        <w:rPr>
          <w:rFonts w:ascii="Open Sans" w:hAnsi="Open Sans" w:cs="Open Sans"/>
          <w:sz w:val="22"/>
          <w:szCs w:val="22"/>
        </w:rPr>
        <w:t>wytycznymi dotyczącymi kwalifikowalności”;</w:t>
      </w:r>
    </w:p>
    <w:p w14:paraId="5E4D7075" w14:textId="79C08015" w:rsidR="003B7713" w:rsidRPr="00BC63B8" w:rsidRDefault="00395682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Wytycznymi </w:t>
      </w:r>
      <w:r w:rsidR="00A877DF" w:rsidRPr="00BC63B8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BC63B8">
        <w:rPr>
          <w:rFonts w:ascii="Open Sans" w:hAnsi="Open Sans" w:cs="Open Sans"/>
          <w:sz w:val="22"/>
          <w:szCs w:val="22"/>
        </w:rPr>
        <w:t>dotyczącymi</w:t>
      </w:r>
      <w:r w:rsidR="00005EDF" w:rsidRPr="00BC63B8">
        <w:rPr>
          <w:rFonts w:ascii="Open Sans" w:hAnsi="Open Sans" w:cs="Open Sans"/>
          <w:sz w:val="22"/>
          <w:szCs w:val="22"/>
        </w:rPr>
        <w:t xml:space="preserve"> zasad równościowych w ramach funduszy unijnych na lata 2021-2027, zwany</w:t>
      </w:r>
      <w:r w:rsidR="00CD4BA4" w:rsidRPr="00BC63B8">
        <w:rPr>
          <w:rFonts w:ascii="Open Sans" w:hAnsi="Open Sans" w:cs="Open Sans"/>
          <w:sz w:val="22"/>
          <w:szCs w:val="22"/>
        </w:rPr>
        <w:t>mi</w:t>
      </w:r>
      <w:r w:rsidR="00005EDF" w:rsidRPr="00BC63B8">
        <w:rPr>
          <w:rFonts w:ascii="Open Sans" w:hAnsi="Open Sans" w:cs="Open Sans"/>
          <w:sz w:val="22"/>
          <w:szCs w:val="22"/>
        </w:rPr>
        <w:t xml:space="preserve"> dalej „wytycznymi równościowymi”;</w:t>
      </w:r>
    </w:p>
    <w:p w14:paraId="190AFE0A" w14:textId="55FD394C" w:rsidR="00A46819" w:rsidRPr="00BC63B8" w:rsidRDefault="00A46819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Wytycznymi </w:t>
      </w:r>
      <w:r w:rsidR="00A877DF" w:rsidRPr="00BC63B8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BC63B8">
        <w:rPr>
          <w:rFonts w:ascii="Open Sans" w:hAnsi="Open Sans" w:cs="Open Sans"/>
          <w:sz w:val="22"/>
          <w:szCs w:val="22"/>
        </w:rPr>
        <w:t>dotyczącymi zagadnień związanych z przygotowaniem projektów inwestycyjnych, w tym hybrydowych na</w:t>
      </w:r>
      <w:r w:rsidR="00FC73CC" w:rsidRPr="00BC63B8">
        <w:t> </w:t>
      </w:r>
      <w:r w:rsidRPr="00BC63B8">
        <w:rPr>
          <w:rFonts w:ascii="Open Sans" w:hAnsi="Open Sans" w:cs="Open Sans"/>
          <w:sz w:val="22"/>
          <w:szCs w:val="22"/>
        </w:rPr>
        <w:t>lata 2021-2027</w:t>
      </w:r>
      <w:r w:rsidR="00DA71DA" w:rsidRPr="00BC63B8">
        <w:rPr>
          <w:rFonts w:ascii="Open Sans" w:hAnsi="Open Sans" w:cs="Open Sans"/>
          <w:sz w:val="22"/>
          <w:szCs w:val="22"/>
        </w:rPr>
        <w:t>;</w:t>
      </w:r>
    </w:p>
    <w:p w14:paraId="09E59721" w14:textId="7E5E35BD" w:rsidR="00005EDF" w:rsidRPr="00BC63B8" w:rsidRDefault="003D7508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Innymi odpowiednimi wytycznymi, o których mowa w art. 5 ust. 1 ustawy wdrożeniowej</w:t>
      </w:r>
      <w:r w:rsidR="003B7713" w:rsidRPr="00BC63B8">
        <w:rPr>
          <w:rFonts w:ascii="Open Sans" w:hAnsi="Open Sans" w:cs="Open Sans"/>
          <w:sz w:val="22"/>
          <w:szCs w:val="22"/>
        </w:rPr>
        <w:t>.</w:t>
      </w:r>
    </w:p>
    <w:p w14:paraId="7B0C3FE4" w14:textId="55419590" w:rsidR="00BE0EA3" w:rsidRPr="00BC63B8" w:rsidRDefault="001403B1" w:rsidP="00514905">
      <w:pPr>
        <w:pStyle w:val="Akapitzlist"/>
        <w:numPr>
          <w:ilvl w:val="0"/>
          <w:numId w:val="5"/>
        </w:numPr>
        <w:spacing w:before="120" w:after="120" w:line="276" w:lineRule="auto"/>
        <w:ind w:left="360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Działanie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realizowane jest w szczególności zgodnie z następującymi regulacjami unijnymi:</w:t>
      </w:r>
    </w:p>
    <w:p w14:paraId="1FFC1839" w14:textId="09F7F66B" w:rsidR="00BE0EA3" w:rsidRPr="00BC63B8" w:rsidRDefault="00CE30AF" w:rsidP="00514905">
      <w:pPr>
        <w:numPr>
          <w:ilvl w:val="0"/>
          <w:numId w:val="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Parlamentu Europejskiego i Rady (UE) 2021/1060 z dnia </w:t>
      </w:r>
      <w:r w:rsidR="00FA4069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24 czerwca 2021 r. ustanawiającym wspólne przepisy dotyczące Europejskiego Funduszu Rozwoju Regionalnego, Europejskiego Funduszu Społecznego Plus, Funduszu Spójności, Funduszu na rzecz Sprawiedliwej Transformacji i</w:t>
      </w:r>
      <w:r w:rsidR="00FC73CC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Europejskiego Funduszu Morskiego, Rybackiego i</w:t>
      </w:r>
      <w:r w:rsidR="00CB6432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Akwakultury, a także przepisy finansowe na potrzeby tych funduszy oraz na</w:t>
      </w:r>
      <w:r w:rsidR="00CB6432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potrzeby Funduszu Azylu, Migracji i Integracji, Funduszu Bezpieczeństwa Wewnętrznego i Instrumentu Wsparcia Finansowego na rzecz Zarządzania Granicami i Polityki Wizowej</w:t>
      </w:r>
      <w:r w:rsidR="0029444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(Dz. Urz. UE L 231 z 30.6.2021, s. 159, z </w:t>
      </w:r>
      <w:proofErr w:type="spellStart"/>
      <w:r w:rsidR="0029444B" w:rsidRPr="00BC63B8">
        <w:rPr>
          <w:rFonts w:ascii="Open Sans" w:eastAsia="Calibri" w:hAnsi="Open Sans" w:cs="Open Sans"/>
          <w:sz w:val="22"/>
          <w:szCs w:val="22"/>
          <w:lang w:eastAsia="en-US"/>
        </w:rPr>
        <w:t>późn</w:t>
      </w:r>
      <w:proofErr w:type="spellEnd"/>
      <w:r w:rsidR="0029444B" w:rsidRPr="00BC63B8">
        <w:rPr>
          <w:rFonts w:ascii="Open Sans" w:eastAsia="Calibri" w:hAnsi="Open Sans" w:cs="Open Sans"/>
          <w:sz w:val="22"/>
          <w:szCs w:val="22"/>
          <w:lang w:eastAsia="en-US"/>
        </w:rPr>
        <w:t>. zm.)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, zwanym 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„</w:t>
      </w:r>
      <w:bookmarkStart w:id="2" w:name="_Hlk108522719"/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rozporządzeniem nr </w:t>
      </w:r>
      <w:r w:rsidR="00117909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2021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/</w:t>
      </w:r>
      <w:r w:rsidR="00117909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1060</w:t>
      </w:r>
      <w:bookmarkEnd w:id="2"/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3BAA2F05" w14:textId="2F6509CD" w:rsidR="000647BC" w:rsidRPr="00BC63B8" w:rsidRDefault="00CE30AF" w:rsidP="00514905">
      <w:pPr>
        <w:numPr>
          <w:ilvl w:val="0"/>
          <w:numId w:val="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Parlamentu Europejskiego i Rady (UE) 2021/1058 z dnia </w:t>
      </w:r>
      <w:r w:rsidR="000748AD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24 czerwca 2021 r. w sprawie Europejskiego Funduszu Rozwoju Regionalnego </w:t>
      </w:r>
      <w:r w:rsidR="000748AD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i Funduszu Spójności</w:t>
      </w:r>
      <w:r w:rsidR="0029444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(Dz. Urz. UE L 231 z 30.06.2021, str. 60)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, zwanym „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rozporządzeniem nr</w:t>
      </w:r>
      <w:r w:rsidR="00CB6432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2021/1058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="000647BC"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3C45DC0B" w14:textId="464DBDFD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sz w:val="22"/>
          <w:szCs w:val="22"/>
        </w:rPr>
      </w:pPr>
      <w:bookmarkStart w:id="3" w:name="_Toc159327636"/>
      <w:r w:rsidRPr="00BC63B8">
        <w:rPr>
          <w:rFonts w:ascii="Open Sans" w:hAnsi="Open Sans" w:cs="Open Sans"/>
          <w:color w:val="auto"/>
          <w:sz w:val="22"/>
          <w:szCs w:val="22"/>
        </w:rPr>
        <w:t>§ 2</w:t>
      </w:r>
      <w:r w:rsidR="008C63F5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005EDF" w:rsidRPr="00BC63B8">
        <w:rPr>
          <w:rFonts w:ascii="Open Sans" w:hAnsi="Open Sans" w:cs="Open Sans"/>
          <w:color w:val="auto"/>
          <w:sz w:val="22"/>
          <w:szCs w:val="22"/>
        </w:rPr>
        <w:t xml:space="preserve">Słownik pojęć </w:t>
      </w:r>
      <w:r w:rsidRPr="00BC63B8">
        <w:rPr>
          <w:rFonts w:ascii="Open Sans" w:hAnsi="Open Sans" w:cs="Open Sans"/>
          <w:color w:val="auto"/>
          <w:sz w:val="22"/>
          <w:szCs w:val="22"/>
        </w:rPr>
        <w:t>i skrót</w:t>
      </w:r>
      <w:r w:rsidR="00005EDF" w:rsidRPr="00BC63B8">
        <w:rPr>
          <w:rFonts w:ascii="Open Sans" w:hAnsi="Open Sans" w:cs="Open Sans"/>
          <w:color w:val="auto"/>
          <w:sz w:val="22"/>
          <w:szCs w:val="22"/>
        </w:rPr>
        <w:t>ów</w:t>
      </w:r>
      <w:bookmarkEnd w:id="3"/>
    </w:p>
    <w:p w14:paraId="5F175B59" w14:textId="68FEA874" w:rsidR="00BE0EA3" w:rsidRPr="00BC63B8" w:rsidRDefault="00CE30AF" w:rsidP="00514905">
      <w:pPr>
        <w:keepNext/>
        <w:spacing w:before="120"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Użyte w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ie określenia i skróty oznaczają:</w:t>
      </w:r>
    </w:p>
    <w:p w14:paraId="256B809E" w14:textId="0C9149AD" w:rsidR="00432975" w:rsidRPr="00BC63B8" w:rsidRDefault="00432975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adres poczty elektronicznej </w:t>
      </w:r>
      <w:r w:rsidR="00042F3E" w:rsidRPr="00BC63B8">
        <w:rPr>
          <w:rFonts w:ascii="Open Sans" w:hAnsi="Open Sans" w:cs="Open Sans"/>
          <w:b/>
          <w:sz w:val="22"/>
          <w:szCs w:val="22"/>
        </w:rPr>
        <w:t>Wnioskodaw</w:t>
      </w:r>
      <w:r w:rsidRPr="00BC63B8">
        <w:rPr>
          <w:rFonts w:ascii="Open Sans" w:hAnsi="Open Sans" w:cs="Open Sans"/>
          <w:b/>
          <w:sz w:val="22"/>
          <w:szCs w:val="22"/>
        </w:rPr>
        <w:t>cy</w:t>
      </w:r>
      <w:r w:rsidRPr="00BC63B8">
        <w:rPr>
          <w:rFonts w:ascii="Open Sans" w:hAnsi="Open Sans" w:cs="Open Sans"/>
          <w:sz w:val="22"/>
          <w:szCs w:val="22"/>
        </w:rPr>
        <w:t xml:space="preserve"> – adres poczty elektronicznej</w:t>
      </w:r>
      <w:r w:rsidR="00A26DA8" w:rsidRPr="00BC63B8">
        <w:rPr>
          <w:rFonts w:ascii="Open Sans" w:hAnsi="Open Sans" w:cs="Open Sans"/>
          <w:sz w:val="22"/>
          <w:szCs w:val="22"/>
        </w:rPr>
        <w:t xml:space="preserve"> </w:t>
      </w:r>
      <w:r w:rsidR="0070223B" w:rsidRPr="00BC63B8">
        <w:rPr>
          <w:rFonts w:ascii="Open Sans" w:hAnsi="Open Sans" w:cs="Open Sans"/>
          <w:sz w:val="22"/>
          <w:szCs w:val="22"/>
        </w:rPr>
        <w:t xml:space="preserve">wskazany </w:t>
      </w:r>
      <w:r w:rsidR="004E2D25" w:rsidRPr="00BC63B8">
        <w:rPr>
          <w:rFonts w:ascii="Open Sans" w:hAnsi="Open Sans" w:cs="Open Sans"/>
          <w:sz w:val="22"/>
          <w:szCs w:val="22"/>
        </w:rPr>
        <w:t>we</w:t>
      </w:r>
      <w:r w:rsidR="00F61E94" w:rsidRPr="00BC63B8">
        <w:rPr>
          <w:rFonts w:ascii="Open Sans" w:hAnsi="Open Sans" w:cs="Open Sans"/>
          <w:sz w:val="22"/>
          <w:szCs w:val="22"/>
        </w:rPr>
        <w:t xml:space="preserve"> </w:t>
      </w:r>
      <w:r w:rsidR="0070223B" w:rsidRPr="00BC63B8">
        <w:rPr>
          <w:rFonts w:ascii="Open Sans" w:hAnsi="Open Sans" w:cs="Open Sans"/>
          <w:sz w:val="22"/>
          <w:szCs w:val="22"/>
        </w:rPr>
        <w:t>wniosku o dofinansowanie zapewniający skuteczną komunikację</w:t>
      </w:r>
      <w:r w:rsidR="001A3BDF" w:rsidRPr="00BC63B8">
        <w:rPr>
          <w:rFonts w:ascii="Open Sans" w:hAnsi="Open Sans" w:cs="Open Sans"/>
          <w:sz w:val="22"/>
          <w:szCs w:val="22"/>
        </w:rPr>
        <w:t xml:space="preserve"> z</w:t>
      </w:r>
      <w:r w:rsidR="00E547F0" w:rsidRPr="00BC63B8">
        <w:rPr>
          <w:rFonts w:ascii="Open Sans" w:hAnsi="Open Sans" w:cs="Open Sans"/>
          <w:sz w:val="22"/>
          <w:szCs w:val="22"/>
        </w:rPr>
        <w:t> I</w:t>
      </w:r>
      <w:r w:rsidR="003B7713" w:rsidRPr="00BC63B8">
        <w:rPr>
          <w:rFonts w:ascii="Open Sans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>;</w:t>
      </w:r>
    </w:p>
    <w:p w14:paraId="0EFEC48A" w14:textId="3CC43C07" w:rsidR="00E547F0" w:rsidRPr="00BC63B8" w:rsidRDefault="00E547F0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aplikacja WOD2021 </w:t>
      </w:r>
      <w:r w:rsidRPr="00BC63B8">
        <w:rPr>
          <w:rFonts w:ascii="Open Sans" w:hAnsi="Open Sans" w:cs="Open Sans"/>
          <w:sz w:val="22"/>
          <w:szCs w:val="22"/>
        </w:rPr>
        <w:t xml:space="preserve">–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narzędzie informatyczne stanowiące element Centralnego Systemu Teleinformatycznego 2021 umożliwiające </w:t>
      </w:r>
      <w:r w:rsidR="00042F3E" w:rsidRPr="00BC63B8">
        <w:rPr>
          <w:rFonts w:ascii="Open Sans" w:eastAsia="Calibri" w:hAnsi="Open Sans" w:cs="Open Sans"/>
          <w:sz w:val="22"/>
          <w:szCs w:val="22"/>
          <w:lang w:eastAsia="en-US"/>
        </w:rPr>
        <w:t>Wnioskodaw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cy złożenie wniosku o dofinansowanie w naborze przeprowadzanym w ramach działania</w:t>
      </w:r>
      <w:r w:rsidR="00251152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(dostępna pod adresem: </w:t>
      </w:r>
      <w:hyperlink r:id="rId8" w:history="1">
        <w:r w:rsidR="00251152" w:rsidRPr="00BC63B8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https://</w:t>
        </w:r>
      </w:hyperlink>
      <w:hyperlink r:id="rId9" w:history="1">
        <w:r w:rsidR="00251152" w:rsidRPr="00BC63B8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wod.cst2021.gov.pl</w:t>
        </w:r>
      </w:hyperlink>
      <w:r w:rsidR="00251152" w:rsidRPr="00BC63B8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0647BC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6056BB57" w14:textId="42539908" w:rsidR="00005EDF" w:rsidRPr="00BC63B8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>CST2021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DA71DA" w:rsidRPr="00BC63B8">
        <w:rPr>
          <w:rFonts w:ascii="Open Sans" w:hAnsi="Open Sans" w:cs="Open Sans"/>
          <w:sz w:val="22"/>
          <w:szCs w:val="22"/>
        </w:rPr>
        <w:t>–</w:t>
      </w:r>
      <w:r w:rsidRPr="00BC63B8">
        <w:rPr>
          <w:rFonts w:ascii="Open Sans" w:hAnsi="Open Sans" w:cs="Open Sans"/>
          <w:sz w:val="22"/>
          <w:szCs w:val="22"/>
        </w:rPr>
        <w:t xml:space="preserve"> system teleinformatyczny wykorzystywany na potrzeby wdrażania funduszy strukturalnych w Polsce w perspektywie finansowej 2021-2027 o nazwie Centralny System Teleinformatyczny 2021 i skrócie </w:t>
      </w:r>
      <w:r w:rsidRPr="00BC63B8">
        <w:rPr>
          <w:rFonts w:ascii="Open Sans" w:hAnsi="Open Sans" w:cs="Open Sans"/>
          <w:b/>
          <w:bCs/>
          <w:sz w:val="22"/>
          <w:szCs w:val="22"/>
        </w:rPr>
        <w:t>„CST2021”</w:t>
      </w:r>
      <w:r w:rsidR="000647BC" w:rsidRPr="00BC63B8">
        <w:rPr>
          <w:rFonts w:ascii="Open Sans" w:hAnsi="Open Sans" w:cs="Open Sans"/>
          <w:b/>
          <w:bCs/>
          <w:sz w:val="22"/>
          <w:szCs w:val="22"/>
        </w:rPr>
        <w:t>;</w:t>
      </w:r>
    </w:p>
    <w:p w14:paraId="559A70C5" w14:textId="000F1D73" w:rsidR="003E462C" w:rsidRPr="00BC63B8" w:rsidRDefault="003E462C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baza konkurencyjności </w:t>
      </w:r>
      <w:r w:rsidRPr="00BC63B8">
        <w:rPr>
          <w:rFonts w:ascii="Open Sans" w:hAnsi="Open Sans" w:cs="Open Sans"/>
          <w:bCs/>
          <w:sz w:val="22"/>
          <w:szCs w:val="22"/>
        </w:rPr>
        <w:t>–</w:t>
      </w:r>
      <w:r w:rsidRPr="00BC63B8">
        <w:rPr>
          <w:rFonts w:ascii="Open Sans" w:hAnsi="Open Sans" w:cs="Open Sans"/>
          <w:sz w:val="22"/>
          <w:szCs w:val="22"/>
        </w:rPr>
        <w:t xml:space="preserve"> internetową bazę ofert zawierającą ogłoszenia beneficjentów, dostępną pod adresem: </w:t>
      </w:r>
      <w:hyperlink r:id="rId10" w:history="1">
        <w:r w:rsidRPr="00BC63B8">
          <w:rPr>
            <w:rStyle w:val="Hipercze"/>
            <w:rFonts w:ascii="Open Sans" w:hAnsi="Open Sans" w:cs="Open Sans"/>
            <w:sz w:val="22"/>
            <w:szCs w:val="22"/>
          </w:rPr>
          <w:t>https://bazakonkurencyjnosci.funduszeeuropejskie.gov.pl/</w:t>
        </w:r>
      </w:hyperlink>
      <w:r w:rsidR="000647BC" w:rsidRPr="00BC63B8">
        <w:rPr>
          <w:rFonts w:ascii="Open Sans" w:hAnsi="Open Sans" w:cs="Open Sans"/>
          <w:sz w:val="22"/>
          <w:szCs w:val="22"/>
        </w:rPr>
        <w:t>;</w:t>
      </w:r>
    </w:p>
    <w:p w14:paraId="1E185EDE" w14:textId="0913C811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beneficjent </w:t>
      </w:r>
      <w:r w:rsidRPr="00BC63B8">
        <w:rPr>
          <w:rFonts w:ascii="Open Sans" w:hAnsi="Open Sans" w:cs="Open Sans"/>
          <w:sz w:val="22"/>
          <w:szCs w:val="22"/>
        </w:rPr>
        <w:t>–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podmiot, o którym mowa w art. 2 pkt 1 ustawy wdrożeniowej</w:t>
      </w:r>
      <w:r w:rsidR="00E547F0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17195FB" w14:textId="187D2E48" w:rsidR="009407A5" w:rsidRPr="00BC63B8" w:rsidRDefault="009407A5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dni </w:t>
      </w:r>
      <w:r w:rsidR="00456E71" w:rsidRPr="00BC63B8">
        <w:rPr>
          <w:rFonts w:ascii="Open Sans" w:hAnsi="Open Sans" w:cs="Open Sans"/>
          <w:sz w:val="22"/>
          <w:szCs w:val="22"/>
        </w:rPr>
        <w:t>–</w:t>
      </w:r>
      <w:r w:rsidRPr="00BC63B8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="00456E71" w:rsidRPr="00BC63B8">
        <w:rPr>
          <w:rFonts w:ascii="Open Sans" w:eastAsia="Calibri" w:hAnsi="Open Sans" w:cs="Open Sans"/>
          <w:sz w:val="22"/>
          <w:szCs w:val="22"/>
          <w:lang w:eastAsia="en-US"/>
        </w:rPr>
        <w:t>dni kalendarzowe;</w:t>
      </w:r>
    </w:p>
    <w:p w14:paraId="11AE9A2D" w14:textId="77777777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dni robocze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– dni z wyłączeniem sobót i dni ustawowo wolnych od pracy;</w:t>
      </w:r>
    </w:p>
    <w:p w14:paraId="02CE72B5" w14:textId="2070EDD3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lastRenderedPageBreak/>
        <w:t xml:space="preserve">działanie </w:t>
      </w:r>
      <w:r w:rsidRPr="00BC63B8">
        <w:rPr>
          <w:rFonts w:ascii="Open Sans" w:hAnsi="Open Sans" w:cs="Open Sans"/>
          <w:sz w:val="22"/>
          <w:szCs w:val="22"/>
        </w:rPr>
        <w:t xml:space="preserve">– </w:t>
      </w:r>
      <w:r w:rsidR="00F61E94" w:rsidRPr="00BC63B8">
        <w:rPr>
          <w:rFonts w:ascii="Open Sans" w:hAnsi="Open Sans" w:cs="Open Sans"/>
          <w:sz w:val="22"/>
          <w:szCs w:val="22"/>
        </w:rPr>
        <w:t xml:space="preserve">działanie </w:t>
      </w:r>
      <w:r w:rsidR="0000672B" w:rsidRPr="00BC63B8">
        <w:rPr>
          <w:rFonts w:ascii="Open Sans" w:hAnsi="Open Sans" w:cs="Open Sans"/>
          <w:sz w:val="22"/>
          <w:szCs w:val="22"/>
        </w:rPr>
        <w:t>1</w:t>
      </w:r>
      <w:r w:rsidR="00BA25FF" w:rsidRPr="00BC63B8">
        <w:rPr>
          <w:rFonts w:ascii="Open Sans" w:hAnsi="Open Sans" w:cs="Open Sans"/>
          <w:sz w:val="22"/>
          <w:szCs w:val="22"/>
        </w:rPr>
        <w:t>.5</w:t>
      </w:r>
      <w:r w:rsidR="0064177A" w:rsidRPr="00BC63B8">
        <w:rPr>
          <w:rFonts w:ascii="Open Sans" w:hAnsi="Open Sans" w:cs="Open Sans"/>
          <w:sz w:val="22"/>
          <w:szCs w:val="22"/>
        </w:rPr>
        <w:t xml:space="preserve"> </w:t>
      </w:r>
      <w:r w:rsidR="00BA25FF" w:rsidRPr="00BC63B8">
        <w:rPr>
          <w:rFonts w:ascii="Open Sans" w:hAnsi="Open Sans" w:cs="Open Sans"/>
          <w:iCs/>
          <w:sz w:val="22"/>
          <w:szCs w:val="22"/>
        </w:rPr>
        <w:t>Ochrona przyrody i rozwój zielonej infrastruktury</w:t>
      </w:r>
      <w:r w:rsidR="00F61E94" w:rsidRPr="00BC63B8">
        <w:rPr>
          <w:rFonts w:ascii="Open Sans" w:hAnsi="Open Sans" w:cs="Open Sans"/>
          <w:sz w:val="22"/>
          <w:szCs w:val="22"/>
        </w:rPr>
        <w:t xml:space="preserve">, </w:t>
      </w:r>
      <w:r w:rsidR="00555CAF" w:rsidRPr="00BC63B8">
        <w:rPr>
          <w:rFonts w:ascii="Open Sans" w:hAnsi="Open Sans" w:cs="Open Sans"/>
          <w:sz w:val="22"/>
          <w:szCs w:val="22"/>
        </w:rPr>
        <w:br/>
      </w:r>
      <w:r w:rsidR="00F61E94" w:rsidRPr="00BC63B8">
        <w:rPr>
          <w:rFonts w:ascii="Open Sans" w:hAnsi="Open Sans" w:cs="Open Sans"/>
          <w:sz w:val="22"/>
          <w:szCs w:val="22"/>
        </w:rPr>
        <w:t>w ramach I priorytet</w:t>
      </w:r>
      <w:r w:rsidR="00D66FCB" w:rsidRPr="00BC63B8">
        <w:rPr>
          <w:rFonts w:ascii="Open Sans" w:hAnsi="Open Sans" w:cs="Open Sans"/>
          <w:sz w:val="22"/>
          <w:szCs w:val="22"/>
        </w:rPr>
        <w:t xml:space="preserve">u </w:t>
      </w:r>
      <w:proofErr w:type="spellStart"/>
      <w:r w:rsidR="008360F9" w:rsidRPr="00BC63B8">
        <w:rPr>
          <w:rFonts w:ascii="Open Sans" w:hAnsi="Open Sans" w:cs="Open Sans"/>
          <w:sz w:val="22"/>
          <w:szCs w:val="22"/>
        </w:rPr>
        <w:t>FEnIKS</w:t>
      </w:r>
      <w:proofErr w:type="spellEnd"/>
      <w:r w:rsidR="00D66FCB" w:rsidRPr="00BC63B8">
        <w:rPr>
          <w:rFonts w:ascii="Open Sans" w:hAnsi="Open Sans" w:cs="Open Sans"/>
          <w:sz w:val="22"/>
          <w:szCs w:val="22"/>
        </w:rPr>
        <w:t>;</w:t>
      </w:r>
    </w:p>
    <w:p w14:paraId="10B034A0" w14:textId="03429D0B" w:rsidR="00BE0EA3" w:rsidRPr="00BC63B8" w:rsidRDefault="00557AF7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 xml:space="preserve">IZ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141500" w:rsidRPr="00BC63B8">
        <w:rPr>
          <w:rFonts w:ascii="Open Sans" w:hAnsi="Open Sans" w:cs="Open Sans"/>
          <w:sz w:val="22"/>
          <w:szCs w:val="22"/>
        </w:rPr>
        <w:t xml:space="preserve"> </w:t>
      </w:r>
      <w:r w:rsidR="001B3F53" w:rsidRPr="00BC63B8">
        <w:rPr>
          <w:rFonts w:ascii="Open Sans" w:hAnsi="Open Sans" w:cs="Open Sans"/>
          <w:sz w:val="22"/>
          <w:szCs w:val="22"/>
        </w:rPr>
        <w:t xml:space="preserve">instytucja, o której mowa w art. 2 pkt 12 ustawy wdrożeniowej. W przypadku </w:t>
      </w:r>
      <w:proofErr w:type="spellStart"/>
      <w:r w:rsidR="008360F9" w:rsidRPr="00BC63B8">
        <w:rPr>
          <w:rFonts w:ascii="Open Sans" w:hAnsi="Open Sans" w:cs="Open Sans"/>
          <w:sz w:val="22"/>
          <w:szCs w:val="22"/>
        </w:rPr>
        <w:t>FEnIKS</w:t>
      </w:r>
      <w:proofErr w:type="spellEnd"/>
      <w:r w:rsidR="00AB051F" w:rsidRPr="00BC63B8">
        <w:rPr>
          <w:rFonts w:ascii="Open Sans" w:hAnsi="Open Sans" w:cs="Open Sans"/>
          <w:sz w:val="22"/>
          <w:szCs w:val="22"/>
        </w:rPr>
        <w:t xml:space="preserve"> </w:t>
      </w:r>
      <w:r w:rsidR="001B3F53" w:rsidRPr="00BC63B8">
        <w:rPr>
          <w:rFonts w:ascii="Open Sans" w:hAnsi="Open Sans" w:cs="Open Sans"/>
          <w:sz w:val="22"/>
          <w:szCs w:val="22"/>
        </w:rPr>
        <w:t>2021-2027 funkcję IZ pełni Minister Funduszy i Polityki Regionalnej</w:t>
      </w:r>
      <w:r w:rsidR="00EE2CE7" w:rsidRPr="00BC63B8">
        <w:rPr>
          <w:rFonts w:ascii="Open Sans" w:hAnsi="Open Sans" w:cs="Open Sans"/>
          <w:sz w:val="22"/>
          <w:szCs w:val="22"/>
        </w:rPr>
        <w:t>;</w:t>
      </w:r>
    </w:p>
    <w:p w14:paraId="7E6D380D" w14:textId="4BFF26FF" w:rsidR="00005EDF" w:rsidRPr="00BC63B8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 xml:space="preserve">IP – </w:t>
      </w:r>
      <w:r w:rsidRPr="00BC63B8">
        <w:rPr>
          <w:rFonts w:ascii="Open Sans" w:hAnsi="Open Sans" w:cs="Open Sans"/>
          <w:sz w:val="22"/>
          <w:szCs w:val="22"/>
        </w:rPr>
        <w:t xml:space="preserve">Instytucja Pośrednicząca podmiot, o którym mowa w art. 2 pkt 10 ustawy wdrożeniowej. W przypadku I Priorytetu </w:t>
      </w:r>
      <w:proofErr w:type="spellStart"/>
      <w:r w:rsidR="008360F9" w:rsidRPr="00BC63B8">
        <w:rPr>
          <w:rFonts w:ascii="Open Sans" w:hAnsi="Open Sans" w:cs="Open Sans"/>
          <w:sz w:val="22"/>
          <w:szCs w:val="22"/>
        </w:rPr>
        <w:t>FEnIKS</w:t>
      </w:r>
      <w:proofErr w:type="spellEnd"/>
      <w:r w:rsidRPr="00BC63B8">
        <w:rPr>
          <w:rFonts w:ascii="Open Sans" w:hAnsi="Open Sans" w:cs="Open Sans"/>
          <w:sz w:val="22"/>
          <w:szCs w:val="22"/>
        </w:rPr>
        <w:t xml:space="preserve"> 2021-2027 funkcję IP pełni Minister Klimatu i Środowiska;</w:t>
      </w:r>
    </w:p>
    <w:p w14:paraId="3F0C4ADA" w14:textId="77DE994E" w:rsidR="00005EDF" w:rsidRPr="00BC63B8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 xml:space="preserve">IW – </w:t>
      </w:r>
      <w:r w:rsidRPr="00BC63B8">
        <w:rPr>
          <w:rFonts w:ascii="Open Sans" w:hAnsi="Open Sans" w:cs="Open Sans"/>
          <w:sz w:val="22"/>
          <w:szCs w:val="22"/>
        </w:rPr>
        <w:t>Instytucja Wdrażająca, podmiot, o którym mowa w art. 2 pkt 11 ustawy wdrożeniowej. W przypadku działania, którego dotyczy nabór, funkcję IW pełni Narodowy Fundusz Ochrony Środowiska i Gospodarki Wodnej;</w:t>
      </w:r>
    </w:p>
    <w:p w14:paraId="266772B0" w14:textId="4A7D669D" w:rsidR="001B3F53" w:rsidRPr="00BC63B8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>KOP</w:t>
      </w:r>
      <w:r w:rsidRPr="00BC63B8">
        <w:rPr>
          <w:rFonts w:ascii="Open Sans" w:hAnsi="Open Sans" w:cs="Open Sans"/>
          <w:sz w:val="22"/>
          <w:szCs w:val="22"/>
        </w:rPr>
        <w:t xml:space="preserve"> – Komisja Oceny Projektów, komisja, o której mowa w art. 53 ustawy wdrożeniowej, tj. komisja, która dokonuje oceny spełnienia kryteriów wyboru projektów uczestniczących w naborze. W skład KOP wchodzą pracownicy </w:t>
      </w:r>
      <w:r w:rsidR="00A877DF" w:rsidRPr="00BC63B8">
        <w:rPr>
          <w:rFonts w:ascii="Open Sans" w:hAnsi="Open Sans" w:cs="Open Sans"/>
          <w:sz w:val="22"/>
          <w:szCs w:val="22"/>
        </w:rPr>
        <w:t>IW</w:t>
      </w:r>
      <w:r w:rsidR="003B7713" w:rsidRPr="00BC63B8">
        <w:rPr>
          <w:rFonts w:ascii="Open Sans" w:hAnsi="Open Sans" w:cs="Open Sans"/>
          <w:sz w:val="22"/>
          <w:szCs w:val="22"/>
        </w:rPr>
        <w:t>;</w:t>
      </w:r>
    </w:p>
    <w:p w14:paraId="62DDEB62" w14:textId="09FCC06D" w:rsidR="00E550AF" w:rsidRPr="00BC63B8" w:rsidRDefault="00E55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>kryteria wyboru projekt</w:t>
      </w:r>
      <w:r w:rsidR="0070306D" w:rsidRPr="00BC63B8">
        <w:rPr>
          <w:rFonts w:ascii="Open Sans" w:hAnsi="Open Sans" w:cs="Open Sans"/>
          <w:b/>
          <w:bCs/>
          <w:sz w:val="22"/>
          <w:szCs w:val="22"/>
        </w:rPr>
        <w:t>ów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– określone w § 8 ust. </w:t>
      </w:r>
      <w:r w:rsidR="003D1BBD">
        <w:rPr>
          <w:rFonts w:ascii="Open Sans" w:hAnsi="Open Sans" w:cs="Open Sans"/>
          <w:sz w:val="22"/>
          <w:szCs w:val="22"/>
        </w:rPr>
        <w:t>3</w:t>
      </w:r>
      <w:r w:rsidRPr="00BC63B8">
        <w:rPr>
          <w:rFonts w:ascii="Open Sans" w:hAnsi="Open Sans" w:cs="Open Sans"/>
          <w:sz w:val="22"/>
          <w:szCs w:val="22"/>
        </w:rPr>
        <w:t>;</w:t>
      </w:r>
    </w:p>
    <w:p w14:paraId="71785C81" w14:textId="785D17D0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portal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– portal internetowy, o którym mowa w art. 2 pkt 1</w:t>
      </w:r>
      <w:r w:rsidR="00D66FCB" w:rsidRPr="00BC63B8">
        <w:rPr>
          <w:rFonts w:ascii="Open Sans" w:eastAsia="Calibri" w:hAnsi="Open Sans" w:cs="Open Sans"/>
          <w:sz w:val="22"/>
          <w:szCs w:val="22"/>
          <w:lang w:eastAsia="en-US"/>
        </w:rPr>
        <w:t>9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wdrożeniowej, dostępny pod adresem </w:t>
      </w:r>
      <w:hyperlink r:id="rId11">
        <w:r w:rsidRPr="00BC63B8">
          <w:rPr>
            <w:rStyle w:val="czeinternetowe"/>
            <w:rFonts w:ascii="Open Sans" w:eastAsia="Calibri" w:hAnsi="Open Sans" w:cs="Open Sans"/>
            <w:sz w:val="22"/>
            <w:szCs w:val="22"/>
            <w:lang w:eastAsia="en-US"/>
          </w:rPr>
          <w:t>www.funduszeeuropejskie.gov.pl</w:t>
        </w:r>
      </w:hyperlink>
      <w:hyperlink>
        <w:r w:rsidRPr="00BC63B8">
          <w:rPr>
            <w:rFonts w:ascii="Open Sans" w:eastAsia="Calibri" w:hAnsi="Open Sans" w:cs="Open Sans"/>
            <w:sz w:val="22"/>
            <w:szCs w:val="22"/>
            <w:lang w:eastAsia="en-US"/>
          </w:rPr>
          <w:t>;</w:t>
        </w:r>
      </w:hyperlink>
    </w:p>
    <w:p w14:paraId="3DEC2A02" w14:textId="77777777" w:rsidR="00800E83" w:rsidRPr="00BC63B8" w:rsidRDefault="00FB7B68" w:rsidP="00800E83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postępowanie </w:t>
      </w:r>
      <w:r w:rsidR="004B4CFB" w:rsidRPr="00BC63B8">
        <w:rPr>
          <w:rFonts w:ascii="Open Sans" w:eastAsia="Calibri" w:hAnsi="Open Sans" w:cs="Open Sans"/>
          <w:bCs/>
          <w:sz w:val="22"/>
          <w:szCs w:val="22"/>
          <w:lang w:eastAsia="en-US"/>
        </w:rPr>
        <w:t>–</w:t>
      </w:r>
      <w:r w:rsidRPr="00BC63B8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postępowanie w zakresie wyboru projekt</w:t>
      </w:r>
      <w:r w:rsidR="00D6469A" w:rsidRPr="00BC63B8">
        <w:rPr>
          <w:rFonts w:ascii="Open Sans" w:hAnsi="Open Sans" w:cs="Open Sans"/>
          <w:sz w:val="22"/>
          <w:szCs w:val="22"/>
        </w:rPr>
        <w:t>u</w:t>
      </w:r>
      <w:r w:rsidRPr="00BC63B8">
        <w:rPr>
          <w:rFonts w:ascii="Open Sans" w:hAnsi="Open Sans" w:cs="Open Sans"/>
          <w:sz w:val="22"/>
          <w:szCs w:val="22"/>
        </w:rPr>
        <w:t xml:space="preserve"> obejmujące nabór i</w:t>
      </w:r>
      <w:r w:rsidR="00FC73CC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ocenę wniosk</w:t>
      </w:r>
      <w:r w:rsidR="00D6469A" w:rsidRPr="00BC63B8">
        <w:rPr>
          <w:rFonts w:ascii="Open Sans" w:hAnsi="Open Sans" w:cs="Open Sans"/>
          <w:sz w:val="22"/>
          <w:szCs w:val="22"/>
        </w:rPr>
        <w:t>u</w:t>
      </w:r>
      <w:r w:rsidRPr="00BC63B8">
        <w:rPr>
          <w:rFonts w:ascii="Open Sans" w:hAnsi="Open Sans" w:cs="Open Sans"/>
          <w:sz w:val="22"/>
          <w:szCs w:val="22"/>
        </w:rPr>
        <w:t xml:space="preserve"> o dofinansowanie oraz </w:t>
      </w:r>
      <w:r w:rsidR="00D6469A" w:rsidRPr="00BC63B8">
        <w:rPr>
          <w:rFonts w:ascii="Open Sans" w:hAnsi="Open Sans" w:cs="Open Sans"/>
          <w:sz w:val="22"/>
          <w:szCs w:val="22"/>
        </w:rPr>
        <w:t xml:space="preserve">rozstrzygnięcie </w:t>
      </w:r>
      <w:r w:rsidRPr="00BC63B8">
        <w:rPr>
          <w:rFonts w:ascii="Open Sans" w:hAnsi="Open Sans" w:cs="Open Sans"/>
          <w:sz w:val="22"/>
          <w:szCs w:val="22"/>
        </w:rPr>
        <w:t>w zakresie przyznania dofinansowania;</w:t>
      </w:r>
    </w:p>
    <w:p w14:paraId="55F027ED" w14:textId="4955F1F1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projekt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– przedsięwzięcie, o którym mowa w art. 2 pkt </w:t>
      </w:r>
      <w:r w:rsidR="00D66FCB" w:rsidRPr="00BC63B8">
        <w:rPr>
          <w:rFonts w:ascii="Open Sans" w:eastAsia="Calibri" w:hAnsi="Open Sans" w:cs="Open Sans"/>
          <w:sz w:val="22"/>
          <w:szCs w:val="22"/>
          <w:lang w:eastAsia="en-US"/>
        </w:rPr>
        <w:t>22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wdrożeniowej;</w:t>
      </w:r>
    </w:p>
    <w:p w14:paraId="160CBDAE" w14:textId="7F7F4C9E" w:rsidR="0058438B" w:rsidRPr="00BC63B8" w:rsidRDefault="008F6E47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strona</w:t>
      </w:r>
      <w:r w:rsidR="00FD1283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internetowa IZ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</w:t>
      </w:r>
      <w:r w:rsidR="00B15FE7" w:rsidRPr="00BC63B8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2427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stron</w:t>
      </w:r>
      <w:r w:rsidR="00AB0978" w:rsidRPr="00BC63B8">
        <w:rPr>
          <w:rFonts w:ascii="Open Sans" w:eastAsia="Calibri" w:hAnsi="Open Sans" w:cs="Open Sans"/>
          <w:sz w:val="22"/>
          <w:szCs w:val="22"/>
          <w:lang w:eastAsia="en-US"/>
        </w:rPr>
        <w:t>ę</w:t>
      </w:r>
      <w:r w:rsidR="002427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internetow</w:t>
      </w:r>
      <w:r w:rsidR="00AB0978" w:rsidRPr="00BC63B8">
        <w:rPr>
          <w:rFonts w:ascii="Open Sans" w:eastAsia="Calibri" w:hAnsi="Open Sans" w:cs="Open Sans"/>
          <w:sz w:val="22"/>
          <w:szCs w:val="22"/>
          <w:lang w:eastAsia="en-US"/>
        </w:rPr>
        <w:t>ą</w:t>
      </w:r>
      <w:r w:rsidR="002427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481FC2" w:rsidRPr="00BC63B8">
        <w:rPr>
          <w:rFonts w:ascii="Open Sans" w:eastAsia="Calibri" w:hAnsi="Open Sans" w:cs="Open Sans"/>
          <w:sz w:val="22"/>
          <w:szCs w:val="22"/>
          <w:lang w:eastAsia="en-US"/>
        </w:rPr>
        <w:t>działającą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pod adresem</w:t>
      </w:r>
      <w:r w:rsidR="006760DD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hyperlink r:id="rId12" w:history="1">
        <w:r w:rsidR="003D7508" w:rsidRPr="00BC63B8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www.feniks.gov.pl</w:t>
        </w:r>
      </w:hyperlink>
      <w:r w:rsidR="008B48AF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5249EE0C" w14:textId="599A6294" w:rsidR="001B3F53" w:rsidRPr="00BC63B8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hAnsi="Open Sans" w:cs="Open Sans"/>
          <w:b/>
          <w:color w:val="000000"/>
          <w:sz w:val="22"/>
          <w:szCs w:val="22"/>
        </w:rPr>
        <w:t>strona internetowa IW</w:t>
      </w:r>
      <w:r w:rsidRPr="00BC63B8">
        <w:rPr>
          <w:rFonts w:ascii="Open Sans" w:hAnsi="Open Sans" w:cs="Open Sans"/>
          <w:color w:val="000000"/>
          <w:sz w:val="22"/>
          <w:szCs w:val="22"/>
        </w:rPr>
        <w:t xml:space="preserve"> – strona internetowa </w:t>
      </w:r>
      <w:hyperlink r:id="rId13" w:history="1">
        <w:r w:rsidR="00CD7DC0" w:rsidRPr="00BC63B8">
          <w:rPr>
            <w:rStyle w:val="Hipercze"/>
            <w:rFonts w:ascii="Open Sans" w:hAnsi="Open Sans" w:cs="Open Sans"/>
            <w:sz w:val="22"/>
            <w:szCs w:val="22"/>
          </w:rPr>
          <w:t>https://www.gov.pl/web/nfosigw/nabory-wnioskow4</w:t>
        </w:r>
      </w:hyperlink>
      <w:r w:rsidR="000647BC" w:rsidRPr="00BC63B8">
        <w:rPr>
          <w:rStyle w:val="Hipercze"/>
          <w:rFonts w:ascii="Open Sans" w:hAnsi="Open Sans" w:cs="Open Sans"/>
          <w:sz w:val="22"/>
          <w:szCs w:val="22"/>
        </w:rPr>
        <w:t>;</w:t>
      </w:r>
    </w:p>
    <w:p w14:paraId="0918C025" w14:textId="1BBA1545" w:rsidR="00697FC8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wniosek o dofinansowanie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– dokument, w którym zawarte są informacje o</w:t>
      </w:r>
      <w:r w:rsidR="00F916C5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042F3E" w:rsidRPr="00BC63B8">
        <w:rPr>
          <w:rFonts w:ascii="Open Sans" w:eastAsia="Calibri" w:hAnsi="Open Sans" w:cs="Open Sans"/>
          <w:sz w:val="22"/>
          <w:szCs w:val="22"/>
          <w:lang w:eastAsia="en-US"/>
        </w:rPr>
        <w:t>Wnioskodaw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cy oraz opis projektu lub przedstawione w innej formie</w:t>
      </w:r>
      <w:r w:rsidR="00BD09C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informacje na</w:t>
      </w:r>
      <w:r w:rsidR="006D38AD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temat projektu i </w:t>
      </w:r>
      <w:r w:rsidR="00042F3E" w:rsidRPr="00BC63B8">
        <w:rPr>
          <w:rFonts w:ascii="Open Sans" w:eastAsia="Calibri" w:hAnsi="Open Sans" w:cs="Open Sans"/>
          <w:sz w:val="22"/>
          <w:szCs w:val="22"/>
          <w:lang w:eastAsia="en-US"/>
        </w:rPr>
        <w:t>Wnioskodaw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cy</w:t>
      </w:r>
      <w:r w:rsidR="00BD09C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;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wzór wniosku o dofinansowanie stanowi załącznik nr </w:t>
      </w:r>
      <w:r w:rsidR="006C6E9B" w:rsidRPr="00BC63B8">
        <w:rPr>
          <w:rFonts w:ascii="Open Sans" w:eastAsia="Calibri" w:hAnsi="Open Sans" w:cs="Open Sans"/>
          <w:sz w:val="22"/>
          <w:szCs w:val="22"/>
          <w:lang w:eastAsia="en-US"/>
        </w:rPr>
        <w:t>1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do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u;</w:t>
      </w:r>
    </w:p>
    <w:p w14:paraId="03385073" w14:textId="4CCEA77F" w:rsidR="00BE0EA3" w:rsidRPr="00BC63B8" w:rsidRDefault="00042F3E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Wnioskodaw</w:t>
      </w:r>
      <w:r w:rsidR="00CE30AF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ca</w:t>
      </w:r>
      <w:bookmarkStart w:id="4" w:name="_Toc184791332"/>
      <w:bookmarkStart w:id="5" w:name="_Toc184790623"/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– podmiot, o którym mowa w art. 2 pkt </w:t>
      </w:r>
      <w:r w:rsidR="00D66FCB" w:rsidRPr="00BC63B8">
        <w:rPr>
          <w:rFonts w:ascii="Open Sans" w:eastAsia="Calibri" w:hAnsi="Open Sans" w:cs="Open Sans"/>
          <w:sz w:val="22"/>
          <w:szCs w:val="22"/>
          <w:lang w:eastAsia="en-US"/>
        </w:rPr>
        <w:t>34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</w:t>
      </w:r>
      <w:r w:rsidR="00A037C6" w:rsidRPr="00BC63B8">
        <w:rPr>
          <w:rFonts w:ascii="Open Sans" w:eastAsia="Calibri" w:hAnsi="Open Sans" w:cs="Open Sans"/>
          <w:sz w:val="22"/>
          <w:szCs w:val="22"/>
          <w:lang w:eastAsia="en-US"/>
        </w:rPr>
        <w:t>j</w:t>
      </w:r>
      <w:r w:rsidR="000647BC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EF0D263" w14:textId="363D8B9B" w:rsidR="001B3F53" w:rsidRPr="00BC63B8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umowa o dofinansowanie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- umowa o dofinansowanie projektu, o której mowa </w:t>
      </w:r>
      <w:r w:rsidR="00CF6E0A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w art. 2 pkt 32 lit. a ustawy wdrożeniowej</w:t>
      </w:r>
      <w:r w:rsidR="00DF06E3"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593745C9" w14:textId="5375C693" w:rsidR="002931ED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6" w:name="_Toc159327637"/>
      <w:bookmarkEnd w:id="4"/>
      <w:bookmarkEnd w:id="5"/>
      <w:r w:rsidRPr="00BC63B8">
        <w:rPr>
          <w:rFonts w:ascii="Open Sans" w:hAnsi="Open Sans" w:cs="Open Sans"/>
          <w:color w:val="auto"/>
          <w:sz w:val="22"/>
          <w:szCs w:val="22"/>
        </w:rPr>
        <w:t>§ 3</w:t>
      </w:r>
      <w:r w:rsidR="008C63F5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147BBD" w:rsidRPr="00BC63B8">
        <w:rPr>
          <w:rFonts w:ascii="Open Sans" w:hAnsi="Open Sans" w:cs="Open Sans"/>
          <w:color w:val="auto"/>
          <w:sz w:val="22"/>
          <w:szCs w:val="22"/>
        </w:rPr>
        <w:t>Podstawowe informacje o naborze</w:t>
      </w:r>
      <w:bookmarkEnd w:id="6"/>
    </w:p>
    <w:p w14:paraId="3EEDA2C7" w14:textId="4D48F537" w:rsidR="007D1355" w:rsidRPr="00BC63B8" w:rsidRDefault="007D1355" w:rsidP="00514905">
      <w:pPr>
        <w:numPr>
          <w:ilvl w:val="0"/>
          <w:numId w:val="1"/>
        </w:numPr>
        <w:tabs>
          <w:tab w:val="clear" w:pos="360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Narodowy Fundusz Ochrony Środowiska i Gospodarki Wodnej (ul. Konstruktorska 3A,02-673 Warszawa), pełniący rolę IW dla wyżej wskazanego działania, ogłasza </w:t>
      </w:r>
      <w:r w:rsidRPr="00BC63B8">
        <w:rPr>
          <w:rFonts w:ascii="Open Sans" w:hAnsi="Open Sans" w:cs="Open Sans"/>
          <w:sz w:val="22"/>
          <w:szCs w:val="22"/>
        </w:rPr>
        <w:lastRenderedPageBreak/>
        <w:t>nabór wniosków o dofinansowanie projektów na podstawie art. 50 ust. 1 ustawy wdrożeniowej.</w:t>
      </w:r>
    </w:p>
    <w:p w14:paraId="6EABC08B" w14:textId="2EFC8C27" w:rsidR="002931ED" w:rsidRPr="00BC63B8" w:rsidRDefault="002931ED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Celem postępowania w ramach działania jest wybór do dofinansowania projekt</w:t>
      </w:r>
      <w:r w:rsidR="00E550AF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spełniając</w:t>
      </w:r>
      <w:r w:rsidR="00E550AF" w:rsidRPr="00BC63B8">
        <w:rPr>
          <w:rFonts w:ascii="Open Sans" w:hAnsi="Open Sans" w:cs="Open Sans"/>
          <w:sz w:val="22"/>
          <w:szCs w:val="22"/>
        </w:rPr>
        <w:t>ych</w:t>
      </w:r>
      <w:r w:rsidRPr="00BC63B8">
        <w:rPr>
          <w:rFonts w:ascii="Open Sans" w:hAnsi="Open Sans" w:cs="Open Sans"/>
          <w:sz w:val="22"/>
          <w:szCs w:val="22"/>
        </w:rPr>
        <w:t xml:space="preserve"> określone kryteria wyboru projekt</w:t>
      </w:r>
      <w:r w:rsidR="00307261" w:rsidRPr="00BC63B8">
        <w:rPr>
          <w:rFonts w:ascii="Open Sans" w:hAnsi="Open Sans" w:cs="Open Sans"/>
          <w:sz w:val="22"/>
          <w:szCs w:val="22"/>
        </w:rPr>
        <w:t>ów,</w:t>
      </w:r>
      <w:r w:rsidR="00307261" w:rsidRPr="00BC63B8">
        <w:rPr>
          <w:rFonts w:ascii="Open Sans" w:hAnsi="Open Sans" w:cs="Open Sans"/>
          <w:color w:val="000000"/>
          <w:sz w:val="22"/>
          <w:szCs w:val="22"/>
        </w:rPr>
        <w:t xml:space="preserve"> które dodatkowo uzyskały minimalną wymaganą liczbę punktów, do wyczerpania kwoty przewidzianej na</w:t>
      </w:r>
      <w:r w:rsidR="006D38AD" w:rsidRPr="00BC63B8">
        <w:rPr>
          <w:rFonts w:ascii="Open Sans" w:hAnsi="Open Sans" w:cs="Open Sans"/>
          <w:color w:val="000000"/>
          <w:sz w:val="22"/>
          <w:szCs w:val="22"/>
        </w:rPr>
        <w:t> </w:t>
      </w:r>
      <w:r w:rsidR="00307261" w:rsidRPr="00BC63B8">
        <w:rPr>
          <w:rFonts w:ascii="Open Sans" w:hAnsi="Open Sans" w:cs="Open Sans"/>
          <w:color w:val="000000"/>
          <w:sz w:val="22"/>
          <w:szCs w:val="22"/>
        </w:rPr>
        <w:t xml:space="preserve">dofinansowanie projektów w </w:t>
      </w:r>
      <w:r w:rsidR="003B1D00" w:rsidRPr="00BC63B8">
        <w:rPr>
          <w:rFonts w:ascii="Open Sans" w:hAnsi="Open Sans" w:cs="Open Sans"/>
          <w:color w:val="000000"/>
          <w:sz w:val="22"/>
          <w:szCs w:val="22"/>
        </w:rPr>
        <w:t>Regulamin</w:t>
      </w:r>
      <w:r w:rsidR="00307261" w:rsidRPr="00BC63B8">
        <w:rPr>
          <w:rFonts w:ascii="Open Sans" w:hAnsi="Open Sans" w:cs="Open Sans"/>
          <w:color w:val="000000"/>
          <w:sz w:val="22"/>
          <w:szCs w:val="22"/>
        </w:rPr>
        <w:t>ie</w:t>
      </w:r>
      <w:r w:rsidRPr="00BC63B8">
        <w:rPr>
          <w:rFonts w:ascii="Open Sans" w:hAnsi="Open Sans" w:cs="Open Sans"/>
          <w:sz w:val="22"/>
          <w:szCs w:val="22"/>
        </w:rPr>
        <w:t>, któr</w:t>
      </w:r>
      <w:r w:rsidR="00E550AF" w:rsidRPr="00BC63B8">
        <w:rPr>
          <w:rFonts w:ascii="Open Sans" w:hAnsi="Open Sans" w:cs="Open Sans"/>
          <w:sz w:val="22"/>
          <w:szCs w:val="22"/>
        </w:rPr>
        <w:t>e</w:t>
      </w:r>
      <w:r w:rsidRPr="00BC63B8">
        <w:rPr>
          <w:rFonts w:ascii="Open Sans" w:hAnsi="Open Sans" w:cs="Open Sans"/>
          <w:sz w:val="22"/>
          <w:szCs w:val="22"/>
        </w:rPr>
        <w:t xml:space="preserve"> przyczyni</w:t>
      </w:r>
      <w:r w:rsidR="00E550AF" w:rsidRPr="00BC63B8">
        <w:rPr>
          <w:rFonts w:ascii="Open Sans" w:hAnsi="Open Sans" w:cs="Open Sans"/>
          <w:sz w:val="22"/>
          <w:szCs w:val="22"/>
        </w:rPr>
        <w:t>ą</w:t>
      </w:r>
      <w:r w:rsidRPr="00BC63B8">
        <w:rPr>
          <w:rFonts w:ascii="Open Sans" w:hAnsi="Open Sans" w:cs="Open Sans"/>
          <w:sz w:val="22"/>
          <w:szCs w:val="22"/>
        </w:rPr>
        <w:t xml:space="preserve"> się do</w:t>
      </w:r>
      <w:r w:rsidR="00CB643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osiągnięcia: </w:t>
      </w:r>
    </w:p>
    <w:p w14:paraId="4E068F01" w14:textId="754C480D" w:rsidR="002931ED" w:rsidRPr="00BC63B8" w:rsidRDefault="002931ED" w:rsidP="00FC73CC">
      <w:pPr>
        <w:pStyle w:val="Akapitzlist"/>
        <w:numPr>
          <w:ilvl w:val="0"/>
          <w:numId w:val="29"/>
        </w:numPr>
        <w:spacing w:after="12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celu głównego </w:t>
      </w:r>
      <w:proofErr w:type="spellStart"/>
      <w:r w:rsidRPr="00BC63B8">
        <w:rPr>
          <w:rFonts w:ascii="Open Sans" w:hAnsi="Open Sans" w:cs="Open Sans"/>
          <w:sz w:val="22"/>
          <w:szCs w:val="22"/>
        </w:rPr>
        <w:t>FE</w:t>
      </w:r>
      <w:r w:rsidR="00AB051F" w:rsidRPr="00BC63B8">
        <w:rPr>
          <w:rFonts w:ascii="Open Sans" w:hAnsi="Open Sans" w:cs="Open Sans"/>
          <w:sz w:val="22"/>
          <w:szCs w:val="22"/>
        </w:rPr>
        <w:t>nIKS</w:t>
      </w:r>
      <w:proofErr w:type="spellEnd"/>
      <w:r w:rsidRPr="00BC63B8">
        <w:rPr>
          <w:rFonts w:ascii="Open Sans" w:hAnsi="Open Sans" w:cs="Open Sans"/>
          <w:sz w:val="22"/>
          <w:szCs w:val="22"/>
        </w:rPr>
        <w:t xml:space="preserve">: </w:t>
      </w:r>
      <w:r w:rsidR="009A4841" w:rsidRPr="00BC63B8">
        <w:rPr>
          <w:rFonts w:ascii="Open Sans" w:hAnsi="Open Sans" w:cs="Open Sans"/>
          <w:bCs/>
          <w:i/>
          <w:iCs/>
          <w:sz w:val="22"/>
          <w:szCs w:val="22"/>
        </w:rPr>
        <w:t>Poprawa warunków rozwoju kraju poprzez budowę infrastruktury technicznej i społecznej zgodnie z założeniami zrównoważonego rozwoju</w:t>
      </w:r>
      <w:r w:rsidRPr="00BC63B8">
        <w:rPr>
          <w:rFonts w:ascii="Open Sans" w:hAnsi="Open Sans" w:cs="Open Sans"/>
          <w:bCs/>
          <w:i/>
          <w:iCs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oraz </w:t>
      </w:r>
    </w:p>
    <w:p w14:paraId="7639342D" w14:textId="060A2D1E" w:rsidR="007635BC" w:rsidRPr="00BC63B8" w:rsidRDefault="002931ED" w:rsidP="00FC73CC">
      <w:pPr>
        <w:pStyle w:val="Akapitzlist"/>
        <w:numPr>
          <w:ilvl w:val="0"/>
          <w:numId w:val="29"/>
        </w:numPr>
        <w:spacing w:after="12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celu </w:t>
      </w:r>
      <w:r w:rsidR="002909FA" w:rsidRPr="00BC63B8">
        <w:rPr>
          <w:rFonts w:ascii="Open Sans" w:hAnsi="Open Sans" w:cs="Open Sans"/>
          <w:sz w:val="22"/>
          <w:szCs w:val="22"/>
        </w:rPr>
        <w:t>I</w:t>
      </w:r>
      <w:r w:rsidRPr="00BC63B8">
        <w:rPr>
          <w:rFonts w:ascii="Open Sans" w:hAnsi="Open Sans" w:cs="Open Sans"/>
          <w:sz w:val="22"/>
          <w:szCs w:val="22"/>
        </w:rPr>
        <w:t xml:space="preserve"> Priorytetu </w:t>
      </w:r>
      <w:proofErr w:type="spellStart"/>
      <w:r w:rsidRPr="00BC63B8">
        <w:rPr>
          <w:rFonts w:ascii="Open Sans" w:hAnsi="Open Sans" w:cs="Open Sans"/>
          <w:sz w:val="22"/>
          <w:szCs w:val="22"/>
        </w:rPr>
        <w:t>FE</w:t>
      </w:r>
      <w:r w:rsidR="00AB051F" w:rsidRPr="00BC63B8">
        <w:rPr>
          <w:rFonts w:ascii="Open Sans" w:hAnsi="Open Sans" w:cs="Open Sans"/>
          <w:sz w:val="22"/>
          <w:szCs w:val="22"/>
        </w:rPr>
        <w:t>nIKS</w:t>
      </w:r>
      <w:proofErr w:type="spellEnd"/>
      <w:r w:rsidRPr="00BC63B8">
        <w:rPr>
          <w:rFonts w:ascii="Open Sans" w:hAnsi="Open Sans" w:cs="Open Sans"/>
          <w:sz w:val="22"/>
          <w:szCs w:val="22"/>
        </w:rPr>
        <w:t xml:space="preserve">: 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t xml:space="preserve">Bardziej przyjazna dla środowiska, niskoemisyjna 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br/>
        <w:t>i przechodząca w kierunku gospodarki zeroemisyjnej oraz odporna Europa dzięki promowaniu czystej i sprawiedliwej transformacji energetycznej, zielonych i</w:t>
      </w:r>
      <w:r w:rsidR="006D38AD" w:rsidRPr="00BC63B8">
        <w:rPr>
          <w:rFonts w:ascii="Open Sans" w:hAnsi="Open Sans" w:cs="Open Sans"/>
          <w:i/>
          <w:iCs/>
          <w:sz w:val="22"/>
          <w:szCs w:val="22"/>
        </w:rPr>
        <w:t> 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t xml:space="preserve">niebieskich inwestycji, gospodarki o obiegu zamkniętym, łagodzenia zmian klimatu 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br/>
        <w:t xml:space="preserve">i przystosowania się do nich, zapobiegania ryzyku i zarządzania ryzykiem, oraz zrównoważonej mobilności miejskiej </w:t>
      </w:r>
    </w:p>
    <w:p w14:paraId="2FC26D50" w14:textId="5545EA45" w:rsidR="002931ED" w:rsidRPr="00BC63B8" w:rsidRDefault="0031439D" w:rsidP="00514905">
      <w:pPr>
        <w:pStyle w:val="Akapitzlist"/>
        <w:numPr>
          <w:ilvl w:val="0"/>
          <w:numId w:val="29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celu działania </w:t>
      </w:r>
      <w:r w:rsidR="005C509F" w:rsidRPr="00BC63B8">
        <w:rPr>
          <w:rFonts w:ascii="Open Sans" w:hAnsi="Open Sans" w:cs="Open Sans"/>
          <w:sz w:val="22"/>
          <w:szCs w:val="22"/>
        </w:rPr>
        <w:t>1.5</w:t>
      </w:r>
      <w:r w:rsidRPr="00BC63B8">
        <w:rPr>
          <w:rFonts w:ascii="Open Sans" w:hAnsi="Open Sans" w:cs="Open Sans"/>
          <w:sz w:val="22"/>
          <w:szCs w:val="22"/>
        </w:rPr>
        <w:t xml:space="preserve">. </w:t>
      </w:r>
      <w:r w:rsidR="005C509F" w:rsidRPr="00BC63B8">
        <w:rPr>
          <w:rFonts w:ascii="Open Sans" w:hAnsi="Open Sans" w:cs="Open Sans"/>
          <w:i/>
          <w:iCs/>
          <w:sz w:val="22"/>
          <w:szCs w:val="22"/>
        </w:rPr>
        <w:t>Wzmacnianie ochrony i zachowania przyrody, różnorodności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5C509F" w:rsidRPr="00BC63B8">
        <w:rPr>
          <w:rFonts w:ascii="Open Sans" w:hAnsi="Open Sans" w:cs="Open Sans"/>
          <w:i/>
          <w:iCs/>
          <w:sz w:val="22"/>
          <w:szCs w:val="22"/>
        </w:rPr>
        <w:t>biologicznej oraz zielonej infrastruktury, w tym na obszarach miejskich, oraz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5C509F" w:rsidRPr="00BC63B8">
        <w:rPr>
          <w:rFonts w:ascii="Open Sans" w:hAnsi="Open Sans" w:cs="Open Sans"/>
          <w:i/>
          <w:iCs/>
          <w:sz w:val="22"/>
          <w:szCs w:val="22"/>
        </w:rPr>
        <w:t>ograniczanie wszelkich rodzajów zanieczyszczenia</w:t>
      </w:r>
      <w:r w:rsidR="009A4841" w:rsidRPr="00BC63B8">
        <w:rPr>
          <w:rFonts w:ascii="Open Sans" w:hAnsi="Open Sans" w:cs="Open Sans"/>
          <w:i/>
          <w:iCs/>
          <w:sz w:val="22"/>
          <w:szCs w:val="22"/>
        </w:rPr>
        <w:t>.</w:t>
      </w:r>
      <w:r w:rsidR="002931ED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2700E1AC" w14:textId="615AE4FD" w:rsidR="00BE0EA3" w:rsidRPr="00BC63B8" w:rsidRDefault="00CE30AF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Wybór projekt</w:t>
      </w:r>
      <w:r w:rsidR="00E550AF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do dofinansowania następuje w </w:t>
      </w:r>
      <w:r w:rsidR="008E3F1F" w:rsidRPr="00BC63B8">
        <w:rPr>
          <w:rFonts w:ascii="Open Sans" w:hAnsi="Open Sans" w:cs="Open Sans"/>
          <w:sz w:val="22"/>
          <w:szCs w:val="22"/>
        </w:rPr>
        <w:t>sposób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D50AF0" w:rsidRPr="00BC63B8">
        <w:rPr>
          <w:rFonts w:ascii="Open Sans" w:hAnsi="Open Sans" w:cs="Open Sans"/>
          <w:sz w:val="22"/>
          <w:szCs w:val="22"/>
        </w:rPr>
        <w:t>nie</w:t>
      </w:r>
      <w:r w:rsidR="00CC1444" w:rsidRPr="00BC63B8">
        <w:rPr>
          <w:rFonts w:ascii="Open Sans" w:hAnsi="Open Sans" w:cs="Open Sans"/>
          <w:sz w:val="22"/>
          <w:szCs w:val="22"/>
        </w:rPr>
        <w:t>konkurencyjny</w:t>
      </w:r>
      <w:r w:rsidRPr="00BC63B8">
        <w:rPr>
          <w:rFonts w:ascii="Open Sans" w:hAnsi="Open Sans" w:cs="Open Sans"/>
          <w:sz w:val="22"/>
          <w:szCs w:val="22"/>
        </w:rPr>
        <w:t>, o</w:t>
      </w:r>
      <w:r w:rsidR="00E547F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którym mowa w art. </w:t>
      </w:r>
      <w:r w:rsidR="00CC1444" w:rsidRPr="00BC63B8">
        <w:rPr>
          <w:rFonts w:ascii="Open Sans" w:hAnsi="Open Sans" w:cs="Open Sans"/>
          <w:sz w:val="22"/>
          <w:szCs w:val="22"/>
        </w:rPr>
        <w:t>44</w:t>
      </w:r>
      <w:r w:rsidRPr="00BC63B8">
        <w:rPr>
          <w:rFonts w:ascii="Open Sans" w:hAnsi="Open Sans" w:cs="Open Sans"/>
          <w:sz w:val="22"/>
          <w:szCs w:val="22"/>
        </w:rPr>
        <w:t xml:space="preserve"> ust. </w:t>
      </w:r>
      <w:r w:rsidR="00A46819" w:rsidRPr="00BC63B8">
        <w:rPr>
          <w:rFonts w:ascii="Open Sans" w:hAnsi="Open Sans" w:cs="Open Sans"/>
          <w:sz w:val="22"/>
          <w:szCs w:val="22"/>
        </w:rPr>
        <w:t>1</w:t>
      </w:r>
      <w:r w:rsidR="00D86BE5" w:rsidRPr="00BC63B8">
        <w:rPr>
          <w:rFonts w:ascii="Open Sans" w:hAnsi="Open Sans" w:cs="Open Sans"/>
          <w:sz w:val="22"/>
          <w:szCs w:val="22"/>
        </w:rPr>
        <w:t xml:space="preserve"> </w:t>
      </w:r>
      <w:r w:rsidR="008E3AA4" w:rsidRPr="00BC63B8">
        <w:rPr>
          <w:rFonts w:ascii="Open Sans" w:hAnsi="Open Sans" w:cs="Open Sans"/>
          <w:sz w:val="22"/>
          <w:szCs w:val="22"/>
        </w:rPr>
        <w:t xml:space="preserve">i 2 </w:t>
      </w:r>
      <w:r w:rsidR="00D86BE5" w:rsidRPr="00BC63B8">
        <w:rPr>
          <w:rFonts w:ascii="Open Sans" w:hAnsi="Open Sans" w:cs="Open Sans"/>
          <w:sz w:val="22"/>
          <w:szCs w:val="22"/>
        </w:rPr>
        <w:t>ustawy wdrożeniowej</w:t>
      </w:r>
      <w:r w:rsidR="00A46819" w:rsidRPr="00BC63B8">
        <w:rPr>
          <w:rFonts w:ascii="Open Sans" w:hAnsi="Open Sans" w:cs="Open Sans"/>
          <w:sz w:val="22"/>
          <w:szCs w:val="22"/>
        </w:rPr>
        <w:t>.</w:t>
      </w:r>
      <w:r w:rsidR="00037B8E" w:rsidRPr="00BC63B8">
        <w:rPr>
          <w:rFonts w:ascii="Open Sans" w:hAnsi="Open Sans" w:cs="Open Sans"/>
          <w:sz w:val="22"/>
          <w:szCs w:val="22"/>
        </w:rPr>
        <w:t xml:space="preserve"> Do naboru, który przewiduje niekonkurencyjny sposób wyboru projektów mogą zostać zgłoszone wyłącznie projekty uprzednio zidentyfikowane jako uprawnione do niekonkurencyjnego sposobu wyboru projektów. Decyzję w sprawie nadania takiego uprawnienia podejmuje IZ.</w:t>
      </w:r>
    </w:p>
    <w:p w14:paraId="52EC44D5" w14:textId="095406F7" w:rsidR="005C509F" w:rsidRPr="007C11A1" w:rsidRDefault="007635BC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EC0092">
        <w:rPr>
          <w:rFonts w:ascii="Open Sans" w:hAnsi="Open Sans" w:cs="Open Sans"/>
          <w:sz w:val="22"/>
          <w:szCs w:val="22"/>
        </w:rPr>
        <w:t xml:space="preserve">Nabór wniosków o dofinansowanie trwa </w:t>
      </w:r>
      <w:r w:rsidR="002F5DD8" w:rsidRPr="00EC0092">
        <w:rPr>
          <w:rFonts w:ascii="Open Sans" w:hAnsi="Open Sans" w:cs="Open Sans"/>
          <w:b/>
          <w:bCs/>
          <w:sz w:val="22"/>
          <w:szCs w:val="22"/>
          <w:u w:val="single"/>
        </w:rPr>
        <w:t xml:space="preserve">od </w:t>
      </w:r>
      <w:r w:rsidR="007353B0" w:rsidRPr="00EC0092">
        <w:rPr>
          <w:rFonts w:ascii="Open Sans" w:hAnsi="Open Sans" w:cs="Open Sans"/>
          <w:b/>
          <w:bCs/>
          <w:sz w:val="22"/>
          <w:szCs w:val="22"/>
          <w:u w:val="single"/>
        </w:rPr>
        <w:t>29</w:t>
      </w:r>
      <w:r w:rsidR="002F5DD8" w:rsidRPr="00EC0092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7353B0" w:rsidRPr="00EC0092">
        <w:rPr>
          <w:rFonts w:ascii="Open Sans" w:hAnsi="Open Sans" w:cs="Open Sans"/>
          <w:b/>
          <w:bCs/>
          <w:sz w:val="22"/>
          <w:szCs w:val="22"/>
          <w:u w:val="single"/>
        </w:rPr>
        <w:t>0</w:t>
      </w:r>
      <w:r w:rsidR="00635E4F" w:rsidRPr="00EC0092">
        <w:rPr>
          <w:rFonts w:ascii="Open Sans" w:hAnsi="Open Sans" w:cs="Open Sans"/>
          <w:b/>
          <w:bCs/>
          <w:sz w:val="22"/>
          <w:szCs w:val="22"/>
          <w:u w:val="single"/>
        </w:rPr>
        <w:t>3</w:t>
      </w:r>
      <w:r w:rsidR="002F5DD8" w:rsidRPr="00EC0092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7353B0" w:rsidRPr="00EC0092">
        <w:rPr>
          <w:rFonts w:ascii="Open Sans" w:hAnsi="Open Sans" w:cs="Open Sans"/>
          <w:b/>
          <w:bCs/>
          <w:sz w:val="22"/>
          <w:szCs w:val="22"/>
          <w:u w:val="single"/>
        </w:rPr>
        <w:t xml:space="preserve">2024 </w:t>
      </w:r>
      <w:r w:rsidR="002F5DD8" w:rsidRPr="00EC0092">
        <w:rPr>
          <w:rFonts w:ascii="Open Sans" w:hAnsi="Open Sans" w:cs="Open Sans"/>
          <w:b/>
          <w:bCs/>
          <w:sz w:val="22"/>
          <w:szCs w:val="22"/>
          <w:u w:val="single"/>
        </w:rPr>
        <w:t xml:space="preserve">r. (od godz. 10:00) do </w:t>
      </w:r>
      <w:r w:rsidR="003D25DC">
        <w:rPr>
          <w:rFonts w:ascii="Open Sans" w:hAnsi="Open Sans" w:cs="Open Sans"/>
          <w:b/>
          <w:bCs/>
          <w:sz w:val="22"/>
          <w:szCs w:val="22"/>
          <w:u w:val="single"/>
        </w:rPr>
        <w:t>31.07</w:t>
      </w:r>
      <w:r w:rsidR="00FF76FB" w:rsidRPr="007C11A1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D124B7" w:rsidRPr="007C11A1">
        <w:rPr>
          <w:rFonts w:ascii="Open Sans" w:hAnsi="Open Sans" w:cs="Open Sans"/>
          <w:b/>
          <w:bCs/>
          <w:sz w:val="22"/>
          <w:szCs w:val="22"/>
          <w:u w:val="single"/>
        </w:rPr>
        <w:t>2</w:t>
      </w:r>
      <w:r w:rsidR="002F5DD8" w:rsidRPr="007C11A1">
        <w:rPr>
          <w:rFonts w:ascii="Open Sans" w:hAnsi="Open Sans" w:cs="Open Sans"/>
          <w:b/>
          <w:bCs/>
          <w:sz w:val="22"/>
          <w:szCs w:val="22"/>
          <w:u w:val="single"/>
        </w:rPr>
        <w:t>024 r. (do godz. 15:30)</w:t>
      </w:r>
      <w:r w:rsidR="005C509F" w:rsidRPr="007C11A1">
        <w:rPr>
          <w:rFonts w:ascii="Open Sans" w:hAnsi="Open Sans" w:cs="Open Sans"/>
          <w:sz w:val="22"/>
          <w:szCs w:val="22"/>
        </w:rPr>
        <w:t xml:space="preserve">. </w:t>
      </w:r>
    </w:p>
    <w:p w14:paraId="4D1989ED" w14:textId="696F2154" w:rsidR="005C509F" w:rsidRPr="00BC63B8" w:rsidRDefault="005C509F" w:rsidP="00FC73CC">
      <w:pPr>
        <w:tabs>
          <w:tab w:val="left" w:pos="360"/>
          <w:tab w:val="left" w:pos="426"/>
        </w:tabs>
        <w:spacing w:after="120" w:line="276" w:lineRule="auto"/>
        <w:ind w:left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Termin naboru wniosków o dofinansowanie może zostać odpowiednio wydłużony w</w:t>
      </w:r>
      <w:r w:rsidR="00FC73CC" w:rsidRPr="00BC63B8">
        <w:rPr>
          <w:rFonts w:ascii="Open Sans" w:hAnsi="Open Sans" w:cs="Open Sans"/>
          <w:sz w:val="22"/>
          <w:szCs w:val="22"/>
        </w:rPr>
        <w:t> </w:t>
      </w:r>
      <w:r w:rsidR="009E2F59" w:rsidRPr="00BC63B8">
        <w:rPr>
          <w:rFonts w:ascii="Open Sans" w:hAnsi="Open Sans" w:cs="Open Sans"/>
          <w:sz w:val="22"/>
          <w:szCs w:val="22"/>
        </w:rPr>
        <w:t xml:space="preserve">szczególności w </w:t>
      </w:r>
      <w:r w:rsidRPr="00BC63B8">
        <w:rPr>
          <w:rFonts w:ascii="Open Sans" w:hAnsi="Open Sans" w:cs="Open Sans"/>
          <w:sz w:val="22"/>
          <w:szCs w:val="22"/>
        </w:rPr>
        <w:t>przypadku:</w:t>
      </w:r>
    </w:p>
    <w:p w14:paraId="02748FCF" w14:textId="77777777" w:rsidR="004A4FD1" w:rsidRPr="00BC63B8" w:rsidRDefault="004A4FD1" w:rsidP="00FC73CC">
      <w:pPr>
        <w:pStyle w:val="Akapitzlist"/>
        <w:numPr>
          <w:ilvl w:val="0"/>
          <w:numId w:val="30"/>
        </w:numPr>
        <w:tabs>
          <w:tab w:val="clear" w:pos="720"/>
        </w:tabs>
        <w:spacing w:after="120"/>
        <w:ind w:left="851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zwiększenia kwoty przewidzianej na dofinansowanie w ramach naboru,</w:t>
      </w:r>
    </w:p>
    <w:p w14:paraId="71B5A497" w14:textId="5E438936" w:rsidR="004A4FD1" w:rsidRPr="00BC63B8" w:rsidRDefault="00623777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nieosiągnięcia </w:t>
      </w:r>
      <w:r w:rsidR="004A4FD1" w:rsidRPr="00BC63B8">
        <w:rPr>
          <w:rFonts w:ascii="Open Sans" w:hAnsi="Open Sans" w:cs="Open Sans"/>
          <w:sz w:val="22"/>
          <w:szCs w:val="22"/>
        </w:rPr>
        <w:t>w złożonych wnioskach, określonej w ust. 5, kwoty środków przeznaczonych na dofinansowanie projektów,</w:t>
      </w:r>
    </w:p>
    <w:p w14:paraId="017742ED" w14:textId="27B153D8" w:rsidR="004A4FD1" w:rsidRPr="00BC63B8" w:rsidRDefault="004A4FD1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zmiany kryteriów wyboru projektów w trakcie postępowania, o ile nie złożono </w:t>
      </w:r>
      <w:r w:rsidR="00635D53" w:rsidRPr="00BC63B8">
        <w:rPr>
          <w:rFonts w:ascii="Open Sans" w:hAnsi="Open Sans" w:cs="Open Sans"/>
          <w:sz w:val="22"/>
          <w:szCs w:val="22"/>
        </w:rPr>
        <w:t xml:space="preserve">jeszcze </w:t>
      </w:r>
      <w:r w:rsidRPr="00BC63B8">
        <w:rPr>
          <w:rFonts w:ascii="Open Sans" w:hAnsi="Open Sans" w:cs="Open Sans"/>
          <w:sz w:val="22"/>
          <w:szCs w:val="22"/>
        </w:rPr>
        <w:t>wniosku o dofinansowanie projektu,</w:t>
      </w:r>
    </w:p>
    <w:p w14:paraId="45714F76" w14:textId="65F7E268" w:rsidR="005C509F" w:rsidRPr="00BC63B8" w:rsidRDefault="005C509F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problemów technicznych związanych z funkcjonowaniem aplikacji WOD2021 uniemożliwiających prawidłowe złożenie wniosku o dofinansowanie, </w:t>
      </w:r>
    </w:p>
    <w:p w14:paraId="270236EA" w14:textId="24782342" w:rsidR="005C509F" w:rsidRPr="00BC63B8" w:rsidRDefault="005C509F" w:rsidP="00FC73CC">
      <w:pPr>
        <w:numPr>
          <w:ilvl w:val="0"/>
          <w:numId w:val="30"/>
        </w:numPr>
        <w:tabs>
          <w:tab w:val="clear" w:pos="720"/>
        </w:tabs>
        <w:ind w:left="851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okoliczności niezależnych od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ców uniemożliwiających złożenie wniosku o dofinansowanie w terminie.</w:t>
      </w:r>
    </w:p>
    <w:p w14:paraId="0CE319A5" w14:textId="7FED7332" w:rsidR="00BE0EA3" w:rsidRPr="00BC63B8" w:rsidRDefault="007E32A2" w:rsidP="00514905">
      <w:pPr>
        <w:numPr>
          <w:ilvl w:val="0"/>
          <w:numId w:val="1"/>
        </w:numPr>
        <w:tabs>
          <w:tab w:val="left" w:pos="360"/>
          <w:tab w:val="left" w:pos="426"/>
        </w:tabs>
        <w:spacing w:before="120" w:after="120" w:line="276" w:lineRule="auto"/>
        <w:ind w:left="357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Maksymalna k</w:t>
      </w:r>
      <w:r w:rsidR="00CE30AF" w:rsidRPr="00BC63B8">
        <w:rPr>
          <w:rFonts w:ascii="Open Sans" w:hAnsi="Open Sans" w:cs="Open Sans"/>
          <w:sz w:val="22"/>
          <w:szCs w:val="22"/>
        </w:rPr>
        <w:t xml:space="preserve">wota środków </w:t>
      </w:r>
      <w:r w:rsidRPr="00BC63B8">
        <w:rPr>
          <w:rFonts w:ascii="Open Sans" w:hAnsi="Open Sans" w:cs="Open Sans"/>
          <w:sz w:val="22"/>
          <w:szCs w:val="22"/>
        </w:rPr>
        <w:t>F</w:t>
      </w:r>
      <w:r w:rsidR="00F93473" w:rsidRPr="00BC63B8">
        <w:rPr>
          <w:rFonts w:ascii="Open Sans" w:hAnsi="Open Sans" w:cs="Open Sans"/>
          <w:sz w:val="22"/>
          <w:szCs w:val="22"/>
        </w:rPr>
        <w:t>unduszu Spójności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CE30AF" w:rsidRPr="00BC63B8">
        <w:rPr>
          <w:rFonts w:ascii="Open Sans" w:hAnsi="Open Sans" w:cs="Open Sans"/>
          <w:sz w:val="22"/>
          <w:szCs w:val="22"/>
        </w:rPr>
        <w:t>przeznaczonych na dofinansowanie projekt</w:t>
      </w:r>
      <w:r w:rsidR="00473863" w:rsidRPr="00BC63B8">
        <w:rPr>
          <w:rFonts w:ascii="Open Sans" w:hAnsi="Open Sans" w:cs="Open Sans"/>
          <w:sz w:val="22"/>
          <w:szCs w:val="22"/>
        </w:rPr>
        <w:t>ów</w:t>
      </w:r>
      <w:r w:rsidR="00CE30AF" w:rsidRPr="00BC63B8">
        <w:rPr>
          <w:rFonts w:ascii="Open Sans" w:hAnsi="Open Sans" w:cs="Open Sans"/>
          <w:sz w:val="22"/>
          <w:szCs w:val="22"/>
        </w:rPr>
        <w:t xml:space="preserve"> w </w:t>
      </w:r>
      <w:r w:rsidR="005A0AF3" w:rsidRPr="00BC63B8">
        <w:rPr>
          <w:rFonts w:ascii="Open Sans" w:hAnsi="Open Sans" w:cs="Open Sans"/>
          <w:sz w:val="22"/>
          <w:szCs w:val="22"/>
        </w:rPr>
        <w:t>naborze</w:t>
      </w:r>
      <w:r w:rsidR="00CE30AF" w:rsidRPr="00BC63B8">
        <w:rPr>
          <w:rFonts w:ascii="Open Sans" w:hAnsi="Open Sans" w:cs="Open Sans"/>
          <w:sz w:val="22"/>
          <w:szCs w:val="22"/>
        </w:rPr>
        <w:t xml:space="preserve"> wynosi </w:t>
      </w:r>
      <w:r w:rsidR="00CC43C8">
        <w:rPr>
          <w:rFonts w:ascii="Open Sans" w:hAnsi="Open Sans" w:cs="Open Sans"/>
          <w:b/>
          <w:bCs/>
          <w:sz w:val="22"/>
          <w:szCs w:val="22"/>
        </w:rPr>
        <w:t>1</w:t>
      </w:r>
      <w:r w:rsidR="006646CA">
        <w:rPr>
          <w:rFonts w:ascii="Open Sans" w:hAnsi="Open Sans" w:cs="Open Sans"/>
          <w:b/>
          <w:bCs/>
          <w:sz w:val="22"/>
          <w:szCs w:val="22"/>
        </w:rPr>
        <w:t>60</w:t>
      </w:r>
      <w:r w:rsidR="00CC43C8" w:rsidRPr="00BC63B8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C509F" w:rsidRPr="00BC63B8">
        <w:rPr>
          <w:rFonts w:ascii="Open Sans" w:hAnsi="Open Sans" w:cs="Open Sans"/>
          <w:b/>
          <w:bCs/>
          <w:sz w:val="22"/>
          <w:szCs w:val="22"/>
        </w:rPr>
        <w:t xml:space="preserve">000 000,00 PLN (słownie: </w:t>
      </w:r>
      <w:r w:rsidR="00A77D41">
        <w:rPr>
          <w:rFonts w:ascii="Open Sans" w:hAnsi="Open Sans" w:cs="Open Sans"/>
          <w:b/>
          <w:bCs/>
          <w:sz w:val="22"/>
          <w:szCs w:val="22"/>
        </w:rPr>
        <w:t xml:space="preserve">sto </w:t>
      </w:r>
      <w:r w:rsidR="00D34584">
        <w:rPr>
          <w:rFonts w:ascii="Open Sans" w:hAnsi="Open Sans" w:cs="Open Sans"/>
          <w:b/>
          <w:bCs/>
          <w:sz w:val="22"/>
          <w:szCs w:val="22"/>
        </w:rPr>
        <w:t>sześćdziesiąt</w:t>
      </w:r>
      <w:r w:rsidR="00A77D4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46819" w:rsidRPr="00BC63B8">
        <w:rPr>
          <w:rFonts w:ascii="Open Sans" w:hAnsi="Open Sans" w:cs="Open Sans"/>
          <w:b/>
          <w:bCs/>
          <w:sz w:val="22"/>
          <w:szCs w:val="22"/>
        </w:rPr>
        <w:t>milionów złotych).</w:t>
      </w:r>
    </w:p>
    <w:p w14:paraId="55EC49A8" w14:textId="6FD217CC" w:rsidR="00A46819" w:rsidRPr="00BC63B8" w:rsidRDefault="00A14CFB" w:rsidP="00514905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Kwota środków przeznaczonych na dofinansowanie projektów w ramach naboru może ulec zwiększeniu w trakcie trwania naboru, w trakcie oceny projektów, po</w:t>
      </w:r>
      <w:r w:rsidR="00FC73CC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zakończeniu oceny projektów</w:t>
      </w:r>
      <w:bookmarkStart w:id="7" w:name="_Hlk135344512"/>
      <w:r w:rsidRPr="00BC63B8">
        <w:rPr>
          <w:rFonts w:ascii="Open Sans" w:hAnsi="Open Sans" w:cs="Open Sans"/>
          <w:sz w:val="22"/>
          <w:szCs w:val="22"/>
        </w:rPr>
        <w:t xml:space="preserve">, przy zachowaniu zasady równego traktowania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ców</w:t>
      </w:r>
      <w:bookmarkEnd w:id="7"/>
      <w:r w:rsidR="00A46819" w:rsidRPr="00BC63B8">
        <w:rPr>
          <w:rFonts w:ascii="Open Sans" w:hAnsi="Open Sans" w:cs="Open Sans"/>
          <w:sz w:val="22"/>
          <w:szCs w:val="22"/>
        </w:rPr>
        <w:t>.</w:t>
      </w:r>
    </w:p>
    <w:p w14:paraId="0D01317D" w14:textId="18AEA55F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8" w:name="_Toc159327638"/>
      <w:r w:rsidRPr="00BC63B8">
        <w:rPr>
          <w:rFonts w:ascii="Open Sans" w:hAnsi="Open Sans" w:cs="Open Sans"/>
          <w:color w:val="auto"/>
          <w:sz w:val="22"/>
          <w:szCs w:val="22"/>
        </w:rPr>
        <w:t>§ 4</w:t>
      </w:r>
      <w:r w:rsidR="002618E0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bookmarkStart w:id="9" w:name="_Hlk161823601"/>
      <w:bookmarkStart w:id="10" w:name="_Hlk124923067"/>
      <w:r w:rsidRPr="00BC63B8">
        <w:rPr>
          <w:rFonts w:ascii="Open Sans" w:hAnsi="Open Sans" w:cs="Open Sans"/>
          <w:color w:val="auto"/>
          <w:sz w:val="22"/>
          <w:szCs w:val="22"/>
        </w:rPr>
        <w:t xml:space="preserve">Warunki uczestnictwa w </w:t>
      </w:r>
      <w:r w:rsidR="00F96486" w:rsidRPr="00BC63B8">
        <w:rPr>
          <w:rFonts w:ascii="Open Sans" w:hAnsi="Open Sans" w:cs="Open Sans"/>
          <w:color w:val="auto"/>
          <w:sz w:val="22"/>
          <w:szCs w:val="22"/>
        </w:rPr>
        <w:t>naborze</w:t>
      </w:r>
      <w:bookmarkEnd w:id="8"/>
      <w:bookmarkEnd w:id="9"/>
    </w:p>
    <w:p w14:paraId="459A04AC" w14:textId="7066D955" w:rsidR="00B125BB" w:rsidRPr="00BC63B8" w:rsidRDefault="00A46819" w:rsidP="00B125BB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bookmarkStart w:id="11" w:name="_Hlk161823519"/>
      <w:bookmarkEnd w:id="10"/>
      <w:r w:rsidRPr="00BC63B8">
        <w:rPr>
          <w:rFonts w:ascii="Open Sans" w:hAnsi="Open Sans" w:cs="Open Sans"/>
          <w:sz w:val="22"/>
          <w:szCs w:val="22"/>
        </w:rPr>
        <w:t>Dofinansowanie może zostać p</w:t>
      </w:r>
      <w:r w:rsidR="00C6360D" w:rsidRPr="00BC63B8">
        <w:rPr>
          <w:rFonts w:ascii="Open Sans" w:hAnsi="Open Sans" w:cs="Open Sans"/>
          <w:sz w:val="22"/>
          <w:szCs w:val="22"/>
        </w:rPr>
        <w:t>rzyznane projektom</w:t>
      </w:r>
      <w:r w:rsidR="00CB0DE6" w:rsidRPr="00BC63B8">
        <w:rPr>
          <w:rFonts w:ascii="Open Sans" w:hAnsi="Open Sans" w:cs="Open Sans"/>
          <w:sz w:val="22"/>
          <w:szCs w:val="22"/>
        </w:rPr>
        <w:t xml:space="preserve"> </w:t>
      </w:r>
      <w:r w:rsidR="00DF22CB">
        <w:rPr>
          <w:rFonts w:ascii="Open Sans" w:hAnsi="Open Sans" w:cs="Open Sans"/>
          <w:sz w:val="22"/>
          <w:szCs w:val="22"/>
        </w:rPr>
        <w:t xml:space="preserve">dotyczącym </w:t>
      </w:r>
      <w:r w:rsidR="005A2715">
        <w:rPr>
          <w:rFonts w:ascii="Open Sans" w:hAnsi="Open Sans" w:cs="Open Sans"/>
          <w:sz w:val="22"/>
          <w:szCs w:val="22"/>
        </w:rPr>
        <w:t>opracowani</w:t>
      </w:r>
      <w:r w:rsidR="00DF22CB">
        <w:rPr>
          <w:rFonts w:ascii="Open Sans" w:hAnsi="Open Sans" w:cs="Open Sans"/>
          <w:sz w:val="22"/>
          <w:szCs w:val="22"/>
        </w:rPr>
        <w:t>a</w:t>
      </w:r>
      <w:r w:rsidR="005A2715">
        <w:rPr>
          <w:rFonts w:ascii="Open Sans" w:hAnsi="Open Sans" w:cs="Open Sans"/>
          <w:sz w:val="22"/>
          <w:szCs w:val="22"/>
        </w:rPr>
        <w:t xml:space="preserve"> dokumentów planistycznych dla obszarów chronionych</w:t>
      </w:r>
      <w:r w:rsidR="00CB0DE6" w:rsidRPr="00BC63B8">
        <w:rPr>
          <w:rFonts w:ascii="Open Sans" w:hAnsi="Open Sans" w:cs="Open Sans"/>
          <w:sz w:val="22"/>
          <w:szCs w:val="22"/>
        </w:rPr>
        <w:t xml:space="preserve">. </w:t>
      </w:r>
      <w:r w:rsidR="00DF22CB">
        <w:rPr>
          <w:rFonts w:ascii="Open Sans" w:hAnsi="Open Sans" w:cs="Open Sans"/>
          <w:sz w:val="22"/>
          <w:szCs w:val="22"/>
        </w:rPr>
        <w:t>Wsparciem objęte będą</w:t>
      </w:r>
      <w:r w:rsidR="00CB0DE6" w:rsidRPr="00BC63B8">
        <w:rPr>
          <w:rFonts w:ascii="Open Sans" w:hAnsi="Open Sans" w:cs="Open Sans"/>
          <w:sz w:val="22"/>
          <w:szCs w:val="22"/>
        </w:rPr>
        <w:t xml:space="preserve"> </w:t>
      </w:r>
      <w:r w:rsidR="005A2715">
        <w:rPr>
          <w:rFonts w:ascii="Open Sans" w:hAnsi="Open Sans" w:cs="Open Sans"/>
          <w:sz w:val="22"/>
          <w:szCs w:val="22"/>
        </w:rPr>
        <w:t xml:space="preserve">projekty </w:t>
      </w:r>
      <w:r w:rsidR="00DF22CB">
        <w:rPr>
          <w:rFonts w:ascii="Open Sans" w:hAnsi="Open Sans" w:cs="Open Sans"/>
          <w:sz w:val="22"/>
          <w:szCs w:val="22"/>
        </w:rPr>
        <w:t>polegające na</w:t>
      </w:r>
      <w:r w:rsidR="005A2715">
        <w:rPr>
          <w:rFonts w:ascii="Open Sans" w:hAnsi="Open Sans" w:cs="Open Sans"/>
          <w:sz w:val="22"/>
          <w:szCs w:val="22"/>
        </w:rPr>
        <w:t xml:space="preserve"> przygotowani</w:t>
      </w:r>
      <w:r w:rsidR="00DF22CB">
        <w:rPr>
          <w:rFonts w:ascii="Open Sans" w:hAnsi="Open Sans" w:cs="Open Sans"/>
          <w:sz w:val="22"/>
          <w:szCs w:val="22"/>
        </w:rPr>
        <w:t>u</w:t>
      </w:r>
      <w:r w:rsidR="005A2715">
        <w:rPr>
          <w:rFonts w:ascii="Open Sans" w:hAnsi="Open Sans" w:cs="Open Sans"/>
          <w:sz w:val="22"/>
          <w:szCs w:val="22"/>
        </w:rPr>
        <w:t xml:space="preserve"> lub aktualizacji dokumentów planistycznych parków narodowych, obszarów Natura 2000 i rezerwatów przyrody (jeśli pokrywają się częściowo lub całkowicie z obszarem Natura 2000 i istnieje konieczność ustanowienia dla nich odrębnej dokumentacji) </w:t>
      </w:r>
      <w:r w:rsidR="00DF22CB">
        <w:rPr>
          <w:rFonts w:ascii="Open Sans" w:hAnsi="Open Sans" w:cs="Open Sans"/>
          <w:sz w:val="22"/>
          <w:szCs w:val="22"/>
        </w:rPr>
        <w:t xml:space="preserve">wraz z </w:t>
      </w:r>
      <w:r w:rsidR="005A2715">
        <w:rPr>
          <w:rFonts w:ascii="Open Sans" w:hAnsi="Open Sans" w:cs="Open Sans"/>
          <w:sz w:val="22"/>
          <w:szCs w:val="22"/>
        </w:rPr>
        <w:t>wymagan</w:t>
      </w:r>
      <w:r w:rsidR="00DF22CB">
        <w:rPr>
          <w:rFonts w:ascii="Open Sans" w:hAnsi="Open Sans" w:cs="Open Sans"/>
          <w:sz w:val="22"/>
          <w:szCs w:val="22"/>
        </w:rPr>
        <w:t>ymi</w:t>
      </w:r>
      <w:r w:rsidR="005A2715">
        <w:rPr>
          <w:rFonts w:ascii="Open Sans" w:hAnsi="Open Sans" w:cs="Open Sans"/>
          <w:sz w:val="22"/>
          <w:szCs w:val="22"/>
        </w:rPr>
        <w:t xml:space="preserve"> działania</w:t>
      </w:r>
      <w:r w:rsidR="00DF22CB">
        <w:rPr>
          <w:rFonts w:ascii="Open Sans" w:hAnsi="Open Sans" w:cs="Open Sans"/>
          <w:sz w:val="22"/>
          <w:szCs w:val="22"/>
        </w:rPr>
        <w:t>mi</w:t>
      </w:r>
      <w:r w:rsidR="005A2715">
        <w:rPr>
          <w:rFonts w:ascii="Open Sans" w:hAnsi="Open Sans" w:cs="Open Sans"/>
          <w:sz w:val="22"/>
          <w:szCs w:val="22"/>
        </w:rPr>
        <w:t xml:space="preserve"> towarzysząc</w:t>
      </w:r>
      <w:r w:rsidR="00DF22CB">
        <w:rPr>
          <w:rFonts w:ascii="Open Sans" w:hAnsi="Open Sans" w:cs="Open Sans"/>
          <w:sz w:val="22"/>
          <w:szCs w:val="22"/>
        </w:rPr>
        <w:t>ymi</w:t>
      </w:r>
      <w:r w:rsidR="006A5521">
        <w:rPr>
          <w:rFonts w:ascii="Open Sans" w:hAnsi="Open Sans" w:cs="Open Sans"/>
          <w:sz w:val="22"/>
          <w:szCs w:val="22"/>
        </w:rPr>
        <w:t xml:space="preserve"> (m.in. </w:t>
      </w:r>
      <w:r w:rsidR="006A5521" w:rsidRPr="006A5521">
        <w:rPr>
          <w:rFonts w:ascii="Open Sans" w:hAnsi="Open Sans" w:cs="Open Sans"/>
          <w:sz w:val="22"/>
          <w:szCs w:val="22"/>
        </w:rPr>
        <w:t>monitoringu stanu przedmiotów ochrony oraz monitoringu realizacji celów</w:t>
      </w:r>
      <w:r w:rsidR="006A5521">
        <w:rPr>
          <w:rFonts w:ascii="Open Sans" w:hAnsi="Open Sans" w:cs="Open Sans"/>
          <w:sz w:val="22"/>
          <w:szCs w:val="22"/>
        </w:rPr>
        <w:t xml:space="preserve"> działań ochronnych</w:t>
      </w:r>
      <w:r w:rsidR="006A5521" w:rsidRPr="006A5521">
        <w:rPr>
          <w:rFonts w:ascii="Open Sans" w:hAnsi="Open Sans" w:cs="Open Sans"/>
          <w:sz w:val="22"/>
          <w:szCs w:val="22"/>
        </w:rPr>
        <w:t>,</w:t>
      </w:r>
      <w:r w:rsidR="006A5521">
        <w:rPr>
          <w:rFonts w:ascii="Open Sans" w:hAnsi="Open Sans" w:cs="Open Sans"/>
          <w:sz w:val="22"/>
          <w:szCs w:val="22"/>
        </w:rPr>
        <w:t xml:space="preserve"> </w:t>
      </w:r>
      <w:r w:rsidR="006A5521" w:rsidRPr="006A5521">
        <w:rPr>
          <w:rFonts w:ascii="Open Sans" w:hAnsi="Open Sans" w:cs="Open Sans"/>
          <w:sz w:val="22"/>
          <w:szCs w:val="22"/>
        </w:rPr>
        <w:t>uzupełnienia stanu wiedzy o przedmiotach ochrony i uwarunkowaniach ich ochrony</w:t>
      </w:r>
      <w:r w:rsidR="006A5521">
        <w:rPr>
          <w:rFonts w:ascii="Open Sans" w:hAnsi="Open Sans" w:cs="Open Sans"/>
          <w:sz w:val="22"/>
          <w:szCs w:val="22"/>
        </w:rPr>
        <w:t>)</w:t>
      </w:r>
      <w:r w:rsidR="005A2715">
        <w:rPr>
          <w:rFonts w:ascii="Open Sans" w:hAnsi="Open Sans" w:cs="Open Sans"/>
          <w:sz w:val="22"/>
          <w:szCs w:val="22"/>
        </w:rPr>
        <w:t xml:space="preserve">.  </w:t>
      </w:r>
    </w:p>
    <w:bookmarkEnd w:id="11"/>
    <w:p w14:paraId="753C5704" w14:textId="3F13372F" w:rsidR="004E577D" w:rsidRPr="00BC63B8" w:rsidRDefault="004E577D" w:rsidP="00514905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BC63B8">
        <w:rPr>
          <w:rFonts w:ascii="Open Sans" w:hAnsi="Open Sans" w:cs="Open Sans"/>
          <w:color w:val="000000"/>
          <w:sz w:val="22"/>
          <w:szCs w:val="22"/>
        </w:rPr>
        <w:t>Do naboru mogą przystąpić następujące podmioty:</w:t>
      </w:r>
    </w:p>
    <w:p w14:paraId="7A90A9F5" w14:textId="77777777" w:rsidR="00F25ADC" w:rsidRPr="00BC63B8" w:rsidRDefault="00F25ADC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1 - </w:t>
      </w:r>
      <w:r w:rsidR="0068120C" w:rsidRPr="00BC63B8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Generalna Dyrekcja Ochrony Środowiska, </w:t>
      </w:r>
    </w:p>
    <w:p w14:paraId="33B1459B" w14:textId="38A56523" w:rsidR="00F25ADC" w:rsidRPr="00BC63B8" w:rsidRDefault="0068120C" w:rsidP="00D728DE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BC63B8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2 </w:t>
      </w:r>
      <w:r w:rsidR="00D728DE">
        <w:rPr>
          <w:rFonts w:ascii="Open Sans" w:hAnsi="Open Sans" w:cs="Open Sans"/>
          <w:color w:val="000000"/>
          <w:sz w:val="22"/>
          <w:szCs w:val="22"/>
          <w:lang w:val="x-none" w:eastAsia="x-none"/>
        </w:rPr>
        <w:t>–</w:t>
      </w:r>
      <w:r w:rsidRPr="00BC63B8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 </w:t>
      </w:r>
      <w:r w:rsidR="00D728DE">
        <w:rPr>
          <w:rFonts w:ascii="Open Sans" w:hAnsi="Open Sans" w:cs="Open Sans"/>
          <w:color w:val="000000"/>
          <w:sz w:val="22"/>
          <w:szCs w:val="22"/>
          <w:lang w:val="x-none" w:eastAsia="x-none"/>
        </w:rPr>
        <w:t>parki narodowe</w:t>
      </w:r>
      <w:r w:rsidRPr="00BC63B8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, </w:t>
      </w:r>
    </w:p>
    <w:p w14:paraId="19B1E6A1" w14:textId="766DF8B2" w:rsidR="00F25ADC" w:rsidRPr="00BC63B8" w:rsidRDefault="00D728DE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>
        <w:rPr>
          <w:rFonts w:ascii="Open Sans" w:hAnsi="Open Sans" w:cs="Open Sans"/>
          <w:color w:val="000000"/>
          <w:sz w:val="22"/>
          <w:szCs w:val="22"/>
          <w:lang w:eastAsia="x-none"/>
        </w:rPr>
        <w:t>3</w:t>
      </w:r>
      <w:r w:rsidR="008725BF"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 </w:t>
      </w:r>
      <w:r w:rsidR="0041090C"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- </w:t>
      </w:r>
      <w:r w:rsidR="0068120C" w:rsidRPr="00BC63B8">
        <w:rPr>
          <w:rFonts w:ascii="Open Sans" w:hAnsi="Open Sans" w:cs="Open Sans"/>
          <w:color w:val="000000"/>
          <w:sz w:val="22"/>
          <w:szCs w:val="22"/>
          <w:lang w:val="x-none" w:eastAsia="x-none"/>
        </w:rPr>
        <w:t>urzędy morskie</w:t>
      </w:r>
      <w:r w:rsidR="005253D5">
        <w:rPr>
          <w:rFonts w:ascii="Open Sans" w:hAnsi="Open Sans" w:cs="Open Sans"/>
          <w:color w:val="000000"/>
          <w:sz w:val="22"/>
          <w:szCs w:val="22"/>
          <w:lang w:val="x-none" w:eastAsia="x-none"/>
        </w:rPr>
        <w:t>.</w:t>
      </w:r>
    </w:p>
    <w:p w14:paraId="27F3C08A" w14:textId="6B2C485B" w:rsidR="00791505" w:rsidRPr="00BC63B8" w:rsidRDefault="00791505" w:rsidP="00514905">
      <w:pPr>
        <w:pStyle w:val="Akapitzlist"/>
        <w:numPr>
          <w:ilvl w:val="0"/>
          <w:numId w:val="21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każdym przypadku we wniosku należy wskazać jednego beneficjenta środków. Zgodnie z Wytycznymi dotyczącymi kwalifikowalności wydatków na lata 2021 – 2027, w uzasadnionych przypadkach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może wskazać inny podmiot, który:</w:t>
      </w:r>
    </w:p>
    <w:p w14:paraId="1B70DA56" w14:textId="1CE0C3EC" w:rsidR="00791505" w:rsidRPr="00BC63B8" w:rsidRDefault="00791505" w:rsidP="00514905">
      <w:pPr>
        <w:pStyle w:val="Akapitzlist"/>
        <w:numPr>
          <w:ilvl w:val="2"/>
          <w:numId w:val="28"/>
        </w:numPr>
        <w:spacing w:before="120" w:after="120" w:line="276" w:lineRule="auto"/>
        <w:ind w:left="851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poniósł już wydatki kwalifikowalne - w takim przypadku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dołącza do wniosku o dofinansowanie oświadczenie, w którym potwierdza, że wydatki poniesione przez ten podmiot spełniają warunki kwalifikowalności wydatków, dodatkowo należy wskazać we wniosku o dofinansowanie podmiot, który poniósł te wydatki oraz opisać strukturę własności majątku wytworzonego w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związku z realizacją projektu oraz sposób zapewnienia trwałości projektu;</w:t>
      </w:r>
    </w:p>
    <w:p w14:paraId="6539CBA7" w14:textId="48FCECB8" w:rsidR="00791505" w:rsidRPr="00BC63B8" w:rsidRDefault="00791505" w:rsidP="00837472">
      <w:pPr>
        <w:pStyle w:val="Akapitzlist"/>
        <w:numPr>
          <w:ilvl w:val="2"/>
          <w:numId w:val="28"/>
        </w:numPr>
        <w:spacing w:after="120" w:line="276" w:lineRule="auto"/>
        <w:ind w:left="850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będzie ponosił wydatki kwalifikowane - w takim przypadku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ca </w:t>
      </w:r>
      <w:r w:rsidR="00936233">
        <w:rPr>
          <w:rFonts w:ascii="Open Sans" w:hAnsi="Open Sans" w:cs="Open Sans"/>
          <w:sz w:val="22"/>
          <w:szCs w:val="22"/>
        </w:rPr>
        <w:t xml:space="preserve">  </w:t>
      </w:r>
      <w:r w:rsidRPr="00BC63B8">
        <w:rPr>
          <w:rFonts w:ascii="Open Sans" w:hAnsi="Open Sans" w:cs="Open Sans"/>
          <w:sz w:val="22"/>
          <w:szCs w:val="22"/>
        </w:rPr>
        <w:t xml:space="preserve">załącza porozumienie lub umowę zawartą z poszanowaniem obowiązujących przepisów, w tym przepisów dotyczących zamówień publicznych, pomiędzy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cą a danym podmiotem, na podstawie, której staje się on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podmiotem upoważnionym do ponoszenia wydatków kwalifikowalnych w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przyszłości w ramach danego projektu.</w:t>
      </w:r>
    </w:p>
    <w:p w14:paraId="7DDF9E5A" w14:textId="74E75337" w:rsidR="00AE0668" w:rsidRPr="00BC63B8" w:rsidRDefault="009713B5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Warunkiem uczestnictwa w naborze jest złożenie wniosku o dofinansowanie</w:t>
      </w:r>
      <w:r w:rsidR="005248BA" w:rsidRPr="00BC63B8">
        <w:rPr>
          <w:rFonts w:ascii="Open Sans" w:hAnsi="Open Sans" w:cs="Open Sans"/>
          <w:sz w:val="22"/>
          <w:szCs w:val="22"/>
        </w:rPr>
        <w:t xml:space="preserve"> </w:t>
      </w:r>
      <w:r w:rsidR="008E3F1F" w:rsidRPr="00BC63B8">
        <w:rPr>
          <w:rFonts w:ascii="Open Sans" w:hAnsi="Open Sans" w:cs="Open Sans"/>
          <w:sz w:val="22"/>
          <w:szCs w:val="22"/>
        </w:rPr>
        <w:t>–</w:t>
      </w:r>
      <w:r w:rsidR="008E3F1F" w:rsidRPr="00BC63B8" w:rsidDel="008E3F1F">
        <w:rPr>
          <w:rFonts w:ascii="Open Sans" w:hAnsi="Open Sans" w:cs="Open Sans"/>
          <w:sz w:val="22"/>
          <w:szCs w:val="22"/>
        </w:rPr>
        <w:t xml:space="preserve"> </w:t>
      </w:r>
      <w:r w:rsidR="005248BA" w:rsidRPr="00BC63B8">
        <w:rPr>
          <w:rFonts w:ascii="Open Sans" w:hAnsi="Open Sans" w:cs="Open Sans"/>
          <w:sz w:val="22"/>
          <w:szCs w:val="22"/>
        </w:rPr>
        <w:t xml:space="preserve">wzór stanowi załącznik nr </w:t>
      </w:r>
      <w:r w:rsidR="00AE0668" w:rsidRPr="00BC63B8">
        <w:rPr>
          <w:rFonts w:ascii="Open Sans" w:hAnsi="Open Sans" w:cs="Open Sans"/>
          <w:sz w:val="22"/>
          <w:szCs w:val="22"/>
        </w:rPr>
        <w:t>1</w:t>
      </w:r>
      <w:r w:rsidR="005248BA" w:rsidRPr="00BC63B8">
        <w:rPr>
          <w:rFonts w:ascii="Open Sans" w:hAnsi="Open Sans" w:cs="Open Sans"/>
          <w:sz w:val="22"/>
          <w:szCs w:val="22"/>
        </w:rPr>
        <w:t xml:space="preserve"> do </w:t>
      </w:r>
      <w:r w:rsidR="0048504B" w:rsidRPr="00BC63B8">
        <w:rPr>
          <w:rFonts w:ascii="Open Sans" w:hAnsi="Open Sans" w:cs="Open Sans"/>
          <w:sz w:val="22"/>
          <w:szCs w:val="22"/>
        </w:rPr>
        <w:t>R</w:t>
      </w:r>
      <w:r w:rsidR="005248BA" w:rsidRPr="00BC63B8">
        <w:rPr>
          <w:rFonts w:ascii="Open Sans" w:hAnsi="Open Sans" w:cs="Open Sans"/>
          <w:sz w:val="22"/>
          <w:szCs w:val="22"/>
        </w:rPr>
        <w:t>egulaminu</w:t>
      </w:r>
      <w:r w:rsidR="00AE0668" w:rsidRPr="00BC63B8">
        <w:rPr>
          <w:rFonts w:ascii="Open Sans" w:hAnsi="Open Sans" w:cs="Open Sans"/>
          <w:sz w:val="22"/>
          <w:szCs w:val="22"/>
        </w:rPr>
        <w:t xml:space="preserve"> wraz z załącznikami – </w:t>
      </w:r>
      <w:r w:rsidR="003D7508" w:rsidRPr="00BC63B8">
        <w:rPr>
          <w:rFonts w:ascii="Open Sans" w:hAnsi="Open Sans" w:cs="Open Sans"/>
          <w:sz w:val="22"/>
          <w:szCs w:val="22"/>
        </w:rPr>
        <w:t xml:space="preserve">lista wymaganych załączników stanowi </w:t>
      </w:r>
      <w:r w:rsidR="00AE0668" w:rsidRPr="00BC63B8">
        <w:rPr>
          <w:rFonts w:ascii="Open Sans" w:hAnsi="Open Sans" w:cs="Open Sans"/>
          <w:sz w:val="22"/>
          <w:szCs w:val="22"/>
        </w:rPr>
        <w:t>załącznik nr 2</w:t>
      </w:r>
      <w:r w:rsidR="0048504B" w:rsidRPr="00BC63B8">
        <w:rPr>
          <w:rFonts w:ascii="Open Sans" w:hAnsi="Open Sans" w:cs="Open Sans"/>
          <w:sz w:val="22"/>
          <w:szCs w:val="22"/>
        </w:rPr>
        <w:t xml:space="preserve"> do Regulaminu</w:t>
      </w:r>
      <w:r w:rsidR="00ED7B71" w:rsidRPr="00BC63B8">
        <w:rPr>
          <w:rFonts w:ascii="Open Sans" w:hAnsi="Open Sans" w:cs="Open Sans"/>
          <w:sz w:val="22"/>
          <w:szCs w:val="22"/>
        </w:rPr>
        <w:t>.</w:t>
      </w:r>
    </w:p>
    <w:p w14:paraId="573B1FAA" w14:textId="5CA641ED" w:rsidR="008454B6" w:rsidRPr="00BC63B8" w:rsidRDefault="00AD0110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</w:t>
      </w:r>
      <w:r w:rsidR="00CE30AF" w:rsidRPr="00BC63B8">
        <w:rPr>
          <w:rFonts w:ascii="Open Sans" w:hAnsi="Open Sans" w:cs="Open Sans"/>
          <w:sz w:val="22"/>
          <w:szCs w:val="22"/>
        </w:rPr>
        <w:t xml:space="preserve">rojekt </w:t>
      </w:r>
      <w:r w:rsidR="00BD6481" w:rsidRPr="00BC63B8">
        <w:rPr>
          <w:rFonts w:ascii="Open Sans" w:hAnsi="Open Sans" w:cs="Open Sans"/>
          <w:sz w:val="22"/>
          <w:szCs w:val="22"/>
        </w:rPr>
        <w:t xml:space="preserve">i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BD6481" w:rsidRPr="00BC63B8">
        <w:rPr>
          <w:rFonts w:ascii="Open Sans" w:hAnsi="Open Sans" w:cs="Open Sans"/>
          <w:sz w:val="22"/>
          <w:szCs w:val="22"/>
        </w:rPr>
        <w:t xml:space="preserve">ca </w:t>
      </w:r>
      <w:r w:rsidR="002931ED" w:rsidRPr="00BC63B8">
        <w:rPr>
          <w:rFonts w:ascii="Open Sans" w:hAnsi="Open Sans" w:cs="Open Sans"/>
          <w:sz w:val="22"/>
          <w:szCs w:val="22"/>
        </w:rPr>
        <w:t xml:space="preserve">muszą </w:t>
      </w:r>
      <w:r w:rsidR="00CE30AF" w:rsidRPr="00BC63B8">
        <w:rPr>
          <w:rFonts w:ascii="Open Sans" w:hAnsi="Open Sans" w:cs="Open Sans"/>
          <w:sz w:val="22"/>
          <w:szCs w:val="22"/>
        </w:rPr>
        <w:t>spełni</w:t>
      </w:r>
      <w:r w:rsidR="009E3E90" w:rsidRPr="00BC63B8">
        <w:rPr>
          <w:rFonts w:ascii="Open Sans" w:hAnsi="Open Sans" w:cs="Open Sans"/>
          <w:sz w:val="22"/>
          <w:szCs w:val="22"/>
        </w:rPr>
        <w:t>a</w:t>
      </w:r>
      <w:r w:rsidR="00CE30AF" w:rsidRPr="00BC63B8">
        <w:rPr>
          <w:rFonts w:ascii="Open Sans" w:hAnsi="Open Sans" w:cs="Open Sans"/>
          <w:sz w:val="22"/>
          <w:szCs w:val="22"/>
        </w:rPr>
        <w:t>ć kryteria wyboru projekt</w:t>
      </w:r>
      <w:r w:rsidR="00FB3B4E" w:rsidRPr="00BC63B8">
        <w:rPr>
          <w:rFonts w:ascii="Open Sans" w:hAnsi="Open Sans" w:cs="Open Sans"/>
          <w:sz w:val="22"/>
          <w:szCs w:val="22"/>
        </w:rPr>
        <w:t>ów</w:t>
      </w:r>
      <w:r w:rsidR="00CE30AF" w:rsidRPr="00BC63B8">
        <w:rPr>
          <w:rFonts w:ascii="Open Sans" w:hAnsi="Open Sans" w:cs="Open Sans"/>
          <w:sz w:val="22"/>
          <w:szCs w:val="22"/>
        </w:rPr>
        <w:t xml:space="preserve"> </w:t>
      </w:r>
      <w:r w:rsidR="00EE29EC" w:rsidRPr="00BC63B8">
        <w:rPr>
          <w:rFonts w:ascii="Open Sans" w:hAnsi="Open Sans" w:cs="Open Sans"/>
          <w:sz w:val="22"/>
          <w:szCs w:val="22"/>
        </w:rPr>
        <w:t>w</w:t>
      </w:r>
      <w:r w:rsidR="00CE30AF" w:rsidRPr="00BC63B8">
        <w:rPr>
          <w:rFonts w:ascii="Open Sans" w:hAnsi="Open Sans" w:cs="Open Sans"/>
          <w:sz w:val="22"/>
          <w:szCs w:val="22"/>
        </w:rPr>
        <w:t xml:space="preserve"> </w:t>
      </w:r>
      <w:r w:rsidR="00676968" w:rsidRPr="00BC63B8">
        <w:rPr>
          <w:rFonts w:ascii="Open Sans" w:hAnsi="Open Sans" w:cs="Open Sans"/>
          <w:sz w:val="22"/>
          <w:szCs w:val="22"/>
        </w:rPr>
        <w:t>działani</w:t>
      </w:r>
      <w:r w:rsidR="00EE29EC" w:rsidRPr="00BC63B8">
        <w:rPr>
          <w:rFonts w:ascii="Open Sans" w:hAnsi="Open Sans" w:cs="Open Sans"/>
          <w:sz w:val="22"/>
          <w:szCs w:val="22"/>
        </w:rPr>
        <w:t>u</w:t>
      </w:r>
      <w:r w:rsidR="00CE30AF" w:rsidRPr="00BC63B8">
        <w:rPr>
          <w:rFonts w:ascii="Open Sans" w:hAnsi="Open Sans" w:cs="Open Sans"/>
          <w:sz w:val="22"/>
          <w:szCs w:val="22"/>
        </w:rPr>
        <w:t xml:space="preserve">, zatwierdzone przez Komitet Monitorujący </w:t>
      </w:r>
      <w:r w:rsidR="009B0A0E" w:rsidRPr="00BC63B8">
        <w:rPr>
          <w:rFonts w:ascii="Open Sans" w:hAnsi="Open Sans" w:cs="Open Sans"/>
          <w:sz w:val="22"/>
          <w:szCs w:val="22"/>
        </w:rPr>
        <w:t>FENIKS</w:t>
      </w:r>
      <w:r w:rsidR="00CE30AF" w:rsidRPr="00BC63B8">
        <w:rPr>
          <w:rFonts w:ascii="Open Sans" w:hAnsi="Open Sans" w:cs="Open Sans"/>
          <w:sz w:val="22"/>
          <w:szCs w:val="22"/>
        </w:rPr>
        <w:t xml:space="preserve">, </w:t>
      </w:r>
      <w:r w:rsidR="002E4283" w:rsidRPr="00BC63B8">
        <w:rPr>
          <w:rFonts w:ascii="Open Sans" w:hAnsi="Open Sans" w:cs="Open Sans"/>
          <w:sz w:val="22"/>
          <w:szCs w:val="22"/>
        </w:rPr>
        <w:t xml:space="preserve">wskazane </w:t>
      </w:r>
      <w:r w:rsidR="00CE30AF" w:rsidRPr="00BC63B8">
        <w:rPr>
          <w:rFonts w:ascii="Open Sans" w:hAnsi="Open Sans" w:cs="Open Sans"/>
          <w:sz w:val="22"/>
          <w:szCs w:val="22"/>
        </w:rPr>
        <w:t>w załączniku nr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AE0668" w:rsidRPr="00BC63B8">
        <w:rPr>
          <w:rFonts w:ascii="Open Sans" w:hAnsi="Open Sans" w:cs="Open Sans"/>
          <w:sz w:val="22"/>
          <w:szCs w:val="22"/>
        </w:rPr>
        <w:t>3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CE30AF" w:rsidRPr="00BC63B8">
        <w:rPr>
          <w:rFonts w:ascii="Open Sans" w:hAnsi="Open Sans" w:cs="Open Sans"/>
          <w:sz w:val="22"/>
          <w:szCs w:val="22"/>
        </w:rPr>
        <w:t>do</w:t>
      </w:r>
      <w:r w:rsidR="00BC58E2" w:rsidRPr="00BC63B8">
        <w:rPr>
          <w:rFonts w:ascii="Open Sans" w:hAnsi="Open Sans" w:cs="Open Sans"/>
          <w:sz w:val="22"/>
          <w:szCs w:val="22"/>
        </w:rPr>
        <w:t> </w:t>
      </w:r>
      <w:r w:rsidR="0048504B" w:rsidRPr="00BC63B8">
        <w:rPr>
          <w:rFonts w:ascii="Open Sans" w:hAnsi="Open Sans" w:cs="Open Sans"/>
          <w:sz w:val="22"/>
          <w:szCs w:val="22"/>
        </w:rPr>
        <w:t>R</w:t>
      </w:r>
      <w:r w:rsidR="00CE30AF" w:rsidRPr="00BC63B8">
        <w:rPr>
          <w:rFonts w:ascii="Open Sans" w:hAnsi="Open Sans" w:cs="Open Sans"/>
          <w:sz w:val="22"/>
          <w:szCs w:val="22"/>
        </w:rPr>
        <w:t>egulaminu.</w:t>
      </w:r>
      <w:r w:rsidR="008454B6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300CF6EB" w14:textId="5BE46EE5" w:rsidR="007104C3" w:rsidRPr="00BC63B8" w:rsidRDefault="007104C3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bookmarkStart w:id="12" w:name="_Hlk125366881"/>
      <w:r w:rsidRPr="00BC63B8">
        <w:rPr>
          <w:rFonts w:ascii="Open Sans" w:hAnsi="Open Sans" w:cs="Open Sans"/>
          <w:sz w:val="22"/>
          <w:szCs w:val="22"/>
        </w:rPr>
        <w:t>Realizacja projektu może rozpocząć się przed dniem złożenia wniosku o dofinansowanie</w:t>
      </w:r>
      <w:bookmarkEnd w:id="12"/>
      <w:r w:rsidR="00B95DDE" w:rsidRPr="00BC63B8">
        <w:rPr>
          <w:rFonts w:ascii="Open Sans" w:hAnsi="Open Sans" w:cs="Open Sans"/>
          <w:sz w:val="22"/>
          <w:szCs w:val="22"/>
        </w:rPr>
        <w:t>.</w:t>
      </w:r>
      <w:r w:rsidR="007260C0" w:rsidRPr="00BC63B8">
        <w:rPr>
          <w:rFonts w:ascii="Open Sans" w:hAnsi="Open Sans" w:cs="Open Sans"/>
          <w:sz w:val="22"/>
          <w:szCs w:val="22"/>
        </w:rPr>
        <w:t xml:space="preserve"> Realizacja projektu nie może zostać zakończona przed dniem złożenia wniosku. </w:t>
      </w:r>
    </w:p>
    <w:p w14:paraId="6C081C6D" w14:textId="0A2878CB" w:rsidR="00CE5431" w:rsidRPr="00BC63B8" w:rsidRDefault="00CE5431" w:rsidP="00514905">
      <w:pPr>
        <w:pStyle w:val="Akapitzlist"/>
        <w:numPr>
          <w:ilvl w:val="0"/>
          <w:numId w:val="21"/>
        </w:numPr>
        <w:spacing w:after="120" w:line="360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Okres kwalifikowania wydatków to 1 stycznia 2021 r. – 31 grudnia 2029 r.</w:t>
      </w:r>
    </w:p>
    <w:p w14:paraId="0C27E0C2" w14:textId="0E4C2151" w:rsidR="00CE5431" w:rsidRPr="00BC63B8" w:rsidRDefault="004F3659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Realizacja projektu nie może wykraczać poza końcową datę okresu kwalifikowalności </w:t>
      </w:r>
      <w:r w:rsidR="007260C0" w:rsidRPr="00BC63B8">
        <w:rPr>
          <w:rFonts w:ascii="Open Sans" w:hAnsi="Open Sans" w:cs="Open Sans"/>
          <w:sz w:val="22"/>
          <w:szCs w:val="22"/>
        </w:rPr>
        <w:t>wydatków</w:t>
      </w:r>
      <w:r w:rsidRPr="00BC63B8">
        <w:rPr>
          <w:rFonts w:ascii="Open Sans" w:hAnsi="Open Sans" w:cs="Open Sans"/>
          <w:sz w:val="22"/>
          <w:szCs w:val="22"/>
        </w:rPr>
        <w:t xml:space="preserve"> w </w:t>
      </w:r>
      <w:proofErr w:type="spellStart"/>
      <w:r w:rsidR="009B0A0E" w:rsidRPr="00BC63B8">
        <w:rPr>
          <w:rFonts w:ascii="Open Sans" w:hAnsi="Open Sans" w:cs="Open Sans"/>
          <w:sz w:val="22"/>
          <w:szCs w:val="22"/>
        </w:rPr>
        <w:t>FE</w:t>
      </w:r>
      <w:r w:rsidR="007260C0" w:rsidRPr="00BC63B8">
        <w:rPr>
          <w:rFonts w:ascii="Open Sans" w:hAnsi="Open Sans" w:cs="Open Sans"/>
          <w:sz w:val="22"/>
          <w:szCs w:val="22"/>
        </w:rPr>
        <w:t>n</w:t>
      </w:r>
      <w:r w:rsidR="009B0A0E" w:rsidRPr="00BC63B8">
        <w:rPr>
          <w:rFonts w:ascii="Open Sans" w:hAnsi="Open Sans" w:cs="Open Sans"/>
          <w:sz w:val="22"/>
          <w:szCs w:val="22"/>
        </w:rPr>
        <w:t>IKS</w:t>
      </w:r>
      <w:proofErr w:type="spellEnd"/>
      <w:r w:rsidRPr="00BC63B8">
        <w:rPr>
          <w:rFonts w:ascii="Open Sans" w:hAnsi="Open Sans" w:cs="Open Sans"/>
          <w:sz w:val="22"/>
          <w:szCs w:val="22"/>
        </w:rPr>
        <w:t>, tj. 31 grudnia 2029 r.</w:t>
      </w:r>
    </w:p>
    <w:p w14:paraId="5D3AE2A8" w14:textId="70FE0F25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3" w:name="_Toc159327639"/>
      <w:r w:rsidRPr="00BC63B8">
        <w:rPr>
          <w:rFonts w:ascii="Open Sans" w:hAnsi="Open Sans" w:cs="Open Sans"/>
          <w:color w:val="auto"/>
          <w:sz w:val="22"/>
          <w:szCs w:val="22"/>
        </w:rPr>
        <w:t>§ 5</w:t>
      </w:r>
      <w:r w:rsidR="00B12387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Zasady finansowania </w:t>
      </w:r>
      <w:r w:rsidR="00A801D1" w:rsidRPr="00BC63B8">
        <w:rPr>
          <w:rFonts w:ascii="Open Sans" w:hAnsi="Open Sans" w:cs="Open Sans"/>
          <w:color w:val="auto"/>
          <w:sz w:val="22"/>
          <w:szCs w:val="22"/>
        </w:rPr>
        <w:t>projektu</w:t>
      </w:r>
      <w:bookmarkEnd w:id="13"/>
    </w:p>
    <w:p w14:paraId="31694EF9" w14:textId="7890B61F" w:rsidR="005631DF" w:rsidRPr="00BC63B8" w:rsidRDefault="003D7508" w:rsidP="00514905">
      <w:pPr>
        <w:numPr>
          <w:ilvl w:val="0"/>
          <w:numId w:val="8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iCs/>
          <w:sz w:val="22"/>
          <w:szCs w:val="22"/>
        </w:rPr>
        <w:t>Maksymalny p</w:t>
      </w:r>
      <w:r w:rsidR="005631DF" w:rsidRPr="00BC63B8">
        <w:rPr>
          <w:rFonts w:ascii="Open Sans" w:hAnsi="Open Sans" w:cs="Open Sans"/>
          <w:iCs/>
          <w:sz w:val="22"/>
          <w:szCs w:val="22"/>
        </w:rPr>
        <w:t xml:space="preserve">oziom </w:t>
      </w:r>
      <w:r w:rsidR="005968C1" w:rsidRPr="00BC63B8">
        <w:rPr>
          <w:rFonts w:ascii="Open Sans" w:hAnsi="Open Sans" w:cs="Open Sans"/>
          <w:iCs/>
          <w:sz w:val="22"/>
          <w:szCs w:val="22"/>
        </w:rPr>
        <w:t xml:space="preserve">dofinansowania </w:t>
      </w:r>
      <w:r w:rsidR="005631DF" w:rsidRPr="00BC63B8">
        <w:rPr>
          <w:rFonts w:ascii="Open Sans" w:hAnsi="Open Sans" w:cs="Open Sans"/>
          <w:iCs/>
          <w:sz w:val="22"/>
          <w:szCs w:val="22"/>
        </w:rPr>
        <w:t xml:space="preserve">projektu ze środków </w:t>
      </w:r>
      <w:r w:rsidR="00EC2553" w:rsidRPr="00BC63B8">
        <w:rPr>
          <w:rFonts w:ascii="Open Sans" w:hAnsi="Open Sans" w:cs="Open Sans"/>
          <w:iCs/>
          <w:sz w:val="22"/>
          <w:szCs w:val="22"/>
        </w:rPr>
        <w:t>Funduszu Spójności</w:t>
      </w:r>
      <w:r w:rsidR="005631DF" w:rsidRPr="00BC63B8">
        <w:rPr>
          <w:rFonts w:ascii="Open Sans" w:hAnsi="Open Sans" w:cs="Open Sans"/>
          <w:iCs/>
          <w:sz w:val="22"/>
          <w:szCs w:val="22"/>
        </w:rPr>
        <w:t xml:space="preserve"> wynosi 85% wartości wydatków kwalifikowalnych.</w:t>
      </w:r>
    </w:p>
    <w:p w14:paraId="61543C27" w14:textId="5A38F002" w:rsidR="00B4342B" w:rsidRPr="00BC63B8" w:rsidRDefault="00B4342B" w:rsidP="00514905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Katalog wydatków kwalifikowa</w:t>
      </w:r>
      <w:r w:rsidR="00237414" w:rsidRPr="00BC63B8">
        <w:rPr>
          <w:rFonts w:ascii="Open Sans" w:hAnsi="Open Sans" w:cs="Open Sans"/>
          <w:sz w:val="22"/>
          <w:szCs w:val="22"/>
        </w:rPr>
        <w:t>l</w:t>
      </w:r>
      <w:r w:rsidRPr="00BC63B8">
        <w:rPr>
          <w:rFonts w:ascii="Open Sans" w:hAnsi="Open Sans" w:cs="Open Sans"/>
          <w:sz w:val="22"/>
          <w:szCs w:val="22"/>
        </w:rPr>
        <w:t xml:space="preserve">nych stanowi załącznik nr </w:t>
      </w:r>
      <w:r w:rsidR="00E74418" w:rsidRPr="00BD672A">
        <w:rPr>
          <w:rFonts w:ascii="Open Sans" w:hAnsi="Open Sans" w:cs="Open Sans"/>
          <w:sz w:val="22"/>
          <w:szCs w:val="22"/>
        </w:rPr>
        <w:t>5</w:t>
      </w:r>
      <w:r w:rsidR="00E74418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do Regulaminu</w:t>
      </w:r>
      <w:r w:rsidR="003D7508" w:rsidRPr="00BC63B8">
        <w:rPr>
          <w:rFonts w:ascii="Open Sans" w:hAnsi="Open Sans" w:cs="Open Sans"/>
          <w:sz w:val="22"/>
          <w:szCs w:val="22"/>
        </w:rPr>
        <w:t>.</w:t>
      </w:r>
    </w:p>
    <w:p w14:paraId="654B3669" w14:textId="55B644B6" w:rsidR="005631DF" w:rsidRPr="00BC63B8" w:rsidRDefault="003D7508" w:rsidP="00514905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Koszty pośrednie rozliczane są wg stawki ryczałtowej w 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wysokości </w:t>
      </w:r>
      <w:r w:rsidR="00A45856" w:rsidRPr="00BC63B8">
        <w:rPr>
          <w:rFonts w:ascii="Open Sans" w:hAnsi="Open Sans" w:cs="Open Sans"/>
          <w:b/>
          <w:bCs/>
          <w:sz w:val="22"/>
          <w:szCs w:val="22"/>
        </w:rPr>
        <w:t>7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% </w:t>
      </w:r>
      <w:r w:rsidRPr="00BC63B8">
        <w:rPr>
          <w:rFonts w:ascii="Open Sans" w:hAnsi="Open Sans" w:cs="Open Sans"/>
          <w:sz w:val="22"/>
          <w:szCs w:val="22"/>
        </w:rPr>
        <w:t xml:space="preserve"> kwalifikowa</w:t>
      </w:r>
      <w:r w:rsidR="006058FC" w:rsidRPr="00BC63B8">
        <w:rPr>
          <w:rFonts w:ascii="Open Sans" w:hAnsi="Open Sans" w:cs="Open Sans"/>
          <w:sz w:val="22"/>
          <w:szCs w:val="22"/>
        </w:rPr>
        <w:t>l</w:t>
      </w:r>
      <w:r w:rsidRPr="00BC63B8">
        <w:rPr>
          <w:rFonts w:ascii="Open Sans" w:hAnsi="Open Sans" w:cs="Open Sans"/>
          <w:sz w:val="22"/>
          <w:szCs w:val="22"/>
        </w:rPr>
        <w:t>nych</w:t>
      </w:r>
      <w:r w:rsidR="009E2F59" w:rsidRPr="00BC63B8">
        <w:rPr>
          <w:rFonts w:ascii="Open Sans" w:hAnsi="Open Sans" w:cs="Open Sans"/>
          <w:sz w:val="22"/>
          <w:szCs w:val="22"/>
        </w:rPr>
        <w:t xml:space="preserve"> </w:t>
      </w:r>
      <w:r w:rsidR="00EA4282" w:rsidRPr="00BC63B8">
        <w:rPr>
          <w:rFonts w:ascii="Open Sans" w:hAnsi="Open Sans" w:cs="Open Sans"/>
          <w:sz w:val="22"/>
          <w:szCs w:val="22"/>
        </w:rPr>
        <w:t xml:space="preserve">kosztów </w:t>
      </w:r>
      <w:r w:rsidR="009E2F59" w:rsidRPr="00BC63B8">
        <w:rPr>
          <w:rFonts w:ascii="Open Sans" w:hAnsi="Open Sans" w:cs="Open Sans"/>
          <w:sz w:val="22"/>
          <w:szCs w:val="22"/>
        </w:rPr>
        <w:t xml:space="preserve">bezpośrednich </w:t>
      </w:r>
      <w:r w:rsidR="00EA4282" w:rsidRPr="00BC63B8">
        <w:rPr>
          <w:rFonts w:ascii="Open Sans" w:hAnsi="Open Sans" w:cs="Open Sans"/>
          <w:sz w:val="22"/>
          <w:szCs w:val="22"/>
        </w:rPr>
        <w:t>w projekcie</w:t>
      </w:r>
      <w:r w:rsidR="006E495B" w:rsidRPr="00BC63B8">
        <w:rPr>
          <w:rFonts w:ascii="Open Sans" w:hAnsi="Open Sans" w:cs="Open Sans"/>
          <w:sz w:val="22"/>
          <w:szCs w:val="22"/>
        </w:rPr>
        <w:t>.</w:t>
      </w:r>
    </w:p>
    <w:p w14:paraId="416055A5" w14:textId="254FF07C" w:rsidR="003D011C" w:rsidRPr="00BC63B8" w:rsidRDefault="00514905" w:rsidP="00CC448B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Podatek od towarów i usług może stanowić koszt kwalifikowalny projektu. Zasady jego kwalifikowania opisano w wytycznych dotyczących kwalifikowalności w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Podrozdziale 3.5. Podatek od towarów i usług (VAT). Dla projektu, dla którego </w:t>
      </w:r>
      <w:bookmarkStart w:id="14" w:name="_Hlk150329620"/>
      <w:r w:rsidRPr="00BC63B8">
        <w:rPr>
          <w:rFonts w:ascii="Open Sans" w:hAnsi="Open Sans" w:cs="Open Sans"/>
          <w:sz w:val="22"/>
          <w:szCs w:val="22"/>
        </w:rPr>
        <w:t>we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wniosku o dofinansowanie podatek VAT został przedstawiony jako koszt kwalifikowalny, a jego łączny koszt wynosi co najmniej 5 mln EUR (włączając VAT)</w:t>
      </w:r>
      <w:bookmarkEnd w:id="14"/>
      <w:r w:rsidRPr="00BC63B8">
        <w:rPr>
          <w:rFonts w:ascii="Open Sans" w:hAnsi="Open Sans" w:cs="Open Sans"/>
          <w:sz w:val="22"/>
          <w:szCs w:val="22"/>
        </w:rPr>
        <w:t>, należy załączyć do wniosku o dofinansowanie oświadczenie VAT zgodnie ze wzorem opublikowanym w ogłoszeniu o naborze.</w:t>
      </w:r>
      <w:r w:rsidR="00BB6F47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7E6143B6" w14:textId="79877888" w:rsidR="00BE0EA3" w:rsidRPr="00BC63B8" w:rsidRDefault="00CE30AF" w:rsidP="00514905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iCs/>
          <w:sz w:val="22"/>
          <w:szCs w:val="22"/>
        </w:rPr>
        <w:t xml:space="preserve">Warunki uznania </w:t>
      </w:r>
      <w:r w:rsidR="0050653D" w:rsidRPr="00BC63B8">
        <w:rPr>
          <w:rFonts w:ascii="Open Sans" w:hAnsi="Open Sans" w:cs="Open Sans"/>
          <w:iCs/>
          <w:sz w:val="22"/>
          <w:szCs w:val="22"/>
        </w:rPr>
        <w:t xml:space="preserve">poniesionych </w:t>
      </w:r>
      <w:r w:rsidRPr="00BC63B8">
        <w:rPr>
          <w:rFonts w:ascii="Open Sans" w:hAnsi="Open Sans" w:cs="Open Sans"/>
          <w:iCs/>
          <w:sz w:val="22"/>
          <w:szCs w:val="22"/>
        </w:rPr>
        <w:t xml:space="preserve">kosztów za </w:t>
      </w:r>
      <w:r w:rsidR="00F706E7" w:rsidRPr="00BC63B8">
        <w:rPr>
          <w:rFonts w:ascii="Open Sans" w:hAnsi="Open Sans" w:cs="Open Sans"/>
          <w:iCs/>
          <w:sz w:val="22"/>
          <w:szCs w:val="22"/>
        </w:rPr>
        <w:t xml:space="preserve">wydatki </w:t>
      </w:r>
      <w:r w:rsidRPr="00BC63B8">
        <w:rPr>
          <w:rFonts w:ascii="Open Sans" w:hAnsi="Open Sans" w:cs="Open Sans"/>
          <w:iCs/>
          <w:sz w:val="22"/>
          <w:szCs w:val="22"/>
        </w:rPr>
        <w:t>kwalifikowalne zostały określone w</w:t>
      </w:r>
      <w:r w:rsidR="000F0B1A" w:rsidRPr="00BC63B8">
        <w:rPr>
          <w:rFonts w:ascii="Open Sans" w:hAnsi="Open Sans" w:cs="Open Sans"/>
          <w:iCs/>
          <w:sz w:val="22"/>
          <w:szCs w:val="22"/>
        </w:rPr>
        <w:t> </w:t>
      </w:r>
      <w:r w:rsidRPr="00BC63B8">
        <w:rPr>
          <w:rFonts w:ascii="Open Sans" w:hAnsi="Open Sans" w:cs="Open Sans"/>
          <w:iCs/>
          <w:sz w:val="22"/>
          <w:szCs w:val="22"/>
        </w:rPr>
        <w:t>szczególności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w art. 44 ust. 3 ustawy z dnia 27 sierpnia 2009 r. o</w:t>
      </w:r>
      <w:r w:rsidR="00E9647F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finansach publicznych oraz w </w:t>
      </w:r>
      <w:r w:rsidR="00BD4316" w:rsidRPr="00BC63B8">
        <w:rPr>
          <w:rFonts w:ascii="Open Sans" w:eastAsia="Calibri" w:hAnsi="Open Sans" w:cs="Open Sans"/>
          <w:iCs/>
          <w:sz w:val="22"/>
          <w:szCs w:val="22"/>
          <w:lang w:eastAsia="en-US"/>
        </w:rPr>
        <w:t xml:space="preserve">Wytycznych dotyczących </w:t>
      </w:r>
      <w:r w:rsidRPr="00BC63B8">
        <w:rPr>
          <w:rFonts w:ascii="Open Sans" w:eastAsia="Calibri" w:hAnsi="Open Sans" w:cs="Open Sans"/>
          <w:iCs/>
          <w:sz w:val="22"/>
          <w:szCs w:val="22"/>
          <w:lang w:eastAsia="en-US"/>
        </w:rPr>
        <w:t>kwalifikowalności</w:t>
      </w:r>
      <w:r w:rsidR="00BD4316" w:rsidRPr="00BC63B8">
        <w:rPr>
          <w:rFonts w:ascii="Open Sans" w:eastAsia="Calibri" w:hAnsi="Open Sans" w:cs="Open Sans"/>
          <w:i/>
          <w:iCs/>
          <w:sz w:val="22"/>
          <w:szCs w:val="22"/>
          <w:lang w:eastAsia="en-US"/>
        </w:rPr>
        <w:t>.</w:t>
      </w:r>
      <w:r w:rsidR="008A3703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341294BD" w14:textId="4C76EFE7" w:rsidR="005A6C06" w:rsidRPr="00BC63B8" w:rsidRDefault="005A6C06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 rozpoczęcia realizacji projektu przed dniem zawarcia umowy o</w:t>
      </w:r>
      <w:r w:rsidR="00CB643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dofinansowanie projektu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realizuje projekt na własne ryzyko.</w:t>
      </w:r>
    </w:p>
    <w:p w14:paraId="6D5CF085" w14:textId="1A8E24FB" w:rsidR="006C68C3" w:rsidRPr="00BC63B8" w:rsidRDefault="006C68C3" w:rsidP="00651742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 zamówień, do których nie stosuje się ustawy z dnia 29 stycznia 2004 r.</w:t>
      </w:r>
      <w:r w:rsidR="00651742" w:rsidRPr="00BC63B8">
        <w:rPr>
          <w:rFonts w:ascii="Open Sans" w:hAnsi="Open Sans" w:cs="Open Sans"/>
          <w:sz w:val="22"/>
          <w:szCs w:val="22"/>
        </w:rPr>
        <w:t xml:space="preserve"> -</w:t>
      </w:r>
      <w:r w:rsidRPr="00BC63B8">
        <w:rPr>
          <w:rFonts w:ascii="Open Sans" w:hAnsi="Open Sans" w:cs="Open Sans"/>
          <w:sz w:val="22"/>
          <w:szCs w:val="22"/>
        </w:rPr>
        <w:t xml:space="preserve"> Prawo zamówień publicznych oraz ustawy z dnia 11 września 2019 r.</w:t>
      </w:r>
      <w:r w:rsidR="002D5A6C" w:rsidRPr="00BC63B8">
        <w:rPr>
          <w:rFonts w:ascii="Open Sans" w:hAnsi="Open Sans" w:cs="Open Sans"/>
          <w:sz w:val="22"/>
          <w:szCs w:val="22"/>
        </w:rPr>
        <w:t xml:space="preserve"> </w:t>
      </w:r>
      <w:r w:rsidR="003E6193">
        <w:rPr>
          <w:rFonts w:ascii="Open Sans" w:hAnsi="Open Sans" w:cs="Open Sans"/>
          <w:sz w:val="22"/>
          <w:szCs w:val="22"/>
        </w:rPr>
        <w:t>-</w:t>
      </w:r>
      <w:r w:rsidR="00651742" w:rsidRPr="00BC63B8">
        <w:rPr>
          <w:rFonts w:ascii="Open Sans" w:hAnsi="Open Sans" w:cs="Open Sans"/>
          <w:sz w:val="22"/>
          <w:szCs w:val="22"/>
        </w:rPr>
        <w:t xml:space="preserve"> </w:t>
      </w:r>
      <w:r w:rsidR="002D5A6C" w:rsidRPr="00BC63B8">
        <w:rPr>
          <w:rFonts w:ascii="Open Sans" w:hAnsi="Open Sans" w:cs="Open Sans"/>
          <w:sz w:val="22"/>
          <w:szCs w:val="22"/>
        </w:rPr>
        <w:t xml:space="preserve">Prawo zamówień publicznych, </w:t>
      </w:r>
      <w:r w:rsidRPr="00BC63B8">
        <w:rPr>
          <w:rFonts w:ascii="Open Sans" w:hAnsi="Open Sans" w:cs="Open Sans"/>
          <w:sz w:val="22"/>
          <w:szCs w:val="22"/>
        </w:rPr>
        <w:t>w których postępowanie o udzielenie zamówienia wszczęto przed dniem zawarcia umowy o dofinansowanie projektu, zastosowanie mają wymogi określone w wytycznych dotyczących kwalifikowalności, w tym w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szczególności dotyczące zasady konkurencyjności. </w:t>
      </w:r>
    </w:p>
    <w:p w14:paraId="251A4AD4" w14:textId="43547A23" w:rsidR="00F25ADC" w:rsidRPr="00BC63B8" w:rsidRDefault="00F25ADC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 xml:space="preserve">Przy ocenie prawidłowości udzielania zamówień wszczętych przed wejściem </w:t>
      </w:r>
      <w:r w:rsidRPr="00BC63B8">
        <w:rPr>
          <w:rFonts w:ascii="Open Sans" w:hAnsi="Open Sans" w:cs="Open Sans"/>
          <w:sz w:val="22"/>
          <w:szCs w:val="22"/>
        </w:rPr>
        <w:br/>
        <w:t xml:space="preserve">w życie pierwszej wersji Wytycznych dotyczących kwalifikowalności wydatków </w:t>
      </w:r>
      <w:r w:rsidRPr="00BC63B8">
        <w:rPr>
          <w:rFonts w:ascii="Open Sans" w:hAnsi="Open Sans" w:cs="Open Sans"/>
          <w:sz w:val="22"/>
          <w:szCs w:val="22"/>
        </w:rPr>
        <w:br/>
        <w:t xml:space="preserve">na lata 2021-2027 (czyli przed </w:t>
      </w:r>
      <w:r w:rsidR="006420FD" w:rsidRPr="00BC63B8">
        <w:rPr>
          <w:rFonts w:ascii="Open Sans" w:hAnsi="Open Sans" w:cs="Open Sans"/>
          <w:sz w:val="22"/>
          <w:szCs w:val="22"/>
        </w:rPr>
        <w:t xml:space="preserve">25 </w:t>
      </w:r>
      <w:r w:rsidRPr="00BC63B8">
        <w:rPr>
          <w:rFonts w:ascii="Open Sans" w:hAnsi="Open Sans" w:cs="Open Sans"/>
          <w:sz w:val="22"/>
          <w:szCs w:val="22"/>
        </w:rPr>
        <w:t>listopada 2022 r.), zamówienia udzielane przez beneficjenta będącego podmiotem zobowiązanym do stosowania zasady konkurencyjności, są weryfikowane pod względem zgodności z regulacjami krajowymi i unijnymi, z zasadą uczciwej konkurencji i równego traktowania wykonawców.</w:t>
      </w:r>
    </w:p>
    <w:p w14:paraId="6F8E0CDA" w14:textId="574236E9" w:rsidR="00CF3020" w:rsidRPr="00BC63B8" w:rsidRDefault="00CF3020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</w:t>
      </w:r>
      <w:r w:rsidR="005A6C06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4855E1" w:rsidRPr="00BC63B8">
        <w:rPr>
          <w:rFonts w:ascii="Open Sans" w:hAnsi="Open Sans" w:cs="Open Sans"/>
          <w:sz w:val="22"/>
          <w:szCs w:val="22"/>
        </w:rPr>
        <w:t xml:space="preserve">gdy </w:t>
      </w:r>
      <w:r w:rsidR="00B44D29">
        <w:rPr>
          <w:rFonts w:ascii="Open Sans" w:hAnsi="Open Sans" w:cs="Open Sans"/>
          <w:sz w:val="22"/>
          <w:szCs w:val="22"/>
        </w:rPr>
        <w:t>w</w:t>
      </w:r>
      <w:r w:rsidR="00042F3E" w:rsidRPr="00BC63B8">
        <w:rPr>
          <w:rFonts w:ascii="Open Sans" w:hAnsi="Open Sans" w:cs="Open Sans"/>
          <w:sz w:val="22"/>
          <w:szCs w:val="22"/>
        </w:rPr>
        <w:t>nioskodaw</w:t>
      </w:r>
      <w:r w:rsidR="004855E1" w:rsidRPr="00BC63B8">
        <w:rPr>
          <w:rFonts w:ascii="Open Sans" w:hAnsi="Open Sans" w:cs="Open Sans"/>
          <w:sz w:val="22"/>
          <w:szCs w:val="22"/>
        </w:rPr>
        <w:t>ca</w:t>
      </w:r>
      <w:r w:rsidR="00875EC3" w:rsidRPr="00BC63B8">
        <w:rPr>
          <w:rFonts w:ascii="Open Sans" w:hAnsi="Open Sans" w:cs="Open Sans"/>
          <w:sz w:val="22"/>
          <w:szCs w:val="22"/>
        </w:rPr>
        <w:t>/</w:t>
      </w:r>
      <w:r w:rsidR="006B3327" w:rsidRPr="00BC63B8">
        <w:rPr>
          <w:rFonts w:ascii="Open Sans" w:hAnsi="Open Sans" w:cs="Open Sans"/>
          <w:sz w:val="22"/>
          <w:szCs w:val="22"/>
        </w:rPr>
        <w:t xml:space="preserve">beneficjent </w:t>
      </w:r>
      <w:r w:rsidR="004855E1" w:rsidRPr="00BC63B8">
        <w:rPr>
          <w:rFonts w:ascii="Open Sans" w:hAnsi="Open Sans" w:cs="Open Sans"/>
          <w:sz w:val="22"/>
          <w:szCs w:val="22"/>
        </w:rPr>
        <w:t>przeprowadza</w:t>
      </w:r>
      <w:r w:rsidRPr="00BC63B8">
        <w:rPr>
          <w:rFonts w:ascii="Open Sans" w:hAnsi="Open Sans" w:cs="Open Sans"/>
          <w:sz w:val="22"/>
          <w:szCs w:val="22"/>
        </w:rPr>
        <w:t xml:space="preserve"> zamówie</w:t>
      </w:r>
      <w:r w:rsidR="004855E1" w:rsidRPr="00BC63B8">
        <w:rPr>
          <w:rFonts w:ascii="Open Sans" w:hAnsi="Open Sans" w:cs="Open Sans"/>
          <w:sz w:val="22"/>
          <w:szCs w:val="22"/>
        </w:rPr>
        <w:t>nia</w:t>
      </w:r>
      <w:r w:rsidRPr="00BC63B8">
        <w:rPr>
          <w:rFonts w:ascii="Open Sans" w:hAnsi="Open Sans" w:cs="Open Sans"/>
          <w:sz w:val="22"/>
          <w:szCs w:val="22"/>
        </w:rPr>
        <w:t xml:space="preserve"> zgodnie z</w:t>
      </w:r>
      <w:r w:rsidR="00557AF7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zasadą konkurencyjności, publikuje </w:t>
      </w:r>
      <w:r w:rsidR="004855E1" w:rsidRPr="00BC63B8">
        <w:rPr>
          <w:rFonts w:ascii="Open Sans" w:hAnsi="Open Sans" w:cs="Open Sans"/>
          <w:sz w:val="22"/>
          <w:szCs w:val="22"/>
        </w:rPr>
        <w:t xml:space="preserve">on </w:t>
      </w:r>
      <w:r w:rsidRPr="00BC63B8">
        <w:rPr>
          <w:rFonts w:ascii="Open Sans" w:hAnsi="Open Sans" w:cs="Open Sans"/>
          <w:sz w:val="22"/>
          <w:szCs w:val="22"/>
        </w:rPr>
        <w:t xml:space="preserve">zapytanie ofertowe na stronie internetowej </w:t>
      </w:r>
      <w:r w:rsidR="00DF64AA" w:rsidRPr="00BC63B8">
        <w:rPr>
          <w:rFonts w:ascii="Open Sans" w:hAnsi="Open Sans" w:cs="Open Sans"/>
          <w:sz w:val="22"/>
          <w:szCs w:val="22"/>
        </w:rPr>
        <w:t>bazy konkurencyjności</w:t>
      </w:r>
      <w:hyperlink r:id="rId14" w:history="1"/>
      <w:r w:rsidRPr="00BC63B8">
        <w:rPr>
          <w:rFonts w:ascii="Open Sans" w:hAnsi="Open Sans" w:cs="Open Sans"/>
          <w:sz w:val="22"/>
          <w:szCs w:val="22"/>
        </w:rPr>
        <w:t>.</w:t>
      </w:r>
    </w:p>
    <w:p w14:paraId="5330AB6C" w14:textId="2D48B30B" w:rsidR="00981786" w:rsidRPr="00BC63B8" w:rsidRDefault="00981786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color w:val="000000" w:themeColor="text1"/>
          <w:sz w:val="22"/>
          <w:szCs w:val="22"/>
        </w:rPr>
        <w:t>Wnioskodawca jest zobowiązany do przygotowania i przeprowadzenia postępowania o udzielenie zamówienia w sposób zapewniający zachowanie uczciwej konkurencji oraz równe traktowanie wykonawców</w:t>
      </w:r>
      <w:r w:rsidR="006420FD" w:rsidRPr="00BC63B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420FD" w:rsidRPr="00BC63B8">
        <w:rPr>
          <w:rFonts w:ascii="Open Sans" w:hAnsi="Open Sans" w:cs="Open Sans"/>
          <w:sz w:val="22"/>
          <w:szCs w:val="22"/>
        </w:rPr>
        <w:t>a także w sposób przejrzysty i proporcjonalny – zgodnie z procedurą określoną w podrozdziale 3.2 wytycznych (zasada konkurencyjności)</w:t>
      </w:r>
      <w:r w:rsidR="009A7010" w:rsidRPr="00BC63B8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623D78DE" w14:textId="7618B95A" w:rsidR="00514905" w:rsidRPr="00BC63B8" w:rsidRDefault="00514905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Do dofinansowania kwalifikują się tylko projekty, których wsparcie nie stanowiłoby pomocy publicznej</w:t>
      </w:r>
      <w:r w:rsidR="0094713D" w:rsidRPr="00BC63B8">
        <w:rPr>
          <w:rFonts w:ascii="Open Sans" w:hAnsi="Open Sans" w:cs="Open Sans"/>
          <w:sz w:val="22"/>
          <w:szCs w:val="22"/>
        </w:rPr>
        <w:t xml:space="preserve">, w tym </w:t>
      </w:r>
      <w:r w:rsidRPr="00BC63B8">
        <w:rPr>
          <w:rFonts w:ascii="Open Sans" w:hAnsi="Open Sans" w:cs="Open Sans"/>
          <w:sz w:val="22"/>
          <w:szCs w:val="22"/>
        </w:rPr>
        <w:t xml:space="preserve">pomocy de </w:t>
      </w:r>
      <w:proofErr w:type="spellStart"/>
      <w:r w:rsidRPr="00BC63B8">
        <w:rPr>
          <w:rFonts w:ascii="Open Sans" w:hAnsi="Open Sans" w:cs="Open Sans"/>
          <w:sz w:val="22"/>
          <w:szCs w:val="22"/>
        </w:rPr>
        <w:t>minimis</w:t>
      </w:r>
      <w:proofErr w:type="spellEnd"/>
      <w:r w:rsidRPr="00BC63B8">
        <w:rPr>
          <w:rFonts w:ascii="Open Sans" w:hAnsi="Open Sans" w:cs="Open Sans"/>
          <w:sz w:val="22"/>
          <w:szCs w:val="22"/>
        </w:rPr>
        <w:t>.</w:t>
      </w:r>
    </w:p>
    <w:p w14:paraId="39DF0105" w14:textId="33DC53BA" w:rsidR="00C53C4F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5" w:name="_Toc159327640"/>
      <w:r w:rsidRPr="00BC63B8">
        <w:rPr>
          <w:rFonts w:ascii="Open Sans" w:hAnsi="Open Sans" w:cs="Open Sans"/>
          <w:color w:val="auto"/>
          <w:sz w:val="22"/>
          <w:szCs w:val="22"/>
        </w:rPr>
        <w:t>§ 6</w:t>
      </w:r>
      <w:r w:rsidR="000D0C4D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Zasady składania </w:t>
      </w:r>
      <w:r w:rsidR="000F129D" w:rsidRPr="00BC63B8">
        <w:rPr>
          <w:rFonts w:ascii="Open Sans" w:hAnsi="Open Sans" w:cs="Open Sans"/>
          <w:color w:val="auto"/>
          <w:sz w:val="22"/>
          <w:szCs w:val="22"/>
        </w:rPr>
        <w:t xml:space="preserve">i wycofywania </w:t>
      </w:r>
      <w:r w:rsidRPr="00BC63B8">
        <w:rPr>
          <w:rFonts w:ascii="Open Sans" w:hAnsi="Open Sans" w:cs="Open Sans"/>
          <w:color w:val="auto"/>
          <w:sz w:val="22"/>
          <w:szCs w:val="22"/>
        </w:rPr>
        <w:t>wnios</w:t>
      </w:r>
      <w:r w:rsidR="006210F7" w:rsidRPr="00BC63B8">
        <w:rPr>
          <w:rFonts w:ascii="Open Sans" w:hAnsi="Open Sans" w:cs="Open Sans"/>
          <w:color w:val="auto"/>
          <w:sz w:val="22"/>
          <w:szCs w:val="22"/>
        </w:rPr>
        <w:t>ku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 o dofinansowanie</w:t>
      </w:r>
      <w:bookmarkEnd w:id="15"/>
    </w:p>
    <w:p w14:paraId="19AA3C4E" w14:textId="387B7990" w:rsidR="00C53C4F" w:rsidRPr="00BC63B8" w:rsidRDefault="00C53C4F" w:rsidP="00514905">
      <w:pPr>
        <w:pStyle w:val="Akapitzlist"/>
        <w:numPr>
          <w:ilvl w:val="3"/>
          <w:numId w:val="16"/>
        </w:numPr>
        <w:spacing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Wniosek o dofinansowanie uznaje się za złożony, jeśli spełnia następujące warunki:</w:t>
      </w:r>
    </w:p>
    <w:p w14:paraId="32D848EA" w14:textId="2D8B96ED" w:rsidR="00C53C4F" w:rsidRPr="00BC63B8" w:rsidRDefault="00C53C4F" w:rsidP="00514905">
      <w:pPr>
        <w:pStyle w:val="Akapitzlist"/>
        <w:numPr>
          <w:ilvl w:val="0"/>
          <w:numId w:val="18"/>
        </w:numPr>
        <w:tabs>
          <w:tab w:val="left" w:pos="1080"/>
        </w:tabs>
        <w:spacing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został złożony</w:t>
      </w:r>
      <w:r w:rsidR="005924A9" w:rsidRPr="00BC63B8">
        <w:rPr>
          <w:rFonts w:ascii="Open Sans" w:hAnsi="Open Sans" w:cs="Open Sans"/>
          <w:sz w:val="22"/>
          <w:szCs w:val="22"/>
        </w:rPr>
        <w:t xml:space="preserve"> przez osoby upoważnione do reprezentacji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5924A9" w:rsidRPr="00BC63B8">
        <w:rPr>
          <w:rFonts w:ascii="Open Sans" w:hAnsi="Open Sans" w:cs="Open Sans"/>
          <w:sz w:val="22"/>
          <w:szCs w:val="22"/>
        </w:rPr>
        <w:t>cy</w:t>
      </w:r>
      <w:r w:rsidRPr="00BC63B8">
        <w:rPr>
          <w:rFonts w:ascii="Open Sans" w:hAnsi="Open Sans" w:cs="Open Sans"/>
          <w:sz w:val="22"/>
          <w:szCs w:val="22"/>
        </w:rPr>
        <w:t xml:space="preserve"> w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terminie, o którym mowa w § 3 </w:t>
      </w:r>
      <w:r w:rsidR="00557AF7" w:rsidRPr="00BC63B8">
        <w:rPr>
          <w:rFonts w:ascii="Open Sans" w:hAnsi="Open Sans" w:cs="Open Sans"/>
          <w:sz w:val="22"/>
          <w:szCs w:val="22"/>
        </w:rPr>
        <w:t>ust.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0D6DEC" w:rsidRPr="00BC63B8">
        <w:rPr>
          <w:rFonts w:ascii="Open Sans" w:hAnsi="Open Sans" w:cs="Open Sans"/>
          <w:sz w:val="22"/>
          <w:szCs w:val="22"/>
        </w:rPr>
        <w:t>4</w:t>
      </w:r>
      <w:r w:rsidR="000C4C58" w:rsidRPr="00BC63B8">
        <w:rPr>
          <w:rFonts w:ascii="Open Sans" w:hAnsi="Open Sans" w:cs="Open Sans"/>
          <w:sz w:val="22"/>
          <w:szCs w:val="22"/>
        </w:rPr>
        <w:t>,</w:t>
      </w:r>
    </w:p>
    <w:p w14:paraId="5DED5F0A" w14:textId="06E1ACCA" w:rsidR="00C53C4F" w:rsidRPr="00BC63B8" w:rsidRDefault="00C53C4F" w:rsidP="00514905">
      <w:pPr>
        <w:pStyle w:val="Akapitzlist"/>
        <w:numPr>
          <w:ilvl w:val="0"/>
          <w:numId w:val="18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został złożony zgodnie z zasadami określonymi w niniejszym paragrafie.</w:t>
      </w:r>
    </w:p>
    <w:p w14:paraId="110997DF" w14:textId="12A4535F" w:rsidR="00B11871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Wniosek o dofinansowanie należy złożyć wyłącznie w </w:t>
      </w:r>
      <w:r w:rsidR="000D070E" w:rsidRPr="00BC63B8">
        <w:rPr>
          <w:rFonts w:ascii="Open Sans" w:hAnsi="Open Sans" w:cs="Open Sans"/>
          <w:sz w:val="22"/>
          <w:szCs w:val="22"/>
        </w:rPr>
        <w:t>postaci</w:t>
      </w:r>
      <w:r w:rsidR="00061BFC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elektronicznej za</w:t>
      </w:r>
      <w:r w:rsidR="00BC58E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pośrednictwem </w:t>
      </w:r>
      <w:r w:rsidR="0068673F" w:rsidRPr="00BC63B8">
        <w:rPr>
          <w:rFonts w:ascii="Open Sans" w:hAnsi="Open Sans" w:cs="Open Sans"/>
          <w:sz w:val="22"/>
          <w:szCs w:val="22"/>
        </w:rPr>
        <w:t>aplikacji WOD2021</w:t>
      </w:r>
      <w:r w:rsidR="0048349E" w:rsidRPr="00BC63B8">
        <w:rPr>
          <w:rFonts w:ascii="Open Sans" w:hAnsi="Open Sans" w:cs="Open Sans"/>
          <w:sz w:val="22"/>
          <w:szCs w:val="22"/>
        </w:rPr>
        <w:t xml:space="preserve">. </w:t>
      </w:r>
      <w:r w:rsidRPr="00BC63B8">
        <w:rPr>
          <w:rFonts w:ascii="Open Sans" w:hAnsi="Open Sans" w:cs="Open Sans"/>
          <w:sz w:val="22"/>
          <w:szCs w:val="22"/>
        </w:rPr>
        <w:t>Wniosek o</w:t>
      </w:r>
      <w:r w:rsidR="00BC58E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 należy sporządzić</w:t>
      </w:r>
      <w:r w:rsidR="0048349E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zgodnie </w:t>
      </w:r>
      <w:r w:rsidRPr="00672AA9">
        <w:rPr>
          <w:rFonts w:ascii="Open Sans" w:hAnsi="Open Sans" w:cs="Open Sans"/>
          <w:sz w:val="22"/>
          <w:szCs w:val="22"/>
        </w:rPr>
        <w:t>z</w:t>
      </w:r>
      <w:r w:rsidR="0048349E" w:rsidRPr="00672AA9">
        <w:rPr>
          <w:rFonts w:ascii="Open Sans" w:hAnsi="Open Sans" w:cs="Open Sans"/>
          <w:sz w:val="22"/>
          <w:szCs w:val="22"/>
        </w:rPr>
        <w:t xml:space="preserve"> </w:t>
      </w:r>
      <w:r w:rsidRPr="00672AA9">
        <w:rPr>
          <w:rFonts w:ascii="Open Sans" w:hAnsi="Open Sans" w:cs="Open Sans"/>
          <w:sz w:val="22"/>
          <w:szCs w:val="22"/>
        </w:rPr>
        <w:t>Instrukcją wypełniania wniosku o</w:t>
      </w:r>
      <w:r w:rsidR="00BC58E2" w:rsidRPr="00672AA9">
        <w:rPr>
          <w:rFonts w:ascii="Open Sans" w:hAnsi="Open Sans" w:cs="Open Sans"/>
          <w:sz w:val="22"/>
          <w:szCs w:val="22"/>
        </w:rPr>
        <w:t> </w:t>
      </w:r>
      <w:r w:rsidRPr="00672AA9">
        <w:rPr>
          <w:rFonts w:ascii="Open Sans" w:hAnsi="Open Sans" w:cs="Open Sans"/>
          <w:sz w:val="22"/>
          <w:szCs w:val="22"/>
        </w:rPr>
        <w:t>dofinansowanie projektu</w:t>
      </w:r>
      <w:r w:rsidR="00EE3AAF" w:rsidRPr="00BC63B8">
        <w:rPr>
          <w:rFonts w:ascii="Open Sans" w:hAnsi="Open Sans" w:cs="Open Sans"/>
          <w:i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stanowiącą załącznik nr </w:t>
      </w:r>
      <w:r w:rsidR="00FA1FC6" w:rsidRPr="00BD672A">
        <w:rPr>
          <w:rFonts w:ascii="Open Sans" w:hAnsi="Open Sans" w:cs="Open Sans"/>
          <w:sz w:val="22"/>
          <w:szCs w:val="22"/>
        </w:rPr>
        <w:t>1</w:t>
      </w:r>
      <w:r w:rsidR="00D67730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do </w:t>
      </w:r>
      <w:r w:rsidR="0048504B" w:rsidRPr="00BC63B8">
        <w:rPr>
          <w:rFonts w:ascii="Open Sans" w:hAnsi="Open Sans" w:cs="Open Sans"/>
          <w:sz w:val="22"/>
          <w:szCs w:val="22"/>
        </w:rPr>
        <w:t>R</w:t>
      </w:r>
      <w:r w:rsidRPr="00BC63B8">
        <w:rPr>
          <w:rFonts w:ascii="Open Sans" w:hAnsi="Open Sans" w:cs="Open Sans"/>
          <w:sz w:val="22"/>
          <w:szCs w:val="22"/>
        </w:rPr>
        <w:t xml:space="preserve">egulaminu. 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Wszelkie inne </w:t>
      </w:r>
      <w:r w:rsidR="000D070E" w:rsidRPr="00BC63B8">
        <w:rPr>
          <w:rFonts w:ascii="Open Sans" w:hAnsi="Open Sans" w:cs="Open Sans"/>
          <w:b/>
          <w:bCs/>
          <w:sz w:val="22"/>
          <w:szCs w:val="22"/>
        </w:rPr>
        <w:t xml:space="preserve">postaci 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elektronicznej </w:t>
      </w:r>
      <w:r w:rsidR="00C22706" w:rsidRPr="00BC63B8">
        <w:rPr>
          <w:rFonts w:ascii="Open Sans" w:hAnsi="Open Sans" w:cs="Open Sans"/>
          <w:b/>
          <w:bCs/>
          <w:sz w:val="22"/>
          <w:szCs w:val="22"/>
        </w:rPr>
        <w:t>albo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 papierowej wizualizacji treści wniosku nie</w:t>
      </w:r>
      <w:r w:rsidR="00BC58E2" w:rsidRPr="00BC63B8">
        <w:rPr>
          <w:rFonts w:ascii="Open Sans" w:hAnsi="Open Sans" w:cs="Open Sans"/>
          <w:b/>
          <w:bCs/>
          <w:sz w:val="22"/>
          <w:szCs w:val="22"/>
        </w:rPr>
        <w:t> </w:t>
      </w:r>
      <w:r w:rsidRPr="00BC63B8">
        <w:rPr>
          <w:rFonts w:ascii="Open Sans" w:hAnsi="Open Sans" w:cs="Open Sans"/>
          <w:b/>
          <w:bCs/>
          <w:sz w:val="22"/>
          <w:szCs w:val="22"/>
        </w:rPr>
        <w:t>stanowią wniosku o</w:t>
      </w:r>
      <w:r w:rsidR="00837472" w:rsidRPr="00BC63B8">
        <w:rPr>
          <w:rFonts w:ascii="Open Sans" w:hAnsi="Open Sans" w:cs="Open Sans"/>
          <w:b/>
          <w:bCs/>
          <w:sz w:val="22"/>
          <w:szCs w:val="22"/>
        </w:rPr>
        <w:t> </w:t>
      </w:r>
      <w:r w:rsidRPr="00BC63B8">
        <w:rPr>
          <w:rFonts w:ascii="Open Sans" w:hAnsi="Open Sans" w:cs="Open Sans"/>
          <w:b/>
          <w:bCs/>
          <w:sz w:val="22"/>
          <w:szCs w:val="22"/>
        </w:rPr>
        <w:t>dofinansowanie</w:t>
      </w:r>
      <w:r w:rsidRPr="00BC63B8">
        <w:rPr>
          <w:rFonts w:ascii="Open Sans" w:hAnsi="Open Sans" w:cs="Open Sans"/>
          <w:sz w:val="22"/>
          <w:szCs w:val="22"/>
        </w:rPr>
        <w:t xml:space="preserve"> i</w:t>
      </w:r>
      <w:r w:rsidR="00223A4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nie</w:t>
      </w:r>
      <w:r w:rsidR="00223A4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będą podlegać ocenie</w:t>
      </w:r>
      <w:r w:rsidR="00557AF7" w:rsidRPr="00BC63B8">
        <w:rPr>
          <w:rFonts w:ascii="Open Sans" w:hAnsi="Open Sans" w:cs="Open Sans"/>
          <w:sz w:val="22"/>
          <w:szCs w:val="22"/>
        </w:rPr>
        <w:t xml:space="preserve">. </w:t>
      </w:r>
    </w:p>
    <w:p w14:paraId="59D273C7" w14:textId="5F29C4DB" w:rsidR="001761CC" w:rsidRPr="00BC63B8" w:rsidRDefault="00B11871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Integralną część wniosku o dofinansowanie stanowią załączniki, które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dołącza w aplikacji WOD2021</w:t>
      </w:r>
      <w:r w:rsidR="000D42D3" w:rsidRPr="00BC63B8">
        <w:rPr>
          <w:rFonts w:ascii="Open Sans" w:hAnsi="Open Sans" w:cs="Open Sans"/>
          <w:sz w:val="22"/>
          <w:szCs w:val="22"/>
        </w:rPr>
        <w:t xml:space="preserve"> (składane wraz z wnioskiem</w:t>
      </w:r>
      <w:r w:rsidR="00CB6432" w:rsidRPr="00BC63B8">
        <w:rPr>
          <w:rFonts w:ascii="Open Sans" w:hAnsi="Open Sans" w:cs="Open Sans"/>
          <w:sz w:val="22"/>
          <w:szCs w:val="22"/>
        </w:rPr>
        <w:t>,</w:t>
      </w:r>
      <w:r w:rsidR="000D42D3" w:rsidRPr="00BC63B8">
        <w:rPr>
          <w:rFonts w:ascii="Open Sans" w:hAnsi="Open Sans" w:cs="Open Sans"/>
          <w:sz w:val="22"/>
          <w:szCs w:val="22"/>
        </w:rPr>
        <w:t xml:space="preserve"> w</w:t>
      </w:r>
      <w:r w:rsidR="00BC58E2" w:rsidRPr="00BC63B8">
        <w:rPr>
          <w:rFonts w:ascii="Open Sans" w:hAnsi="Open Sans" w:cs="Open Sans"/>
          <w:sz w:val="22"/>
          <w:szCs w:val="22"/>
        </w:rPr>
        <w:t> </w:t>
      </w:r>
      <w:r w:rsidR="000D42D3" w:rsidRPr="00BC63B8">
        <w:rPr>
          <w:rFonts w:ascii="Open Sans" w:hAnsi="Open Sans" w:cs="Open Sans"/>
          <w:sz w:val="22"/>
          <w:szCs w:val="22"/>
        </w:rPr>
        <w:t>terminie przewidzia</w:t>
      </w:r>
      <w:r w:rsidR="00A449DB" w:rsidRPr="00BC63B8">
        <w:rPr>
          <w:rFonts w:ascii="Open Sans" w:hAnsi="Open Sans" w:cs="Open Sans"/>
          <w:sz w:val="22"/>
          <w:szCs w:val="22"/>
        </w:rPr>
        <w:t>nym</w:t>
      </w:r>
      <w:r w:rsidR="000D42D3" w:rsidRPr="00BC63B8">
        <w:rPr>
          <w:rFonts w:ascii="Open Sans" w:hAnsi="Open Sans" w:cs="Open Sans"/>
          <w:sz w:val="22"/>
          <w:szCs w:val="22"/>
        </w:rPr>
        <w:t xml:space="preserve"> dla naboru)</w:t>
      </w:r>
      <w:r w:rsidRPr="00BC63B8">
        <w:rPr>
          <w:rFonts w:ascii="Open Sans" w:hAnsi="Open Sans" w:cs="Open Sans"/>
          <w:sz w:val="22"/>
          <w:szCs w:val="22"/>
        </w:rPr>
        <w:t xml:space="preserve"> zgodnie z Instrukcją wypełniania wniosku o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</w:t>
      </w:r>
      <w:r w:rsidR="000D6DEC" w:rsidRPr="00BC63B8">
        <w:rPr>
          <w:rFonts w:ascii="Open Sans" w:hAnsi="Open Sans" w:cs="Open Sans"/>
          <w:sz w:val="22"/>
          <w:szCs w:val="22"/>
        </w:rPr>
        <w:t xml:space="preserve">. Lista i zakres wymaganych załączników stanowi </w:t>
      </w:r>
      <w:r w:rsidR="002D5A6C" w:rsidRPr="00BC63B8">
        <w:rPr>
          <w:rFonts w:ascii="Open Sans" w:hAnsi="Open Sans" w:cs="Open Sans"/>
          <w:sz w:val="22"/>
          <w:szCs w:val="22"/>
        </w:rPr>
        <w:t>Załącznik nr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2D5A6C" w:rsidRPr="00BD672A">
        <w:rPr>
          <w:rFonts w:ascii="Open Sans" w:hAnsi="Open Sans" w:cs="Open Sans"/>
          <w:sz w:val="22"/>
          <w:szCs w:val="22"/>
        </w:rPr>
        <w:t>2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2D5A6C" w:rsidRPr="00BC63B8">
        <w:rPr>
          <w:rFonts w:ascii="Open Sans" w:hAnsi="Open Sans" w:cs="Open Sans"/>
          <w:sz w:val="22"/>
          <w:szCs w:val="22"/>
        </w:rPr>
        <w:t>do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2D5A6C" w:rsidRPr="00BC63B8">
        <w:rPr>
          <w:rFonts w:ascii="Open Sans" w:hAnsi="Open Sans" w:cs="Open Sans"/>
          <w:sz w:val="22"/>
          <w:szCs w:val="22"/>
        </w:rPr>
        <w:t>Regulaminu</w:t>
      </w:r>
      <w:r w:rsidR="000D6DEC" w:rsidRPr="00BC63B8">
        <w:rPr>
          <w:rFonts w:ascii="Open Sans" w:hAnsi="Open Sans" w:cs="Open Sans"/>
          <w:sz w:val="22"/>
          <w:szCs w:val="22"/>
        </w:rPr>
        <w:t>.</w:t>
      </w:r>
    </w:p>
    <w:p w14:paraId="18B68F16" w14:textId="7A0FC88E" w:rsidR="0098295E" w:rsidRPr="00BC63B8" w:rsidRDefault="0098295E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Kopie dokumentów, które stanowią załącznik do wniosku, muszą być poświadczone za zgodność z oryginałem i podpisane elektronicznym podpisem kwalifikowanym.</w:t>
      </w:r>
    </w:p>
    <w:p w14:paraId="722A6CA1" w14:textId="71694C65" w:rsidR="003C468A" w:rsidRPr="00BC63B8" w:rsidRDefault="003C468A" w:rsidP="00837472">
      <w:pPr>
        <w:pStyle w:val="Akapitzlist"/>
        <w:numPr>
          <w:ilvl w:val="3"/>
          <w:numId w:val="17"/>
        </w:numPr>
        <w:spacing w:before="120" w:after="8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Załączniki, o których mowa w § 6 </w:t>
      </w:r>
      <w:r w:rsidR="00D86BE5" w:rsidRPr="00BC63B8">
        <w:rPr>
          <w:rFonts w:ascii="Open Sans" w:hAnsi="Open Sans" w:cs="Open Sans"/>
          <w:sz w:val="22"/>
          <w:szCs w:val="22"/>
        </w:rPr>
        <w:t>ust</w:t>
      </w:r>
      <w:r w:rsidRPr="00BC63B8">
        <w:rPr>
          <w:rFonts w:ascii="Open Sans" w:hAnsi="Open Sans" w:cs="Open Sans"/>
          <w:sz w:val="22"/>
          <w:szCs w:val="22"/>
        </w:rPr>
        <w:t>. 3, powinny spełniać następujące warunki:</w:t>
      </w:r>
    </w:p>
    <w:p w14:paraId="52254396" w14:textId="134EC927" w:rsidR="003C468A" w:rsidRPr="00BC63B8" w:rsidRDefault="003C468A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Style w:val="Odwoaniedokomentarza"/>
          <w:rFonts w:ascii="Open Sans" w:eastAsia="Calibri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>ielkość pojedynczego załącznika nie może przekraczać 25 MB</w:t>
      </w:r>
      <w:r w:rsidR="000E476D" w:rsidRPr="00BC63B8">
        <w:rPr>
          <w:rFonts w:ascii="Open Sans" w:hAnsi="Open Sans" w:cs="Open Sans"/>
          <w:sz w:val="22"/>
          <w:szCs w:val="22"/>
        </w:rPr>
        <w:t>,</w:t>
      </w:r>
    </w:p>
    <w:p w14:paraId="67AF0792" w14:textId="7E88A4F5" w:rsidR="003C468A" w:rsidRPr="00BC63B8" w:rsidRDefault="006C6E9B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 xml:space="preserve">Dopuszcza się składanie załączników w formie skompresowanej (zip, </w:t>
      </w:r>
      <w:proofErr w:type="spellStart"/>
      <w:r w:rsidRPr="00BC63B8">
        <w:rPr>
          <w:rFonts w:ascii="Open Sans" w:hAnsi="Open Sans" w:cs="Open Sans"/>
          <w:sz w:val="22"/>
          <w:szCs w:val="22"/>
        </w:rPr>
        <w:t>rar</w:t>
      </w:r>
      <w:proofErr w:type="spellEnd"/>
      <w:r w:rsidRPr="00BC63B8">
        <w:rPr>
          <w:rFonts w:ascii="Open Sans" w:hAnsi="Open Sans" w:cs="Open Sans"/>
          <w:sz w:val="22"/>
          <w:szCs w:val="22"/>
        </w:rPr>
        <w:t>, 7z…)</w:t>
      </w:r>
      <w:r w:rsidR="006608A6" w:rsidRPr="00BC63B8">
        <w:rPr>
          <w:rFonts w:ascii="Open Sans" w:hAnsi="Open Sans" w:cs="Open Sans"/>
          <w:sz w:val="22"/>
          <w:szCs w:val="22"/>
        </w:rPr>
        <w:t>;</w:t>
      </w:r>
    </w:p>
    <w:p w14:paraId="6CF5138D" w14:textId="1ADE7785" w:rsidR="006608A6" w:rsidRPr="00BC63B8" w:rsidRDefault="006608A6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Tabele/modele finansowe winny być </w:t>
      </w:r>
      <w:r w:rsidR="00A449DB" w:rsidRPr="00BC63B8">
        <w:rPr>
          <w:rFonts w:ascii="Open Sans" w:hAnsi="Open Sans" w:cs="Open Sans"/>
          <w:sz w:val="22"/>
          <w:szCs w:val="22"/>
        </w:rPr>
        <w:t xml:space="preserve">w </w:t>
      </w:r>
      <w:r w:rsidRPr="00BC63B8">
        <w:rPr>
          <w:rFonts w:ascii="Open Sans" w:hAnsi="Open Sans" w:cs="Open Sans"/>
          <w:sz w:val="22"/>
          <w:szCs w:val="22"/>
        </w:rPr>
        <w:t xml:space="preserve">formacie xls, </w:t>
      </w:r>
      <w:proofErr w:type="spellStart"/>
      <w:r w:rsidRPr="00BC63B8">
        <w:rPr>
          <w:rFonts w:ascii="Open Sans" w:hAnsi="Open Sans" w:cs="Open Sans"/>
          <w:sz w:val="22"/>
          <w:szCs w:val="22"/>
        </w:rPr>
        <w:t>xlsx</w:t>
      </w:r>
      <w:proofErr w:type="spellEnd"/>
      <w:r w:rsidRPr="00BC63B8">
        <w:rPr>
          <w:rFonts w:ascii="Open Sans" w:hAnsi="Open Sans" w:cs="Open Sans"/>
          <w:sz w:val="22"/>
          <w:szCs w:val="22"/>
        </w:rPr>
        <w:t xml:space="preserve"> lub </w:t>
      </w:r>
      <w:proofErr w:type="spellStart"/>
      <w:r w:rsidRPr="00BC63B8">
        <w:rPr>
          <w:rFonts w:ascii="Open Sans" w:hAnsi="Open Sans" w:cs="Open Sans"/>
          <w:sz w:val="22"/>
          <w:szCs w:val="22"/>
        </w:rPr>
        <w:t>xlsm</w:t>
      </w:r>
      <w:proofErr w:type="spellEnd"/>
      <w:r w:rsidRPr="00BC63B8">
        <w:rPr>
          <w:rFonts w:ascii="Open Sans" w:hAnsi="Open Sans" w:cs="Open Sans"/>
          <w:sz w:val="22"/>
          <w:szCs w:val="22"/>
        </w:rPr>
        <w:t xml:space="preserve"> (arkusze kalkulacyjne muszą mieć odblokowane formuły, aby można było prześledzić poprawność dokonanych wyliczeń)</w:t>
      </w:r>
      <w:r w:rsidR="00307261" w:rsidRPr="00BC63B8">
        <w:rPr>
          <w:rFonts w:ascii="Open Sans" w:hAnsi="Open Sans" w:cs="Open Sans"/>
          <w:sz w:val="22"/>
          <w:szCs w:val="22"/>
        </w:rPr>
        <w:t>,</w:t>
      </w:r>
    </w:p>
    <w:p w14:paraId="4DC77BE8" w14:textId="7E571DFF" w:rsidR="003C468A" w:rsidRPr="00BC63B8" w:rsidRDefault="003C468A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Style w:val="markedcontent"/>
          <w:rFonts w:ascii="Open Sans" w:eastAsia="Calibri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Nazwy plików powinny wskazywać na ich zawartość i nie mogą zawierać polskich znaków</w:t>
      </w:r>
      <w:r w:rsidR="000E476D" w:rsidRPr="00BC63B8">
        <w:rPr>
          <w:rFonts w:ascii="Open Sans" w:hAnsi="Open Sans" w:cs="Open Sans"/>
          <w:sz w:val="22"/>
          <w:szCs w:val="22"/>
        </w:rPr>
        <w:t>,</w:t>
      </w:r>
    </w:p>
    <w:p w14:paraId="6FACE164" w14:textId="639BE4E2" w:rsidR="0098295E" w:rsidRPr="00BC63B8" w:rsidRDefault="0098295E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Style w:val="markedcontent"/>
          <w:rFonts w:ascii="Open Sans" w:eastAsia="Calibri" w:hAnsi="Open Sans" w:cs="Open Sans"/>
          <w:sz w:val="22"/>
          <w:szCs w:val="22"/>
        </w:rPr>
      </w:pPr>
      <w:bookmarkStart w:id="16" w:name="_Hlk135825350"/>
      <w:r w:rsidRPr="00BC63B8">
        <w:rPr>
          <w:rStyle w:val="markedcontent"/>
          <w:rFonts w:ascii="Open Sans" w:eastAsia="Calibri" w:hAnsi="Open Sans" w:cs="Open Sans"/>
          <w:sz w:val="22"/>
          <w:szCs w:val="22"/>
        </w:rPr>
        <w:t>Oświadczania stanowiące załączniki do wniosku muszą zostać podpisane elektronicznym podpisem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Style w:val="markedcontent"/>
          <w:rFonts w:ascii="Open Sans" w:eastAsia="Calibri" w:hAnsi="Open Sans" w:cs="Open Sans"/>
          <w:sz w:val="22"/>
          <w:szCs w:val="22"/>
        </w:rPr>
        <w:t>kwalifikowanym</w:t>
      </w:r>
      <w:r w:rsidR="00307261" w:rsidRPr="00BC63B8">
        <w:rPr>
          <w:rStyle w:val="markedcontent"/>
          <w:rFonts w:ascii="Open Sans" w:eastAsia="Calibri" w:hAnsi="Open Sans" w:cs="Open Sans"/>
          <w:sz w:val="22"/>
          <w:szCs w:val="22"/>
        </w:rPr>
        <w:t>,</w:t>
      </w:r>
    </w:p>
    <w:p w14:paraId="5CB19132" w14:textId="2265C57C" w:rsidR="00B34BC2" w:rsidRPr="00BC63B8" w:rsidRDefault="0098295E" w:rsidP="00514905">
      <w:pPr>
        <w:pStyle w:val="Akapitzlist"/>
        <w:numPr>
          <w:ilvl w:val="0"/>
          <w:numId w:val="31"/>
        </w:numPr>
        <w:spacing w:line="276" w:lineRule="auto"/>
        <w:rPr>
          <w:rStyle w:val="markedcontent"/>
          <w:rFonts w:ascii="Open Sans" w:eastAsia="Calibri" w:hAnsi="Open Sans" w:cs="Open Sans"/>
          <w:sz w:val="20"/>
          <w:szCs w:val="20"/>
        </w:rPr>
      </w:pPr>
      <w:r w:rsidRPr="00BC63B8">
        <w:rPr>
          <w:rStyle w:val="markedcontent"/>
          <w:rFonts w:ascii="Open Sans" w:eastAsia="Calibri" w:hAnsi="Open Sans" w:cs="Open Sans"/>
          <w:sz w:val="22"/>
          <w:szCs w:val="22"/>
        </w:rPr>
        <w:t>Jeśli załącznik został opracował wg załączonego wzoru (a nie jest oświadczeniem), należy go również podpisać elektronicznym podpisem kwalifikowanym.</w:t>
      </w:r>
      <w:bookmarkEnd w:id="16"/>
    </w:p>
    <w:p w14:paraId="23DA42E9" w14:textId="7B26F926" w:rsidR="00BE0EA3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Wniosek o dofinansowanie </w:t>
      </w:r>
      <w:r w:rsidR="007E73A7" w:rsidRPr="00BC63B8">
        <w:rPr>
          <w:rFonts w:ascii="Open Sans" w:hAnsi="Open Sans" w:cs="Open Sans"/>
          <w:sz w:val="22"/>
          <w:szCs w:val="22"/>
        </w:rPr>
        <w:t xml:space="preserve">powinien </w:t>
      </w:r>
      <w:r w:rsidRPr="00BC63B8">
        <w:rPr>
          <w:rFonts w:ascii="Open Sans" w:hAnsi="Open Sans" w:cs="Open Sans"/>
          <w:sz w:val="22"/>
          <w:szCs w:val="22"/>
        </w:rPr>
        <w:t>zostać sporządzony w języku polskim</w:t>
      </w:r>
      <w:r w:rsidR="00CB6432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zgodnie z art. 5 ustawy z dnia 7 października 1999 r. o języku polskim z</w:t>
      </w:r>
      <w:r w:rsidR="000F0B1A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wyjątkiem użycia obcojęzycznych nazw własnych lub</w:t>
      </w:r>
      <w:r w:rsidR="00A556D0" w:rsidRPr="00BC63B8">
        <w:rPr>
          <w:rFonts w:ascii="Open Sans" w:hAnsi="Open Sans" w:cs="Open Sans"/>
          <w:sz w:val="22"/>
          <w:szCs w:val="22"/>
        </w:rPr>
        <w:t xml:space="preserve"> </w:t>
      </w:r>
      <w:r w:rsidR="0076394B" w:rsidRPr="00BC63B8">
        <w:rPr>
          <w:rFonts w:ascii="Open Sans" w:hAnsi="Open Sans" w:cs="Open Sans"/>
          <w:sz w:val="22"/>
          <w:szCs w:val="22"/>
        </w:rPr>
        <w:t>pojedynczych</w:t>
      </w:r>
      <w:r w:rsidR="00A556D0" w:rsidRPr="00BC63B8">
        <w:rPr>
          <w:rFonts w:ascii="Open Sans" w:hAnsi="Open Sans" w:cs="Open Sans"/>
          <w:sz w:val="22"/>
          <w:szCs w:val="22"/>
        </w:rPr>
        <w:t xml:space="preserve"> wyrażeń w języku obcym</w:t>
      </w:r>
      <w:r w:rsidRPr="00BC63B8">
        <w:rPr>
          <w:rFonts w:ascii="Open Sans" w:hAnsi="Open Sans" w:cs="Open Sans"/>
          <w:sz w:val="22"/>
          <w:szCs w:val="22"/>
        </w:rPr>
        <w:t xml:space="preserve">. Dokumenty sporządzone w języku obcym </w:t>
      </w:r>
      <w:r w:rsidR="00A04F17" w:rsidRPr="00BC63B8">
        <w:rPr>
          <w:rFonts w:ascii="Open Sans" w:hAnsi="Open Sans" w:cs="Open Sans"/>
          <w:sz w:val="22"/>
          <w:szCs w:val="22"/>
        </w:rPr>
        <w:t xml:space="preserve">powinny </w:t>
      </w:r>
      <w:r w:rsidRPr="00BC63B8">
        <w:rPr>
          <w:rFonts w:ascii="Open Sans" w:hAnsi="Open Sans" w:cs="Open Sans"/>
          <w:sz w:val="22"/>
          <w:szCs w:val="22"/>
        </w:rPr>
        <w:t>zostać przetłumaczone na język polski przez tłumacza przysięgłego.</w:t>
      </w:r>
    </w:p>
    <w:p w14:paraId="6D99CB6E" w14:textId="401E35EB" w:rsidR="002673B4" w:rsidRPr="00BC63B8" w:rsidRDefault="002673B4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Tytuł i opis projektu powinien w sposób jasny obrazować zakres projektu oraz identyfikować lokalizację i etapy realizacji projektu.</w:t>
      </w:r>
    </w:p>
    <w:p w14:paraId="3CFA8D81" w14:textId="1C3BE115" w:rsidR="00557AF7" w:rsidRPr="00BC63B8" w:rsidRDefault="00557AF7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Wniosek o dofinansowanie składany jest przez</w:t>
      </w:r>
      <w:r w:rsidR="000E476D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naciśnięcie w aplikacji WOD2021 przycisku „Prześlij wniosek”</w:t>
      </w:r>
      <w:r w:rsidR="000E476D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a następnie</w:t>
      </w:r>
      <w:r w:rsidR="000E476D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potwierdzenie wysłania wniosku poprzez naciśnięcie przycisku „Tak”. </w:t>
      </w:r>
    </w:p>
    <w:p w14:paraId="0B76774B" w14:textId="354AFF37" w:rsidR="00557AF7" w:rsidRPr="00BC63B8" w:rsidRDefault="00557AF7" w:rsidP="00514905">
      <w:pPr>
        <w:spacing w:before="120"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Złożenie wniosku zostanie potwierdzone komunikatem „Proces przesłania wniosku został zakończony pomyślnie”. </w:t>
      </w:r>
    </w:p>
    <w:p w14:paraId="192DAE3C" w14:textId="6071FFB1" w:rsidR="00F74954" w:rsidRPr="00BC63B8" w:rsidRDefault="00F74954" w:rsidP="00514905">
      <w:pPr>
        <w:spacing w:before="120" w:after="120" w:line="276" w:lineRule="auto"/>
        <w:ind w:left="426"/>
        <w:rPr>
          <w:rFonts w:ascii="Open Sans" w:hAnsi="Open Sans" w:cs="Open Sans"/>
          <w:bCs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IW będzie się komunikować 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cą posługując się numerem wniosku nadanym w aplikacji WOD2021 po skutecznym wysłaniu wniosku. </w:t>
      </w:r>
    </w:p>
    <w:p w14:paraId="6214CCA2" w14:textId="6892B07A" w:rsidR="00E654D2" w:rsidRPr="00BC63B8" w:rsidRDefault="0030584A" w:rsidP="00514905">
      <w:pPr>
        <w:pStyle w:val="Akapitzlist"/>
        <w:numPr>
          <w:ilvl w:val="3"/>
          <w:numId w:val="17"/>
        </w:numPr>
        <w:spacing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może złożyć tylko jeden wniosek o dofinansowanie </w:t>
      </w:r>
      <w:r w:rsidR="007A0ABD" w:rsidRPr="00BC63B8">
        <w:rPr>
          <w:rFonts w:ascii="Open Sans" w:hAnsi="Open Sans" w:cs="Open Sans"/>
          <w:sz w:val="22"/>
          <w:szCs w:val="22"/>
        </w:rPr>
        <w:t>na t</w:t>
      </w:r>
      <w:r w:rsidR="008442CB" w:rsidRPr="00BC63B8">
        <w:rPr>
          <w:rFonts w:ascii="Open Sans" w:hAnsi="Open Sans" w:cs="Open Sans"/>
          <w:sz w:val="22"/>
          <w:szCs w:val="22"/>
        </w:rPr>
        <w:t>en sam projekt</w:t>
      </w:r>
      <w:r w:rsidR="007A0ABD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w ramach </w:t>
      </w:r>
      <w:r w:rsidR="00CF66AB" w:rsidRPr="00BC63B8">
        <w:rPr>
          <w:rFonts w:ascii="Open Sans" w:hAnsi="Open Sans" w:cs="Open Sans"/>
          <w:sz w:val="22"/>
          <w:szCs w:val="22"/>
        </w:rPr>
        <w:t>naboru</w:t>
      </w:r>
      <w:r w:rsidR="00E654D2" w:rsidRPr="00BC63B8">
        <w:rPr>
          <w:rFonts w:ascii="Open Sans" w:hAnsi="Open Sans" w:cs="Open Sans"/>
          <w:sz w:val="22"/>
          <w:szCs w:val="22"/>
        </w:rPr>
        <w:t xml:space="preserve">, z zastrzeżeniem ust. </w:t>
      </w:r>
      <w:r w:rsidR="009A7798" w:rsidRPr="00BC63B8">
        <w:rPr>
          <w:rFonts w:ascii="Open Sans" w:hAnsi="Open Sans" w:cs="Open Sans"/>
          <w:sz w:val="22"/>
          <w:szCs w:val="22"/>
        </w:rPr>
        <w:t>1</w:t>
      </w:r>
      <w:r w:rsidR="006608A6" w:rsidRPr="00BC63B8">
        <w:rPr>
          <w:rFonts w:ascii="Open Sans" w:hAnsi="Open Sans" w:cs="Open Sans"/>
          <w:sz w:val="22"/>
          <w:szCs w:val="22"/>
        </w:rPr>
        <w:t>0</w:t>
      </w:r>
      <w:r w:rsidR="00E654D2" w:rsidRPr="00BC63B8">
        <w:rPr>
          <w:rFonts w:ascii="Open Sans" w:hAnsi="Open Sans" w:cs="Open Sans"/>
          <w:sz w:val="22"/>
          <w:szCs w:val="22"/>
        </w:rPr>
        <w:t>.</w:t>
      </w:r>
    </w:p>
    <w:p w14:paraId="3B7D95BB" w14:textId="106B05FE" w:rsidR="00E654D2" w:rsidRPr="00BC63B8" w:rsidRDefault="0030584A" w:rsidP="00514905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</w:t>
      </w:r>
      <w:r w:rsidR="00C135B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przypadku złożenia większej liczby wniosków</w:t>
      </w:r>
      <w:r w:rsidR="00F24AC0" w:rsidRPr="00BC63B8">
        <w:rPr>
          <w:rFonts w:ascii="Open Sans" w:hAnsi="Open Sans" w:cs="Open Sans"/>
          <w:sz w:val="22"/>
          <w:szCs w:val="22"/>
        </w:rPr>
        <w:t xml:space="preserve"> na </w:t>
      </w:r>
      <w:r w:rsidR="008442CB" w:rsidRPr="00BC63B8">
        <w:rPr>
          <w:rFonts w:ascii="Open Sans" w:hAnsi="Open Sans" w:cs="Open Sans"/>
          <w:sz w:val="22"/>
          <w:szCs w:val="22"/>
        </w:rPr>
        <w:t>ten sam projekt</w:t>
      </w:r>
      <w:r w:rsidR="00F24AC0" w:rsidRPr="00BC63B8">
        <w:rPr>
          <w:rFonts w:ascii="Open Sans" w:hAnsi="Open Sans" w:cs="Open Sans"/>
          <w:sz w:val="22"/>
          <w:szCs w:val="22"/>
        </w:rPr>
        <w:t xml:space="preserve"> w ramach naboru</w:t>
      </w:r>
      <w:r w:rsidR="000B108B" w:rsidRPr="00BC63B8">
        <w:rPr>
          <w:rFonts w:ascii="Open Sans" w:hAnsi="Open Sans" w:cs="Open Sans"/>
          <w:sz w:val="22"/>
          <w:szCs w:val="22"/>
        </w:rPr>
        <w:t xml:space="preserve"> </w:t>
      </w:r>
      <w:r w:rsidR="00C135B2" w:rsidRPr="00BC63B8">
        <w:rPr>
          <w:rFonts w:ascii="Open Sans" w:hAnsi="Open Sans" w:cs="Open Sans"/>
          <w:sz w:val="22"/>
          <w:szCs w:val="22"/>
        </w:rPr>
        <w:t>I</w:t>
      </w:r>
      <w:r w:rsidR="009A7798" w:rsidRPr="00BC63B8">
        <w:rPr>
          <w:rFonts w:ascii="Open Sans" w:hAnsi="Open Sans" w:cs="Open Sans"/>
          <w:sz w:val="22"/>
          <w:szCs w:val="22"/>
        </w:rPr>
        <w:t>W</w:t>
      </w:r>
      <w:r w:rsidR="00C135B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wzywa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cę do wskazania</w:t>
      </w:r>
      <w:r w:rsidR="00057ADE" w:rsidRPr="00BC63B8">
        <w:rPr>
          <w:rFonts w:ascii="Open Sans" w:hAnsi="Open Sans" w:cs="Open Sans"/>
          <w:sz w:val="22"/>
          <w:szCs w:val="22"/>
        </w:rPr>
        <w:t>, w terminie 3 dni</w:t>
      </w:r>
      <w:r w:rsidR="0036709B" w:rsidRPr="00BC63B8">
        <w:rPr>
          <w:rFonts w:ascii="Open Sans" w:hAnsi="Open Sans" w:cs="Open Sans"/>
          <w:sz w:val="22"/>
          <w:szCs w:val="22"/>
        </w:rPr>
        <w:t xml:space="preserve"> roboczych</w:t>
      </w:r>
      <w:r w:rsidR="00057ADE" w:rsidRPr="00BC63B8">
        <w:rPr>
          <w:rFonts w:ascii="Open Sans" w:hAnsi="Open Sans" w:cs="Open Sans"/>
          <w:sz w:val="22"/>
          <w:szCs w:val="22"/>
        </w:rPr>
        <w:t xml:space="preserve"> od dnia następującego po dniu wysłania przez I</w:t>
      </w:r>
      <w:r w:rsidR="009A7798" w:rsidRPr="00BC63B8">
        <w:rPr>
          <w:rFonts w:ascii="Open Sans" w:hAnsi="Open Sans" w:cs="Open Sans"/>
          <w:sz w:val="22"/>
          <w:szCs w:val="22"/>
        </w:rPr>
        <w:t>W</w:t>
      </w:r>
      <w:r w:rsidR="00057ADE" w:rsidRPr="00BC63B8">
        <w:rPr>
          <w:rFonts w:ascii="Open Sans" w:hAnsi="Open Sans" w:cs="Open Sans"/>
          <w:sz w:val="22"/>
          <w:szCs w:val="22"/>
        </w:rPr>
        <w:t xml:space="preserve"> informacji o wezwaniu,</w:t>
      </w:r>
      <w:r w:rsidRPr="00BC63B8">
        <w:rPr>
          <w:rFonts w:ascii="Open Sans" w:hAnsi="Open Sans" w:cs="Open Sans"/>
          <w:sz w:val="22"/>
          <w:szCs w:val="22"/>
        </w:rPr>
        <w:t xml:space="preserve"> jednego wniosku o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dofinansowanie, który będzie podlegał ocenie</w:t>
      </w:r>
      <w:r w:rsidR="006608A6" w:rsidRPr="00BC63B8">
        <w:rPr>
          <w:rFonts w:ascii="Open Sans" w:hAnsi="Open Sans" w:cs="Open Sans"/>
          <w:sz w:val="22"/>
          <w:szCs w:val="22"/>
        </w:rPr>
        <w:t xml:space="preserve"> oraz </w:t>
      </w:r>
      <w:r w:rsidR="008442CB" w:rsidRPr="00BC63B8">
        <w:rPr>
          <w:rFonts w:ascii="Open Sans" w:hAnsi="Open Sans" w:cs="Open Sans"/>
          <w:sz w:val="22"/>
          <w:szCs w:val="22"/>
        </w:rPr>
        <w:t>wycofania</w:t>
      </w:r>
      <w:r w:rsidR="006608A6" w:rsidRPr="00BC63B8">
        <w:rPr>
          <w:rFonts w:ascii="Open Sans" w:hAnsi="Open Sans" w:cs="Open Sans"/>
          <w:sz w:val="22"/>
          <w:szCs w:val="22"/>
        </w:rPr>
        <w:t xml:space="preserve"> pozostałych wniosków w </w:t>
      </w:r>
      <w:r w:rsidR="008442CB" w:rsidRPr="00BC63B8">
        <w:rPr>
          <w:rFonts w:ascii="Open Sans" w:hAnsi="Open Sans" w:cs="Open Sans"/>
          <w:sz w:val="22"/>
          <w:szCs w:val="22"/>
        </w:rPr>
        <w:t xml:space="preserve">aplikacji </w:t>
      </w:r>
      <w:r w:rsidR="006608A6" w:rsidRPr="00BC63B8">
        <w:rPr>
          <w:rFonts w:ascii="Open Sans" w:hAnsi="Open Sans" w:cs="Open Sans"/>
          <w:sz w:val="22"/>
          <w:szCs w:val="22"/>
        </w:rPr>
        <w:t>WOD2021</w:t>
      </w:r>
      <w:r w:rsidRPr="00BC63B8">
        <w:rPr>
          <w:rFonts w:ascii="Open Sans" w:hAnsi="Open Sans" w:cs="Open Sans"/>
          <w:sz w:val="22"/>
          <w:szCs w:val="22"/>
        </w:rPr>
        <w:t>.</w:t>
      </w:r>
    </w:p>
    <w:p w14:paraId="38D3FE9D" w14:textId="74D188D5" w:rsidR="000B108B" w:rsidRPr="00BC63B8" w:rsidRDefault="0030584A" w:rsidP="00514905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Po wskazaniu wniosku </w:t>
      </w:r>
      <w:r w:rsidR="00E654D2" w:rsidRPr="00BC63B8">
        <w:rPr>
          <w:rFonts w:ascii="Open Sans" w:hAnsi="Open Sans" w:cs="Open Sans"/>
          <w:sz w:val="22"/>
          <w:szCs w:val="22"/>
        </w:rPr>
        <w:t xml:space="preserve">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E654D2" w:rsidRPr="00BC63B8">
        <w:rPr>
          <w:rFonts w:ascii="Open Sans" w:hAnsi="Open Sans" w:cs="Open Sans"/>
          <w:sz w:val="22"/>
          <w:szCs w:val="22"/>
        </w:rPr>
        <w:t>cę</w:t>
      </w:r>
      <w:r w:rsidR="002C2037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pozostałe wnioski zostaną pozostawione bez rozpatrzenia. </w:t>
      </w:r>
    </w:p>
    <w:p w14:paraId="1ECCC296" w14:textId="06B85316" w:rsidR="00C97A0C" w:rsidRPr="00BC63B8" w:rsidRDefault="00BD03F8" w:rsidP="00514905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 nie</w:t>
      </w:r>
      <w:r w:rsidR="0030584A" w:rsidRPr="00BC63B8">
        <w:rPr>
          <w:rFonts w:ascii="Open Sans" w:hAnsi="Open Sans" w:cs="Open Sans"/>
          <w:sz w:val="22"/>
          <w:szCs w:val="22"/>
        </w:rPr>
        <w:t xml:space="preserve">wskazania wniosku </w:t>
      </w:r>
      <w:r w:rsidR="00E654D2" w:rsidRPr="00BC63B8">
        <w:rPr>
          <w:rFonts w:ascii="Open Sans" w:hAnsi="Open Sans" w:cs="Open Sans"/>
          <w:sz w:val="22"/>
          <w:szCs w:val="22"/>
        </w:rPr>
        <w:t xml:space="preserve">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E654D2" w:rsidRPr="00BC63B8">
        <w:rPr>
          <w:rFonts w:ascii="Open Sans" w:hAnsi="Open Sans" w:cs="Open Sans"/>
          <w:sz w:val="22"/>
          <w:szCs w:val="22"/>
        </w:rPr>
        <w:t>cę</w:t>
      </w:r>
      <w:r w:rsidR="0030584A" w:rsidRPr="00BC63B8">
        <w:rPr>
          <w:rFonts w:ascii="Open Sans" w:hAnsi="Open Sans" w:cs="Open Sans"/>
          <w:sz w:val="22"/>
          <w:szCs w:val="22"/>
        </w:rPr>
        <w:t>, ocenie będzie podlegał wniosek o dofinansowanie złożony jako pierwszy. Pozostałe wnioski o</w:t>
      </w:r>
      <w:r w:rsidR="00C224DE" w:rsidRPr="00BC63B8">
        <w:rPr>
          <w:rFonts w:ascii="Open Sans" w:hAnsi="Open Sans" w:cs="Open Sans"/>
          <w:sz w:val="22"/>
          <w:szCs w:val="22"/>
        </w:rPr>
        <w:t> </w:t>
      </w:r>
      <w:r w:rsidR="0030584A" w:rsidRPr="00BC63B8">
        <w:rPr>
          <w:rFonts w:ascii="Open Sans" w:hAnsi="Open Sans" w:cs="Open Sans"/>
          <w:sz w:val="22"/>
          <w:szCs w:val="22"/>
        </w:rPr>
        <w:t>dofinansowanie zostaną</w:t>
      </w:r>
      <w:r w:rsidR="00C224DE" w:rsidRPr="00BC63B8">
        <w:rPr>
          <w:rFonts w:ascii="Open Sans" w:hAnsi="Open Sans" w:cs="Open Sans"/>
          <w:sz w:val="22"/>
          <w:szCs w:val="22"/>
        </w:rPr>
        <w:t xml:space="preserve"> pozostawione bez rozpatrzenia.</w:t>
      </w:r>
      <w:r w:rsidR="0030584A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60DEEEBC" w14:textId="52E86CD5" w:rsidR="00A30D54" w:rsidRPr="00BC63B8" w:rsidRDefault="000F129D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 xml:space="preserve">Wnioskodawca ma możliwość </w:t>
      </w:r>
      <w:r w:rsidR="008442CB" w:rsidRPr="00BC63B8">
        <w:rPr>
          <w:rFonts w:ascii="Open Sans" w:hAnsi="Open Sans" w:cs="Open Sans"/>
          <w:sz w:val="22"/>
          <w:szCs w:val="22"/>
        </w:rPr>
        <w:t xml:space="preserve">wycofania </w:t>
      </w:r>
      <w:r w:rsidRPr="00BC63B8">
        <w:rPr>
          <w:rFonts w:ascii="Open Sans" w:hAnsi="Open Sans" w:cs="Open Sans"/>
          <w:sz w:val="22"/>
          <w:szCs w:val="22"/>
        </w:rPr>
        <w:t xml:space="preserve">wniosku o dofinansowanie. W takim przypadku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ca </w:t>
      </w:r>
      <w:r w:rsidR="008442CB" w:rsidRPr="00BC63B8">
        <w:rPr>
          <w:rFonts w:ascii="Open Sans" w:hAnsi="Open Sans" w:cs="Open Sans"/>
          <w:sz w:val="22"/>
          <w:szCs w:val="22"/>
        </w:rPr>
        <w:t xml:space="preserve">wycofuje </w:t>
      </w:r>
      <w:r w:rsidR="006B5903" w:rsidRPr="00BC63B8">
        <w:rPr>
          <w:rFonts w:ascii="Open Sans" w:hAnsi="Open Sans" w:cs="Open Sans"/>
          <w:sz w:val="22"/>
          <w:szCs w:val="22"/>
        </w:rPr>
        <w:t xml:space="preserve">wniosek w </w:t>
      </w:r>
      <w:r w:rsidR="0068673F" w:rsidRPr="00BC63B8">
        <w:rPr>
          <w:rFonts w:ascii="Open Sans" w:hAnsi="Open Sans" w:cs="Open Sans"/>
          <w:sz w:val="22"/>
          <w:szCs w:val="22"/>
        </w:rPr>
        <w:t>aplikacji WOD2021</w:t>
      </w:r>
      <w:r w:rsidR="006B5903" w:rsidRPr="00BC63B8">
        <w:rPr>
          <w:rFonts w:ascii="Open Sans" w:hAnsi="Open Sans" w:cs="Open Sans"/>
          <w:sz w:val="22"/>
          <w:szCs w:val="22"/>
        </w:rPr>
        <w:t xml:space="preserve"> </w:t>
      </w:r>
      <w:r w:rsidR="00640587" w:rsidRPr="00BC63B8">
        <w:rPr>
          <w:rFonts w:ascii="Open Sans" w:hAnsi="Open Sans" w:cs="Open Sans"/>
          <w:sz w:val="22"/>
          <w:szCs w:val="22"/>
        </w:rPr>
        <w:t xml:space="preserve">oraz </w:t>
      </w:r>
      <w:r w:rsidR="00A30D54" w:rsidRPr="00BC63B8">
        <w:rPr>
          <w:rFonts w:ascii="Open Sans" w:hAnsi="Open Sans" w:cs="Open Sans"/>
          <w:sz w:val="22"/>
          <w:szCs w:val="22"/>
        </w:rPr>
        <w:t>informuje o</w:t>
      </w:r>
      <w:r w:rsidR="00CF6708" w:rsidRPr="00BC63B8">
        <w:rPr>
          <w:rFonts w:ascii="Open Sans" w:hAnsi="Open Sans" w:cs="Open Sans"/>
          <w:sz w:val="22"/>
          <w:szCs w:val="22"/>
        </w:rPr>
        <w:t> </w:t>
      </w:r>
      <w:r w:rsidR="00A30D54" w:rsidRPr="00BC63B8">
        <w:rPr>
          <w:rFonts w:ascii="Open Sans" w:hAnsi="Open Sans" w:cs="Open Sans"/>
          <w:sz w:val="22"/>
          <w:szCs w:val="22"/>
        </w:rPr>
        <w:t xml:space="preserve">tym </w:t>
      </w:r>
      <w:r w:rsidR="00D6372A" w:rsidRPr="00BC63B8">
        <w:rPr>
          <w:rFonts w:ascii="Open Sans" w:hAnsi="Open Sans" w:cs="Open Sans"/>
          <w:sz w:val="22"/>
          <w:szCs w:val="22"/>
        </w:rPr>
        <w:t>I</w:t>
      </w:r>
      <w:r w:rsidR="000D6DEC" w:rsidRPr="00BC63B8">
        <w:rPr>
          <w:rFonts w:ascii="Open Sans" w:hAnsi="Open Sans" w:cs="Open Sans"/>
          <w:sz w:val="22"/>
          <w:szCs w:val="22"/>
        </w:rPr>
        <w:t>W</w:t>
      </w:r>
      <w:r w:rsidR="00D6372A" w:rsidRPr="00BC63B8">
        <w:rPr>
          <w:rFonts w:ascii="Open Sans" w:hAnsi="Open Sans" w:cs="Open Sans"/>
          <w:sz w:val="22"/>
          <w:szCs w:val="22"/>
        </w:rPr>
        <w:t xml:space="preserve"> </w:t>
      </w:r>
      <w:r w:rsidR="00A30D54" w:rsidRPr="00BC63B8">
        <w:rPr>
          <w:rFonts w:ascii="Open Sans" w:hAnsi="Open Sans" w:cs="Open Sans"/>
          <w:sz w:val="22"/>
          <w:szCs w:val="22"/>
        </w:rPr>
        <w:t>w piśmie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962755" w:rsidRPr="00BC63B8">
        <w:rPr>
          <w:rFonts w:ascii="Open Sans" w:hAnsi="Open Sans" w:cs="Open Sans"/>
          <w:sz w:val="22"/>
          <w:szCs w:val="22"/>
        </w:rPr>
        <w:t>po</w:t>
      </w:r>
      <w:r w:rsidR="005B0B19" w:rsidRPr="00BC63B8">
        <w:rPr>
          <w:rFonts w:ascii="Open Sans" w:hAnsi="Open Sans" w:cs="Open Sans"/>
          <w:sz w:val="22"/>
          <w:szCs w:val="22"/>
        </w:rPr>
        <w:t>dpisan</w:t>
      </w:r>
      <w:r w:rsidR="00A30D54" w:rsidRPr="00BC63B8">
        <w:rPr>
          <w:rFonts w:ascii="Open Sans" w:hAnsi="Open Sans" w:cs="Open Sans"/>
          <w:sz w:val="22"/>
          <w:szCs w:val="22"/>
        </w:rPr>
        <w:t>ym</w:t>
      </w:r>
      <w:r w:rsidR="00962755" w:rsidRPr="00BC63B8">
        <w:rPr>
          <w:rFonts w:ascii="Open Sans" w:hAnsi="Open Sans" w:cs="Open Sans"/>
          <w:sz w:val="22"/>
          <w:szCs w:val="22"/>
        </w:rPr>
        <w:t xml:space="preserve"> zgodnie z </w:t>
      </w:r>
      <w:r w:rsidR="003E36EE" w:rsidRPr="00BC63B8">
        <w:rPr>
          <w:rFonts w:ascii="Open Sans" w:hAnsi="Open Sans" w:cs="Open Sans"/>
          <w:sz w:val="22"/>
          <w:szCs w:val="22"/>
        </w:rPr>
        <w:t xml:space="preserve">zasadami </w:t>
      </w:r>
      <w:r w:rsidR="00962755" w:rsidRPr="00BC63B8">
        <w:rPr>
          <w:rFonts w:ascii="Open Sans" w:hAnsi="Open Sans" w:cs="Open Sans"/>
          <w:sz w:val="22"/>
          <w:szCs w:val="22"/>
        </w:rPr>
        <w:t>reprezent</w:t>
      </w:r>
      <w:r w:rsidR="00F6623C" w:rsidRPr="00BC63B8">
        <w:rPr>
          <w:rFonts w:ascii="Open Sans" w:hAnsi="Open Sans" w:cs="Open Sans"/>
          <w:sz w:val="22"/>
          <w:szCs w:val="22"/>
        </w:rPr>
        <w:t>acji</w:t>
      </w:r>
      <w:r w:rsidR="00962755" w:rsidRPr="00BC63B8">
        <w:rPr>
          <w:rFonts w:ascii="Open Sans" w:hAnsi="Open Sans" w:cs="Open Sans"/>
          <w:sz w:val="22"/>
          <w:szCs w:val="22"/>
        </w:rPr>
        <w:t xml:space="preserve">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962755" w:rsidRPr="00BC63B8">
        <w:rPr>
          <w:rFonts w:ascii="Open Sans" w:hAnsi="Open Sans" w:cs="Open Sans"/>
          <w:sz w:val="22"/>
          <w:szCs w:val="22"/>
        </w:rPr>
        <w:t>cy</w:t>
      </w:r>
      <w:r w:rsidR="00097B5A" w:rsidRPr="00BC63B8">
        <w:rPr>
          <w:rFonts w:ascii="Open Sans" w:hAnsi="Open Sans" w:cs="Open Sans"/>
          <w:sz w:val="22"/>
          <w:szCs w:val="22"/>
        </w:rPr>
        <w:t>.</w:t>
      </w:r>
    </w:p>
    <w:p w14:paraId="0831C812" w14:textId="01F29E6C" w:rsidR="00607A01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W przypadku stwierdzenia błędów związanych z funkcjonowaniem </w:t>
      </w:r>
      <w:r w:rsidR="0068673F" w:rsidRPr="00BC63B8">
        <w:rPr>
          <w:rFonts w:ascii="Open Sans" w:eastAsia="Calibri" w:hAnsi="Open Sans" w:cs="Open Sans"/>
          <w:bCs/>
          <w:sz w:val="22"/>
          <w:szCs w:val="22"/>
        </w:rPr>
        <w:t>aplikacji WOD2021</w:t>
      </w:r>
      <w:r w:rsidR="00D46250" w:rsidRPr="00BC63B8">
        <w:rPr>
          <w:rFonts w:ascii="Open Sans" w:eastAsia="Calibri" w:hAnsi="Open Sans" w:cs="Open Sans"/>
          <w:bCs/>
          <w:sz w:val="22"/>
          <w:szCs w:val="22"/>
        </w:rPr>
        <w:t>,</w:t>
      </w:r>
      <w:r w:rsidR="00E97A0C" w:rsidRPr="00BC63B8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042F3E" w:rsidRPr="00BC63B8">
        <w:rPr>
          <w:rFonts w:ascii="Open Sans" w:eastAsia="Calibri" w:hAnsi="Open Sans" w:cs="Open Sans"/>
          <w:bCs/>
          <w:sz w:val="22"/>
          <w:szCs w:val="22"/>
        </w:rPr>
        <w:t>Wnioskodaw</w:t>
      </w:r>
      <w:r w:rsidR="00E97A0C" w:rsidRPr="00BC63B8">
        <w:rPr>
          <w:rFonts w:ascii="Open Sans" w:eastAsia="Calibri" w:hAnsi="Open Sans" w:cs="Open Sans"/>
          <w:bCs/>
          <w:sz w:val="22"/>
          <w:szCs w:val="22"/>
        </w:rPr>
        <w:t xml:space="preserve">ca powinien dokonać zgłoszenia </w:t>
      </w: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błędów </w:t>
      </w:r>
      <w:r w:rsidR="00E30AF8" w:rsidRPr="00BC63B8">
        <w:rPr>
          <w:rFonts w:ascii="Open Sans" w:eastAsia="Calibri" w:hAnsi="Open Sans" w:cs="Open Sans"/>
          <w:bCs/>
          <w:sz w:val="22"/>
          <w:szCs w:val="22"/>
        </w:rPr>
        <w:t xml:space="preserve">do </w:t>
      </w:r>
      <w:r w:rsidR="00CB6432" w:rsidRPr="00BC63B8">
        <w:rPr>
          <w:rFonts w:ascii="Open Sans" w:eastAsia="Calibri" w:hAnsi="Open Sans" w:cs="Open Sans"/>
          <w:bCs/>
          <w:sz w:val="22"/>
          <w:szCs w:val="22"/>
        </w:rPr>
        <w:t>I</w:t>
      </w:r>
      <w:r w:rsidR="009A7798" w:rsidRPr="00BC63B8">
        <w:rPr>
          <w:rFonts w:ascii="Open Sans" w:eastAsia="Calibri" w:hAnsi="Open Sans" w:cs="Open Sans"/>
          <w:bCs/>
          <w:sz w:val="22"/>
          <w:szCs w:val="22"/>
        </w:rPr>
        <w:t>W</w:t>
      </w:r>
      <w:r w:rsidR="00CB6432" w:rsidRPr="00BC63B8">
        <w:rPr>
          <w:rFonts w:ascii="Open Sans" w:eastAsia="Calibri" w:hAnsi="Open Sans" w:cs="Open Sans"/>
          <w:bCs/>
          <w:sz w:val="22"/>
          <w:szCs w:val="22"/>
        </w:rPr>
        <w:t>,</w:t>
      </w:r>
      <w:r w:rsidR="00CF66AB" w:rsidRPr="00BC63B8">
        <w:rPr>
          <w:rFonts w:ascii="Open Sans" w:eastAsia="Calibri" w:hAnsi="Open Sans" w:cs="Open Sans"/>
          <w:bCs/>
          <w:sz w:val="22"/>
          <w:szCs w:val="22"/>
        </w:rPr>
        <w:t xml:space="preserve"> na adres poczty elektronicznej</w:t>
      </w:r>
      <w:r w:rsidR="009A7798" w:rsidRPr="00BC63B8">
        <w:rPr>
          <w:rFonts w:ascii="Open Sans" w:eastAsia="Calibri" w:hAnsi="Open Sans" w:cs="Open Sans"/>
          <w:bCs/>
          <w:sz w:val="22"/>
          <w:szCs w:val="22"/>
        </w:rPr>
        <w:t xml:space="preserve">: </w:t>
      </w:r>
      <w:hyperlink r:id="rId15" w:history="1">
        <w:r w:rsidR="00935A0C" w:rsidRPr="00740B10">
          <w:rPr>
            <w:rStyle w:val="Hipercze"/>
            <w:rFonts w:ascii="Open Sans" w:eastAsia="Calibri" w:hAnsi="Open Sans" w:cs="Open Sans"/>
            <w:bCs/>
            <w:sz w:val="22"/>
            <w:szCs w:val="22"/>
          </w:rPr>
          <w:t>dokumenty.planistyczne-fenx@nfosigw.gov.pl</w:t>
        </w:r>
      </w:hyperlink>
      <w:r w:rsidR="00B8596F" w:rsidRPr="00BC63B8">
        <w:rPr>
          <w:rFonts w:ascii="Open Sans" w:eastAsia="Calibri" w:hAnsi="Open Sans" w:cs="Open Sans"/>
          <w:bCs/>
          <w:sz w:val="22"/>
          <w:szCs w:val="22"/>
        </w:rPr>
        <w:t xml:space="preserve">, </w:t>
      </w:r>
      <w:r w:rsidR="00607A01" w:rsidRPr="00BC63B8">
        <w:rPr>
          <w:rFonts w:ascii="Open Sans" w:eastAsia="Calibri" w:hAnsi="Open Sans" w:cs="Open Sans"/>
          <w:bCs/>
          <w:sz w:val="22"/>
          <w:szCs w:val="22"/>
        </w:rPr>
        <w:t xml:space="preserve">pod rygorem pozostawienia </w:t>
      </w:r>
      <w:r w:rsidR="00653853" w:rsidRPr="00BC63B8">
        <w:rPr>
          <w:rFonts w:ascii="Open Sans" w:eastAsia="Calibri" w:hAnsi="Open Sans" w:cs="Open Sans"/>
          <w:bCs/>
          <w:sz w:val="22"/>
          <w:szCs w:val="22"/>
        </w:rPr>
        <w:t>zgłoszenia</w:t>
      </w:r>
      <w:r w:rsidR="00607A01" w:rsidRPr="00BC63B8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032040" w:rsidRPr="00BC63B8">
        <w:rPr>
          <w:rFonts w:ascii="Open Sans" w:eastAsia="Calibri" w:hAnsi="Open Sans" w:cs="Open Sans"/>
          <w:bCs/>
          <w:sz w:val="22"/>
          <w:szCs w:val="22"/>
        </w:rPr>
        <w:t xml:space="preserve">błędów </w:t>
      </w:r>
      <w:r w:rsidR="00607A01" w:rsidRPr="00BC63B8">
        <w:rPr>
          <w:rFonts w:ascii="Open Sans" w:eastAsia="Calibri" w:hAnsi="Open Sans" w:cs="Open Sans"/>
          <w:bCs/>
          <w:sz w:val="22"/>
          <w:szCs w:val="22"/>
        </w:rPr>
        <w:t>bez rozpatrzenia.</w:t>
      </w:r>
      <w:r w:rsidR="00CF66AB" w:rsidRPr="00BC63B8">
        <w:rPr>
          <w:rFonts w:ascii="Open Sans" w:eastAsia="Calibri" w:hAnsi="Open Sans" w:cs="Open Sans"/>
          <w:bCs/>
          <w:sz w:val="22"/>
          <w:szCs w:val="22"/>
        </w:rPr>
        <w:t xml:space="preserve"> </w:t>
      </w:r>
    </w:p>
    <w:p w14:paraId="64F60B71" w14:textId="65B27D49" w:rsidR="00BE0EA3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BC63B8">
        <w:rPr>
          <w:rFonts w:ascii="Open Sans" w:eastAsia="Calibri" w:hAnsi="Open Sans" w:cs="Open Sans"/>
          <w:bCs/>
          <w:sz w:val="22"/>
          <w:szCs w:val="22"/>
        </w:rPr>
        <w:t>Pozytywne rozpatrzenie zgłoszenia</w:t>
      </w:r>
      <w:r w:rsidR="00C3116F" w:rsidRPr="00BC63B8">
        <w:rPr>
          <w:rFonts w:ascii="Open Sans" w:eastAsia="Calibri" w:hAnsi="Open Sans" w:cs="Open Sans"/>
          <w:bCs/>
          <w:sz w:val="22"/>
          <w:szCs w:val="22"/>
        </w:rPr>
        <w:t xml:space="preserve">, o którym mowa w </w:t>
      </w:r>
      <w:r w:rsidR="00557AF7" w:rsidRPr="00BC63B8">
        <w:rPr>
          <w:rFonts w:ascii="Open Sans" w:eastAsia="Calibri" w:hAnsi="Open Sans" w:cs="Open Sans"/>
          <w:bCs/>
          <w:sz w:val="22"/>
          <w:szCs w:val="22"/>
        </w:rPr>
        <w:t>ust.</w:t>
      </w:r>
      <w:r w:rsidR="00C3116F" w:rsidRPr="00BC63B8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2B2BCA" w:rsidRPr="00BC63B8">
        <w:rPr>
          <w:rFonts w:ascii="Open Sans" w:eastAsia="Calibri" w:hAnsi="Open Sans" w:cs="Open Sans"/>
          <w:bCs/>
          <w:sz w:val="22"/>
          <w:szCs w:val="22"/>
        </w:rPr>
        <w:t>1</w:t>
      </w:r>
      <w:r w:rsidR="00234D1C" w:rsidRPr="00BC63B8">
        <w:rPr>
          <w:rFonts w:ascii="Open Sans" w:eastAsia="Calibri" w:hAnsi="Open Sans" w:cs="Open Sans"/>
          <w:bCs/>
          <w:sz w:val="22"/>
          <w:szCs w:val="22"/>
        </w:rPr>
        <w:t>4</w:t>
      </w:r>
      <w:r w:rsidR="00C3116F" w:rsidRPr="00BC63B8">
        <w:rPr>
          <w:rFonts w:ascii="Open Sans" w:eastAsia="Calibri" w:hAnsi="Open Sans" w:cs="Open Sans"/>
          <w:bCs/>
          <w:sz w:val="22"/>
          <w:szCs w:val="22"/>
        </w:rPr>
        <w:t>,</w:t>
      </w: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 możliwe jest jedynie w</w:t>
      </w:r>
      <w:r w:rsidR="00AC1C0B" w:rsidRPr="00BC63B8">
        <w:rPr>
          <w:rFonts w:ascii="Open Sans" w:eastAsia="Calibri" w:hAnsi="Open Sans" w:cs="Open Sans"/>
          <w:bCs/>
          <w:sz w:val="22"/>
          <w:szCs w:val="22"/>
        </w:rPr>
        <w:t> </w:t>
      </w: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przypadku, gdy problemy związane </w:t>
      </w:r>
      <w:r w:rsidR="00C3116F" w:rsidRPr="00BC63B8">
        <w:rPr>
          <w:rFonts w:ascii="Open Sans" w:eastAsia="Calibri" w:hAnsi="Open Sans" w:cs="Open Sans"/>
          <w:bCs/>
          <w:sz w:val="22"/>
          <w:szCs w:val="22"/>
        </w:rPr>
        <w:t xml:space="preserve">z wadliwym funkcjonowaniem </w:t>
      </w:r>
      <w:r w:rsidR="0068673F" w:rsidRPr="00BC63B8">
        <w:rPr>
          <w:rFonts w:ascii="Open Sans" w:eastAsia="Calibri" w:hAnsi="Open Sans" w:cs="Open Sans"/>
          <w:bCs/>
          <w:sz w:val="22"/>
          <w:szCs w:val="22"/>
        </w:rPr>
        <w:t>aplikacji WOD2021</w:t>
      </w:r>
      <w:r w:rsidR="008774E3" w:rsidRPr="00BC63B8">
        <w:rPr>
          <w:rFonts w:ascii="Open Sans" w:eastAsia="Calibri" w:hAnsi="Open Sans" w:cs="Open Sans"/>
          <w:bCs/>
          <w:sz w:val="22"/>
          <w:szCs w:val="22"/>
        </w:rPr>
        <w:t xml:space="preserve"> nie </w:t>
      </w:r>
      <w:r w:rsidRPr="00BC63B8">
        <w:rPr>
          <w:rFonts w:ascii="Open Sans" w:eastAsia="Calibri" w:hAnsi="Open Sans" w:cs="Open Sans"/>
          <w:bCs/>
          <w:sz w:val="22"/>
          <w:szCs w:val="22"/>
        </w:rPr>
        <w:t>leżą po</w:t>
      </w:r>
      <w:r w:rsidR="009D0CA0" w:rsidRPr="00BC63B8">
        <w:rPr>
          <w:rFonts w:ascii="Open Sans" w:eastAsia="Calibri" w:hAnsi="Open Sans" w:cs="Open Sans"/>
          <w:bCs/>
          <w:sz w:val="22"/>
          <w:szCs w:val="22"/>
        </w:rPr>
        <w:t> </w:t>
      </w: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stronie </w:t>
      </w:r>
      <w:r w:rsidR="00042F3E" w:rsidRPr="00BC63B8">
        <w:rPr>
          <w:rFonts w:ascii="Open Sans" w:eastAsia="Calibri" w:hAnsi="Open Sans" w:cs="Open Sans"/>
          <w:bCs/>
          <w:sz w:val="22"/>
          <w:szCs w:val="22"/>
        </w:rPr>
        <w:t>Wnioskodaw</w:t>
      </w:r>
      <w:r w:rsidR="008774E3" w:rsidRPr="00BC63B8">
        <w:rPr>
          <w:rFonts w:ascii="Open Sans" w:eastAsia="Calibri" w:hAnsi="Open Sans" w:cs="Open Sans"/>
          <w:bCs/>
          <w:sz w:val="22"/>
          <w:szCs w:val="22"/>
        </w:rPr>
        <w:t>cy</w:t>
      </w:r>
      <w:r w:rsidRPr="00BC63B8">
        <w:rPr>
          <w:rFonts w:ascii="Open Sans" w:eastAsia="Calibri" w:hAnsi="Open Sans" w:cs="Open Sans"/>
          <w:bCs/>
          <w:sz w:val="22"/>
          <w:szCs w:val="22"/>
        </w:rPr>
        <w:t>.</w:t>
      </w:r>
    </w:p>
    <w:p w14:paraId="4E21D17B" w14:textId="34964C31" w:rsidR="00BE0EA3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</w:t>
      </w:r>
      <w:r w:rsidR="00D912AA" w:rsidRPr="00BC63B8">
        <w:rPr>
          <w:rFonts w:ascii="Open Sans" w:hAnsi="Open Sans" w:cs="Open Sans"/>
          <w:sz w:val="22"/>
          <w:szCs w:val="22"/>
        </w:rPr>
        <w:t xml:space="preserve">przypadku </w:t>
      </w:r>
      <w:r w:rsidRPr="00BC63B8">
        <w:rPr>
          <w:rFonts w:ascii="Open Sans" w:hAnsi="Open Sans" w:cs="Open Sans"/>
          <w:sz w:val="22"/>
          <w:szCs w:val="22"/>
        </w:rPr>
        <w:t xml:space="preserve">wystąpienia długotrwałych problemów technicznych uniemożliwiających </w:t>
      </w:r>
      <w:r w:rsidR="00E30AF8" w:rsidRPr="00BC63B8">
        <w:rPr>
          <w:rFonts w:ascii="Open Sans" w:hAnsi="Open Sans" w:cs="Open Sans"/>
          <w:sz w:val="22"/>
          <w:szCs w:val="22"/>
        </w:rPr>
        <w:t>złożenie</w:t>
      </w:r>
      <w:r w:rsidRPr="00BC63B8">
        <w:rPr>
          <w:rFonts w:ascii="Open Sans" w:hAnsi="Open Sans" w:cs="Open Sans"/>
          <w:sz w:val="22"/>
          <w:szCs w:val="22"/>
        </w:rPr>
        <w:t xml:space="preserve"> wniosk</w:t>
      </w:r>
      <w:r w:rsidR="00E30AF8" w:rsidRPr="00BC63B8">
        <w:rPr>
          <w:rFonts w:ascii="Open Sans" w:hAnsi="Open Sans" w:cs="Open Sans"/>
          <w:sz w:val="22"/>
          <w:szCs w:val="22"/>
        </w:rPr>
        <w:t>u</w:t>
      </w:r>
      <w:r w:rsidRPr="00BC63B8">
        <w:rPr>
          <w:rFonts w:ascii="Open Sans" w:hAnsi="Open Sans" w:cs="Open Sans"/>
          <w:sz w:val="22"/>
          <w:szCs w:val="22"/>
        </w:rPr>
        <w:t xml:space="preserve"> o dofinansowanie za pomocą </w:t>
      </w:r>
      <w:r w:rsidR="0068673F" w:rsidRPr="00BC63B8">
        <w:rPr>
          <w:rFonts w:ascii="Open Sans" w:hAnsi="Open Sans" w:cs="Open Sans"/>
          <w:sz w:val="22"/>
          <w:szCs w:val="22"/>
        </w:rPr>
        <w:t>aplikacji WOD2021</w:t>
      </w:r>
      <w:r w:rsidRPr="00BC63B8">
        <w:rPr>
          <w:rFonts w:ascii="Open Sans" w:hAnsi="Open Sans" w:cs="Open Sans"/>
          <w:sz w:val="22"/>
          <w:szCs w:val="22"/>
        </w:rPr>
        <w:t>, należy stosować się do</w:t>
      </w:r>
      <w:r w:rsidR="009D0CA0" w:rsidRPr="00BC63B8">
        <w:rPr>
          <w:rFonts w:ascii="Open Sans" w:hAnsi="Open Sans" w:cs="Open Sans"/>
          <w:sz w:val="22"/>
          <w:szCs w:val="22"/>
        </w:rPr>
        <w:t> </w:t>
      </w:r>
      <w:r w:rsidR="0068673F" w:rsidRPr="00BC63B8">
        <w:rPr>
          <w:rFonts w:ascii="Open Sans" w:hAnsi="Open Sans" w:cs="Open Sans"/>
          <w:sz w:val="22"/>
          <w:szCs w:val="22"/>
        </w:rPr>
        <w:t>informacji przekazywanych przez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CF66AB" w:rsidRPr="00BC63B8">
        <w:rPr>
          <w:rFonts w:ascii="Open Sans" w:hAnsi="Open Sans" w:cs="Open Sans"/>
          <w:sz w:val="22"/>
          <w:szCs w:val="22"/>
        </w:rPr>
        <w:t>I</w:t>
      </w:r>
      <w:r w:rsidR="009A7798" w:rsidRPr="00BC63B8">
        <w:rPr>
          <w:rFonts w:ascii="Open Sans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>.</w:t>
      </w:r>
    </w:p>
    <w:p w14:paraId="218E6134" w14:textId="35273550" w:rsidR="00BA4906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7" w:name="_Toc159327641"/>
      <w:r w:rsidRPr="00BC63B8">
        <w:rPr>
          <w:rFonts w:ascii="Open Sans" w:hAnsi="Open Sans" w:cs="Open Sans"/>
          <w:color w:val="auto"/>
          <w:sz w:val="22"/>
          <w:szCs w:val="22"/>
        </w:rPr>
        <w:t>§ 7</w:t>
      </w:r>
      <w:r w:rsidR="003D43AD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B802C0" w:rsidRPr="00BC63B8">
        <w:rPr>
          <w:rFonts w:ascii="Open Sans" w:hAnsi="Open Sans" w:cs="Open Sans"/>
          <w:color w:val="auto"/>
          <w:sz w:val="22"/>
          <w:szCs w:val="22"/>
        </w:rPr>
        <w:t>S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posób uzupełniania </w:t>
      </w:r>
      <w:r w:rsidR="00B802C0" w:rsidRPr="00BC63B8">
        <w:rPr>
          <w:rFonts w:ascii="Open Sans" w:hAnsi="Open Sans" w:cs="Open Sans"/>
          <w:color w:val="auto"/>
          <w:sz w:val="22"/>
          <w:szCs w:val="22"/>
        </w:rPr>
        <w:t xml:space="preserve">i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poprawiania </w:t>
      </w:r>
      <w:r w:rsidR="00B802C0" w:rsidRPr="00BC63B8">
        <w:rPr>
          <w:rFonts w:ascii="Open Sans" w:hAnsi="Open Sans" w:cs="Open Sans"/>
          <w:color w:val="auto"/>
          <w:sz w:val="22"/>
          <w:szCs w:val="22"/>
        </w:rPr>
        <w:t>wniosku</w:t>
      </w:r>
      <w:bookmarkEnd w:id="17"/>
    </w:p>
    <w:p w14:paraId="52A70CE7" w14:textId="76E3595E" w:rsidR="0095064E" w:rsidRPr="00BC63B8" w:rsidRDefault="003D1BBD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3D1BBD">
        <w:rPr>
          <w:rFonts w:ascii="Open Sans" w:hAnsi="Open Sans" w:cs="Open Sans"/>
          <w:sz w:val="22"/>
          <w:szCs w:val="22"/>
        </w:rPr>
        <w:t>IW wzywa Wnioskodawcę do złożenia wyjaśnień, co do treści przedstawionego wniosku o dofinansowanie i ewentualnego uzupełnienia lub poprawy wniosku każdorazowo w przypadku, w którym okaże się to niezbędne do oceny spełnienia kryteriów wyboru projektów. Dopuszcza się możliwość trzykrotnego wezwania do złożenia wyjaśnień/poprawy wniosku.</w:t>
      </w:r>
    </w:p>
    <w:p w14:paraId="6DA6CF69" w14:textId="77777777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przypadku, o którym mowa w ust. 1, IW wysyła w aplikacji WOD2021 wezwanie do poprawy lub uzupełnienia wniosku o dofinansowanie (wniosek o dofinansowanie otrzymuje status „Do poprawy”) w terminie 7 dni roboczych </w:t>
      </w:r>
      <w:r w:rsidRPr="00BC63B8">
        <w:rPr>
          <w:rFonts w:ascii="Open Sans" w:eastAsia="Calibri" w:hAnsi="Open Sans" w:cs="Open Sans"/>
          <w:color w:val="000000"/>
          <w:sz w:val="22"/>
          <w:szCs w:val="22"/>
        </w:rPr>
        <w:t xml:space="preserve">od dnia następującego po dniu wysłania wezwania </w:t>
      </w:r>
      <w:r w:rsidRPr="00BC63B8">
        <w:rPr>
          <w:rFonts w:ascii="Open Sans" w:hAnsi="Open Sans" w:cs="Open Sans"/>
          <w:sz w:val="22"/>
          <w:szCs w:val="22"/>
        </w:rPr>
        <w:t>(dla biegu tego terminu nie ma znaczenia dzień odebrania wezwania przez Wnioskodawcę)</w:t>
      </w:r>
      <w:r w:rsidRPr="00BC63B8">
        <w:rPr>
          <w:rFonts w:ascii="Open Sans" w:eastAsia="Calibri" w:hAnsi="Open Sans" w:cs="Open Sans"/>
          <w:color w:val="000000"/>
          <w:sz w:val="22"/>
          <w:szCs w:val="22"/>
        </w:rPr>
        <w:t xml:space="preserve">. </w:t>
      </w:r>
      <w:r w:rsidRPr="00BC63B8">
        <w:rPr>
          <w:rFonts w:ascii="Open Sans" w:eastAsia="Calibri" w:hAnsi="Open Sans" w:cs="Open Sans"/>
          <w:color w:val="000000"/>
          <w:sz w:val="22"/>
          <w:szCs w:val="22"/>
        </w:rPr>
        <w:br/>
        <w:t xml:space="preserve">W przypadku gdy dochowanie powyższego terminu nie jest możliwe i jest niezależne od Wnioskodawcy, IW może go wydłużyć o dodatkowe 7 dni roboczych. </w:t>
      </w:r>
    </w:p>
    <w:p w14:paraId="336FD2A7" w14:textId="77777777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Wezwanie do złożenia wyjaśnień określa, które kryteria nie zostały spełnione oraz wskazuje zakres i przyczyny niezgodności lub wskazuje załączniki, które wymagają uzupełnienia.</w:t>
      </w:r>
    </w:p>
    <w:p w14:paraId="63F10C89" w14:textId="2B8FA3DC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przypadku stwierdzenia we wniosku o dofinansowanie oczywistych omyłek IW może poprawić je bez konieczności wzywania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cy do ich poprawienia. W takim przypadku IW poprawia błąd lub omyłkę z urzędu i zawiadamia o tym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cę, przesyłając informację zgodnie z zapisami </w:t>
      </w:r>
      <w:r w:rsidRPr="00BD672A">
        <w:rPr>
          <w:rFonts w:ascii="Open Sans" w:hAnsi="Open Sans" w:cs="Open Sans"/>
          <w:sz w:val="22"/>
          <w:szCs w:val="22"/>
        </w:rPr>
        <w:t>§</w:t>
      </w:r>
      <w:r w:rsidR="00BD672A" w:rsidRPr="00BD672A">
        <w:rPr>
          <w:rFonts w:ascii="Open Sans" w:hAnsi="Open Sans" w:cs="Open Sans"/>
          <w:sz w:val="22"/>
          <w:szCs w:val="22"/>
        </w:rPr>
        <w:t xml:space="preserve"> </w:t>
      </w:r>
      <w:r w:rsidRPr="00BD672A">
        <w:rPr>
          <w:rFonts w:ascii="Open Sans" w:hAnsi="Open Sans" w:cs="Open Sans"/>
          <w:sz w:val="22"/>
          <w:szCs w:val="22"/>
        </w:rPr>
        <w:t>12.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317AC2A1" w14:textId="514333A4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Wnioskodawca, w przypadku określonym w ust. 1, jest zobowiązany do uzupełnienia lub poprawienia wniosku o dofinansowanie 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wyłącznie w zakresie wskazanym </w:t>
      </w:r>
      <w:r w:rsidR="00546E2F">
        <w:rPr>
          <w:rFonts w:ascii="Open Sans" w:hAnsi="Open Sans" w:cs="Open Sans"/>
          <w:b/>
          <w:bCs/>
          <w:sz w:val="22"/>
          <w:szCs w:val="22"/>
        </w:rPr>
        <w:br/>
      </w:r>
      <w:r w:rsidRPr="00BC63B8">
        <w:rPr>
          <w:rFonts w:ascii="Open Sans" w:hAnsi="Open Sans" w:cs="Open Sans"/>
          <w:b/>
          <w:bCs/>
          <w:sz w:val="22"/>
          <w:szCs w:val="22"/>
        </w:rPr>
        <w:t>w wezwaniu</w:t>
      </w:r>
      <w:r w:rsidRPr="00BC63B8">
        <w:rPr>
          <w:rFonts w:ascii="Open Sans" w:hAnsi="Open Sans" w:cs="Open Sans"/>
          <w:sz w:val="22"/>
          <w:szCs w:val="22"/>
        </w:rPr>
        <w:t>. W uzasadnionych przypadkach dopuszcza się korekty w innych niż wskazane miejscach wniosku o dofinansowanie, pod warunkiem, że:</w:t>
      </w:r>
    </w:p>
    <w:p w14:paraId="4D8972AE" w14:textId="77777777" w:rsidR="0095064E" w:rsidRPr="00BC63B8" w:rsidRDefault="0095064E" w:rsidP="00236F97">
      <w:pPr>
        <w:pStyle w:val="Akapitzlist"/>
        <w:numPr>
          <w:ilvl w:val="0"/>
          <w:numId w:val="55"/>
        </w:numPr>
        <w:spacing w:before="60" w:after="60" w:line="276" w:lineRule="auto"/>
        <w:ind w:left="709"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dotyczą oczywistych omyłek pisarskich lub rachunkowych,</w:t>
      </w:r>
    </w:p>
    <w:p w14:paraId="2D014F09" w14:textId="77777777" w:rsidR="0095064E" w:rsidRPr="00BC63B8" w:rsidRDefault="0095064E" w:rsidP="00236F97">
      <w:pPr>
        <w:pStyle w:val="Akapitzlist"/>
        <w:numPr>
          <w:ilvl w:val="0"/>
          <w:numId w:val="55"/>
        </w:numPr>
        <w:spacing w:before="60" w:after="60" w:line="276" w:lineRule="auto"/>
        <w:ind w:left="709"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wynikają bezpośrednio lub pośrednio z uwzględnienia zgłoszonych przez IW uwag i są konieczne celem zachowania spójności informacji zawartych w dokumentacji.</w:t>
      </w:r>
    </w:p>
    <w:p w14:paraId="2641CD3C" w14:textId="77777777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uzupełnia lub poprawia wniosek o dofinansowanie, a następnie wysyła do IW w aplikacji WOD2021 wraz z informacją o zakresie wprowadzonych zmian. </w:t>
      </w:r>
    </w:p>
    <w:p w14:paraId="456B3CC8" w14:textId="7E2421D4" w:rsidR="0095064E" w:rsidRPr="00BC63B8" w:rsidRDefault="0095064E" w:rsidP="0095064E">
      <w:pPr>
        <w:pStyle w:val="Akapitzlist"/>
        <w:numPr>
          <w:ilvl w:val="0"/>
          <w:numId w:val="54"/>
        </w:numPr>
        <w:spacing w:before="120" w:after="120" w:line="276" w:lineRule="auto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Jeżeli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nie uzupełni lub nie poprawi wniosku o dofinansowanie w wyznaczonym terminie albo zrobi to niezgodnie z zakresem określonym w wezwaniu IW, wniosek o dofinansowanie zostanie oceniony na podstawie dotychczas przedłożonych dokumentów.</w:t>
      </w:r>
    </w:p>
    <w:p w14:paraId="60E77B42" w14:textId="26C034BF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8" w:name="_Toc159327642"/>
      <w:r w:rsidRPr="00BC63B8">
        <w:rPr>
          <w:rFonts w:ascii="Open Sans" w:hAnsi="Open Sans" w:cs="Open Sans"/>
          <w:color w:val="auto"/>
          <w:sz w:val="22"/>
          <w:szCs w:val="22"/>
        </w:rPr>
        <w:t>§ 8</w:t>
      </w:r>
      <w:r w:rsidR="00F15530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B74EA5" w:rsidRPr="00BC63B8">
        <w:rPr>
          <w:rFonts w:ascii="Open Sans" w:hAnsi="Open Sans" w:cs="Open Sans"/>
          <w:color w:val="auto"/>
          <w:sz w:val="22"/>
          <w:szCs w:val="22"/>
        </w:rPr>
        <w:t>Z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asady oceny </w:t>
      </w:r>
      <w:r w:rsidR="0031038A" w:rsidRPr="00BC63B8">
        <w:rPr>
          <w:rFonts w:ascii="Open Sans" w:hAnsi="Open Sans" w:cs="Open Sans"/>
          <w:color w:val="auto"/>
          <w:sz w:val="22"/>
          <w:szCs w:val="22"/>
        </w:rPr>
        <w:t>projektów</w:t>
      </w:r>
      <w:bookmarkEnd w:id="18"/>
    </w:p>
    <w:p w14:paraId="3C5220B9" w14:textId="77777777" w:rsidR="0095064E" w:rsidRPr="000810F5" w:rsidRDefault="0095064E" w:rsidP="000810F5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Ocena spełnienia kryteriów wyboru projektu jest jednoetapowa.</w:t>
      </w:r>
    </w:p>
    <w:p w14:paraId="35BE3302" w14:textId="627AFD80" w:rsidR="0095064E" w:rsidRPr="000810F5" w:rsidRDefault="0095064E" w:rsidP="000810F5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Oceny projektu dokonuje Komisja Oceny Projekt</w:t>
      </w:r>
      <w:r w:rsidR="0031038A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(KOP) powołana przez IW. Organizację i tryb pracy KOP określa Regulamin pracy KOP przyjęty przez IW.</w:t>
      </w:r>
    </w:p>
    <w:p w14:paraId="5CB7B522" w14:textId="75866A68" w:rsidR="0095064E" w:rsidRPr="000810F5" w:rsidRDefault="0095064E" w:rsidP="000810F5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Ocena projektu odbywa się na podstawie informacji zawartych we wniosku o dofinansowanie oraz załącznikach, według kryteriów wyboru projekt</w:t>
      </w:r>
      <w:r w:rsidR="0031038A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dla działania, określonych w załączniku </w:t>
      </w:r>
      <w:r w:rsidRPr="00BD672A">
        <w:rPr>
          <w:rFonts w:ascii="Open Sans" w:hAnsi="Open Sans" w:cs="Open Sans"/>
          <w:sz w:val="22"/>
          <w:szCs w:val="22"/>
        </w:rPr>
        <w:t xml:space="preserve">nr </w:t>
      </w:r>
      <w:r w:rsidR="00236F97" w:rsidRPr="00BD672A">
        <w:rPr>
          <w:rFonts w:ascii="Open Sans" w:hAnsi="Open Sans" w:cs="Open Sans"/>
          <w:sz w:val="22"/>
          <w:szCs w:val="22"/>
        </w:rPr>
        <w:t>3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Pr="000810F5">
        <w:rPr>
          <w:rFonts w:ascii="Open Sans" w:hAnsi="Open Sans" w:cs="Open Sans"/>
          <w:sz w:val="22"/>
          <w:szCs w:val="22"/>
        </w:rPr>
        <w:t xml:space="preserve">do </w:t>
      </w:r>
      <w:r w:rsidRPr="00BC63B8">
        <w:rPr>
          <w:rFonts w:ascii="Open Sans" w:hAnsi="Open Sans" w:cs="Open Sans"/>
          <w:sz w:val="22"/>
          <w:szCs w:val="22"/>
        </w:rPr>
        <w:t>Regulaminu.</w:t>
      </w:r>
    </w:p>
    <w:p w14:paraId="0EACB84A" w14:textId="77777777" w:rsidR="0095064E" w:rsidRPr="000810F5" w:rsidRDefault="0095064E" w:rsidP="000810F5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Kryteria wyboru projektów dzielą się na horyzontalne oraz kryteria specyficzne. Zarówno kryteria horyzontalne jak i specyficzne składają się z kryteriów obligatoryjnych oraz rankingujących.</w:t>
      </w:r>
    </w:p>
    <w:p w14:paraId="1326A7AE" w14:textId="77777777" w:rsidR="0095064E" w:rsidRPr="00BC63B8" w:rsidRDefault="0095064E" w:rsidP="0095064E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eastAsiaTheme="majorEastAsia" w:hAnsi="Open Sans" w:cs="Open Sans"/>
          <w:bCs/>
          <w:color w:val="auto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Ocena wg kryteriów obligatoryjnych jest oceną zerojedynkową, co oznacza, że dokonywana będzie pod kątem spełnienia bądź niespełnienia danego kryterium oceny. Projekt może zostać wybrany do dofinansowania, jeśli w każdym z kryteriów obligatoryjnych zarówno z grupy kryteriów horyzontalnych jak i specyficznych otrzyma ocenę „TAK”</w:t>
      </w:r>
      <w:r w:rsidRPr="00BC63B8">
        <w:t xml:space="preserve"> </w:t>
      </w:r>
      <w:r w:rsidRPr="00BC63B8">
        <w:rPr>
          <w:rFonts w:ascii="Open Sans" w:hAnsi="Open Sans" w:cs="Open Sans"/>
          <w:sz w:val="22"/>
          <w:szCs w:val="22"/>
        </w:rPr>
        <w:t>lub w uzasadnionych przypadkach „NIE DOTYCZY”. Niespełnienie któregokolwiek kryterium obligatoryjnego eliminuje projekt z możliwości otrzymania dofinansowania.</w:t>
      </w:r>
    </w:p>
    <w:p w14:paraId="4CFB8BE9" w14:textId="4FE3124F" w:rsidR="0095064E" w:rsidRPr="00EC0092" w:rsidRDefault="0095064E" w:rsidP="0095064E">
      <w:pPr>
        <w:pStyle w:val="Default"/>
        <w:numPr>
          <w:ilvl w:val="0"/>
          <w:numId w:val="56"/>
        </w:numPr>
        <w:spacing w:after="120" w:line="276" w:lineRule="auto"/>
        <w:ind w:left="351" w:hanging="357"/>
        <w:rPr>
          <w:rFonts w:ascii="Open Sans" w:eastAsiaTheme="majorEastAsia" w:hAnsi="Open Sans" w:cs="Open Sans"/>
          <w:bCs/>
          <w:color w:val="auto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Ocena wg kryteriów rankingujących polega na przyznaniu punktów za dane kryterium. Wynik oceny stanowi suma punktów otrzymanych przez projekt. </w:t>
      </w:r>
      <w:r w:rsidRPr="00BC63B8">
        <w:rPr>
          <w:rFonts w:ascii="Open Sans" w:hAnsi="Open Sans" w:cs="Open Sans"/>
          <w:iCs/>
          <w:sz w:val="22"/>
          <w:szCs w:val="22"/>
        </w:rPr>
        <w:t>Minimalna liczb</w:t>
      </w:r>
      <w:r w:rsidR="0031038A" w:rsidRPr="00BC63B8">
        <w:rPr>
          <w:rFonts w:ascii="Open Sans" w:hAnsi="Open Sans" w:cs="Open Sans"/>
          <w:iCs/>
          <w:sz w:val="22"/>
          <w:szCs w:val="22"/>
        </w:rPr>
        <w:t>a</w:t>
      </w:r>
      <w:r w:rsidRPr="00BC63B8">
        <w:rPr>
          <w:rFonts w:ascii="Open Sans" w:hAnsi="Open Sans" w:cs="Open Sans"/>
          <w:iCs/>
          <w:sz w:val="22"/>
          <w:szCs w:val="22"/>
        </w:rPr>
        <w:t xml:space="preserve"> punktów (próg), uzyskanie której jest niezbędne do przyznania dofinansowania wynosi </w:t>
      </w:r>
      <w:r w:rsidR="00F05652" w:rsidRPr="007C11A1">
        <w:rPr>
          <w:rFonts w:ascii="Open Sans" w:hAnsi="Open Sans" w:cs="Open Sans"/>
          <w:iCs/>
          <w:sz w:val="22"/>
          <w:szCs w:val="22"/>
        </w:rPr>
        <w:t xml:space="preserve">21 </w:t>
      </w:r>
      <w:r w:rsidRPr="007C11A1">
        <w:rPr>
          <w:rFonts w:ascii="Open Sans" w:hAnsi="Open Sans" w:cs="Open Sans"/>
          <w:iCs/>
          <w:sz w:val="22"/>
          <w:szCs w:val="22"/>
        </w:rPr>
        <w:t>pkt</w:t>
      </w:r>
      <w:r w:rsidRPr="00EC0092">
        <w:rPr>
          <w:rFonts w:ascii="Open Sans" w:hAnsi="Open Sans" w:cs="Open Sans"/>
          <w:sz w:val="22"/>
          <w:szCs w:val="22"/>
        </w:rPr>
        <w:t>.</w:t>
      </w:r>
    </w:p>
    <w:p w14:paraId="69335158" w14:textId="4F7A6CC1" w:rsidR="0095064E" w:rsidRPr="00BC63B8" w:rsidRDefault="0095064E" w:rsidP="00BC63B8">
      <w:pPr>
        <w:pStyle w:val="Akapitzlist"/>
        <w:numPr>
          <w:ilvl w:val="0"/>
          <w:numId w:val="56"/>
        </w:numPr>
        <w:spacing w:after="120" w:line="276" w:lineRule="auto"/>
        <w:ind w:left="284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Ocena projektu trwa do</w:t>
      </w:r>
      <w:r w:rsidRPr="00BC63B8">
        <w:rPr>
          <w:rFonts w:ascii="Open Sans" w:hAnsi="Open Sans" w:cs="Open Sans"/>
          <w:b/>
          <w:bCs/>
          <w:sz w:val="22"/>
          <w:szCs w:val="22"/>
        </w:rPr>
        <w:t> 120 dni</w:t>
      </w:r>
      <w:r w:rsidRPr="00BC63B8">
        <w:rPr>
          <w:rFonts w:ascii="Open Sans" w:hAnsi="Open Sans" w:cs="Open Sans"/>
          <w:sz w:val="22"/>
          <w:szCs w:val="22"/>
        </w:rPr>
        <w:t xml:space="preserve">, liczonych od dnia złożenia wniosku. Bieg terminu oceny projektu jest wstrzymywany na czas poprawy lub uzupełnienia wniosku o dofinansowanie lub czas na przekazanie przez Wnioskodawcę dodatkowych informacji lub dokumentów, innych niż zawarte we wniosku o dofinansowanie lub </w:t>
      </w:r>
      <w:r w:rsidR="007C11A1">
        <w:rPr>
          <w:rFonts w:ascii="Open Sans" w:hAnsi="Open Sans" w:cs="Open Sans"/>
          <w:sz w:val="22"/>
          <w:szCs w:val="22"/>
        </w:rPr>
        <w:br/>
      </w:r>
      <w:r w:rsidRPr="00BC63B8">
        <w:rPr>
          <w:rFonts w:ascii="Open Sans" w:hAnsi="Open Sans" w:cs="Open Sans"/>
          <w:sz w:val="22"/>
          <w:szCs w:val="22"/>
        </w:rPr>
        <w:t>w załącznikach.</w:t>
      </w:r>
    </w:p>
    <w:p w14:paraId="70C485CA" w14:textId="77777777" w:rsidR="0095064E" w:rsidRPr="00BC63B8" w:rsidRDefault="0095064E" w:rsidP="00BC63B8">
      <w:pPr>
        <w:pStyle w:val="Akapitzlist"/>
        <w:numPr>
          <w:ilvl w:val="0"/>
          <w:numId w:val="56"/>
        </w:numPr>
        <w:spacing w:after="120" w:line="276" w:lineRule="auto"/>
        <w:ind w:left="284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przypadku, gdy do oceny spełnienia kryteriów wyboru projektu niezbędne okaże się przekazanie przez Wnioskodawcę dodatkowych informacji lub dokumentów, </w:t>
      </w:r>
      <w:r w:rsidRPr="00BC63B8">
        <w:rPr>
          <w:rFonts w:ascii="Open Sans" w:hAnsi="Open Sans" w:cs="Open Sans"/>
          <w:sz w:val="22"/>
          <w:szCs w:val="22"/>
        </w:rPr>
        <w:lastRenderedPageBreak/>
        <w:t>innych niż zawarte we wniosku o dofinansowanie lub w załącznikach, IW może wezwać Wnioskodawcę do ich złożenia.</w:t>
      </w:r>
    </w:p>
    <w:p w14:paraId="3E4D9B02" w14:textId="1C5F5429" w:rsidR="0095064E" w:rsidRPr="00BC63B8" w:rsidRDefault="0095064E" w:rsidP="00BC63B8">
      <w:pPr>
        <w:pStyle w:val="Akapitzlist"/>
        <w:numPr>
          <w:ilvl w:val="0"/>
          <w:numId w:val="56"/>
        </w:numPr>
        <w:spacing w:after="120" w:line="276" w:lineRule="auto"/>
        <w:ind w:left="284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Wezwanie do złożenia dodatkowych informacji lub dokumentów IW przekazuje zgodnie zasadami określonymi w §12 Regulaminu. </w:t>
      </w:r>
    </w:p>
    <w:p w14:paraId="424062AF" w14:textId="77777777" w:rsidR="0095064E" w:rsidRPr="00BC63B8" w:rsidRDefault="0095064E" w:rsidP="00BC63B8">
      <w:pPr>
        <w:pStyle w:val="Akapitzlist"/>
        <w:numPr>
          <w:ilvl w:val="0"/>
          <w:numId w:val="56"/>
        </w:numPr>
        <w:spacing w:after="120" w:line="276" w:lineRule="auto"/>
        <w:ind w:left="284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jest zobowiązany do przekazania IW wymaganych informacji lub dokumentów w terminie 7 dni roboczych od dnia następującego po dniu wysłania wezwania (dla biegu tego terminu nie ma znaczenia dzień odebrania informacji o wezwaniu przez Wnioskodawcę). Przesłane w terminie wskazanym w wezwaniu informacje lub dokumenty stają się częścią dokumentacji Wnioskodawcy. </w:t>
      </w:r>
    </w:p>
    <w:p w14:paraId="3B16ADF0" w14:textId="77777777" w:rsidR="0095064E" w:rsidRPr="00BC63B8" w:rsidRDefault="0095064E" w:rsidP="003A55F0">
      <w:pPr>
        <w:pStyle w:val="Akapitzlist"/>
        <w:numPr>
          <w:ilvl w:val="0"/>
          <w:numId w:val="56"/>
        </w:numPr>
        <w:spacing w:after="120" w:line="276" w:lineRule="auto"/>
        <w:ind w:left="284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Jeżeli Wnioskodawca nie przekaże informacji lub dokumentów w wyznaczonym terminie, ocena wniosku o dofinansowanie prowadzona jest przez IW na podstawie posiadanych informacji.</w:t>
      </w:r>
    </w:p>
    <w:p w14:paraId="701BAC46" w14:textId="77777777" w:rsidR="0095064E" w:rsidRPr="00BC63B8" w:rsidRDefault="0095064E" w:rsidP="003A55F0">
      <w:pPr>
        <w:pStyle w:val="Akapitzlist"/>
        <w:numPr>
          <w:ilvl w:val="0"/>
          <w:numId w:val="56"/>
        </w:numPr>
        <w:spacing w:after="120" w:line="276" w:lineRule="auto"/>
        <w:ind w:left="284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Prawdziwość oświadczeń i danych zawartych we wniosku o dofinansowanie może zostać zweryfikowana w trakcie oceny, jak również przed i po zawarciu umowy o dofinansowanie projektu. </w:t>
      </w:r>
    </w:p>
    <w:p w14:paraId="70ACDC55" w14:textId="77777777" w:rsidR="0095064E" w:rsidRPr="00BC63B8" w:rsidRDefault="0095064E" w:rsidP="003A55F0">
      <w:pPr>
        <w:pStyle w:val="Akapitzlist"/>
        <w:numPr>
          <w:ilvl w:val="0"/>
          <w:numId w:val="56"/>
        </w:numPr>
        <w:spacing w:before="120" w:after="120" w:line="276" w:lineRule="auto"/>
        <w:ind w:left="284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Wnioskodawca ma prawo dostępu do dokumentów związanych z oceną złożonego przez siebie wniosku o dofinansowanie, z zastrzeżeniem, że dane osobowe osób dokonujących oceny nie podlegają ujawnieniu.</w:t>
      </w:r>
    </w:p>
    <w:p w14:paraId="328DA017" w14:textId="6265AF9F" w:rsidR="0095064E" w:rsidRPr="00BC63B8" w:rsidRDefault="0095064E" w:rsidP="003A55F0">
      <w:pPr>
        <w:pStyle w:val="Akapitzlist"/>
        <w:numPr>
          <w:ilvl w:val="0"/>
          <w:numId w:val="56"/>
        </w:numPr>
        <w:spacing w:before="120" w:after="120" w:line="276" w:lineRule="auto"/>
        <w:ind w:left="284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szczególnie uzasadnionych przypadkach, za zgodą IZ, ocena projektu może zostać wstrzymana na czas nie dłuższy niż 120 dni. Termin ten może być wydłużony za zgodą IZ w przypadku konieczności uzyskania 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cę decyzji lub innego dokumentu wydawanego przez właściwy w sprawie organ, w przypadku gdy w trakcie oceny dokumentacji aplikacyjnej </w:t>
      </w:r>
      <w:r w:rsidR="000B7DFA" w:rsidRPr="00BC63B8">
        <w:rPr>
          <w:rFonts w:ascii="Open Sans" w:hAnsi="Open Sans" w:cs="Open Sans"/>
          <w:sz w:val="22"/>
          <w:szCs w:val="22"/>
        </w:rPr>
        <w:t>IW</w:t>
      </w:r>
      <w:r w:rsidRPr="00BC63B8">
        <w:rPr>
          <w:rFonts w:ascii="Open Sans" w:hAnsi="Open Sans" w:cs="Open Sans"/>
          <w:sz w:val="22"/>
          <w:szCs w:val="22"/>
        </w:rPr>
        <w:t xml:space="preserve"> zidentyfikuje taką konieczność w celu ostatecznej oceny danego kryterium</w:t>
      </w:r>
      <w:r w:rsidRPr="00BC63B8">
        <w:rPr>
          <w:sz w:val="22"/>
          <w:szCs w:val="22"/>
        </w:rPr>
        <w:t>.</w:t>
      </w:r>
    </w:p>
    <w:p w14:paraId="79E1B6FB" w14:textId="5925B1EF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9" w:name="_Toc159327643"/>
      <w:r w:rsidRPr="00BC63B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95064E" w:rsidRPr="00BC63B8">
        <w:rPr>
          <w:rFonts w:ascii="Open Sans" w:hAnsi="Open Sans" w:cs="Open Sans"/>
          <w:color w:val="auto"/>
          <w:sz w:val="22"/>
          <w:szCs w:val="22"/>
        </w:rPr>
        <w:t>9</w:t>
      </w:r>
      <w:r w:rsidR="004872F6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Zasady ustalania </w:t>
      </w:r>
      <w:r w:rsidR="00E638D3" w:rsidRPr="00BC63B8">
        <w:rPr>
          <w:rFonts w:ascii="Open Sans" w:hAnsi="Open Sans" w:cs="Open Sans"/>
          <w:color w:val="auto"/>
          <w:sz w:val="22"/>
          <w:szCs w:val="22"/>
        </w:rPr>
        <w:t xml:space="preserve">wyniku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oceny </w:t>
      </w:r>
      <w:r w:rsidR="00774CD9" w:rsidRPr="00BC63B8">
        <w:rPr>
          <w:rFonts w:ascii="Open Sans" w:hAnsi="Open Sans" w:cs="Open Sans"/>
          <w:color w:val="auto"/>
          <w:sz w:val="22"/>
          <w:szCs w:val="22"/>
        </w:rPr>
        <w:t xml:space="preserve">projektu </w:t>
      </w:r>
      <w:r w:rsidR="00DA592F" w:rsidRPr="00BC63B8">
        <w:rPr>
          <w:rFonts w:ascii="Open Sans" w:hAnsi="Open Sans" w:cs="Open Sans"/>
          <w:color w:val="auto"/>
          <w:sz w:val="22"/>
          <w:szCs w:val="22"/>
        </w:rPr>
        <w:t xml:space="preserve">i rozstrzygnięcie </w:t>
      </w:r>
      <w:r w:rsidR="00D9770C" w:rsidRPr="00BC63B8">
        <w:rPr>
          <w:rFonts w:ascii="Open Sans" w:hAnsi="Open Sans" w:cs="Open Sans"/>
          <w:color w:val="auto"/>
          <w:sz w:val="22"/>
          <w:szCs w:val="22"/>
        </w:rPr>
        <w:t>postępowania</w:t>
      </w:r>
      <w:bookmarkEnd w:id="19"/>
    </w:p>
    <w:p w14:paraId="6335BD7B" w14:textId="570BD12C" w:rsidR="00BE0EA3" w:rsidRPr="00BC63B8" w:rsidRDefault="00CE30AF" w:rsidP="00514905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Projekt może zostać wybrany do dofinansowania, </w:t>
      </w:r>
      <w:r w:rsidR="007D2AF3" w:rsidRPr="00BC63B8">
        <w:rPr>
          <w:rFonts w:ascii="Open Sans" w:hAnsi="Open Sans" w:cs="Open Sans"/>
          <w:sz w:val="22"/>
          <w:szCs w:val="22"/>
        </w:rPr>
        <w:t>jeżeli</w:t>
      </w:r>
      <w:r w:rsidR="004A4469" w:rsidRPr="00BC63B8">
        <w:rPr>
          <w:rFonts w:ascii="Open Sans" w:hAnsi="Open Sans" w:cs="Open Sans"/>
          <w:sz w:val="22"/>
          <w:szCs w:val="22"/>
        </w:rPr>
        <w:t xml:space="preserve"> </w:t>
      </w:r>
      <w:r w:rsidR="00DA592F" w:rsidRPr="00BC63B8">
        <w:rPr>
          <w:rFonts w:ascii="Open Sans" w:hAnsi="Open Sans" w:cs="Open Sans"/>
          <w:sz w:val="22"/>
          <w:szCs w:val="22"/>
        </w:rPr>
        <w:t>jednocześnie</w:t>
      </w:r>
      <w:r w:rsidRPr="00BC63B8">
        <w:rPr>
          <w:rFonts w:ascii="Open Sans" w:hAnsi="Open Sans" w:cs="Open Sans"/>
          <w:sz w:val="22"/>
          <w:szCs w:val="22"/>
        </w:rPr>
        <w:t>:</w:t>
      </w:r>
    </w:p>
    <w:p w14:paraId="59E81FC9" w14:textId="29EE1AA9" w:rsidR="00943AB6" w:rsidRPr="00BC63B8" w:rsidRDefault="00CE30AF" w:rsidP="00837472">
      <w:pPr>
        <w:pStyle w:val="Akapitzlist"/>
        <w:numPr>
          <w:ilvl w:val="0"/>
          <w:numId w:val="3"/>
        </w:numPr>
        <w:spacing w:after="8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spełni</w:t>
      </w:r>
      <w:r w:rsidR="00473863" w:rsidRPr="00BC63B8">
        <w:rPr>
          <w:rFonts w:ascii="Open Sans" w:hAnsi="Open Sans" w:cs="Open Sans"/>
          <w:sz w:val="22"/>
          <w:szCs w:val="22"/>
        </w:rPr>
        <w:t>a</w:t>
      </w:r>
      <w:r w:rsidR="00C21C26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kryteria wyboru projekt</w:t>
      </w:r>
      <w:r w:rsidR="000F6E0D" w:rsidRPr="00BC63B8">
        <w:rPr>
          <w:rFonts w:ascii="Open Sans" w:hAnsi="Open Sans" w:cs="Open Sans"/>
          <w:sz w:val="22"/>
          <w:szCs w:val="22"/>
        </w:rPr>
        <w:t>u</w:t>
      </w:r>
      <w:r w:rsidR="00473863" w:rsidRPr="00BC63B8">
        <w:rPr>
          <w:rFonts w:ascii="Open Sans" w:hAnsi="Open Sans" w:cs="Open Sans"/>
          <w:sz w:val="22"/>
          <w:szCs w:val="22"/>
        </w:rPr>
        <w:t xml:space="preserve"> </w:t>
      </w:r>
      <w:r w:rsidR="0095064E" w:rsidRPr="00BC63B8">
        <w:rPr>
          <w:rFonts w:ascii="Open Sans" w:hAnsi="Open Sans" w:cs="Open Sans"/>
          <w:sz w:val="22"/>
          <w:szCs w:val="22"/>
        </w:rPr>
        <w:t xml:space="preserve">i uzyskał wymaganą minimalną liczbę punktów </w:t>
      </w:r>
      <w:r w:rsidR="0095064E" w:rsidRPr="00BD672A">
        <w:rPr>
          <w:rFonts w:ascii="Open Sans" w:hAnsi="Open Sans" w:cs="Open Sans"/>
          <w:sz w:val="22"/>
          <w:szCs w:val="22"/>
        </w:rPr>
        <w:t xml:space="preserve">zgodnie z </w:t>
      </w:r>
      <w:r w:rsidR="0095064E" w:rsidRPr="00BD672A">
        <w:rPr>
          <w:rFonts w:ascii="Open Sans" w:eastAsia="Calibri" w:hAnsi="Open Sans" w:cs="Open Sans"/>
          <w:sz w:val="22"/>
          <w:szCs w:val="22"/>
        </w:rPr>
        <w:t>§ 8 ust. 6</w:t>
      </w:r>
      <w:r w:rsidR="00943AB6" w:rsidRPr="00BD672A">
        <w:rPr>
          <w:rFonts w:ascii="Open Sans" w:hAnsi="Open Sans" w:cs="Open Sans"/>
          <w:sz w:val="22"/>
          <w:szCs w:val="22"/>
        </w:rPr>
        <w:t>,</w:t>
      </w:r>
      <w:r w:rsidR="00943AB6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7C2EE657" w14:textId="268E5F58" w:rsidR="00D2318A" w:rsidRPr="00BC63B8" w:rsidRDefault="00750862" w:rsidP="00837472">
      <w:pPr>
        <w:pStyle w:val="Akapitzlist"/>
        <w:numPr>
          <w:ilvl w:val="0"/>
          <w:numId w:val="3"/>
        </w:numPr>
        <w:spacing w:after="80" w:line="276" w:lineRule="auto"/>
        <w:ind w:left="709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kwota przeznaczona na dofinansowanie projekt</w:t>
      </w:r>
      <w:r w:rsidR="00473863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w </w:t>
      </w:r>
      <w:r w:rsidR="00814427" w:rsidRPr="00BC63B8">
        <w:rPr>
          <w:rFonts w:ascii="Open Sans" w:hAnsi="Open Sans" w:cs="Open Sans"/>
          <w:sz w:val="22"/>
          <w:szCs w:val="22"/>
        </w:rPr>
        <w:t>naborze</w:t>
      </w:r>
      <w:r w:rsidRPr="00BC63B8">
        <w:rPr>
          <w:rFonts w:ascii="Open Sans" w:hAnsi="Open Sans" w:cs="Open Sans"/>
          <w:sz w:val="22"/>
          <w:szCs w:val="22"/>
        </w:rPr>
        <w:t>, o której mowa w</w:t>
      </w:r>
      <w:r w:rsidR="00C54ED3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§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3 </w:t>
      </w:r>
      <w:r w:rsidR="00557AF7" w:rsidRPr="00BC63B8">
        <w:rPr>
          <w:rFonts w:ascii="Open Sans" w:hAnsi="Open Sans" w:cs="Open Sans"/>
          <w:sz w:val="22"/>
          <w:szCs w:val="22"/>
        </w:rPr>
        <w:t xml:space="preserve">ust. </w:t>
      </w:r>
      <w:r w:rsidR="00610175" w:rsidRPr="00BC63B8">
        <w:rPr>
          <w:rFonts w:ascii="Open Sans" w:hAnsi="Open Sans" w:cs="Open Sans"/>
          <w:sz w:val="22"/>
          <w:szCs w:val="22"/>
        </w:rPr>
        <w:t>5</w:t>
      </w:r>
      <w:r w:rsidR="0064050A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umożliwia wybranie go do dofinansowania</w:t>
      </w:r>
      <w:r w:rsidR="00D2318A" w:rsidRPr="00BC63B8">
        <w:rPr>
          <w:rFonts w:ascii="Open Sans" w:hAnsi="Open Sans" w:cs="Open Sans"/>
          <w:sz w:val="22"/>
          <w:szCs w:val="22"/>
        </w:rPr>
        <w:t>,</w:t>
      </w:r>
    </w:p>
    <w:p w14:paraId="71E2C6E6" w14:textId="77777777" w:rsidR="001F7B65" w:rsidRPr="00BC63B8" w:rsidRDefault="001F7B65" w:rsidP="00BC63B8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Po zakończeniu oceny każdego z projektów lub grupy projektów ocenianych równocześnie KOP przekazuje Zarządowi IW wynik oceny do zatwierdzenia. Zarząd IW zatwierdza wyniki oceny projektów sukcesywnie, w miarę postępu oceny poszczególnych wniosków o dofinansowanie. </w:t>
      </w:r>
    </w:p>
    <w:p w14:paraId="23F55713" w14:textId="77777777" w:rsidR="001F7B65" w:rsidRPr="00BC63B8" w:rsidRDefault="001F7B65" w:rsidP="00BC63B8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Zatwierdzenie wyniku oceny wszystkich projektów zgłoszonych w naborze, o którym mowa w ust. 2, stanowi rozstrzygnięcie postępowania.</w:t>
      </w:r>
    </w:p>
    <w:p w14:paraId="6BCB98D1" w14:textId="04871297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0" w:name="_Toc159327644"/>
      <w:r w:rsidRPr="00BC63B8">
        <w:rPr>
          <w:rFonts w:ascii="Open Sans" w:hAnsi="Open Sans" w:cs="Open Sans"/>
          <w:color w:val="auto"/>
          <w:sz w:val="22"/>
          <w:szCs w:val="22"/>
        </w:rPr>
        <w:lastRenderedPageBreak/>
        <w:t xml:space="preserve">§ </w:t>
      </w:r>
      <w:r w:rsidR="00AA163B" w:rsidRPr="00BC63B8">
        <w:rPr>
          <w:rFonts w:ascii="Open Sans" w:hAnsi="Open Sans" w:cs="Open Sans"/>
          <w:color w:val="auto"/>
          <w:sz w:val="22"/>
          <w:szCs w:val="22"/>
        </w:rPr>
        <w:t>10</w:t>
      </w:r>
      <w:r w:rsidR="00465F51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Informacja o </w:t>
      </w:r>
      <w:r w:rsidR="00036D63" w:rsidRPr="00BC63B8">
        <w:rPr>
          <w:rFonts w:ascii="Open Sans" w:hAnsi="Open Sans" w:cs="Open Sans"/>
          <w:color w:val="auto"/>
          <w:sz w:val="22"/>
          <w:szCs w:val="22"/>
        </w:rPr>
        <w:t>wy</w:t>
      </w:r>
      <w:r w:rsidR="008334A3" w:rsidRPr="00BC63B8">
        <w:rPr>
          <w:rFonts w:ascii="Open Sans" w:hAnsi="Open Sans" w:cs="Open Sans"/>
          <w:color w:val="auto"/>
          <w:sz w:val="22"/>
          <w:szCs w:val="22"/>
        </w:rPr>
        <w:t>niku naboru</w:t>
      </w:r>
      <w:bookmarkEnd w:id="20"/>
    </w:p>
    <w:p w14:paraId="2E4C50BE" w14:textId="49D333D8" w:rsidR="000B3532" w:rsidRPr="00BC63B8" w:rsidRDefault="008334A3" w:rsidP="00EE0327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hAnsi="Open Sans" w:cs="Open Sans"/>
          <w:sz w:val="22"/>
          <w:szCs w:val="22"/>
        </w:rPr>
        <w:t xml:space="preserve">Niezwłocznie po zatwierdzeniu wyniku oceny, </w:t>
      </w:r>
      <w:r w:rsidR="00AA163B" w:rsidRPr="00BC63B8">
        <w:rPr>
          <w:rFonts w:ascii="Open Sans" w:hAnsi="Open Sans" w:cs="Open Sans"/>
          <w:sz w:val="22"/>
          <w:szCs w:val="22"/>
        </w:rPr>
        <w:t xml:space="preserve">o którym mowa </w:t>
      </w:r>
      <w:r w:rsidR="00AA163B" w:rsidRPr="00BD672A">
        <w:rPr>
          <w:rFonts w:ascii="Open Sans" w:hAnsi="Open Sans" w:cs="Open Sans"/>
          <w:sz w:val="22"/>
          <w:szCs w:val="22"/>
        </w:rPr>
        <w:t xml:space="preserve">w § 9 ust. </w:t>
      </w:r>
      <w:r w:rsidR="001F7B65" w:rsidRPr="00BD672A">
        <w:rPr>
          <w:rFonts w:ascii="Open Sans" w:hAnsi="Open Sans" w:cs="Open Sans"/>
          <w:sz w:val="22"/>
          <w:szCs w:val="22"/>
        </w:rPr>
        <w:t>2</w:t>
      </w:r>
      <w:r w:rsidR="00AA163B" w:rsidRPr="00BD672A">
        <w:rPr>
          <w:rFonts w:ascii="Open Sans" w:hAnsi="Open Sans" w:cs="Open Sans"/>
          <w:sz w:val="22"/>
          <w:szCs w:val="22"/>
        </w:rPr>
        <w:t>,</w:t>
      </w:r>
      <w:r w:rsidR="00AA163B" w:rsidRPr="00BC63B8">
        <w:rPr>
          <w:rFonts w:ascii="Open Sans" w:hAnsi="Open Sans" w:cs="Open Sans"/>
          <w:sz w:val="22"/>
          <w:szCs w:val="22"/>
        </w:rPr>
        <w:t xml:space="preserve"> </w:t>
      </w:r>
      <w:r w:rsidR="007B216E">
        <w:rPr>
          <w:rFonts w:ascii="Open Sans" w:hAnsi="Open Sans" w:cs="Open Sans"/>
          <w:sz w:val="22"/>
          <w:szCs w:val="22"/>
        </w:rPr>
        <w:br/>
      </w:r>
      <w:r w:rsidRPr="00BC63B8">
        <w:rPr>
          <w:rFonts w:ascii="Open Sans" w:hAnsi="Open Sans" w:cs="Open Sans"/>
          <w:sz w:val="22"/>
          <w:szCs w:val="22"/>
        </w:rPr>
        <w:t xml:space="preserve">IW przekazuje </w:t>
      </w:r>
      <w:r w:rsidR="00042F3E" w:rsidRPr="00BC63B8">
        <w:rPr>
          <w:rFonts w:ascii="Open Sans" w:hAnsi="Open Sans" w:cs="Open Sans"/>
          <w:sz w:val="22"/>
          <w:szCs w:val="22"/>
        </w:rPr>
        <w:t xml:space="preserve">Wnioskodawcy </w:t>
      </w:r>
      <w:r w:rsidRPr="00BC63B8">
        <w:rPr>
          <w:rFonts w:ascii="Open Sans" w:hAnsi="Open Sans" w:cs="Open Sans"/>
          <w:sz w:val="22"/>
          <w:szCs w:val="22"/>
        </w:rPr>
        <w:t xml:space="preserve">informację </w:t>
      </w:r>
      <w:r w:rsidR="000D4A44" w:rsidRPr="00BC63B8">
        <w:rPr>
          <w:rFonts w:ascii="Open Sans" w:hAnsi="Open Sans" w:cs="Open Sans"/>
          <w:sz w:val="22"/>
          <w:szCs w:val="22"/>
        </w:rPr>
        <w:t xml:space="preserve">o </w:t>
      </w:r>
      <w:r w:rsidRPr="00BC63B8">
        <w:rPr>
          <w:rFonts w:ascii="Open Sans" w:hAnsi="Open Sans" w:cs="Open Sans"/>
          <w:sz w:val="22"/>
          <w:szCs w:val="22"/>
        </w:rPr>
        <w:t>wyniku oceny projektu oznaczającym wybór projektu do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dofinansowania albo stanowiącym ocenę negatywną. </w:t>
      </w:r>
      <w:r w:rsidR="00151D0A">
        <w:rPr>
          <w:rFonts w:ascii="Open Sans" w:hAnsi="Open Sans" w:cs="Open Sans"/>
          <w:sz w:val="22"/>
          <w:szCs w:val="22"/>
        </w:rPr>
        <w:br/>
      </w:r>
      <w:r w:rsidRPr="00BC63B8">
        <w:rPr>
          <w:rFonts w:ascii="Open Sans" w:hAnsi="Open Sans" w:cs="Open Sans"/>
          <w:sz w:val="22"/>
          <w:szCs w:val="22"/>
        </w:rPr>
        <w:t>W przypadku negatywnej oceny, informacja zawiera uzasadnienie wyniku oceny</w:t>
      </w:r>
      <w:r w:rsidR="00CE30AF" w:rsidRPr="00BC63B8">
        <w:rPr>
          <w:rFonts w:ascii="Open Sans" w:hAnsi="Open Sans" w:cs="Open Sans"/>
          <w:sz w:val="22"/>
          <w:szCs w:val="22"/>
        </w:rPr>
        <w:t>.</w:t>
      </w:r>
    </w:p>
    <w:p w14:paraId="5ED5DCE5" w14:textId="19FF31E4" w:rsidR="00557AF7" w:rsidRPr="00BC63B8" w:rsidRDefault="00CE30AF" w:rsidP="00514905">
      <w:pPr>
        <w:pStyle w:val="Akapitzlist"/>
        <w:numPr>
          <w:ilvl w:val="0"/>
          <w:numId w:val="15"/>
        </w:numPr>
        <w:spacing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terminie </w:t>
      </w:r>
      <w:r w:rsidR="005E1C49" w:rsidRPr="00BC63B8">
        <w:rPr>
          <w:rFonts w:ascii="Open Sans" w:hAnsi="Open Sans" w:cs="Open Sans"/>
          <w:sz w:val="22"/>
          <w:szCs w:val="22"/>
        </w:rPr>
        <w:t>7</w:t>
      </w:r>
      <w:r w:rsidRPr="00BC63B8">
        <w:rPr>
          <w:rFonts w:ascii="Open Sans" w:hAnsi="Open Sans" w:cs="Open Sans"/>
          <w:sz w:val="22"/>
          <w:szCs w:val="22"/>
        </w:rPr>
        <w:t xml:space="preserve"> dni od </w:t>
      </w:r>
      <w:r w:rsidR="00AA163B" w:rsidRPr="00BC63B8">
        <w:rPr>
          <w:rFonts w:ascii="Open Sans" w:hAnsi="Open Sans" w:cs="Open Sans"/>
          <w:sz w:val="22"/>
          <w:szCs w:val="22"/>
        </w:rPr>
        <w:t>zatwierdzenia oceny projektu przez Zarząd IW</w:t>
      </w:r>
      <w:r w:rsidRPr="00BC63B8">
        <w:rPr>
          <w:rFonts w:ascii="Open Sans" w:hAnsi="Open Sans" w:cs="Open Sans"/>
          <w:sz w:val="22"/>
          <w:szCs w:val="22"/>
        </w:rPr>
        <w:t xml:space="preserve">, o którym mowa w </w:t>
      </w:r>
      <w:r w:rsidRPr="00BD672A">
        <w:rPr>
          <w:rFonts w:ascii="Open Sans" w:hAnsi="Open Sans" w:cs="Open Sans"/>
          <w:sz w:val="22"/>
          <w:szCs w:val="22"/>
        </w:rPr>
        <w:t xml:space="preserve">§ </w:t>
      </w:r>
      <w:r w:rsidR="00AA163B" w:rsidRPr="00BD672A">
        <w:rPr>
          <w:rFonts w:ascii="Open Sans" w:hAnsi="Open Sans" w:cs="Open Sans"/>
          <w:sz w:val="22"/>
          <w:szCs w:val="22"/>
        </w:rPr>
        <w:t xml:space="preserve">9 </w:t>
      </w:r>
      <w:r w:rsidR="00557AF7" w:rsidRPr="00BD672A">
        <w:rPr>
          <w:rFonts w:ascii="Open Sans" w:hAnsi="Open Sans" w:cs="Open Sans"/>
          <w:sz w:val="22"/>
          <w:szCs w:val="22"/>
        </w:rPr>
        <w:t xml:space="preserve">ust. </w:t>
      </w:r>
      <w:r w:rsidR="00236F97" w:rsidRPr="00BD672A">
        <w:rPr>
          <w:rFonts w:ascii="Open Sans" w:hAnsi="Open Sans" w:cs="Open Sans"/>
          <w:sz w:val="22"/>
          <w:szCs w:val="22"/>
        </w:rPr>
        <w:t>3</w:t>
      </w:r>
      <w:r w:rsidRPr="00BD672A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5E1C49" w:rsidRPr="00BC63B8">
        <w:rPr>
          <w:rFonts w:ascii="Open Sans" w:hAnsi="Open Sans" w:cs="Open Sans"/>
          <w:sz w:val="22"/>
          <w:szCs w:val="22"/>
        </w:rPr>
        <w:t>I</w:t>
      </w:r>
      <w:r w:rsidR="000C52EB" w:rsidRPr="00BC63B8">
        <w:rPr>
          <w:rFonts w:ascii="Open Sans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 xml:space="preserve"> publikuje na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swojej stronie internetowej</w:t>
      </w:r>
      <w:r w:rsidR="00BF42E3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oraz na portalu</w:t>
      </w:r>
      <w:r w:rsidR="006B7A0F" w:rsidRPr="00BC63B8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6B7A0F" w:rsidRPr="00BC63B8">
        <w:rPr>
          <w:rFonts w:ascii="Open Sans" w:hAnsi="Open Sans" w:cs="Open Sans"/>
          <w:sz w:val="22"/>
          <w:szCs w:val="22"/>
        </w:rPr>
        <w:t>wynik postępowania w</w:t>
      </w:r>
      <w:r w:rsidR="002D763F" w:rsidRPr="00BC63B8">
        <w:rPr>
          <w:rFonts w:ascii="Open Sans" w:hAnsi="Open Sans" w:cs="Open Sans"/>
          <w:sz w:val="22"/>
          <w:szCs w:val="22"/>
        </w:rPr>
        <w:t> </w:t>
      </w:r>
      <w:r w:rsidR="006B7A0F" w:rsidRPr="00BC63B8">
        <w:rPr>
          <w:rFonts w:ascii="Open Sans" w:hAnsi="Open Sans" w:cs="Open Sans"/>
          <w:sz w:val="22"/>
          <w:szCs w:val="22"/>
        </w:rPr>
        <w:t>formie informacji,</w:t>
      </w:r>
      <w:r w:rsidR="00557AF7" w:rsidRPr="00BC63B8">
        <w:rPr>
          <w:rFonts w:ascii="Open Sans" w:hAnsi="Open Sans" w:cs="Open Sans"/>
          <w:sz w:val="22"/>
          <w:szCs w:val="22"/>
        </w:rPr>
        <w:t xml:space="preserve"> zawierającej:</w:t>
      </w:r>
      <w:r w:rsidR="006B7A0F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3ED02066" w14:textId="6523A1E3" w:rsidR="00557AF7" w:rsidRPr="00BC63B8" w:rsidRDefault="00B37A7B" w:rsidP="00837472">
      <w:pPr>
        <w:pStyle w:val="Akapitzlist"/>
        <w:numPr>
          <w:ilvl w:val="0"/>
          <w:numId w:val="19"/>
        </w:numPr>
        <w:spacing w:after="80" w:line="276" w:lineRule="auto"/>
        <w:ind w:left="850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informację o</w:t>
      </w:r>
      <w:r w:rsidR="00557AF7" w:rsidRPr="00BC63B8">
        <w:rPr>
          <w:rFonts w:ascii="Open Sans" w:hAnsi="Open Sans" w:cs="Open Sans"/>
          <w:sz w:val="22"/>
          <w:szCs w:val="22"/>
        </w:rPr>
        <w:t xml:space="preserve"> projekt</w:t>
      </w:r>
      <w:r w:rsidRPr="00BC63B8">
        <w:rPr>
          <w:rFonts w:ascii="Open Sans" w:hAnsi="Open Sans" w:cs="Open Sans"/>
          <w:sz w:val="22"/>
          <w:szCs w:val="22"/>
        </w:rPr>
        <w:t>ach</w:t>
      </w:r>
      <w:r w:rsidR="00557AF7" w:rsidRPr="00BC63B8">
        <w:rPr>
          <w:rFonts w:ascii="Open Sans" w:hAnsi="Open Sans" w:cs="Open Sans"/>
          <w:sz w:val="22"/>
          <w:szCs w:val="22"/>
        </w:rPr>
        <w:t>, któr</w:t>
      </w:r>
      <w:r w:rsidRPr="00BC63B8">
        <w:rPr>
          <w:rFonts w:ascii="Open Sans" w:hAnsi="Open Sans" w:cs="Open Sans"/>
          <w:sz w:val="22"/>
          <w:szCs w:val="22"/>
        </w:rPr>
        <w:t>e</w:t>
      </w:r>
      <w:r w:rsidR="00557AF7" w:rsidRPr="00BC63B8">
        <w:rPr>
          <w:rFonts w:ascii="Open Sans" w:hAnsi="Open Sans" w:cs="Open Sans"/>
          <w:sz w:val="22"/>
          <w:szCs w:val="22"/>
        </w:rPr>
        <w:t xml:space="preserve"> wybrano do dofinansowania</w:t>
      </w:r>
      <w:r w:rsidR="00764B4F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oraz o projektach, które otrzymały ocenę negatywną</w:t>
      </w:r>
      <w:r w:rsidR="00557AF7" w:rsidRPr="00BC63B8">
        <w:rPr>
          <w:rFonts w:ascii="Open Sans" w:hAnsi="Open Sans" w:cs="Open Sans"/>
          <w:sz w:val="22"/>
          <w:szCs w:val="22"/>
        </w:rPr>
        <w:t>,</w:t>
      </w:r>
    </w:p>
    <w:p w14:paraId="68D10DA4" w14:textId="510D9074" w:rsidR="00557AF7" w:rsidRPr="00BC63B8" w:rsidRDefault="00557AF7" w:rsidP="00837472">
      <w:pPr>
        <w:pStyle w:val="Akapitzlist"/>
        <w:numPr>
          <w:ilvl w:val="0"/>
          <w:numId w:val="19"/>
        </w:numPr>
        <w:spacing w:after="80" w:line="276" w:lineRule="auto"/>
        <w:ind w:left="850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nazw</w:t>
      </w:r>
      <w:r w:rsidR="00B37A7B" w:rsidRPr="00BC63B8">
        <w:rPr>
          <w:rFonts w:ascii="Open Sans" w:hAnsi="Open Sans" w:cs="Open Sans"/>
          <w:sz w:val="22"/>
          <w:szCs w:val="22"/>
        </w:rPr>
        <w:t>y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50074B" w:rsidRPr="00BC63B8">
        <w:rPr>
          <w:rFonts w:ascii="Open Sans" w:hAnsi="Open Sans" w:cs="Open Sans"/>
          <w:sz w:val="22"/>
          <w:szCs w:val="22"/>
        </w:rPr>
        <w:t>Wnioskodawców</w:t>
      </w:r>
      <w:r w:rsidRPr="00BC63B8">
        <w:rPr>
          <w:rFonts w:ascii="Open Sans" w:hAnsi="Open Sans" w:cs="Open Sans"/>
          <w:sz w:val="22"/>
          <w:szCs w:val="22"/>
        </w:rPr>
        <w:t xml:space="preserve">, </w:t>
      </w:r>
    </w:p>
    <w:p w14:paraId="5F49E523" w14:textId="3CCDB795" w:rsidR="00A21F00" w:rsidRPr="00BC63B8" w:rsidRDefault="00557AF7" w:rsidP="00A21F00">
      <w:pPr>
        <w:pStyle w:val="Akapitzlist"/>
        <w:numPr>
          <w:ilvl w:val="0"/>
          <w:numId w:val="19"/>
        </w:numPr>
        <w:spacing w:line="276" w:lineRule="auto"/>
        <w:ind w:left="851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uzyskan</w:t>
      </w:r>
      <w:r w:rsidR="00B37A7B" w:rsidRPr="00BC63B8">
        <w:rPr>
          <w:rFonts w:ascii="Open Sans" w:hAnsi="Open Sans" w:cs="Open Sans"/>
          <w:sz w:val="22"/>
          <w:szCs w:val="22"/>
        </w:rPr>
        <w:t>e</w:t>
      </w:r>
      <w:r w:rsidRPr="00BC63B8">
        <w:rPr>
          <w:rFonts w:ascii="Open Sans" w:hAnsi="Open Sans" w:cs="Open Sans"/>
          <w:sz w:val="22"/>
          <w:szCs w:val="22"/>
        </w:rPr>
        <w:t xml:space="preserve"> wynik</w:t>
      </w:r>
      <w:r w:rsidR="00B37A7B" w:rsidRPr="00BC63B8">
        <w:rPr>
          <w:rFonts w:ascii="Open Sans" w:hAnsi="Open Sans" w:cs="Open Sans"/>
          <w:sz w:val="22"/>
          <w:szCs w:val="22"/>
        </w:rPr>
        <w:t>i</w:t>
      </w:r>
      <w:r w:rsidRPr="00BC63B8">
        <w:rPr>
          <w:rFonts w:ascii="Open Sans" w:hAnsi="Open Sans" w:cs="Open Sans"/>
          <w:sz w:val="22"/>
          <w:szCs w:val="22"/>
        </w:rPr>
        <w:t xml:space="preserve"> ocen oraz kwot</w:t>
      </w:r>
      <w:r w:rsidR="00B37A7B" w:rsidRPr="00BC63B8">
        <w:rPr>
          <w:rFonts w:ascii="Open Sans" w:hAnsi="Open Sans" w:cs="Open Sans"/>
          <w:sz w:val="22"/>
          <w:szCs w:val="22"/>
        </w:rPr>
        <w:t>y</w:t>
      </w:r>
      <w:r w:rsidRPr="00BC63B8">
        <w:rPr>
          <w:rFonts w:ascii="Open Sans" w:hAnsi="Open Sans" w:cs="Open Sans"/>
          <w:sz w:val="22"/>
          <w:szCs w:val="22"/>
        </w:rPr>
        <w:t xml:space="preserve"> przyznanego dofinansowania wynikając</w:t>
      </w:r>
      <w:r w:rsidR="00F738C1" w:rsidRPr="00BC63B8">
        <w:rPr>
          <w:rFonts w:ascii="Open Sans" w:hAnsi="Open Sans" w:cs="Open Sans"/>
          <w:sz w:val="22"/>
          <w:szCs w:val="22"/>
        </w:rPr>
        <w:t>e</w:t>
      </w:r>
      <w:r w:rsidRPr="00BC63B8">
        <w:rPr>
          <w:rFonts w:ascii="Open Sans" w:hAnsi="Open Sans" w:cs="Open Sans"/>
          <w:sz w:val="22"/>
          <w:szCs w:val="22"/>
        </w:rPr>
        <w:t xml:space="preserve"> z wyboru projektu do dofinansowania</w:t>
      </w:r>
      <w:r w:rsidR="002D763F" w:rsidRPr="00BC63B8">
        <w:rPr>
          <w:rFonts w:ascii="Open Sans" w:hAnsi="Open Sans" w:cs="Open Sans"/>
          <w:sz w:val="22"/>
          <w:szCs w:val="22"/>
        </w:rPr>
        <w:t xml:space="preserve">. </w:t>
      </w:r>
    </w:p>
    <w:p w14:paraId="73065D11" w14:textId="4678C527" w:rsidR="00A21F00" w:rsidRPr="00BC63B8" w:rsidRDefault="00A21F00" w:rsidP="0042736B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Zakończenie naboru oraz opublikowanie informacji określonej w ust. 2</w:t>
      </w:r>
      <w:r w:rsidR="000B7DFA" w:rsidRPr="00BC63B8">
        <w:rPr>
          <w:rFonts w:ascii="Open Sans" w:hAnsi="Open Sans" w:cs="Open Sans"/>
          <w:sz w:val="22"/>
          <w:szCs w:val="22"/>
        </w:rPr>
        <w:t xml:space="preserve"> </w:t>
      </w:r>
      <w:r w:rsidR="00EC18D6" w:rsidRPr="00BC63B8">
        <w:rPr>
          <w:rFonts w:ascii="Open Sans" w:hAnsi="Open Sans" w:cs="Open Sans"/>
          <w:sz w:val="22"/>
          <w:szCs w:val="22"/>
        </w:rPr>
        <w:t>o wszystkich projekt</w:t>
      </w:r>
      <w:r w:rsidR="00872E0D" w:rsidRPr="00BC63B8">
        <w:rPr>
          <w:rFonts w:ascii="Open Sans" w:hAnsi="Open Sans" w:cs="Open Sans"/>
          <w:sz w:val="22"/>
          <w:szCs w:val="22"/>
        </w:rPr>
        <w:t xml:space="preserve">ach </w:t>
      </w:r>
      <w:r w:rsidR="00EC18D6" w:rsidRPr="00BC63B8">
        <w:rPr>
          <w:rFonts w:ascii="Open Sans" w:hAnsi="Open Sans" w:cs="Open Sans"/>
          <w:sz w:val="22"/>
          <w:szCs w:val="22"/>
        </w:rPr>
        <w:t xml:space="preserve">ocenionych w ramach naboru </w:t>
      </w:r>
      <w:r w:rsidRPr="00BC63B8">
        <w:rPr>
          <w:rFonts w:ascii="Open Sans" w:hAnsi="Open Sans" w:cs="Open Sans"/>
          <w:sz w:val="22"/>
          <w:szCs w:val="22"/>
        </w:rPr>
        <w:t xml:space="preserve">oznacza zakończenie postępowania </w:t>
      </w:r>
      <w:r w:rsidR="00151D0A">
        <w:rPr>
          <w:rFonts w:ascii="Open Sans" w:hAnsi="Open Sans" w:cs="Open Sans"/>
          <w:sz w:val="22"/>
          <w:szCs w:val="22"/>
        </w:rPr>
        <w:br/>
      </w:r>
      <w:r w:rsidRPr="00BC63B8">
        <w:rPr>
          <w:rFonts w:ascii="Open Sans" w:hAnsi="Open Sans" w:cs="Open Sans"/>
          <w:sz w:val="22"/>
          <w:szCs w:val="22"/>
        </w:rPr>
        <w:t>w zakresie wyboru projektów do dofinansowania.</w:t>
      </w:r>
    </w:p>
    <w:p w14:paraId="21402C25" w14:textId="0A4A5DD3" w:rsidR="00A21F00" w:rsidRPr="00BC63B8" w:rsidRDefault="00A21F00" w:rsidP="0042736B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 w:line="276" w:lineRule="auto"/>
        <w:ind w:left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Po zakończeniu postępowania w zakresie wyboru projektów do dofinansowania IW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niezwłocznie podaje do publicznej wiadomości na swojej stronie internetowej oraz na portalu informację o składzie </w:t>
      </w:r>
      <w:r w:rsidR="0088716E" w:rsidRPr="00BC63B8">
        <w:rPr>
          <w:rFonts w:ascii="Open Sans" w:hAnsi="Open Sans" w:cs="Open Sans"/>
          <w:sz w:val="22"/>
          <w:szCs w:val="22"/>
        </w:rPr>
        <w:t>KOP</w:t>
      </w:r>
      <w:r w:rsidRPr="00BC63B8">
        <w:rPr>
          <w:rFonts w:ascii="Open Sans" w:hAnsi="Open Sans" w:cs="Open Sans"/>
          <w:sz w:val="22"/>
          <w:szCs w:val="22"/>
        </w:rPr>
        <w:t>.</w:t>
      </w:r>
    </w:p>
    <w:p w14:paraId="38CD7568" w14:textId="61FE0E63" w:rsidR="00BE0EA3" w:rsidRPr="00BC63B8" w:rsidRDefault="00CE30AF" w:rsidP="00837472">
      <w:pPr>
        <w:pStyle w:val="Nagwek2"/>
        <w:spacing w:before="360" w:after="360" w:line="276" w:lineRule="auto"/>
        <w:ind w:left="567" w:hanging="567"/>
        <w:rPr>
          <w:rFonts w:ascii="Open Sans" w:hAnsi="Open Sans" w:cs="Open Sans"/>
          <w:color w:val="auto"/>
          <w:sz w:val="22"/>
          <w:szCs w:val="22"/>
        </w:rPr>
      </w:pPr>
      <w:bookmarkStart w:id="21" w:name="_Toc159327645"/>
      <w:r w:rsidRPr="00BC63B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AA163B" w:rsidRPr="00BC63B8">
        <w:rPr>
          <w:rFonts w:ascii="Open Sans" w:hAnsi="Open Sans" w:cs="Open Sans"/>
          <w:color w:val="auto"/>
          <w:sz w:val="22"/>
          <w:szCs w:val="22"/>
        </w:rPr>
        <w:t>11</w:t>
      </w:r>
      <w:r w:rsidR="00465F51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>Warunki zawarcia umowy o dofinansowanie projektu</w:t>
      </w:r>
      <w:r w:rsidR="0024200B" w:rsidRPr="00BC63B8">
        <w:rPr>
          <w:rFonts w:ascii="Open Sans" w:hAnsi="Open Sans" w:cs="Open Sans"/>
          <w:color w:val="auto"/>
          <w:sz w:val="22"/>
          <w:szCs w:val="22"/>
        </w:rPr>
        <w:t xml:space="preserve"> i zawarcie umowy o</w:t>
      </w:r>
      <w:r w:rsidR="00837472" w:rsidRPr="00BC63B8">
        <w:rPr>
          <w:rFonts w:ascii="Open Sans" w:hAnsi="Open Sans" w:cs="Open Sans"/>
          <w:color w:val="auto"/>
          <w:sz w:val="22"/>
          <w:szCs w:val="22"/>
        </w:rPr>
        <w:t> </w:t>
      </w:r>
      <w:r w:rsidR="0024200B" w:rsidRPr="00BC63B8">
        <w:rPr>
          <w:rFonts w:ascii="Open Sans" w:hAnsi="Open Sans" w:cs="Open Sans"/>
          <w:color w:val="auto"/>
          <w:sz w:val="22"/>
          <w:szCs w:val="22"/>
        </w:rPr>
        <w:t>dofinansowanie</w:t>
      </w:r>
      <w:bookmarkEnd w:id="21"/>
    </w:p>
    <w:p w14:paraId="688629EA" w14:textId="3D852B14" w:rsidR="00690CFC" w:rsidRPr="00BC63B8" w:rsidRDefault="00CE30AF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Wraz z informacją o wyborze projektu</w:t>
      </w:r>
      <w:r w:rsidR="000D4A44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D111FB" w:rsidRPr="00BC63B8">
        <w:rPr>
          <w:rFonts w:ascii="Open Sans" w:hAnsi="Open Sans" w:cs="Open Sans"/>
          <w:sz w:val="22"/>
          <w:szCs w:val="22"/>
        </w:rPr>
        <w:t xml:space="preserve">o której mowa w § 10 ust. 1, </w:t>
      </w:r>
      <w:r w:rsidR="00A40EB8" w:rsidRPr="00BC63B8">
        <w:rPr>
          <w:rFonts w:ascii="Open Sans" w:hAnsi="Open Sans" w:cs="Open Sans"/>
          <w:sz w:val="22"/>
          <w:szCs w:val="22"/>
        </w:rPr>
        <w:t xml:space="preserve">IW informuje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A40EB8" w:rsidRPr="00BC63B8">
        <w:rPr>
          <w:rFonts w:ascii="Open Sans" w:hAnsi="Open Sans" w:cs="Open Sans"/>
          <w:sz w:val="22"/>
          <w:szCs w:val="22"/>
        </w:rPr>
        <w:t>cę, któr</w:t>
      </w:r>
      <w:r w:rsidR="006C6E9B" w:rsidRPr="00BC63B8">
        <w:rPr>
          <w:rFonts w:ascii="Open Sans" w:hAnsi="Open Sans" w:cs="Open Sans"/>
          <w:sz w:val="22"/>
          <w:szCs w:val="22"/>
        </w:rPr>
        <w:t>ego</w:t>
      </w:r>
      <w:r w:rsidR="00A40EB8" w:rsidRPr="00BC63B8">
        <w:rPr>
          <w:rFonts w:ascii="Open Sans" w:hAnsi="Open Sans" w:cs="Open Sans"/>
          <w:sz w:val="22"/>
          <w:szCs w:val="22"/>
        </w:rPr>
        <w:t xml:space="preserve"> projekt został wybran</w:t>
      </w:r>
      <w:r w:rsidR="006C6E9B" w:rsidRPr="00BC63B8">
        <w:rPr>
          <w:rFonts w:ascii="Open Sans" w:hAnsi="Open Sans" w:cs="Open Sans"/>
          <w:sz w:val="22"/>
          <w:szCs w:val="22"/>
        </w:rPr>
        <w:t>y</w:t>
      </w:r>
      <w:r w:rsidR="00A40EB8" w:rsidRPr="00BC63B8">
        <w:rPr>
          <w:rFonts w:ascii="Open Sans" w:hAnsi="Open Sans" w:cs="Open Sans"/>
          <w:sz w:val="22"/>
          <w:szCs w:val="22"/>
        </w:rPr>
        <w:t xml:space="preserve"> do dofinansowania o planowanym terminie zawarcia umowy o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A40EB8" w:rsidRPr="00BC63B8">
        <w:rPr>
          <w:rFonts w:ascii="Open Sans" w:hAnsi="Open Sans" w:cs="Open Sans"/>
          <w:sz w:val="22"/>
          <w:szCs w:val="22"/>
        </w:rPr>
        <w:t xml:space="preserve">dofinansowanie i wzywa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A40EB8" w:rsidRPr="00BC63B8">
        <w:rPr>
          <w:rFonts w:ascii="Open Sans" w:hAnsi="Open Sans" w:cs="Open Sans"/>
          <w:sz w:val="22"/>
          <w:szCs w:val="22"/>
        </w:rPr>
        <w:t>cę do przedstawienia dokumentów niezbędnych do zawarcia umowy o dofinansowanie</w:t>
      </w:r>
      <w:r w:rsidR="00D55E03" w:rsidRPr="00BC63B8">
        <w:rPr>
          <w:rFonts w:ascii="Open Sans" w:hAnsi="Open Sans" w:cs="Open Sans"/>
          <w:sz w:val="22"/>
          <w:szCs w:val="22"/>
        </w:rPr>
        <w:t>.</w:t>
      </w:r>
    </w:p>
    <w:p w14:paraId="40C83F88" w14:textId="1F8818E6" w:rsidR="00A141C5" w:rsidRPr="00BC63B8" w:rsidRDefault="00A141C5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dostarcza dokumenty niezbędne do zawarcia umowy o dofinansowanie projektu w terminie </w:t>
      </w:r>
      <w:r w:rsidR="00514905" w:rsidRPr="00BC63B8">
        <w:rPr>
          <w:rFonts w:ascii="Open Sans" w:hAnsi="Open Sans" w:cs="Open Sans"/>
          <w:sz w:val="22"/>
          <w:szCs w:val="22"/>
        </w:rPr>
        <w:t>wskazanym w</w:t>
      </w:r>
      <w:r w:rsidRPr="00BC63B8">
        <w:rPr>
          <w:rFonts w:ascii="Open Sans" w:hAnsi="Open Sans" w:cs="Open Sans"/>
          <w:sz w:val="22"/>
          <w:szCs w:val="22"/>
        </w:rPr>
        <w:t xml:space="preserve"> wezwani</w:t>
      </w:r>
      <w:r w:rsidR="0064538C" w:rsidRPr="00BC63B8">
        <w:rPr>
          <w:rFonts w:ascii="Open Sans" w:hAnsi="Open Sans" w:cs="Open Sans"/>
          <w:sz w:val="22"/>
          <w:szCs w:val="22"/>
        </w:rPr>
        <w:t>u</w:t>
      </w:r>
      <w:r w:rsidR="00B9586C" w:rsidRPr="00BC63B8">
        <w:rPr>
          <w:rFonts w:ascii="Open Sans" w:hAnsi="Open Sans" w:cs="Open Sans"/>
          <w:sz w:val="22"/>
          <w:szCs w:val="22"/>
        </w:rPr>
        <w:t>, biegnącym od dnia doręczenia wezwania</w:t>
      </w:r>
      <w:r w:rsidRPr="00BC63B8">
        <w:rPr>
          <w:rFonts w:ascii="Open Sans" w:hAnsi="Open Sans" w:cs="Open Sans"/>
          <w:sz w:val="22"/>
          <w:szCs w:val="22"/>
        </w:rPr>
        <w:t>, o którym mowa w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ust. 1. W przypadku niedostarczenia kompletnych co do formy i treści dokumentów w tym terminie, I</w:t>
      </w:r>
      <w:r w:rsidR="00610175" w:rsidRPr="00BC63B8">
        <w:rPr>
          <w:rFonts w:ascii="Open Sans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 xml:space="preserve"> może odmówić zawarcia umowy o dofinansowanie projektu.</w:t>
      </w:r>
    </w:p>
    <w:p w14:paraId="202C0FCD" w14:textId="14EF448E" w:rsidR="0024200B" w:rsidRPr="00BC63B8" w:rsidRDefault="0024200B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Przed zawarciem umowy o dofinansowanie IW przeprowadza czynności mające na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celu wykluczenie negatywnych przesłanek do zawarcia umowy o dofinansowanie projektu w wyniku weryfikacji dokumentów, o których mowa w </w:t>
      </w:r>
      <w:r w:rsidR="000313B3" w:rsidRPr="00BC63B8">
        <w:rPr>
          <w:rFonts w:ascii="Open Sans" w:hAnsi="Open Sans" w:cs="Open Sans"/>
          <w:sz w:val="22"/>
          <w:szCs w:val="22"/>
        </w:rPr>
        <w:t xml:space="preserve">ust. </w:t>
      </w:r>
      <w:r w:rsidRPr="00BC63B8">
        <w:rPr>
          <w:rFonts w:ascii="Open Sans" w:hAnsi="Open Sans" w:cs="Open Sans"/>
          <w:sz w:val="22"/>
          <w:szCs w:val="22"/>
        </w:rPr>
        <w:t xml:space="preserve">1. </w:t>
      </w:r>
    </w:p>
    <w:p w14:paraId="7AEE68B8" w14:textId="520D523E" w:rsidR="006B592E" w:rsidRPr="00BC63B8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Przed zawarciem umowy o dofinansowanie IW przeprowadza czynności mające na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celu wykluczenie okoliczności mogących mieć negatywny wpływ na wynik oceny projektu zgodnie </w:t>
      </w:r>
      <w:r w:rsidR="001F1DD8" w:rsidRPr="00BC63B8">
        <w:rPr>
          <w:rFonts w:ascii="Open Sans" w:hAnsi="Open Sans" w:cs="Open Sans"/>
          <w:sz w:val="22"/>
          <w:szCs w:val="22"/>
        </w:rPr>
        <w:t>z</w:t>
      </w:r>
      <w:r w:rsidRPr="00BC63B8">
        <w:rPr>
          <w:rFonts w:ascii="Open Sans" w:hAnsi="Open Sans" w:cs="Open Sans"/>
          <w:sz w:val="22"/>
          <w:szCs w:val="22"/>
        </w:rPr>
        <w:t xml:space="preserve"> art. 61 ust. 8 ustawy wdrożeniowej. </w:t>
      </w:r>
    </w:p>
    <w:p w14:paraId="74633BF2" w14:textId="2D54A12C" w:rsidR="006B592E" w:rsidRPr="00BC63B8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 xml:space="preserve">Przed zawarciem umowy </w:t>
      </w:r>
      <w:r w:rsidR="00D005EA" w:rsidRPr="00BC63B8">
        <w:rPr>
          <w:rFonts w:ascii="Open Sans" w:hAnsi="Open Sans" w:cs="Open Sans"/>
          <w:sz w:val="22"/>
          <w:szCs w:val="22"/>
        </w:rPr>
        <w:t xml:space="preserve">o dofinansowanie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może być wezwany do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="00F12AF1" w:rsidRPr="00BC63B8">
        <w:rPr>
          <w:rFonts w:ascii="Open Sans" w:hAnsi="Open Sans" w:cs="Open Sans"/>
          <w:sz w:val="22"/>
          <w:szCs w:val="22"/>
        </w:rPr>
        <w:t xml:space="preserve">podjęcia dodatkowych czynności, w tym do </w:t>
      </w:r>
      <w:r w:rsidRPr="00BC63B8">
        <w:rPr>
          <w:rFonts w:ascii="Open Sans" w:hAnsi="Open Sans" w:cs="Open Sans"/>
          <w:sz w:val="22"/>
          <w:szCs w:val="22"/>
        </w:rPr>
        <w:t>złożenia do IW dokumentacji potwierdzającej oświadczenia złożone na etapie oceny wniosku o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dofinansowanie. W przypadku niedostarczenia lub niezgodności dokumentów ze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złożonymi oświadczeniami, podpisanie umowy o dofinansowanie jest wstrzymywane do czasu dostarczenia ww. dokumentacji lub wyjaśnienia zidentyfikowanych niezgodności. </w:t>
      </w:r>
    </w:p>
    <w:p w14:paraId="7D1808BC" w14:textId="033B3E62" w:rsidR="006B592E" w:rsidRPr="00BC63B8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przypadku, gdy czynności przeprowadzone przez IW na podstawie </w:t>
      </w:r>
      <w:r w:rsidR="00071396" w:rsidRPr="00BC63B8">
        <w:rPr>
          <w:rFonts w:ascii="Open Sans" w:hAnsi="Open Sans" w:cs="Open Sans"/>
          <w:sz w:val="22"/>
          <w:szCs w:val="22"/>
        </w:rPr>
        <w:t>us</w:t>
      </w:r>
      <w:r w:rsidRPr="00BC63B8">
        <w:rPr>
          <w:rFonts w:ascii="Open Sans" w:hAnsi="Open Sans" w:cs="Open Sans"/>
          <w:sz w:val="22"/>
          <w:szCs w:val="22"/>
        </w:rPr>
        <w:t>t</w:t>
      </w:r>
      <w:r w:rsidR="00071396" w:rsidRPr="00BC63B8">
        <w:rPr>
          <w:rFonts w:ascii="Open Sans" w:hAnsi="Open Sans" w:cs="Open Sans"/>
          <w:sz w:val="22"/>
          <w:szCs w:val="22"/>
        </w:rPr>
        <w:t>.</w:t>
      </w:r>
      <w:r w:rsidRPr="00BC63B8">
        <w:rPr>
          <w:rFonts w:ascii="Open Sans" w:hAnsi="Open Sans" w:cs="Open Sans"/>
          <w:sz w:val="22"/>
          <w:szCs w:val="22"/>
        </w:rPr>
        <w:t xml:space="preserve"> 4 wykażą złożenie 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cę, przedstawienie nieprawdziwych lub nierzetelnych danych lub złożenie przez niego nierzetelnych lub nieprawdziwych oświadczeń w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toku ubiegania się o dofinansowanie, co do okoliczności mogących mieć wpływ na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wynik oceny IW </w:t>
      </w:r>
      <w:r w:rsidR="00F12AF1" w:rsidRPr="00BC63B8">
        <w:rPr>
          <w:rFonts w:ascii="Open Sans" w:hAnsi="Open Sans" w:cs="Open Sans"/>
          <w:sz w:val="22"/>
          <w:szCs w:val="22"/>
        </w:rPr>
        <w:t>odmawia</w:t>
      </w:r>
      <w:r w:rsidRPr="00BC63B8">
        <w:rPr>
          <w:rFonts w:ascii="Open Sans" w:hAnsi="Open Sans" w:cs="Open Sans"/>
          <w:sz w:val="22"/>
          <w:szCs w:val="22"/>
        </w:rPr>
        <w:t xml:space="preserve"> zawarcia umowy o dofinansowanie. </w:t>
      </w:r>
    </w:p>
    <w:p w14:paraId="20CBFBAA" w14:textId="2477118B" w:rsidR="00D7142A" w:rsidRPr="00BC63B8" w:rsidRDefault="00182A8B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Umowa o dofinansowanie zawierana jest 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</w:t>
      </w:r>
      <w:r w:rsidR="006C6E9B" w:rsidRPr="00BC63B8">
        <w:rPr>
          <w:rFonts w:ascii="Open Sans" w:hAnsi="Open Sans" w:cs="Open Sans"/>
          <w:sz w:val="22"/>
          <w:szCs w:val="22"/>
        </w:rPr>
        <w:t>ą</w:t>
      </w:r>
      <w:r w:rsidRPr="00BC63B8">
        <w:rPr>
          <w:rFonts w:ascii="Open Sans" w:hAnsi="Open Sans" w:cs="Open Sans"/>
          <w:sz w:val="22"/>
          <w:szCs w:val="22"/>
        </w:rPr>
        <w:t>, któr</w:t>
      </w:r>
      <w:r w:rsidR="006C6E9B" w:rsidRPr="00BC63B8">
        <w:rPr>
          <w:rFonts w:ascii="Open Sans" w:hAnsi="Open Sans" w:cs="Open Sans"/>
          <w:sz w:val="22"/>
          <w:szCs w:val="22"/>
        </w:rPr>
        <w:t>ego</w:t>
      </w:r>
      <w:r w:rsidRPr="00BC63B8">
        <w:rPr>
          <w:rFonts w:ascii="Open Sans" w:hAnsi="Open Sans" w:cs="Open Sans"/>
          <w:sz w:val="22"/>
          <w:szCs w:val="22"/>
        </w:rPr>
        <w:t xml:space="preserve"> projekt został wybran</w:t>
      </w:r>
      <w:r w:rsidR="006C6E9B" w:rsidRPr="00BC63B8">
        <w:rPr>
          <w:rFonts w:ascii="Open Sans" w:hAnsi="Open Sans" w:cs="Open Sans"/>
          <w:sz w:val="22"/>
          <w:szCs w:val="22"/>
        </w:rPr>
        <w:t>y</w:t>
      </w:r>
      <w:r w:rsidRPr="00BC63B8">
        <w:rPr>
          <w:rFonts w:ascii="Open Sans" w:hAnsi="Open Sans" w:cs="Open Sans"/>
          <w:sz w:val="22"/>
          <w:szCs w:val="22"/>
        </w:rPr>
        <w:t xml:space="preserve"> do dofinansowania, nie później niż </w:t>
      </w:r>
      <w:r w:rsidR="00B9586C" w:rsidRPr="00BC63B8">
        <w:rPr>
          <w:rFonts w:ascii="Open Sans" w:hAnsi="Open Sans" w:cs="Open Sans"/>
          <w:sz w:val="22"/>
          <w:szCs w:val="22"/>
        </w:rPr>
        <w:t xml:space="preserve">w terminie </w:t>
      </w:r>
      <w:r w:rsidRPr="00BC63B8">
        <w:rPr>
          <w:rFonts w:ascii="Open Sans" w:hAnsi="Open Sans" w:cs="Open Sans"/>
          <w:sz w:val="22"/>
          <w:szCs w:val="22"/>
        </w:rPr>
        <w:t xml:space="preserve">60 dni od poinformowania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cy przez IW o wyniku oceny projektu. W przypadku, w którym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ca, z przyczyn leżących po jego stronie, nie zawarł umowy o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 w terminie 60 dni od dnia otrzymania informacji</w:t>
      </w:r>
      <w:r w:rsidR="00B9586C" w:rsidRPr="00BC63B8">
        <w:rPr>
          <w:rFonts w:ascii="Open Sans" w:hAnsi="Open Sans" w:cs="Open Sans"/>
          <w:sz w:val="22"/>
          <w:szCs w:val="22"/>
        </w:rPr>
        <w:t xml:space="preserve">, o której mowa </w:t>
      </w:r>
      <w:r w:rsidR="006E006E">
        <w:rPr>
          <w:rFonts w:ascii="Open Sans" w:hAnsi="Open Sans" w:cs="Open Sans"/>
          <w:sz w:val="22"/>
          <w:szCs w:val="22"/>
        </w:rPr>
        <w:br/>
      </w:r>
      <w:r w:rsidR="00B9586C" w:rsidRPr="00BC63B8">
        <w:rPr>
          <w:rFonts w:ascii="Open Sans" w:hAnsi="Open Sans" w:cs="Open Sans"/>
          <w:sz w:val="22"/>
          <w:szCs w:val="22"/>
        </w:rPr>
        <w:t>w § 10 ust. 1</w:t>
      </w:r>
      <w:r w:rsidRPr="00BC63B8">
        <w:rPr>
          <w:rFonts w:ascii="Open Sans" w:hAnsi="Open Sans" w:cs="Open Sans"/>
          <w:sz w:val="22"/>
          <w:szCs w:val="22"/>
        </w:rPr>
        <w:t xml:space="preserve">, projekt nie uzyskuje dofinansowania. </w:t>
      </w:r>
    </w:p>
    <w:p w14:paraId="196B002C" w14:textId="6496DE0B" w:rsidR="00182A8B" w:rsidRPr="00BC63B8" w:rsidRDefault="00182A8B" w:rsidP="00514905">
      <w:pPr>
        <w:pStyle w:val="Akapitzlist"/>
        <w:spacing w:after="120" w:line="276" w:lineRule="auto"/>
        <w:ind w:left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uzasadnionych przypadkach ww. termin może zostać przedłużony przez IP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o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maksymalnie 90 dni. W szczególnie uzasadnionych przypadkach decyzją IP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termin zawarcia umowy może zostać wydłużony łącznie do ponad 150 dni w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szczególności, jeśli brak możliwości podpisania umowy w tym terminie będzie wynikał z przyczyn obiektywnych, niezależnych i niezawinionych 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cę oraz takich, które nie mogły być przewidziane na etapie pierwotnego ustalania terminu, np. zmian w przepisach powszechnie obowiązujących</w:t>
      </w:r>
      <w:r w:rsidR="000D4A44" w:rsidRPr="00BC63B8">
        <w:rPr>
          <w:rFonts w:ascii="Open Sans" w:hAnsi="Open Sans" w:cs="Open Sans"/>
          <w:sz w:val="22"/>
          <w:szCs w:val="22"/>
        </w:rPr>
        <w:t>.</w:t>
      </w:r>
    </w:p>
    <w:p w14:paraId="244CE773" w14:textId="6002CC25" w:rsidR="00BE0EA3" w:rsidRPr="00BC63B8" w:rsidRDefault="002C01AB" w:rsidP="00514905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U</w:t>
      </w:r>
      <w:r w:rsidR="00CE30AF" w:rsidRPr="00BC63B8">
        <w:rPr>
          <w:rFonts w:ascii="Open Sans" w:hAnsi="Open Sans" w:cs="Open Sans"/>
          <w:sz w:val="22"/>
          <w:szCs w:val="22"/>
        </w:rPr>
        <w:t>mow</w:t>
      </w:r>
      <w:r w:rsidRPr="00BC63B8">
        <w:rPr>
          <w:rFonts w:ascii="Open Sans" w:hAnsi="Open Sans" w:cs="Open Sans"/>
          <w:sz w:val="22"/>
          <w:szCs w:val="22"/>
        </w:rPr>
        <w:t>a</w:t>
      </w:r>
      <w:r w:rsidR="00CE30AF" w:rsidRPr="00BC63B8">
        <w:rPr>
          <w:rFonts w:ascii="Open Sans" w:hAnsi="Open Sans" w:cs="Open Sans"/>
          <w:sz w:val="22"/>
          <w:szCs w:val="22"/>
        </w:rPr>
        <w:t xml:space="preserve"> o dofinansowanie projektu </w:t>
      </w:r>
      <w:r w:rsidRPr="00BC63B8">
        <w:rPr>
          <w:rFonts w:ascii="Open Sans" w:hAnsi="Open Sans" w:cs="Open Sans"/>
          <w:sz w:val="22"/>
          <w:szCs w:val="22"/>
        </w:rPr>
        <w:t>zostanie zawarta</w:t>
      </w:r>
      <w:r w:rsidR="00ED12E6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jeżeli: </w:t>
      </w:r>
    </w:p>
    <w:p w14:paraId="37B2AA26" w14:textId="0AD12A8F" w:rsidR="00B9586C" w:rsidRPr="00BC63B8" w:rsidRDefault="00CE30AF" w:rsidP="00BC63B8">
      <w:pPr>
        <w:pStyle w:val="Default"/>
        <w:numPr>
          <w:ilvl w:val="0"/>
          <w:numId w:val="57"/>
        </w:numPr>
        <w:spacing w:before="120" w:after="120" w:line="276" w:lineRule="auto"/>
        <w:ind w:left="709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color w:val="00000A"/>
          <w:sz w:val="22"/>
          <w:szCs w:val="22"/>
        </w:rPr>
        <w:t xml:space="preserve">projekt został </w:t>
      </w:r>
      <w:r w:rsidRPr="00BC63B8">
        <w:rPr>
          <w:rFonts w:ascii="Open Sans" w:hAnsi="Open Sans" w:cs="Open Sans"/>
          <w:sz w:val="22"/>
          <w:szCs w:val="22"/>
        </w:rPr>
        <w:t>wybrany do dofinansowania;</w:t>
      </w:r>
      <w:r w:rsidR="00B9586C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07E8EA6F" w14:textId="05917142" w:rsidR="00B9586C" w:rsidRPr="00BC63B8" w:rsidRDefault="00B9586C" w:rsidP="00BC63B8">
      <w:pPr>
        <w:pStyle w:val="Default"/>
        <w:numPr>
          <w:ilvl w:val="0"/>
          <w:numId w:val="57"/>
        </w:numPr>
        <w:spacing w:before="120" w:after="120" w:line="276" w:lineRule="auto"/>
        <w:ind w:left="709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wnioskodawca dostarczył wszystkie dokumenty, o których mowa w powyższych ustępach i w terminach w nich wskazanych;</w:t>
      </w:r>
    </w:p>
    <w:p w14:paraId="0D765136" w14:textId="40444E2C" w:rsidR="00B9586C" w:rsidRPr="00BC63B8" w:rsidRDefault="00B9586C" w:rsidP="00BC63B8">
      <w:pPr>
        <w:pStyle w:val="Akapitzlist"/>
        <w:numPr>
          <w:ilvl w:val="0"/>
          <w:numId w:val="57"/>
        </w:numPr>
        <w:spacing w:before="120" w:after="120" w:line="276" w:lineRule="auto"/>
        <w:ind w:left="709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brak jest negatywnych przesłanek do zawarcia umowy o dofinansowanie projektu, o których mowa w ustawie wdrożeniowej lub:</w:t>
      </w:r>
    </w:p>
    <w:p w14:paraId="0F163087" w14:textId="77777777" w:rsidR="00B9586C" w:rsidRPr="00BC63B8" w:rsidRDefault="00B9586C" w:rsidP="00B9586C">
      <w:pPr>
        <w:pStyle w:val="Akapitzlist"/>
        <w:numPr>
          <w:ilvl w:val="0"/>
          <w:numId w:val="58"/>
        </w:numPr>
        <w:spacing w:before="120" w:after="120" w:line="276" w:lineRule="auto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 w ustawie z dnia 13 kwietnia 2022 r. o szczególnych rozwiązania w zakresie przeciwdziałania wspieraniu agresji na Ukrainę oraz służących ochronie bezpieczeństwa narodowego; </w:t>
      </w:r>
    </w:p>
    <w:p w14:paraId="61506F73" w14:textId="77777777" w:rsidR="00B9586C" w:rsidRPr="00BC63B8" w:rsidRDefault="00B9586C" w:rsidP="00B9586C">
      <w:pPr>
        <w:pStyle w:val="Akapitzlist"/>
        <w:numPr>
          <w:ilvl w:val="0"/>
          <w:numId w:val="58"/>
        </w:numPr>
        <w:spacing w:before="120" w:after="120" w:line="276" w:lineRule="auto"/>
        <w:rPr>
          <w:rFonts w:ascii="Open Sans" w:hAnsi="Open Sans" w:cs="Open Sans"/>
          <w:bCs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w ustawie z dnia 27 sierpnia 2009 r. o finansach publicznych;</w:t>
      </w:r>
    </w:p>
    <w:p w14:paraId="65D088C2" w14:textId="77777777" w:rsidR="00B9586C" w:rsidRPr="00BC63B8" w:rsidRDefault="00B9586C" w:rsidP="00B9586C">
      <w:pPr>
        <w:pStyle w:val="Akapitzlist"/>
        <w:numPr>
          <w:ilvl w:val="0"/>
          <w:numId w:val="58"/>
        </w:numPr>
        <w:spacing w:before="120" w:after="120" w:line="276" w:lineRule="auto"/>
        <w:rPr>
          <w:rFonts w:ascii="Open Sans" w:hAnsi="Open Sans" w:cs="Open Sans"/>
          <w:bCs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w ustawie z dnia 15 czerwca 2012 r. o skutkach powierzania wykonywania pracy cudzoziemcom przebywającym wbrew przepisom na terytorium Rzeczypospolitej Polskiej;</w:t>
      </w:r>
    </w:p>
    <w:p w14:paraId="0C1B6F98" w14:textId="77777777" w:rsidR="00B9586C" w:rsidRPr="00BC63B8" w:rsidRDefault="00B9586C" w:rsidP="00B9586C">
      <w:pPr>
        <w:pStyle w:val="Akapitzlist"/>
        <w:numPr>
          <w:ilvl w:val="0"/>
          <w:numId w:val="58"/>
        </w:numPr>
        <w:spacing w:before="120" w:after="120" w:line="276" w:lineRule="auto"/>
        <w:rPr>
          <w:rFonts w:ascii="Open Sans" w:hAnsi="Open Sans" w:cs="Open Sans"/>
          <w:bCs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w ustawie z dnia 28 października 2002 r. o odpowiedzialności podmiotów zbiorowych za czyny zabronione pod groźbą kary.</w:t>
      </w:r>
    </w:p>
    <w:p w14:paraId="644F2768" w14:textId="58884B6A" w:rsidR="00147BBD" w:rsidRPr="00BC63B8" w:rsidRDefault="008334A3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2" w:name="_Hlk134702382"/>
      <w:bookmarkStart w:id="23" w:name="_Toc159327646"/>
      <w:r w:rsidRPr="00BC63B8">
        <w:rPr>
          <w:rFonts w:ascii="Open Sans" w:hAnsi="Open Sans" w:cs="Open Sans"/>
          <w:color w:val="auto"/>
          <w:sz w:val="22"/>
          <w:szCs w:val="22"/>
        </w:rPr>
        <w:lastRenderedPageBreak/>
        <w:t xml:space="preserve">§ </w:t>
      </w:r>
      <w:r w:rsidR="00AA163B" w:rsidRPr="00BC63B8">
        <w:rPr>
          <w:rFonts w:ascii="Open Sans" w:hAnsi="Open Sans" w:cs="Open Sans"/>
          <w:color w:val="auto"/>
          <w:sz w:val="22"/>
          <w:szCs w:val="22"/>
        </w:rPr>
        <w:t>12</w:t>
      </w:r>
      <w:r w:rsidR="00147BBD" w:rsidRPr="00BC63B8">
        <w:rPr>
          <w:rFonts w:ascii="Open Sans" w:hAnsi="Open Sans" w:cs="Open Sans"/>
          <w:color w:val="auto"/>
          <w:sz w:val="22"/>
          <w:szCs w:val="22"/>
        </w:rPr>
        <w:t>.</w:t>
      </w:r>
      <w:bookmarkEnd w:id="22"/>
      <w:r w:rsidR="00147BBD" w:rsidRPr="00BC63B8">
        <w:rPr>
          <w:rFonts w:ascii="Open Sans" w:hAnsi="Open Sans" w:cs="Open Sans"/>
          <w:color w:val="auto"/>
          <w:sz w:val="22"/>
          <w:szCs w:val="22"/>
        </w:rPr>
        <w:t xml:space="preserve"> Komunikacja z </w:t>
      </w:r>
      <w:r w:rsidR="00042F3E" w:rsidRPr="00BC63B8">
        <w:rPr>
          <w:rFonts w:ascii="Open Sans" w:hAnsi="Open Sans" w:cs="Open Sans"/>
          <w:color w:val="auto"/>
          <w:sz w:val="22"/>
          <w:szCs w:val="22"/>
        </w:rPr>
        <w:t>Wnioskodaw</w:t>
      </w:r>
      <w:r w:rsidR="00147BBD" w:rsidRPr="00BC63B8">
        <w:rPr>
          <w:rFonts w:ascii="Open Sans" w:hAnsi="Open Sans" w:cs="Open Sans"/>
          <w:color w:val="auto"/>
          <w:sz w:val="22"/>
          <w:szCs w:val="22"/>
        </w:rPr>
        <w:t>cą</w:t>
      </w:r>
      <w:bookmarkEnd w:id="23"/>
    </w:p>
    <w:p w14:paraId="22C8B635" w14:textId="19B7C575" w:rsidR="0088716E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Złożenie wniosku oznacza, że Wnioskodawca zapoznał się z Regulaminem i akceptuje zasady w nim określone oraz jest świadomy skutków niezachowania wskazanej w Regulaminie formy komunikacji.</w:t>
      </w:r>
    </w:p>
    <w:p w14:paraId="38F74BD4" w14:textId="54D77BE9" w:rsidR="0045502D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Jeśli Regulamin nie wskazuje inaczej komunikacja pomiędzy IW, a Wnioskodawcą odbywa się w formie elektronicznej za pośrednictwem platformy </w:t>
      </w:r>
      <w:proofErr w:type="spellStart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ePUAP</w:t>
      </w:r>
      <w:proofErr w:type="spellEnd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Wnioskodawcy oraz za pośrednictwem CST2021, przy czym wiążące są doręczenia za</w:t>
      </w:r>
      <w:r w:rsidR="00230FC0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pośrednictwem platformy </w:t>
      </w:r>
      <w:proofErr w:type="spellStart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ePUAP</w:t>
      </w:r>
      <w:proofErr w:type="spellEnd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0224E427" w14:textId="77777777" w:rsidR="0045502D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przypadku, gdy z powodów technicznych nie będzie możliwa komunikacja za pośrednictwem CST2021 oraz </w:t>
      </w:r>
      <w:proofErr w:type="spellStart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ePUAP</w:t>
      </w:r>
      <w:proofErr w:type="spellEnd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, komunikacja będzie odbywała się na </w:t>
      </w:r>
      <w:r w:rsidRPr="00BC63B8">
        <w:rPr>
          <w:rFonts w:ascii="Open Sans" w:hAnsi="Open Sans" w:cs="Open Sans"/>
          <w:bCs/>
          <w:sz w:val="22"/>
          <w:szCs w:val="22"/>
        </w:rPr>
        <w:t>adres poczty elektronicznej Wnioskodawcy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. </w:t>
      </w:r>
    </w:p>
    <w:p w14:paraId="5C51615E" w14:textId="4D35BCEE" w:rsidR="0045502D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Gdy z powodów technicznych komunikacja w formie elektronicznej, określonej w ust. 2 i 3 paragrafu nie będzie możliwa, IW wskaże w komunikacie na stronie naboru inny sposób komunikacji z Wnioskodawcą.</w:t>
      </w:r>
    </w:p>
    <w:p w14:paraId="39112BA4" w14:textId="3D4BAE68" w:rsidR="0045502D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hAnsi="Open Sans" w:cs="Open Sans"/>
          <w:sz w:val="22"/>
          <w:szCs w:val="22"/>
        </w:rPr>
        <w:t>Wnioskodawca ma obowiązek zawiadomić IW o każdej zmianie swojego adresu, w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tym adresu poczty elektronicznej i skrzynki </w:t>
      </w:r>
      <w:proofErr w:type="spellStart"/>
      <w:r w:rsidRPr="00BC63B8">
        <w:rPr>
          <w:rFonts w:ascii="Open Sans" w:hAnsi="Open Sans" w:cs="Open Sans"/>
          <w:sz w:val="22"/>
          <w:szCs w:val="22"/>
        </w:rPr>
        <w:t>ePUAP</w:t>
      </w:r>
      <w:proofErr w:type="spellEnd"/>
      <w:r w:rsidRPr="00BC63B8">
        <w:rPr>
          <w:rFonts w:ascii="Open Sans" w:hAnsi="Open Sans" w:cs="Open Sans"/>
          <w:sz w:val="22"/>
          <w:szCs w:val="22"/>
        </w:rPr>
        <w:t>. W przypadku niedopełnienia tego obowiązku, doręczenie pisma pod dotychczasowy adres będzie miało skutek prawny.</w:t>
      </w:r>
    </w:p>
    <w:p w14:paraId="62C410E9" w14:textId="7BF1D7AB" w:rsidR="0045502D" w:rsidRPr="00366FB0" w:rsidRDefault="0045502D" w:rsidP="00FC73CC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przypadku gdy, koniec wyznaczonego terminu przypada na dzień ustawowo wolny od pracy, za ostatni dzień terminu uważa się najbliższy następny dzień powszedni. Sobota traktowana jest jako dzień równorzędny z dniem ustawowo wolnym </w:t>
      </w:r>
      <w:r w:rsidRPr="00366FB0">
        <w:rPr>
          <w:rFonts w:ascii="Open Sans" w:hAnsi="Open Sans" w:cs="Open Sans"/>
          <w:sz w:val="22"/>
          <w:szCs w:val="22"/>
        </w:rPr>
        <w:t>od</w:t>
      </w:r>
      <w:r w:rsidR="00230FC0" w:rsidRPr="00366FB0">
        <w:rPr>
          <w:rFonts w:ascii="Open Sans" w:hAnsi="Open Sans" w:cs="Open Sans"/>
          <w:sz w:val="22"/>
          <w:szCs w:val="22"/>
        </w:rPr>
        <w:t> </w:t>
      </w:r>
      <w:r w:rsidRPr="00366FB0">
        <w:rPr>
          <w:rFonts w:ascii="Open Sans" w:hAnsi="Open Sans" w:cs="Open Sans"/>
          <w:sz w:val="22"/>
          <w:szCs w:val="22"/>
        </w:rPr>
        <w:t xml:space="preserve">pracy. </w:t>
      </w:r>
    </w:p>
    <w:p w14:paraId="0E1D1E8C" w14:textId="1B375DB0" w:rsidR="0064538C" w:rsidRPr="007C7531" w:rsidRDefault="0064538C" w:rsidP="006E006E">
      <w:pPr>
        <w:numPr>
          <w:ilvl w:val="0"/>
          <w:numId w:val="10"/>
        </w:numPr>
        <w:spacing w:before="120" w:after="120" w:line="276" w:lineRule="auto"/>
      </w:pPr>
      <w:r w:rsidRPr="00366FB0">
        <w:rPr>
          <w:rFonts w:ascii="Open Sans" w:eastAsiaTheme="majorEastAsia" w:hAnsi="Open Sans" w:cs="Open Sans"/>
          <w:bCs/>
          <w:sz w:val="22"/>
          <w:szCs w:val="22"/>
          <w:lang w:eastAsia="en-US"/>
        </w:rPr>
        <w:t>Pytania dotyczące przygotowania wniosków o dofinansowanie w ramach naboru (przed złożeniem wniosku o dofinansowanie) można przesyłać za pośrednictwem </w:t>
      </w:r>
      <w:r w:rsidRPr="00366FB0">
        <w:rPr>
          <w:rFonts w:ascii="Open Sans" w:eastAsiaTheme="majorEastAsia" w:hAnsi="Open Sans" w:cs="Open Sans"/>
          <w:bCs/>
          <w:sz w:val="22"/>
          <w:szCs w:val="22"/>
          <w:lang w:eastAsia="en-US"/>
        </w:rPr>
        <w:br/>
        <w:t>e-mail:</w:t>
      </w:r>
      <w:r w:rsidRPr="00366FB0">
        <w:t> </w:t>
      </w:r>
      <w:hyperlink r:id="rId16" w:history="1">
        <w:r w:rsidR="00935A0C" w:rsidRPr="007C7531">
          <w:rPr>
            <w:rStyle w:val="Hipercze"/>
            <w:rFonts w:ascii="Open Sans" w:hAnsi="Open Sans" w:cs="Open Sans"/>
            <w:sz w:val="22"/>
            <w:szCs w:val="22"/>
          </w:rPr>
          <w:t>dokumenty.planistyczne-fenx@nfosigw.gov.pl</w:t>
        </w:r>
      </w:hyperlink>
      <w:r w:rsidRPr="007C7531">
        <w:rPr>
          <w:rFonts w:ascii="Open Sans" w:hAnsi="Open Sans" w:cs="Open Sans"/>
          <w:sz w:val="22"/>
          <w:szCs w:val="22"/>
        </w:rPr>
        <w:t>.</w:t>
      </w:r>
    </w:p>
    <w:p w14:paraId="0E29A6B2" w14:textId="70FC03DB" w:rsidR="0064538C" w:rsidRPr="00BC63B8" w:rsidRDefault="0064538C" w:rsidP="006E006E">
      <w:pPr>
        <w:pStyle w:val="NormalnyWeb"/>
        <w:spacing w:before="120" w:beforeAutospacing="0" w:after="120" w:afterAutospacing="0" w:line="276" w:lineRule="auto"/>
        <w:ind w:left="426"/>
        <w:rPr>
          <w:rFonts w:ascii="Open Sans" w:eastAsiaTheme="majorEastAsia" w:hAnsi="Open Sans" w:cs="Open Sans"/>
          <w:bCs/>
          <w:sz w:val="22"/>
          <w:szCs w:val="22"/>
          <w:lang w:eastAsia="en-US"/>
        </w:rPr>
      </w:pP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Odpowiedzi udzielane są indywidualnie drogą elektroniczną. W przypadku,</w:t>
      </w:r>
      <w:r w:rsidR="00230FC0"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 xml:space="preserve"> </w:t>
      </w: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gdy</w:t>
      </w:r>
      <w:r w:rsidR="00230FC0"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 </w:t>
      </w: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liczba pytań jest znacząca, w zakładce „FAQ” zamieszczane są odpowiedzi na</w:t>
      </w:r>
      <w:r w:rsidR="00230FC0"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 </w:t>
      </w: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kluczowe lub powtarzające się pytania.</w:t>
      </w:r>
    </w:p>
    <w:p w14:paraId="0283C025" w14:textId="504FD3A2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4" w:name="_Toc159327647"/>
      <w:r w:rsidRPr="00BC63B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3B1D00" w:rsidRPr="00BC63B8">
        <w:rPr>
          <w:rFonts w:ascii="Open Sans" w:hAnsi="Open Sans" w:cs="Open Sans"/>
          <w:color w:val="auto"/>
          <w:sz w:val="22"/>
          <w:szCs w:val="22"/>
        </w:rPr>
        <w:t>13</w:t>
      </w:r>
      <w:r w:rsidR="00B26211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>Postanowienia końcowe</w:t>
      </w:r>
      <w:bookmarkEnd w:id="24"/>
    </w:p>
    <w:p w14:paraId="7C0E21B9" w14:textId="2B98F97D" w:rsidR="00835F84" w:rsidRPr="00BC63B8" w:rsidRDefault="00835F84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W sprawach nieregulowanych Regulaminem</w:t>
      </w:r>
      <w:r w:rsidR="00C262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decyduje IW w porozumieniu z IP lub dodatkowo z IZ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136EF1E2" w14:textId="0A68ECD6" w:rsidR="00BE0EA3" w:rsidRPr="00BC63B8" w:rsidRDefault="00E6352C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947B80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może 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zmi</w:t>
      </w:r>
      <w:r w:rsidR="00947B80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enić </w:t>
      </w:r>
      <w:r w:rsidR="000C52EB" w:rsidRPr="00BC63B8">
        <w:rPr>
          <w:rFonts w:ascii="Open Sans" w:eastAsia="Calibri" w:hAnsi="Open Sans" w:cs="Open Sans"/>
          <w:sz w:val="22"/>
          <w:szCs w:val="22"/>
          <w:lang w:eastAsia="en-US"/>
        </w:rPr>
        <w:t>R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egulamin</w:t>
      </w:r>
      <w:r w:rsidR="00947B80" w:rsidRPr="00BC63B8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z</w:t>
      </w:r>
      <w:r w:rsidR="00230FC0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zastrzeżeniem art.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51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ust.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5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wdrożeniowej.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Informacja o zmian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>ach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Regulaminu wraz z ich uzasadnieniem oraz terminem, od którego </w:t>
      </w:r>
      <w:r w:rsidR="003B1D00" w:rsidRPr="00BC63B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zmienione postanowienia Regulaminu 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są stosowane, zostanie opublikowana na stronie internetowej IW oraz na </w:t>
      </w:r>
      <w:r w:rsidR="008749DA" w:rsidRPr="00BC63B8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>ortalu.</w:t>
      </w:r>
    </w:p>
    <w:p w14:paraId="2242258D" w14:textId="616D8E39" w:rsidR="00BE0EA3" w:rsidRPr="00BC63B8" w:rsidRDefault="00CE30AF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 xml:space="preserve">W przypadku zmiany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Regulaminu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, </w:t>
      </w:r>
      <w:r w:rsidR="00E6352C" w:rsidRPr="00BC63B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036336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przekazuje </w:t>
      </w:r>
      <w:r w:rsidR="00042F3E" w:rsidRPr="00BC63B8">
        <w:rPr>
          <w:rFonts w:ascii="Open Sans" w:eastAsia="Calibri" w:hAnsi="Open Sans" w:cs="Open Sans"/>
          <w:sz w:val="22"/>
          <w:szCs w:val="22"/>
          <w:lang w:eastAsia="en-US"/>
        </w:rPr>
        <w:t>Wnioskodaw</w:t>
      </w:r>
      <w:r w:rsidR="00036336" w:rsidRPr="00BC63B8">
        <w:rPr>
          <w:rFonts w:ascii="Open Sans" w:eastAsia="Calibri" w:hAnsi="Open Sans" w:cs="Open Sans"/>
          <w:sz w:val="22"/>
          <w:szCs w:val="22"/>
          <w:lang w:eastAsia="en-US"/>
        </w:rPr>
        <w:t>c</w:t>
      </w:r>
      <w:r w:rsidR="001F1DD8" w:rsidRPr="00BC63B8">
        <w:rPr>
          <w:rFonts w:ascii="Open Sans" w:eastAsia="Calibri" w:hAnsi="Open Sans" w:cs="Open Sans"/>
          <w:sz w:val="22"/>
          <w:szCs w:val="22"/>
          <w:lang w:eastAsia="en-US"/>
        </w:rPr>
        <w:t>om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informację o jego zmianie, aktualną treść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u, uzasadnienie zmiany oraz termin, od którego stosuje się zmianę.</w:t>
      </w:r>
    </w:p>
    <w:p w14:paraId="5EA75069" w14:textId="5E55CF11" w:rsidR="00BE0EA3" w:rsidRPr="00BC63B8" w:rsidRDefault="00456973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21510" w:rsidRPr="00BC63B8">
        <w:rPr>
          <w:rFonts w:ascii="Open Sans" w:eastAsia="Calibri" w:hAnsi="Open Sans" w:cs="Open Sans"/>
          <w:sz w:val="22"/>
          <w:szCs w:val="22"/>
          <w:lang w:eastAsia="en-US"/>
        </w:rPr>
        <w:t>unieważni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721510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nabór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w</w:t>
      </w:r>
      <w:r w:rsidR="00230FC0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przypadk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ach wskazanych w art. 58 </w:t>
      </w:r>
      <w:r w:rsidR="001F7B6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ust. 1 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>ustawy wdrożeniowej.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Nabór może zostać </w:t>
      </w:r>
      <w:r w:rsidR="00744A78" w:rsidRPr="00BC63B8">
        <w:rPr>
          <w:rFonts w:ascii="Open Sans" w:eastAsia="Calibri" w:hAnsi="Open Sans" w:cs="Open Sans"/>
          <w:sz w:val="22"/>
          <w:szCs w:val="22"/>
          <w:lang w:eastAsia="en-US"/>
        </w:rPr>
        <w:t>unieważniony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po wyrażeniu zgody przez IP oraz IZ. Informacj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o </w:t>
      </w:r>
      <w:r w:rsidR="00744A78" w:rsidRPr="00BC63B8">
        <w:rPr>
          <w:rFonts w:ascii="Open Sans" w:eastAsia="Calibri" w:hAnsi="Open Sans" w:cs="Open Sans"/>
          <w:sz w:val="22"/>
          <w:szCs w:val="22"/>
          <w:lang w:eastAsia="en-US"/>
        </w:rPr>
        <w:t>unieważnieniu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44A78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postępowania </w:t>
      </w:r>
      <w:r w:rsidR="00D005E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</w:t>
      </w:r>
      <w:r w:rsidR="00744A78" w:rsidRPr="00BC63B8">
        <w:rPr>
          <w:rFonts w:ascii="Open Sans" w:eastAsia="Calibri" w:hAnsi="Open Sans" w:cs="Open Sans"/>
          <w:sz w:val="22"/>
          <w:szCs w:val="22"/>
          <w:lang w:eastAsia="en-US"/>
        </w:rPr>
        <w:t>zakresie wyboru projektów do dofinansowania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zostanie opublikowana na stronie IW oraz </w:t>
      </w:r>
      <w:r w:rsidR="00F83F81" w:rsidRPr="00BC63B8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>ortalu.</w:t>
      </w:r>
      <w:r w:rsidR="00F83F81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059D28AD" w14:textId="1CF5AE12" w:rsidR="00BD3B2D" w:rsidRPr="00BC63B8" w:rsidRDefault="00BD3B2D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przechowuje wniosek o dofinansowanie złożony w aplikacji WOD2021 oraz dokumentację wytworzoną w trakcie postępowania</w:t>
      </w:r>
      <w:r w:rsidR="00912962" w:rsidRPr="00BC63B8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w swoim systemie informatycznym oraz zgodnie z zasadami archiwizacji dokumentów obowiązującymi w I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na zasadach określonych w Porozumieniu, o którym mowa w </w:t>
      </w:r>
      <w:r w:rsidR="00E0704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§ 1 ust. 1 pkt.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4</w:t>
      </w:r>
      <w:r w:rsidR="00E0704A"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494ADA9E" w14:textId="0F3A4BE2" w:rsidR="003B23B6" w:rsidRPr="00BC63B8" w:rsidRDefault="003B23B6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Do obliczania terminów wskazanych w Regulaminie stosuje się art. 57</w:t>
      </w:r>
      <w:r w:rsidR="0072551D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AE1BD4" w:rsidRPr="00BC63B8">
        <w:rPr>
          <w:rFonts w:ascii="Open Sans" w:eastAsia="Calibri" w:hAnsi="Open Sans" w:cs="Open Sans"/>
          <w:sz w:val="22"/>
          <w:szCs w:val="22"/>
          <w:lang w:eastAsia="en-US"/>
        </w:rPr>
        <w:t>-</w:t>
      </w:r>
      <w:r w:rsidR="00AE1BD4" w:rsidRPr="00BC63B8">
        <w:rPr>
          <w:rFonts w:ascii="Open Sans" w:hAnsi="Open Sans" w:cs="Open Sans"/>
          <w:color w:val="000000"/>
          <w:sz w:val="22"/>
          <w:szCs w:val="22"/>
        </w:rPr>
        <w:t xml:space="preserve"> §</w:t>
      </w:r>
      <w:r w:rsidR="0072551D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1 – 4 ustawy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E25B9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z dnia 14 czerwca 1960 r. –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Kodeks postępowania administracyjnego.</w:t>
      </w:r>
    </w:p>
    <w:p w14:paraId="7A980192" w14:textId="77777777" w:rsidR="001504E4" w:rsidRPr="00BC63B8" w:rsidRDefault="001504E4" w:rsidP="00230FC0">
      <w:pPr>
        <w:numPr>
          <w:ilvl w:val="0"/>
          <w:numId w:val="25"/>
        </w:numPr>
        <w:tabs>
          <w:tab w:val="left" w:pos="426"/>
        </w:tabs>
        <w:spacing w:line="276" w:lineRule="auto"/>
        <w:ind w:left="357" w:hanging="357"/>
        <w:rPr>
          <w:rFonts w:ascii="Open Sans" w:eastAsia="Calibri" w:hAnsi="Open Sans" w:cs="Open Sans"/>
          <w:sz w:val="22"/>
          <w:szCs w:val="22"/>
          <w:lang w:eastAsia="en-US"/>
        </w:rPr>
      </w:pPr>
      <w:bookmarkStart w:id="25" w:name="_Hlk140501195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Do określenia zasad doręczania:</w:t>
      </w:r>
    </w:p>
    <w:p w14:paraId="348125AA" w14:textId="77777777" w:rsidR="001504E4" w:rsidRPr="00BC63B8" w:rsidRDefault="001504E4" w:rsidP="00BC63B8">
      <w:pPr>
        <w:numPr>
          <w:ilvl w:val="0"/>
          <w:numId w:val="43"/>
        </w:numPr>
        <w:tabs>
          <w:tab w:val="left" w:pos="426"/>
        </w:tabs>
        <w:spacing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informacji o wyborze projektu do dofinansowania,</w:t>
      </w:r>
    </w:p>
    <w:p w14:paraId="598ECCB0" w14:textId="77777777" w:rsidR="001504E4" w:rsidRPr="00BC63B8" w:rsidRDefault="001504E4" w:rsidP="00BC63B8">
      <w:pPr>
        <w:numPr>
          <w:ilvl w:val="0"/>
          <w:numId w:val="43"/>
        </w:numPr>
        <w:tabs>
          <w:tab w:val="left" w:pos="426"/>
        </w:tabs>
        <w:spacing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informacji o negatywnej ocenie projektu,</w:t>
      </w:r>
    </w:p>
    <w:p w14:paraId="564F6549" w14:textId="77777777" w:rsidR="001504E4" w:rsidRPr="00BC63B8" w:rsidRDefault="001504E4" w:rsidP="00BC63B8">
      <w:pPr>
        <w:numPr>
          <w:ilvl w:val="0"/>
          <w:numId w:val="43"/>
        </w:numPr>
        <w:tabs>
          <w:tab w:val="left" w:pos="426"/>
        </w:tabs>
        <w:spacing w:after="120"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informacji potwierdzającej anulowanie/wycofanie wniosku z naboru,</w:t>
      </w:r>
    </w:p>
    <w:p w14:paraId="0D88A86A" w14:textId="339461A8" w:rsidR="001504E4" w:rsidRPr="00BC63B8" w:rsidRDefault="001504E4" w:rsidP="00514905">
      <w:pPr>
        <w:tabs>
          <w:tab w:val="left" w:pos="426"/>
        </w:tabs>
        <w:spacing w:after="120" w:line="276" w:lineRule="auto"/>
        <w:ind w:left="284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stosuje się przepisy działu I rozdziału 8 ustawy Kodeks postępowania administracyjnego (art. 39 – 49b. kpa). Pisma i informacje, o których mowa </w:t>
      </w:r>
      <w:r w:rsidR="006D38AD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w pkt od 1-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3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wymagają odpowiednio podpisu własnoręcznego </w:t>
      </w:r>
      <w:r w:rsidR="003B1D00" w:rsidRPr="00BC63B8">
        <w:rPr>
          <w:rFonts w:ascii="Open Sans" w:hAnsi="Open Sans" w:cs="Open Sans"/>
          <w:sz w:val="22"/>
          <w:szCs w:val="22"/>
        </w:rPr>
        <w:t xml:space="preserve">(w przypadku braku możliwości komunikacji elektronicznej)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albo opatrzenia kwalifikowanym podpisem elektronicznym, podpisem zaufanym.</w:t>
      </w:r>
      <w:bookmarkEnd w:id="25"/>
    </w:p>
    <w:p w14:paraId="73DF335D" w14:textId="77777777" w:rsidR="001F7B65" w:rsidRPr="00BC63B8" w:rsidRDefault="001F7B65" w:rsidP="00BC63B8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Poza wskazanymi w regulaminie przypadkami, do postępowania w zakresie wyboru projektów do dofinansowania nie stosuje się przepisów ustawy z dnia 14 czerwca 1960 r. - Kodeks postępowania administracyjnego, z wyjątkiem art. 24 i art. 57 § 1-4 Kodeksu postępowania administracyjnego.</w:t>
      </w:r>
    </w:p>
    <w:p w14:paraId="07D2988D" w14:textId="018E05B9" w:rsidR="00B74D51" w:rsidRPr="00BC63B8" w:rsidRDefault="00B74D51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Wszystkie załączniki stanowią integralną część Regulaminu. </w:t>
      </w:r>
    </w:p>
    <w:p w14:paraId="3E8193C8" w14:textId="77777777" w:rsidR="00BE0EA3" w:rsidRPr="00BC63B8" w:rsidRDefault="00CE30AF" w:rsidP="00514905">
      <w:pPr>
        <w:pStyle w:val="Nagwek2"/>
        <w:spacing w:before="1080" w:after="240"/>
        <w:rPr>
          <w:rFonts w:ascii="Open Sans" w:hAnsi="Open Sans" w:cs="Open Sans"/>
          <w:sz w:val="22"/>
          <w:szCs w:val="22"/>
        </w:rPr>
      </w:pPr>
      <w:bookmarkStart w:id="26" w:name="_Toc159327648"/>
      <w:r w:rsidRPr="00BC63B8">
        <w:rPr>
          <w:rFonts w:ascii="Open Sans" w:hAnsi="Open Sans" w:cs="Open Sans"/>
          <w:color w:val="auto"/>
          <w:sz w:val="22"/>
          <w:szCs w:val="22"/>
        </w:rPr>
        <w:t>Załączniki:</w:t>
      </w:r>
      <w:bookmarkEnd w:id="26"/>
    </w:p>
    <w:p w14:paraId="007F5758" w14:textId="636762F7" w:rsidR="00610175" w:rsidRPr="00BC63B8" w:rsidRDefault="00610175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Wzór wniosku o dofinansowanie</w:t>
      </w:r>
      <w:r w:rsidR="00F96137" w:rsidRPr="00BC63B8">
        <w:rPr>
          <w:rFonts w:ascii="Open Sans" w:hAnsi="Open Sans" w:cs="Open Sans"/>
          <w:sz w:val="22"/>
          <w:szCs w:val="22"/>
        </w:rPr>
        <w:t xml:space="preserve"> wraz z</w:t>
      </w:r>
      <w:r w:rsidR="007A608D" w:rsidRPr="00BC63B8">
        <w:rPr>
          <w:rFonts w:ascii="Open Sans" w:hAnsi="Open Sans" w:cs="Open Sans"/>
          <w:sz w:val="22"/>
          <w:szCs w:val="22"/>
        </w:rPr>
        <w:t xml:space="preserve"> I</w:t>
      </w:r>
      <w:r w:rsidR="006C6E9B" w:rsidRPr="00BC63B8">
        <w:rPr>
          <w:rFonts w:ascii="Open Sans" w:hAnsi="Open Sans" w:cs="Open Sans"/>
          <w:sz w:val="22"/>
          <w:szCs w:val="22"/>
        </w:rPr>
        <w:t>nstrukcj</w:t>
      </w:r>
      <w:r w:rsidR="00F96137" w:rsidRPr="00BC63B8">
        <w:rPr>
          <w:rFonts w:ascii="Open Sans" w:hAnsi="Open Sans" w:cs="Open Sans"/>
          <w:sz w:val="22"/>
          <w:szCs w:val="22"/>
        </w:rPr>
        <w:t>ą</w:t>
      </w:r>
      <w:r w:rsidR="007A608D" w:rsidRPr="00BC63B8">
        <w:rPr>
          <w:rFonts w:ascii="Open Sans" w:hAnsi="Open Sans" w:cs="Open Sans"/>
          <w:sz w:val="22"/>
          <w:szCs w:val="22"/>
        </w:rPr>
        <w:t xml:space="preserve"> użytkownika Aplikacji WOD202</w:t>
      </w:r>
      <w:r w:rsidR="00DA254E">
        <w:rPr>
          <w:rFonts w:ascii="Open Sans" w:hAnsi="Open Sans" w:cs="Open Sans"/>
          <w:sz w:val="22"/>
          <w:szCs w:val="22"/>
        </w:rPr>
        <w:t>1;</w:t>
      </w:r>
      <w:r w:rsidR="007A608D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666C8B86" w14:textId="104C9060" w:rsidR="007A608D" w:rsidRPr="00BC63B8" w:rsidRDefault="00610175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Lista </w:t>
      </w:r>
      <w:r w:rsidR="00A75D22" w:rsidRPr="00BC63B8">
        <w:rPr>
          <w:rFonts w:ascii="Open Sans" w:hAnsi="Open Sans" w:cs="Open Sans"/>
          <w:sz w:val="22"/>
          <w:szCs w:val="22"/>
        </w:rPr>
        <w:t xml:space="preserve">i zakres wymaganych </w:t>
      </w:r>
      <w:r w:rsidRPr="00BC63B8">
        <w:rPr>
          <w:rFonts w:ascii="Open Sans" w:hAnsi="Open Sans" w:cs="Open Sans"/>
          <w:sz w:val="22"/>
          <w:szCs w:val="22"/>
        </w:rPr>
        <w:t>załączników do wniosku o dofinansowanie</w:t>
      </w:r>
      <w:r w:rsidR="00DA254E">
        <w:rPr>
          <w:rFonts w:ascii="Open Sans" w:hAnsi="Open Sans" w:cs="Open Sans"/>
          <w:sz w:val="22"/>
          <w:szCs w:val="22"/>
        </w:rPr>
        <w:t>;</w:t>
      </w:r>
    </w:p>
    <w:p w14:paraId="7566F8BB" w14:textId="105860CC" w:rsidR="006656F1" w:rsidRPr="00BC63B8" w:rsidRDefault="00CE30AF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Kryteria wyboru projekt</w:t>
      </w:r>
      <w:r w:rsidR="00D84DF9" w:rsidRPr="00BC63B8">
        <w:rPr>
          <w:rFonts w:ascii="Open Sans" w:hAnsi="Open Sans" w:cs="Open Sans"/>
          <w:sz w:val="22"/>
          <w:szCs w:val="22"/>
        </w:rPr>
        <w:t>u</w:t>
      </w:r>
      <w:r w:rsidR="001504E4" w:rsidRPr="00BC63B8">
        <w:rPr>
          <w:rFonts w:ascii="Open Sans" w:hAnsi="Open Sans" w:cs="Open Sans"/>
          <w:sz w:val="22"/>
          <w:szCs w:val="22"/>
        </w:rPr>
        <w:t xml:space="preserve"> dla działania 1.5.</w:t>
      </w:r>
      <w:r w:rsidR="00DA254E">
        <w:rPr>
          <w:rFonts w:ascii="Open Sans" w:hAnsi="Open Sans" w:cs="Open Sans"/>
          <w:sz w:val="22"/>
          <w:szCs w:val="22"/>
        </w:rPr>
        <w:t>2</w:t>
      </w:r>
      <w:r w:rsidR="0027613D" w:rsidRPr="00BC63B8">
        <w:rPr>
          <w:rFonts w:ascii="Open Sans" w:hAnsi="Open Sans" w:cs="Open Sans"/>
          <w:sz w:val="22"/>
          <w:szCs w:val="22"/>
        </w:rPr>
        <w:t xml:space="preserve"> </w:t>
      </w:r>
      <w:r w:rsidR="00DA254E">
        <w:rPr>
          <w:rFonts w:ascii="Open Sans" w:hAnsi="Open Sans" w:cs="Open Sans"/>
          <w:sz w:val="22"/>
          <w:szCs w:val="22"/>
        </w:rPr>
        <w:t>Opracowanie dokumentów planistycznych dla obszarów chronionych</w:t>
      </w:r>
      <w:r w:rsidR="0027613D" w:rsidRPr="00BC63B8">
        <w:rPr>
          <w:rFonts w:ascii="Open Sans" w:hAnsi="Open Sans" w:cs="Open Sans"/>
          <w:sz w:val="22"/>
          <w:szCs w:val="22"/>
        </w:rPr>
        <w:t xml:space="preserve"> </w:t>
      </w:r>
      <w:r w:rsidR="00F96137" w:rsidRPr="00BC63B8">
        <w:rPr>
          <w:rFonts w:ascii="Open Sans" w:hAnsi="Open Sans" w:cs="Open Sans"/>
          <w:sz w:val="22"/>
          <w:szCs w:val="22"/>
        </w:rPr>
        <w:t xml:space="preserve">wraz z </w:t>
      </w:r>
      <w:r w:rsidR="00ED0E35" w:rsidRPr="00BC63B8">
        <w:rPr>
          <w:rFonts w:ascii="Open Sans" w:hAnsi="Open Sans" w:cs="Open Sans"/>
          <w:sz w:val="22"/>
          <w:szCs w:val="22"/>
        </w:rPr>
        <w:t>Metodyk</w:t>
      </w:r>
      <w:r w:rsidR="00F96137" w:rsidRPr="00BC63B8">
        <w:rPr>
          <w:rFonts w:ascii="Open Sans" w:hAnsi="Open Sans" w:cs="Open Sans"/>
          <w:sz w:val="22"/>
          <w:szCs w:val="22"/>
        </w:rPr>
        <w:t>ą</w:t>
      </w:r>
      <w:r w:rsidR="00ED0E35" w:rsidRPr="00BC63B8">
        <w:rPr>
          <w:rFonts w:ascii="Open Sans" w:hAnsi="Open Sans" w:cs="Open Sans"/>
          <w:sz w:val="22"/>
          <w:szCs w:val="22"/>
        </w:rPr>
        <w:t xml:space="preserve"> i kryteria</w:t>
      </w:r>
      <w:r w:rsidR="00F96137" w:rsidRPr="00BC63B8">
        <w:rPr>
          <w:rFonts w:ascii="Open Sans" w:hAnsi="Open Sans" w:cs="Open Sans"/>
          <w:sz w:val="22"/>
          <w:szCs w:val="22"/>
        </w:rPr>
        <w:t>mi</w:t>
      </w:r>
      <w:r w:rsidR="00ED0E35" w:rsidRPr="00BC63B8">
        <w:rPr>
          <w:rFonts w:ascii="Open Sans" w:hAnsi="Open Sans" w:cs="Open Sans"/>
          <w:sz w:val="22"/>
          <w:szCs w:val="22"/>
        </w:rPr>
        <w:t xml:space="preserve"> horyzontaln</w:t>
      </w:r>
      <w:r w:rsidR="00F96137" w:rsidRPr="00BC63B8">
        <w:rPr>
          <w:rFonts w:ascii="Open Sans" w:hAnsi="Open Sans" w:cs="Open Sans"/>
          <w:sz w:val="22"/>
          <w:szCs w:val="22"/>
        </w:rPr>
        <w:t>ymi</w:t>
      </w:r>
      <w:r w:rsidR="00ED0E35" w:rsidRPr="00BC63B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ED0E35" w:rsidRPr="00BC63B8">
        <w:rPr>
          <w:rFonts w:ascii="Open Sans" w:hAnsi="Open Sans" w:cs="Open Sans"/>
          <w:sz w:val="22"/>
          <w:szCs w:val="22"/>
        </w:rPr>
        <w:t>FEnIKS</w:t>
      </w:r>
      <w:proofErr w:type="spellEnd"/>
      <w:r w:rsidR="00B314EA">
        <w:rPr>
          <w:rFonts w:ascii="Open Sans" w:hAnsi="Open Sans" w:cs="Open Sans"/>
          <w:sz w:val="22"/>
          <w:szCs w:val="22"/>
        </w:rPr>
        <w:t>;</w:t>
      </w:r>
    </w:p>
    <w:p w14:paraId="43C0FF68" w14:textId="29863BEA" w:rsidR="00744A78" w:rsidRPr="00BC63B8" w:rsidRDefault="00610175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  <w:lang w:eastAsia="en-US"/>
        </w:rPr>
        <w:t>List</w:t>
      </w:r>
      <w:r w:rsidR="007901DD" w:rsidRPr="00BC63B8">
        <w:rPr>
          <w:rFonts w:ascii="Open Sans" w:hAnsi="Open Sans" w:cs="Open Sans"/>
          <w:sz w:val="22"/>
          <w:szCs w:val="22"/>
          <w:lang w:eastAsia="en-US"/>
        </w:rPr>
        <w:t>a</w:t>
      </w:r>
      <w:r w:rsidRPr="00BC63B8">
        <w:rPr>
          <w:rFonts w:ascii="Open Sans" w:hAnsi="Open Sans" w:cs="Open Sans"/>
          <w:sz w:val="22"/>
          <w:szCs w:val="22"/>
          <w:lang w:eastAsia="en-US"/>
        </w:rPr>
        <w:t xml:space="preserve"> sprawdzając</w:t>
      </w:r>
      <w:r w:rsidR="007901DD" w:rsidRPr="00BC63B8">
        <w:rPr>
          <w:rFonts w:ascii="Open Sans" w:hAnsi="Open Sans" w:cs="Open Sans"/>
          <w:sz w:val="22"/>
          <w:szCs w:val="22"/>
          <w:lang w:eastAsia="en-US"/>
        </w:rPr>
        <w:t>a</w:t>
      </w:r>
      <w:r w:rsidR="00744A78" w:rsidRPr="00BC63B8">
        <w:rPr>
          <w:rFonts w:ascii="Open Sans" w:hAnsi="Open Sans" w:cs="Open Sans"/>
          <w:sz w:val="22"/>
          <w:szCs w:val="22"/>
          <w:lang w:eastAsia="en-US"/>
        </w:rPr>
        <w:t xml:space="preserve"> do </w:t>
      </w:r>
      <w:r w:rsidR="00D65239" w:rsidRPr="00BC63B8">
        <w:rPr>
          <w:rFonts w:ascii="Open Sans" w:hAnsi="Open Sans" w:cs="Open Sans"/>
          <w:sz w:val="22"/>
          <w:szCs w:val="22"/>
          <w:lang w:eastAsia="en-US"/>
        </w:rPr>
        <w:t>oceny</w:t>
      </w:r>
      <w:r w:rsidR="00B314EA">
        <w:rPr>
          <w:rFonts w:ascii="Open Sans" w:hAnsi="Open Sans" w:cs="Open Sans"/>
          <w:sz w:val="22"/>
          <w:szCs w:val="22"/>
          <w:lang w:eastAsia="en-US"/>
        </w:rPr>
        <w:t>;</w:t>
      </w:r>
    </w:p>
    <w:p w14:paraId="33BC6673" w14:textId="1DB556A1" w:rsidR="00B4342B" w:rsidRPr="00BC63B8" w:rsidRDefault="00B4342B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</w:t>
      </w:r>
      <w:r w:rsidR="00D65239" w:rsidRPr="00BC63B8">
        <w:rPr>
          <w:rFonts w:ascii="Open Sans" w:hAnsi="Open Sans" w:cs="Open Sans"/>
          <w:sz w:val="22"/>
          <w:szCs w:val="22"/>
        </w:rPr>
        <w:t>atalog wydatków kwalifikowa</w:t>
      </w:r>
      <w:r w:rsidR="00E8490C" w:rsidRPr="00BC63B8">
        <w:rPr>
          <w:rFonts w:ascii="Open Sans" w:hAnsi="Open Sans" w:cs="Open Sans"/>
          <w:sz w:val="22"/>
          <w:szCs w:val="22"/>
        </w:rPr>
        <w:t>l</w:t>
      </w:r>
      <w:r w:rsidR="00D65239" w:rsidRPr="00BC63B8">
        <w:rPr>
          <w:rFonts w:ascii="Open Sans" w:hAnsi="Open Sans" w:cs="Open Sans"/>
          <w:sz w:val="22"/>
          <w:szCs w:val="22"/>
        </w:rPr>
        <w:t>nych</w:t>
      </w:r>
      <w:r w:rsidR="00B314EA">
        <w:rPr>
          <w:rFonts w:ascii="Open Sans" w:hAnsi="Open Sans" w:cs="Open Sans"/>
          <w:sz w:val="22"/>
          <w:szCs w:val="22"/>
        </w:rPr>
        <w:t>;</w:t>
      </w:r>
    </w:p>
    <w:p w14:paraId="786C31C2" w14:textId="50C91110" w:rsidR="007E5CC1" w:rsidRPr="00BC63B8" w:rsidRDefault="007E5CC1" w:rsidP="007E5CC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Katalog kosztów pośrednich</w:t>
      </w:r>
      <w:r w:rsidR="00B314EA">
        <w:rPr>
          <w:rFonts w:ascii="Open Sans" w:hAnsi="Open Sans" w:cs="Open Sans"/>
          <w:sz w:val="22"/>
          <w:szCs w:val="22"/>
        </w:rPr>
        <w:t>;</w:t>
      </w:r>
    </w:p>
    <w:p w14:paraId="0996BB30" w14:textId="4CA083F4" w:rsidR="007E5CC1" w:rsidRPr="00BC63B8" w:rsidRDefault="007E5CC1" w:rsidP="007E5CC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Katalog wskaźników</w:t>
      </w:r>
      <w:r w:rsidR="00B314EA">
        <w:rPr>
          <w:rFonts w:ascii="Open Sans" w:hAnsi="Open Sans" w:cs="Open Sans"/>
          <w:sz w:val="22"/>
          <w:szCs w:val="22"/>
        </w:rPr>
        <w:t>;</w:t>
      </w:r>
    </w:p>
    <w:p w14:paraId="2019FA6A" w14:textId="44F30C1F" w:rsidR="007E5CC1" w:rsidRPr="00BC63B8" w:rsidRDefault="007E5CC1" w:rsidP="007E5CC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Regulamin KOP wraz z załącznikami</w:t>
      </w:r>
      <w:r w:rsidR="00B314EA">
        <w:rPr>
          <w:rFonts w:ascii="Open Sans" w:hAnsi="Open Sans" w:cs="Open Sans"/>
          <w:sz w:val="22"/>
          <w:szCs w:val="22"/>
        </w:rPr>
        <w:t>;</w:t>
      </w:r>
    </w:p>
    <w:p w14:paraId="09A7A03B" w14:textId="3B24CAFE" w:rsidR="00744A78" w:rsidRPr="00BC63B8" w:rsidRDefault="00744A78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Wzór umowy o dofinansowanie wraz z </w:t>
      </w:r>
      <w:r w:rsidR="00400E95" w:rsidRPr="00BC63B8">
        <w:rPr>
          <w:rFonts w:ascii="Open Sans" w:hAnsi="Open Sans" w:cs="Open Sans"/>
          <w:sz w:val="22"/>
          <w:szCs w:val="22"/>
        </w:rPr>
        <w:t>załącznikami</w:t>
      </w:r>
      <w:r w:rsidR="00B314EA">
        <w:rPr>
          <w:rFonts w:ascii="Open Sans" w:hAnsi="Open Sans" w:cs="Open Sans"/>
          <w:sz w:val="22"/>
          <w:szCs w:val="22"/>
        </w:rPr>
        <w:t>.</w:t>
      </w:r>
    </w:p>
    <w:p w14:paraId="51CD9BBD" w14:textId="77777777" w:rsidR="00422C55" w:rsidRPr="002E6DF1" w:rsidRDefault="00422C55" w:rsidP="00514905">
      <w:pPr>
        <w:spacing w:line="276" w:lineRule="auto"/>
        <w:rPr>
          <w:rFonts w:ascii="Open Sans" w:hAnsi="Open Sans" w:cs="Open Sans"/>
          <w:sz w:val="22"/>
          <w:szCs w:val="22"/>
        </w:rPr>
      </w:pPr>
    </w:p>
    <w:sectPr w:rsidR="00422C55" w:rsidRPr="002E6DF1" w:rsidSect="00C522BF">
      <w:footerReference w:type="default" r:id="rId17"/>
      <w:headerReference w:type="first" r:id="rId18"/>
      <w:pgSz w:w="11906" w:h="16838"/>
      <w:pgMar w:top="907" w:right="1418" w:bottom="1418" w:left="1418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BD999" w14:textId="77777777" w:rsidR="003369F8" w:rsidRDefault="003369F8">
      <w:r>
        <w:separator/>
      </w:r>
    </w:p>
  </w:endnote>
  <w:endnote w:type="continuationSeparator" w:id="0">
    <w:p w14:paraId="475ED252" w14:textId="77777777" w:rsidR="003369F8" w:rsidRDefault="003369F8">
      <w:r>
        <w:continuationSeparator/>
      </w:r>
    </w:p>
  </w:endnote>
  <w:endnote w:type="continuationNotice" w:id="1">
    <w:p w14:paraId="68D5958F" w14:textId="77777777" w:rsidR="003369F8" w:rsidRDefault="00336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C18A" w14:textId="5E7F2FAB" w:rsidR="00717D66" w:rsidRPr="00837472" w:rsidRDefault="00717D66" w:rsidP="002E6DF1">
    <w:pPr>
      <w:pStyle w:val="Stopka"/>
      <w:pBdr>
        <w:top w:val="single" w:sz="4" w:space="1" w:color="auto"/>
      </w:pBdr>
      <w:jc w:val="center"/>
      <w:rPr>
        <w:rFonts w:ascii="Open Sans" w:hAnsi="Open Sans" w:cs="Open Sans"/>
        <w:sz w:val="18"/>
        <w:szCs w:val="18"/>
      </w:rPr>
    </w:pPr>
    <w:r w:rsidRPr="00837472">
      <w:rPr>
        <w:rFonts w:ascii="Open Sans" w:hAnsi="Open Sans" w:cs="Open Sans"/>
        <w:sz w:val="18"/>
        <w:szCs w:val="18"/>
      </w:rPr>
      <w:t xml:space="preserve">Strona </w:t>
    </w:r>
    <w:r w:rsidRPr="00837472">
      <w:rPr>
        <w:rFonts w:ascii="Open Sans" w:hAnsi="Open Sans" w:cs="Open Sans"/>
        <w:b/>
        <w:bCs/>
        <w:sz w:val="18"/>
        <w:szCs w:val="18"/>
      </w:rPr>
      <w:fldChar w:fldCharType="begin"/>
    </w:r>
    <w:r w:rsidRPr="00837472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837472">
      <w:rPr>
        <w:rFonts w:ascii="Open Sans" w:hAnsi="Open Sans" w:cs="Open Sans"/>
        <w:b/>
        <w:bCs/>
        <w:sz w:val="18"/>
        <w:szCs w:val="18"/>
      </w:rPr>
      <w:fldChar w:fldCharType="separate"/>
    </w:r>
    <w:r w:rsidR="00550D95">
      <w:rPr>
        <w:rFonts w:ascii="Open Sans" w:hAnsi="Open Sans" w:cs="Open Sans"/>
        <w:b/>
        <w:bCs/>
        <w:noProof/>
        <w:sz w:val="18"/>
        <w:szCs w:val="18"/>
      </w:rPr>
      <w:t>15</w:t>
    </w:r>
    <w:r w:rsidRPr="00837472">
      <w:rPr>
        <w:rFonts w:ascii="Open Sans" w:hAnsi="Open Sans" w:cs="Open Sans"/>
        <w:b/>
        <w:bCs/>
        <w:sz w:val="18"/>
        <w:szCs w:val="18"/>
      </w:rPr>
      <w:fldChar w:fldCharType="end"/>
    </w:r>
    <w:r w:rsidRPr="00837472">
      <w:rPr>
        <w:rFonts w:ascii="Open Sans" w:hAnsi="Open Sans" w:cs="Open Sans"/>
        <w:sz w:val="18"/>
        <w:szCs w:val="18"/>
      </w:rPr>
      <w:t xml:space="preserve"> z </w:t>
    </w:r>
    <w:r w:rsidRPr="00837472">
      <w:rPr>
        <w:rFonts w:ascii="Open Sans" w:hAnsi="Open Sans" w:cs="Open Sans"/>
        <w:b/>
        <w:bCs/>
        <w:sz w:val="18"/>
        <w:szCs w:val="18"/>
      </w:rPr>
      <w:fldChar w:fldCharType="begin"/>
    </w:r>
    <w:r w:rsidRPr="00837472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837472">
      <w:rPr>
        <w:rFonts w:ascii="Open Sans" w:hAnsi="Open Sans" w:cs="Open Sans"/>
        <w:b/>
        <w:bCs/>
        <w:sz w:val="18"/>
        <w:szCs w:val="18"/>
      </w:rPr>
      <w:fldChar w:fldCharType="separate"/>
    </w:r>
    <w:r w:rsidR="00550D95">
      <w:rPr>
        <w:rFonts w:ascii="Open Sans" w:hAnsi="Open Sans" w:cs="Open Sans"/>
        <w:b/>
        <w:bCs/>
        <w:noProof/>
        <w:sz w:val="18"/>
        <w:szCs w:val="18"/>
      </w:rPr>
      <w:t>15</w:t>
    </w:r>
    <w:r w:rsidRPr="00837472">
      <w:rPr>
        <w:rFonts w:ascii="Open Sans" w:hAnsi="Open Sans" w:cs="Open Sans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FA6DC" w14:textId="77777777" w:rsidR="003369F8" w:rsidRDefault="003369F8">
      <w:r>
        <w:separator/>
      </w:r>
    </w:p>
  </w:footnote>
  <w:footnote w:type="continuationSeparator" w:id="0">
    <w:p w14:paraId="05297E33" w14:textId="77777777" w:rsidR="003369F8" w:rsidRDefault="003369F8">
      <w:r>
        <w:continuationSeparator/>
      </w:r>
    </w:p>
  </w:footnote>
  <w:footnote w:type="continuationNotice" w:id="1">
    <w:p w14:paraId="2737C841" w14:textId="77777777" w:rsidR="003369F8" w:rsidRDefault="003369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70497" w14:textId="69698B8C" w:rsidR="00717D66" w:rsidRDefault="001E6B9B" w:rsidP="002E6DF1">
    <w:pPr>
      <w:pStyle w:val="Tekstpodstawowy"/>
    </w:pPr>
    <w:r w:rsidRPr="001E6B9B">
      <w:rPr>
        <w:rFonts w:ascii="Open Sans Light" w:eastAsia="Times New Roman" w:hAnsi="Open Sans Light" w:cs="Open Sans Light"/>
        <w:b w:val="0"/>
        <w:bCs w:val="0"/>
        <w:noProof/>
        <w:sz w:val="21"/>
        <w:szCs w:val="21"/>
      </w:rPr>
      <w:drawing>
        <wp:inline distT="0" distB="0" distL="0" distR="0" wp14:anchorId="50951057" wp14:editId="6AA17BC7">
          <wp:extent cx="5759450" cy="573172"/>
          <wp:effectExtent l="0" t="0" r="0" b="0"/>
          <wp:docPr id="2015253713" name="Obraz 2015253713" descr="Ciąg logo Feniks, RP, UE oraz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253713" name="Obraz 2015253713" descr="Ciąg logo Feniks, RP, UE oraz NFOŚiG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3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9"/>
    <w:multiLevelType w:val="multilevel"/>
    <w:tmpl w:val="1D7C6E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B80"/>
    <w:multiLevelType w:val="multilevel"/>
    <w:tmpl w:val="A6B879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25128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89868DB"/>
    <w:multiLevelType w:val="multilevel"/>
    <w:tmpl w:val="4692D9CA"/>
    <w:lvl w:ilvl="0">
      <w:start w:val="3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8E30C2C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AC6EAA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C5A14A8"/>
    <w:multiLevelType w:val="multilevel"/>
    <w:tmpl w:val="4602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64B45"/>
    <w:multiLevelType w:val="hybridMultilevel"/>
    <w:tmpl w:val="B72CAB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052602"/>
    <w:multiLevelType w:val="hybridMultilevel"/>
    <w:tmpl w:val="A2F4EEC4"/>
    <w:lvl w:ilvl="0" w:tplc="7E70EBBA">
      <w:start w:val="1"/>
      <w:numFmt w:val="decimal"/>
      <w:lvlText w:val="%1."/>
      <w:lvlJc w:val="left"/>
      <w:pPr>
        <w:ind w:left="360" w:hanging="360"/>
      </w:pPr>
      <w:rPr>
        <w:rFonts w:ascii="Open Sans" w:eastAsia="Times New Roman" w:hAnsi="Open Sans" w:cs="Open Sans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45780E"/>
    <w:multiLevelType w:val="hybridMultilevel"/>
    <w:tmpl w:val="6706CA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5172A"/>
    <w:multiLevelType w:val="hybridMultilevel"/>
    <w:tmpl w:val="C0261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76E71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5E064F"/>
    <w:multiLevelType w:val="multilevel"/>
    <w:tmpl w:val="0BFAB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47205FB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0D3B42"/>
    <w:multiLevelType w:val="multilevel"/>
    <w:tmpl w:val="481CD564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9D6A67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87C0B1B"/>
    <w:multiLevelType w:val="multilevel"/>
    <w:tmpl w:val="74BA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741DB8"/>
    <w:multiLevelType w:val="multilevel"/>
    <w:tmpl w:val="7FCA0B7A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197C60C5"/>
    <w:multiLevelType w:val="multilevel"/>
    <w:tmpl w:val="44282A8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20328"/>
    <w:multiLevelType w:val="hybridMultilevel"/>
    <w:tmpl w:val="A1244C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BDF63E8"/>
    <w:multiLevelType w:val="hybridMultilevel"/>
    <w:tmpl w:val="0290C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1C0D5370"/>
    <w:multiLevelType w:val="multilevel"/>
    <w:tmpl w:val="4EA8E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AA4B0E"/>
    <w:multiLevelType w:val="multilevel"/>
    <w:tmpl w:val="DAE03B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710D6"/>
    <w:multiLevelType w:val="hybridMultilevel"/>
    <w:tmpl w:val="3A0640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4213F59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28E80551"/>
    <w:multiLevelType w:val="multilevel"/>
    <w:tmpl w:val="3D4034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960CC4"/>
    <w:multiLevelType w:val="hybridMultilevel"/>
    <w:tmpl w:val="88C429EA"/>
    <w:lvl w:ilvl="0" w:tplc="3F30675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B5A5A7A"/>
    <w:multiLevelType w:val="multilevel"/>
    <w:tmpl w:val="3230B7E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272739"/>
    <w:multiLevelType w:val="hybridMultilevel"/>
    <w:tmpl w:val="8CAC4B3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B27885"/>
    <w:multiLevelType w:val="multilevel"/>
    <w:tmpl w:val="FA5C5296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B713C5"/>
    <w:multiLevelType w:val="hybridMultilevel"/>
    <w:tmpl w:val="19D699EC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206A96"/>
    <w:multiLevelType w:val="hybridMultilevel"/>
    <w:tmpl w:val="D8748936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598A7932">
      <w:start w:val="1"/>
      <w:numFmt w:val="decimal"/>
      <w:lvlText w:val="%3)"/>
      <w:lvlJc w:val="left"/>
      <w:pPr>
        <w:ind w:left="1145" w:hanging="36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3FFE457B"/>
    <w:multiLevelType w:val="hybridMultilevel"/>
    <w:tmpl w:val="6706C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963EA"/>
    <w:multiLevelType w:val="hybridMultilevel"/>
    <w:tmpl w:val="A628DAB2"/>
    <w:lvl w:ilvl="0" w:tplc="0415000F">
      <w:start w:val="1"/>
      <w:numFmt w:val="decimal"/>
      <w:lvlText w:val="%1."/>
      <w:lvlJc w:val="left"/>
      <w:pPr>
        <w:ind w:left="8299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9267920"/>
    <w:multiLevelType w:val="hybridMultilevel"/>
    <w:tmpl w:val="73AABCA0"/>
    <w:lvl w:ilvl="0" w:tplc="842C0AF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2"/>
        <w:szCs w:val="22"/>
      </w:rPr>
    </w:lvl>
    <w:lvl w:ilvl="1" w:tplc="82CEBC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802673"/>
    <w:multiLevelType w:val="multilevel"/>
    <w:tmpl w:val="915E448C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4B1228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BF7E6F"/>
    <w:multiLevelType w:val="hybridMultilevel"/>
    <w:tmpl w:val="98F8EC9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191639A"/>
    <w:multiLevelType w:val="hybridMultilevel"/>
    <w:tmpl w:val="42CA8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2631CD"/>
    <w:multiLevelType w:val="multilevel"/>
    <w:tmpl w:val="9D2AE6F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7A1154"/>
    <w:multiLevelType w:val="multilevel"/>
    <w:tmpl w:val="9CACF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56AB336D"/>
    <w:multiLevelType w:val="multilevel"/>
    <w:tmpl w:val="21ECE3BE"/>
    <w:lvl w:ilvl="0">
      <w:start w:val="1"/>
      <w:numFmt w:val="decimal"/>
      <w:lvlText w:val="%1)"/>
      <w:lvlJc w:val="left"/>
      <w:pPr>
        <w:ind w:left="163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8B053A"/>
    <w:multiLevelType w:val="hybridMultilevel"/>
    <w:tmpl w:val="E138BE10"/>
    <w:lvl w:ilvl="0" w:tplc="E888586A">
      <w:start w:val="1"/>
      <w:numFmt w:val="lowerLetter"/>
      <w:lvlText w:val="%1)"/>
      <w:lvlJc w:val="left"/>
      <w:pPr>
        <w:ind w:left="9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5A460B23"/>
    <w:multiLevelType w:val="hybridMultilevel"/>
    <w:tmpl w:val="F92CC5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F261200"/>
    <w:multiLevelType w:val="hybridMultilevel"/>
    <w:tmpl w:val="32183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F3C44C3"/>
    <w:multiLevelType w:val="multilevel"/>
    <w:tmpl w:val="E924B0D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4C2D7F"/>
    <w:multiLevelType w:val="multilevel"/>
    <w:tmpl w:val="4ED497D2"/>
    <w:lvl w:ilvl="0">
      <w:start w:val="3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63895C67"/>
    <w:multiLevelType w:val="hybridMultilevel"/>
    <w:tmpl w:val="F282FD88"/>
    <w:lvl w:ilvl="0" w:tplc="C8B4516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9" w15:restartNumberingAfterBreak="0">
    <w:nsid w:val="66760809"/>
    <w:multiLevelType w:val="multilevel"/>
    <w:tmpl w:val="9FE45C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3D5B59"/>
    <w:multiLevelType w:val="hybridMultilevel"/>
    <w:tmpl w:val="01709B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7CC3914"/>
    <w:multiLevelType w:val="hybridMultilevel"/>
    <w:tmpl w:val="D8E8FF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69A075E8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814407"/>
    <w:multiLevelType w:val="multilevel"/>
    <w:tmpl w:val="62B8C3D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DB382B"/>
    <w:multiLevelType w:val="hybridMultilevel"/>
    <w:tmpl w:val="6B306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501E57"/>
    <w:multiLevelType w:val="multilevel"/>
    <w:tmpl w:val="6798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3A2ADE"/>
    <w:multiLevelType w:val="hybridMultilevel"/>
    <w:tmpl w:val="77E27D3E"/>
    <w:lvl w:ilvl="0" w:tplc="48FE8F2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A3479B4"/>
    <w:multiLevelType w:val="multilevel"/>
    <w:tmpl w:val="1396A34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00970004">
    <w:abstractNumId w:val="41"/>
  </w:num>
  <w:num w:numId="2" w16cid:durableId="2142843069">
    <w:abstractNumId w:val="28"/>
  </w:num>
  <w:num w:numId="3" w16cid:durableId="1361010938">
    <w:abstractNumId w:val="17"/>
  </w:num>
  <w:num w:numId="4" w16cid:durableId="1221593145">
    <w:abstractNumId w:val="46"/>
  </w:num>
  <w:num w:numId="5" w16cid:durableId="64844121">
    <w:abstractNumId w:val="54"/>
  </w:num>
  <w:num w:numId="6" w16cid:durableId="2084985361">
    <w:abstractNumId w:val="56"/>
  </w:num>
  <w:num w:numId="7" w16cid:durableId="331221121">
    <w:abstractNumId w:val="49"/>
  </w:num>
  <w:num w:numId="8" w16cid:durableId="1399130867">
    <w:abstractNumId w:val="53"/>
  </w:num>
  <w:num w:numId="9" w16cid:durableId="1015960698">
    <w:abstractNumId w:val="58"/>
  </w:num>
  <w:num w:numId="10" w16cid:durableId="1345286447">
    <w:abstractNumId w:val="13"/>
  </w:num>
  <w:num w:numId="11" w16cid:durableId="1826238621">
    <w:abstractNumId w:val="40"/>
  </w:num>
  <w:num w:numId="12" w16cid:durableId="1944995281">
    <w:abstractNumId w:val="14"/>
  </w:num>
  <w:num w:numId="13" w16cid:durableId="720053892">
    <w:abstractNumId w:val="25"/>
  </w:num>
  <w:num w:numId="14" w16cid:durableId="1993944257">
    <w:abstractNumId w:val="42"/>
  </w:num>
  <w:num w:numId="15" w16cid:durableId="484055584">
    <w:abstractNumId w:val="21"/>
  </w:num>
  <w:num w:numId="16" w16cid:durableId="1394894026">
    <w:abstractNumId w:val="36"/>
  </w:num>
  <w:num w:numId="17" w16cid:durableId="1757093642">
    <w:abstractNumId w:val="3"/>
  </w:num>
  <w:num w:numId="18" w16cid:durableId="918178122">
    <w:abstractNumId w:val="18"/>
  </w:num>
  <w:num w:numId="19" w16cid:durableId="2063282481">
    <w:abstractNumId w:val="38"/>
  </w:num>
  <w:num w:numId="20" w16cid:durableId="1119448111">
    <w:abstractNumId w:val="52"/>
  </w:num>
  <w:num w:numId="21" w16cid:durableId="414127338">
    <w:abstractNumId w:val="1"/>
  </w:num>
  <w:num w:numId="22" w16cid:durableId="1950895838">
    <w:abstractNumId w:val="7"/>
  </w:num>
  <w:num w:numId="23" w16cid:durableId="1088574075">
    <w:abstractNumId w:val="29"/>
  </w:num>
  <w:num w:numId="24" w16cid:durableId="1906527540">
    <w:abstractNumId w:val="44"/>
  </w:num>
  <w:num w:numId="25" w16cid:durableId="118183390">
    <w:abstractNumId w:val="11"/>
  </w:num>
  <w:num w:numId="26" w16cid:durableId="1087387807">
    <w:abstractNumId w:val="24"/>
  </w:num>
  <w:num w:numId="27" w16cid:durableId="363988632">
    <w:abstractNumId w:val="37"/>
  </w:num>
  <w:num w:numId="28" w16cid:durableId="1891264579">
    <w:abstractNumId w:val="32"/>
  </w:num>
  <w:num w:numId="29" w16cid:durableId="1304001397">
    <w:abstractNumId w:val="5"/>
  </w:num>
  <w:num w:numId="30" w16cid:durableId="934824034">
    <w:abstractNumId w:val="2"/>
  </w:num>
  <w:num w:numId="31" w16cid:durableId="1167328418">
    <w:abstractNumId w:val="55"/>
  </w:num>
  <w:num w:numId="32" w16cid:durableId="1957179009">
    <w:abstractNumId w:val="30"/>
  </w:num>
  <w:num w:numId="33" w16cid:durableId="1952280736">
    <w:abstractNumId w:val="51"/>
  </w:num>
  <w:num w:numId="34" w16cid:durableId="865026315">
    <w:abstractNumId w:val="22"/>
  </w:num>
  <w:num w:numId="35" w16cid:durableId="197360597">
    <w:abstractNumId w:val="0"/>
  </w:num>
  <w:num w:numId="36" w16cid:durableId="862477782">
    <w:abstractNumId w:val="19"/>
  </w:num>
  <w:num w:numId="37" w16cid:durableId="1698968761">
    <w:abstractNumId w:val="48"/>
  </w:num>
  <w:num w:numId="38" w16cid:durableId="2047101154">
    <w:abstractNumId w:val="26"/>
  </w:num>
  <w:num w:numId="39" w16cid:durableId="1397436181">
    <w:abstractNumId w:val="10"/>
  </w:num>
  <w:num w:numId="40" w16cid:durableId="2052924357">
    <w:abstractNumId w:val="31"/>
  </w:num>
  <w:num w:numId="41" w16cid:durableId="1899390076">
    <w:abstractNumId w:val="33"/>
  </w:num>
  <w:num w:numId="42" w16cid:durableId="707529950">
    <w:abstractNumId w:val="39"/>
  </w:num>
  <w:num w:numId="43" w16cid:durableId="2108883939">
    <w:abstractNumId w:val="34"/>
  </w:num>
  <w:num w:numId="44" w16cid:durableId="527572070">
    <w:abstractNumId w:val="35"/>
  </w:num>
  <w:num w:numId="45" w16cid:durableId="646083410">
    <w:abstractNumId w:val="9"/>
  </w:num>
  <w:num w:numId="46" w16cid:durableId="1026714919">
    <w:abstractNumId w:val="12"/>
  </w:num>
  <w:num w:numId="47" w16cid:durableId="1425492803">
    <w:abstractNumId w:val="23"/>
  </w:num>
  <w:num w:numId="48" w16cid:durableId="445006517">
    <w:abstractNumId w:val="16"/>
  </w:num>
  <w:num w:numId="49" w16cid:durableId="1287085419">
    <w:abstractNumId w:val="6"/>
  </w:num>
  <w:num w:numId="50" w16cid:durableId="503713730">
    <w:abstractNumId w:val="15"/>
  </w:num>
  <w:num w:numId="51" w16cid:durableId="1657150680">
    <w:abstractNumId w:val="47"/>
  </w:num>
  <w:num w:numId="52" w16cid:durableId="1738284026">
    <w:abstractNumId w:val="50"/>
  </w:num>
  <w:num w:numId="53" w16cid:durableId="1609778654">
    <w:abstractNumId w:val="4"/>
  </w:num>
  <w:num w:numId="54" w16cid:durableId="1290823415">
    <w:abstractNumId w:val="8"/>
  </w:num>
  <w:num w:numId="55" w16cid:durableId="608660135">
    <w:abstractNumId w:val="57"/>
  </w:num>
  <w:num w:numId="56" w16cid:durableId="1418357086">
    <w:abstractNumId w:val="20"/>
  </w:num>
  <w:num w:numId="57" w16cid:durableId="153768411">
    <w:abstractNumId w:val="27"/>
  </w:num>
  <w:num w:numId="58" w16cid:durableId="1995328966">
    <w:abstractNumId w:val="43"/>
  </w:num>
  <w:num w:numId="59" w16cid:durableId="279185266">
    <w:abstractNumId w:val="4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A3"/>
    <w:rsid w:val="00000C61"/>
    <w:rsid w:val="000014C5"/>
    <w:rsid w:val="0000172F"/>
    <w:rsid w:val="00001E59"/>
    <w:rsid w:val="000020EE"/>
    <w:rsid w:val="00002231"/>
    <w:rsid w:val="00002D2B"/>
    <w:rsid w:val="00002EFE"/>
    <w:rsid w:val="000033B8"/>
    <w:rsid w:val="00003840"/>
    <w:rsid w:val="00003CAC"/>
    <w:rsid w:val="00003FE6"/>
    <w:rsid w:val="00005EDF"/>
    <w:rsid w:val="00005F1B"/>
    <w:rsid w:val="000062E4"/>
    <w:rsid w:val="0000672B"/>
    <w:rsid w:val="00007AE5"/>
    <w:rsid w:val="0001067B"/>
    <w:rsid w:val="00010BDA"/>
    <w:rsid w:val="00011B4B"/>
    <w:rsid w:val="00012666"/>
    <w:rsid w:val="00012E06"/>
    <w:rsid w:val="00013D3D"/>
    <w:rsid w:val="00015E53"/>
    <w:rsid w:val="00015F18"/>
    <w:rsid w:val="000178BB"/>
    <w:rsid w:val="0002076D"/>
    <w:rsid w:val="000208FA"/>
    <w:rsid w:val="00020DDE"/>
    <w:rsid w:val="00022527"/>
    <w:rsid w:val="000233EC"/>
    <w:rsid w:val="0002360C"/>
    <w:rsid w:val="00023828"/>
    <w:rsid w:val="00023A42"/>
    <w:rsid w:val="00023E9A"/>
    <w:rsid w:val="000251DB"/>
    <w:rsid w:val="00025A2D"/>
    <w:rsid w:val="00026295"/>
    <w:rsid w:val="00026313"/>
    <w:rsid w:val="000279CB"/>
    <w:rsid w:val="00027A94"/>
    <w:rsid w:val="00030162"/>
    <w:rsid w:val="000302B8"/>
    <w:rsid w:val="00030360"/>
    <w:rsid w:val="000303FF"/>
    <w:rsid w:val="00030B68"/>
    <w:rsid w:val="000313B3"/>
    <w:rsid w:val="000316AA"/>
    <w:rsid w:val="00032040"/>
    <w:rsid w:val="000325B8"/>
    <w:rsid w:val="00032780"/>
    <w:rsid w:val="0003284D"/>
    <w:rsid w:val="00032D24"/>
    <w:rsid w:val="0003387C"/>
    <w:rsid w:val="000338B6"/>
    <w:rsid w:val="00033CCE"/>
    <w:rsid w:val="00034085"/>
    <w:rsid w:val="000346BB"/>
    <w:rsid w:val="00034A0F"/>
    <w:rsid w:val="00035F39"/>
    <w:rsid w:val="00036336"/>
    <w:rsid w:val="00036D63"/>
    <w:rsid w:val="00037B8E"/>
    <w:rsid w:val="000403E7"/>
    <w:rsid w:val="00040751"/>
    <w:rsid w:val="000411E9"/>
    <w:rsid w:val="0004164B"/>
    <w:rsid w:val="00041CD5"/>
    <w:rsid w:val="00042F3E"/>
    <w:rsid w:val="0004341F"/>
    <w:rsid w:val="0004365A"/>
    <w:rsid w:val="00044036"/>
    <w:rsid w:val="000461FD"/>
    <w:rsid w:val="00046D30"/>
    <w:rsid w:val="00050C3B"/>
    <w:rsid w:val="00050E70"/>
    <w:rsid w:val="00050E82"/>
    <w:rsid w:val="00052C5B"/>
    <w:rsid w:val="00052FD2"/>
    <w:rsid w:val="000530DC"/>
    <w:rsid w:val="00053D4A"/>
    <w:rsid w:val="00054BF8"/>
    <w:rsid w:val="000555B5"/>
    <w:rsid w:val="0005628F"/>
    <w:rsid w:val="000562FB"/>
    <w:rsid w:val="00056320"/>
    <w:rsid w:val="00056596"/>
    <w:rsid w:val="00057346"/>
    <w:rsid w:val="00057ADE"/>
    <w:rsid w:val="00057C5A"/>
    <w:rsid w:val="00057DD8"/>
    <w:rsid w:val="0006023A"/>
    <w:rsid w:val="00060F52"/>
    <w:rsid w:val="0006126F"/>
    <w:rsid w:val="00061BFC"/>
    <w:rsid w:val="00062305"/>
    <w:rsid w:val="000645D7"/>
    <w:rsid w:val="000646AC"/>
    <w:rsid w:val="000647BC"/>
    <w:rsid w:val="00064BFD"/>
    <w:rsid w:val="00066009"/>
    <w:rsid w:val="0006615A"/>
    <w:rsid w:val="00067D6C"/>
    <w:rsid w:val="00071380"/>
    <w:rsid w:val="00071396"/>
    <w:rsid w:val="00071D84"/>
    <w:rsid w:val="00072102"/>
    <w:rsid w:val="00072D87"/>
    <w:rsid w:val="000731CF"/>
    <w:rsid w:val="00074295"/>
    <w:rsid w:val="000746FA"/>
    <w:rsid w:val="000748AD"/>
    <w:rsid w:val="00074F9D"/>
    <w:rsid w:val="00075403"/>
    <w:rsid w:val="00075CD0"/>
    <w:rsid w:val="00076090"/>
    <w:rsid w:val="000767DA"/>
    <w:rsid w:val="0007723D"/>
    <w:rsid w:val="00077569"/>
    <w:rsid w:val="00077FCE"/>
    <w:rsid w:val="000806A4"/>
    <w:rsid w:val="000810F5"/>
    <w:rsid w:val="00081C78"/>
    <w:rsid w:val="00082001"/>
    <w:rsid w:val="000833DD"/>
    <w:rsid w:val="0008381D"/>
    <w:rsid w:val="00083C01"/>
    <w:rsid w:val="00084612"/>
    <w:rsid w:val="0008612B"/>
    <w:rsid w:val="00086AE9"/>
    <w:rsid w:val="00086E53"/>
    <w:rsid w:val="00087647"/>
    <w:rsid w:val="0008767B"/>
    <w:rsid w:val="000878C4"/>
    <w:rsid w:val="00090691"/>
    <w:rsid w:val="00090BD9"/>
    <w:rsid w:val="00091180"/>
    <w:rsid w:val="000926ED"/>
    <w:rsid w:val="000928C6"/>
    <w:rsid w:val="00093743"/>
    <w:rsid w:val="0009491A"/>
    <w:rsid w:val="00094B5D"/>
    <w:rsid w:val="00094EBA"/>
    <w:rsid w:val="0009667E"/>
    <w:rsid w:val="0009691A"/>
    <w:rsid w:val="0009763B"/>
    <w:rsid w:val="00097752"/>
    <w:rsid w:val="00097B5A"/>
    <w:rsid w:val="000A0238"/>
    <w:rsid w:val="000A0B12"/>
    <w:rsid w:val="000A1371"/>
    <w:rsid w:val="000A1496"/>
    <w:rsid w:val="000A1814"/>
    <w:rsid w:val="000A37DC"/>
    <w:rsid w:val="000A3894"/>
    <w:rsid w:val="000A3DF9"/>
    <w:rsid w:val="000A4148"/>
    <w:rsid w:val="000A41A9"/>
    <w:rsid w:val="000A42A5"/>
    <w:rsid w:val="000A4CF6"/>
    <w:rsid w:val="000A5C86"/>
    <w:rsid w:val="000A7CF7"/>
    <w:rsid w:val="000B108B"/>
    <w:rsid w:val="000B11BF"/>
    <w:rsid w:val="000B1660"/>
    <w:rsid w:val="000B1C2D"/>
    <w:rsid w:val="000B23B9"/>
    <w:rsid w:val="000B280E"/>
    <w:rsid w:val="000B2F46"/>
    <w:rsid w:val="000B32DE"/>
    <w:rsid w:val="000B3532"/>
    <w:rsid w:val="000B381F"/>
    <w:rsid w:val="000B3925"/>
    <w:rsid w:val="000B442D"/>
    <w:rsid w:val="000B44A4"/>
    <w:rsid w:val="000B500E"/>
    <w:rsid w:val="000B6B9F"/>
    <w:rsid w:val="000B713B"/>
    <w:rsid w:val="000B75B5"/>
    <w:rsid w:val="000B7C4E"/>
    <w:rsid w:val="000B7DFA"/>
    <w:rsid w:val="000C13C6"/>
    <w:rsid w:val="000C2CA7"/>
    <w:rsid w:val="000C2F7B"/>
    <w:rsid w:val="000C3732"/>
    <w:rsid w:val="000C3EB2"/>
    <w:rsid w:val="000C4253"/>
    <w:rsid w:val="000C4C58"/>
    <w:rsid w:val="000C52EB"/>
    <w:rsid w:val="000C547F"/>
    <w:rsid w:val="000C5EA8"/>
    <w:rsid w:val="000C62B0"/>
    <w:rsid w:val="000C64C9"/>
    <w:rsid w:val="000C6A12"/>
    <w:rsid w:val="000C7071"/>
    <w:rsid w:val="000C7AB7"/>
    <w:rsid w:val="000C7B20"/>
    <w:rsid w:val="000D04DB"/>
    <w:rsid w:val="000D070E"/>
    <w:rsid w:val="000D0C4D"/>
    <w:rsid w:val="000D0D09"/>
    <w:rsid w:val="000D0DB0"/>
    <w:rsid w:val="000D1BE0"/>
    <w:rsid w:val="000D3AA6"/>
    <w:rsid w:val="000D42D3"/>
    <w:rsid w:val="000D4A44"/>
    <w:rsid w:val="000D4AAE"/>
    <w:rsid w:val="000D52CB"/>
    <w:rsid w:val="000D5D41"/>
    <w:rsid w:val="000D5DCF"/>
    <w:rsid w:val="000D6035"/>
    <w:rsid w:val="000D6B3D"/>
    <w:rsid w:val="000D6DEC"/>
    <w:rsid w:val="000E02C8"/>
    <w:rsid w:val="000E056E"/>
    <w:rsid w:val="000E090D"/>
    <w:rsid w:val="000E0DDF"/>
    <w:rsid w:val="000E0FAF"/>
    <w:rsid w:val="000E1F26"/>
    <w:rsid w:val="000E2391"/>
    <w:rsid w:val="000E248F"/>
    <w:rsid w:val="000E2873"/>
    <w:rsid w:val="000E33F9"/>
    <w:rsid w:val="000E362F"/>
    <w:rsid w:val="000E3A2A"/>
    <w:rsid w:val="000E3C16"/>
    <w:rsid w:val="000E3F20"/>
    <w:rsid w:val="000E40EC"/>
    <w:rsid w:val="000E4534"/>
    <w:rsid w:val="000E476D"/>
    <w:rsid w:val="000E5442"/>
    <w:rsid w:val="000E6EED"/>
    <w:rsid w:val="000E7FBF"/>
    <w:rsid w:val="000F05FA"/>
    <w:rsid w:val="000F0920"/>
    <w:rsid w:val="000F0B1A"/>
    <w:rsid w:val="000F0B90"/>
    <w:rsid w:val="000F0CFD"/>
    <w:rsid w:val="000F129D"/>
    <w:rsid w:val="000F1A59"/>
    <w:rsid w:val="000F24FC"/>
    <w:rsid w:val="000F27D6"/>
    <w:rsid w:val="000F321F"/>
    <w:rsid w:val="000F42C4"/>
    <w:rsid w:val="000F5002"/>
    <w:rsid w:val="000F5157"/>
    <w:rsid w:val="000F5206"/>
    <w:rsid w:val="000F5D0E"/>
    <w:rsid w:val="000F6586"/>
    <w:rsid w:val="000F6E0D"/>
    <w:rsid w:val="000F76D1"/>
    <w:rsid w:val="001010C2"/>
    <w:rsid w:val="00102E7A"/>
    <w:rsid w:val="00103AEB"/>
    <w:rsid w:val="00105022"/>
    <w:rsid w:val="00105A89"/>
    <w:rsid w:val="00106209"/>
    <w:rsid w:val="001062E1"/>
    <w:rsid w:val="00107EC1"/>
    <w:rsid w:val="001110AE"/>
    <w:rsid w:val="00111AA9"/>
    <w:rsid w:val="00111ADA"/>
    <w:rsid w:val="00111EB9"/>
    <w:rsid w:val="00112081"/>
    <w:rsid w:val="001125EB"/>
    <w:rsid w:val="00112DD1"/>
    <w:rsid w:val="00113909"/>
    <w:rsid w:val="00113C13"/>
    <w:rsid w:val="00114160"/>
    <w:rsid w:val="001144E0"/>
    <w:rsid w:val="00114AF1"/>
    <w:rsid w:val="001153D2"/>
    <w:rsid w:val="00116705"/>
    <w:rsid w:val="00116CBE"/>
    <w:rsid w:val="00117909"/>
    <w:rsid w:val="00120398"/>
    <w:rsid w:val="001205E5"/>
    <w:rsid w:val="0012079B"/>
    <w:rsid w:val="001214B3"/>
    <w:rsid w:val="00121AB6"/>
    <w:rsid w:val="00121E72"/>
    <w:rsid w:val="00122C67"/>
    <w:rsid w:val="001247EA"/>
    <w:rsid w:val="00124918"/>
    <w:rsid w:val="00124EB9"/>
    <w:rsid w:val="001279CD"/>
    <w:rsid w:val="00127AA3"/>
    <w:rsid w:val="00127B2B"/>
    <w:rsid w:val="001301B6"/>
    <w:rsid w:val="00130CDA"/>
    <w:rsid w:val="00130D22"/>
    <w:rsid w:val="001312C6"/>
    <w:rsid w:val="0013218A"/>
    <w:rsid w:val="001321CE"/>
    <w:rsid w:val="00132387"/>
    <w:rsid w:val="00132504"/>
    <w:rsid w:val="00133AF7"/>
    <w:rsid w:val="0013459D"/>
    <w:rsid w:val="001359F3"/>
    <w:rsid w:val="0013632A"/>
    <w:rsid w:val="0013789B"/>
    <w:rsid w:val="001403B1"/>
    <w:rsid w:val="001404EC"/>
    <w:rsid w:val="001406E6"/>
    <w:rsid w:val="0014070D"/>
    <w:rsid w:val="001409BA"/>
    <w:rsid w:val="00140F29"/>
    <w:rsid w:val="00141500"/>
    <w:rsid w:val="00143011"/>
    <w:rsid w:val="00143CC7"/>
    <w:rsid w:val="00143D08"/>
    <w:rsid w:val="00144995"/>
    <w:rsid w:val="00146074"/>
    <w:rsid w:val="001469DC"/>
    <w:rsid w:val="001471BE"/>
    <w:rsid w:val="00147BBD"/>
    <w:rsid w:val="00147C6B"/>
    <w:rsid w:val="001504E4"/>
    <w:rsid w:val="00150C50"/>
    <w:rsid w:val="00151D0A"/>
    <w:rsid w:val="00152170"/>
    <w:rsid w:val="001532CE"/>
    <w:rsid w:val="00153D2C"/>
    <w:rsid w:val="00154051"/>
    <w:rsid w:val="0015481F"/>
    <w:rsid w:val="00154A93"/>
    <w:rsid w:val="0015584F"/>
    <w:rsid w:val="00156867"/>
    <w:rsid w:val="00157ECB"/>
    <w:rsid w:val="0016020D"/>
    <w:rsid w:val="00160E13"/>
    <w:rsid w:val="00161051"/>
    <w:rsid w:val="00161B59"/>
    <w:rsid w:val="00162614"/>
    <w:rsid w:val="00162935"/>
    <w:rsid w:val="0016342E"/>
    <w:rsid w:val="00163AC3"/>
    <w:rsid w:val="0016467D"/>
    <w:rsid w:val="00164A3D"/>
    <w:rsid w:val="00164BBD"/>
    <w:rsid w:val="00164BC2"/>
    <w:rsid w:val="00164F2C"/>
    <w:rsid w:val="00165938"/>
    <w:rsid w:val="00165969"/>
    <w:rsid w:val="00165CC0"/>
    <w:rsid w:val="00166719"/>
    <w:rsid w:val="00167414"/>
    <w:rsid w:val="00167EB7"/>
    <w:rsid w:val="001725E5"/>
    <w:rsid w:val="001730DD"/>
    <w:rsid w:val="00173A4D"/>
    <w:rsid w:val="00173C8F"/>
    <w:rsid w:val="00174B0C"/>
    <w:rsid w:val="00174FD2"/>
    <w:rsid w:val="00175622"/>
    <w:rsid w:val="00175A43"/>
    <w:rsid w:val="00175DD1"/>
    <w:rsid w:val="00175E92"/>
    <w:rsid w:val="001761CC"/>
    <w:rsid w:val="00177488"/>
    <w:rsid w:val="00177BD5"/>
    <w:rsid w:val="00177D12"/>
    <w:rsid w:val="001814FB"/>
    <w:rsid w:val="00182A8B"/>
    <w:rsid w:val="0018411B"/>
    <w:rsid w:val="00184502"/>
    <w:rsid w:val="00184C3B"/>
    <w:rsid w:val="00185106"/>
    <w:rsid w:val="0018566A"/>
    <w:rsid w:val="00187104"/>
    <w:rsid w:val="00187600"/>
    <w:rsid w:val="00187D7E"/>
    <w:rsid w:val="00187F0D"/>
    <w:rsid w:val="00190B25"/>
    <w:rsid w:val="00191403"/>
    <w:rsid w:val="00191900"/>
    <w:rsid w:val="00191925"/>
    <w:rsid w:val="001942CA"/>
    <w:rsid w:val="00194A41"/>
    <w:rsid w:val="0019577B"/>
    <w:rsid w:val="001961A5"/>
    <w:rsid w:val="001963E7"/>
    <w:rsid w:val="001967A6"/>
    <w:rsid w:val="00196ABD"/>
    <w:rsid w:val="001974EB"/>
    <w:rsid w:val="0019797A"/>
    <w:rsid w:val="00197C22"/>
    <w:rsid w:val="001A0780"/>
    <w:rsid w:val="001A0A80"/>
    <w:rsid w:val="001A0C3C"/>
    <w:rsid w:val="001A1102"/>
    <w:rsid w:val="001A1855"/>
    <w:rsid w:val="001A25AE"/>
    <w:rsid w:val="001A3BDF"/>
    <w:rsid w:val="001A61E1"/>
    <w:rsid w:val="001A675A"/>
    <w:rsid w:val="001A689A"/>
    <w:rsid w:val="001A7178"/>
    <w:rsid w:val="001B0004"/>
    <w:rsid w:val="001B09B7"/>
    <w:rsid w:val="001B0AAD"/>
    <w:rsid w:val="001B16DF"/>
    <w:rsid w:val="001B17AD"/>
    <w:rsid w:val="001B1CF9"/>
    <w:rsid w:val="001B39DC"/>
    <w:rsid w:val="001B3F53"/>
    <w:rsid w:val="001B4D6F"/>
    <w:rsid w:val="001B4EC9"/>
    <w:rsid w:val="001B5292"/>
    <w:rsid w:val="001B58B5"/>
    <w:rsid w:val="001B7428"/>
    <w:rsid w:val="001C1945"/>
    <w:rsid w:val="001C1BA3"/>
    <w:rsid w:val="001C2D79"/>
    <w:rsid w:val="001C41E9"/>
    <w:rsid w:val="001C45EF"/>
    <w:rsid w:val="001C474F"/>
    <w:rsid w:val="001C4F86"/>
    <w:rsid w:val="001C52AB"/>
    <w:rsid w:val="001C6867"/>
    <w:rsid w:val="001C72D3"/>
    <w:rsid w:val="001C7AD7"/>
    <w:rsid w:val="001D043F"/>
    <w:rsid w:val="001D0C13"/>
    <w:rsid w:val="001D0C5E"/>
    <w:rsid w:val="001D0E59"/>
    <w:rsid w:val="001D1493"/>
    <w:rsid w:val="001D1EB9"/>
    <w:rsid w:val="001D3E50"/>
    <w:rsid w:val="001D403C"/>
    <w:rsid w:val="001D4921"/>
    <w:rsid w:val="001D4D1A"/>
    <w:rsid w:val="001D59C9"/>
    <w:rsid w:val="001D5A74"/>
    <w:rsid w:val="001D5DEA"/>
    <w:rsid w:val="001D70B0"/>
    <w:rsid w:val="001D757F"/>
    <w:rsid w:val="001D7BAF"/>
    <w:rsid w:val="001D7D18"/>
    <w:rsid w:val="001D7E1D"/>
    <w:rsid w:val="001E0577"/>
    <w:rsid w:val="001E147A"/>
    <w:rsid w:val="001E2160"/>
    <w:rsid w:val="001E3A91"/>
    <w:rsid w:val="001E3DE3"/>
    <w:rsid w:val="001E4C76"/>
    <w:rsid w:val="001E51C6"/>
    <w:rsid w:val="001E5C58"/>
    <w:rsid w:val="001E6B9B"/>
    <w:rsid w:val="001E7508"/>
    <w:rsid w:val="001E7D05"/>
    <w:rsid w:val="001F045B"/>
    <w:rsid w:val="001F1DB6"/>
    <w:rsid w:val="001F1DD8"/>
    <w:rsid w:val="001F273B"/>
    <w:rsid w:val="001F28BC"/>
    <w:rsid w:val="001F2BDB"/>
    <w:rsid w:val="001F2C29"/>
    <w:rsid w:val="001F398D"/>
    <w:rsid w:val="001F3C8A"/>
    <w:rsid w:val="001F3D75"/>
    <w:rsid w:val="001F45A4"/>
    <w:rsid w:val="001F4AF7"/>
    <w:rsid w:val="001F54C2"/>
    <w:rsid w:val="001F7B65"/>
    <w:rsid w:val="001F7F3B"/>
    <w:rsid w:val="00201E59"/>
    <w:rsid w:val="00203175"/>
    <w:rsid w:val="002039D8"/>
    <w:rsid w:val="00203E9E"/>
    <w:rsid w:val="00204952"/>
    <w:rsid w:val="00204C34"/>
    <w:rsid w:val="0020589B"/>
    <w:rsid w:val="00205D4F"/>
    <w:rsid w:val="00206650"/>
    <w:rsid w:val="00207042"/>
    <w:rsid w:val="00207099"/>
    <w:rsid w:val="00207E0F"/>
    <w:rsid w:val="0021048B"/>
    <w:rsid w:val="00210CBC"/>
    <w:rsid w:val="00210E79"/>
    <w:rsid w:val="0021127A"/>
    <w:rsid w:val="00212748"/>
    <w:rsid w:val="00213D32"/>
    <w:rsid w:val="00213D45"/>
    <w:rsid w:val="0021447A"/>
    <w:rsid w:val="0021488A"/>
    <w:rsid w:val="00214F54"/>
    <w:rsid w:val="00216213"/>
    <w:rsid w:val="00216520"/>
    <w:rsid w:val="002170F3"/>
    <w:rsid w:val="002209A0"/>
    <w:rsid w:val="00222D81"/>
    <w:rsid w:val="00222E1B"/>
    <w:rsid w:val="00222F0D"/>
    <w:rsid w:val="002230CD"/>
    <w:rsid w:val="00223A42"/>
    <w:rsid w:val="00224060"/>
    <w:rsid w:val="002254C6"/>
    <w:rsid w:val="00226079"/>
    <w:rsid w:val="00227170"/>
    <w:rsid w:val="0022719D"/>
    <w:rsid w:val="00227DD7"/>
    <w:rsid w:val="002305A3"/>
    <w:rsid w:val="00230FC0"/>
    <w:rsid w:val="002311C4"/>
    <w:rsid w:val="00231FA8"/>
    <w:rsid w:val="0023248B"/>
    <w:rsid w:val="00232E34"/>
    <w:rsid w:val="00232EB3"/>
    <w:rsid w:val="0023371B"/>
    <w:rsid w:val="00233E3C"/>
    <w:rsid w:val="002348E0"/>
    <w:rsid w:val="00234D1C"/>
    <w:rsid w:val="002353ED"/>
    <w:rsid w:val="00235885"/>
    <w:rsid w:val="00235B76"/>
    <w:rsid w:val="00236432"/>
    <w:rsid w:val="00236F97"/>
    <w:rsid w:val="00237414"/>
    <w:rsid w:val="00237656"/>
    <w:rsid w:val="00237D95"/>
    <w:rsid w:val="002402E2"/>
    <w:rsid w:val="002407D2"/>
    <w:rsid w:val="00241629"/>
    <w:rsid w:val="00241F63"/>
    <w:rsid w:val="0024200B"/>
    <w:rsid w:val="002427CA"/>
    <w:rsid w:val="0024281D"/>
    <w:rsid w:val="00242A77"/>
    <w:rsid w:val="00242C02"/>
    <w:rsid w:val="00243078"/>
    <w:rsid w:val="002437B7"/>
    <w:rsid w:val="0024399B"/>
    <w:rsid w:val="00244628"/>
    <w:rsid w:val="002448A0"/>
    <w:rsid w:val="002449F5"/>
    <w:rsid w:val="002466D6"/>
    <w:rsid w:val="0024676F"/>
    <w:rsid w:val="00246F1D"/>
    <w:rsid w:val="0024701C"/>
    <w:rsid w:val="00247044"/>
    <w:rsid w:val="00247CE8"/>
    <w:rsid w:val="00247D20"/>
    <w:rsid w:val="002500EA"/>
    <w:rsid w:val="00250B39"/>
    <w:rsid w:val="00250CCE"/>
    <w:rsid w:val="00250D37"/>
    <w:rsid w:val="00251152"/>
    <w:rsid w:val="00251D98"/>
    <w:rsid w:val="002529F8"/>
    <w:rsid w:val="00252C37"/>
    <w:rsid w:val="00254105"/>
    <w:rsid w:val="0025428C"/>
    <w:rsid w:val="0025440D"/>
    <w:rsid w:val="00254948"/>
    <w:rsid w:val="0025499C"/>
    <w:rsid w:val="00254B67"/>
    <w:rsid w:val="00254E1F"/>
    <w:rsid w:val="0025549B"/>
    <w:rsid w:val="00255D0A"/>
    <w:rsid w:val="0025642E"/>
    <w:rsid w:val="00260154"/>
    <w:rsid w:val="00260947"/>
    <w:rsid w:val="002618E0"/>
    <w:rsid w:val="00262245"/>
    <w:rsid w:val="002622D7"/>
    <w:rsid w:val="00264E28"/>
    <w:rsid w:val="00265C7B"/>
    <w:rsid w:val="002662BF"/>
    <w:rsid w:val="0026656E"/>
    <w:rsid w:val="00266BA0"/>
    <w:rsid w:val="00266DAF"/>
    <w:rsid w:val="00266E40"/>
    <w:rsid w:val="002673B4"/>
    <w:rsid w:val="002675C2"/>
    <w:rsid w:val="002677C9"/>
    <w:rsid w:val="00270230"/>
    <w:rsid w:val="00271E38"/>
    <w:rsid w:val="00272015"/>
    <w:rsid w:val="00272132"/>
    <w:rsid w:val="0027230B"/>
    <w:rsid w:val="00274CF7"/>
    <w:rsid w:val="00275224"/>
    <w:rsid w:val="00275CDF"/>
    <w:rsid w:val="00276048"/>
    <w:rsid w:val="0027613D"/>
    <w:rsid w:val="00276D78"/>
    <w:rsid w:val="00276F64"/>
    <w:rsid w:val="00277220"/>
    <w:rsid w:val="00280529"/>
    <w:rsid w:val="00280544"/>
    <w:rsid w:val="00280F8C"/>
    <w:rsid w:val="0028137A"/>
    <w:rsid w:val="00281B6E"/>
    <w:rsid w:val="002822DF"/>
    <w:rsid w:val="00282348"/>
    <w:rsid w:val="00282616"/>
    <w:rsid w:val="00282C97"/>
    <w:rsid w:val="00283F23"/>
    <w:rsid w:val="00283F75"/>
    <w:rsid w:val="002841F4"/>
    <w:rsid w:val="002848D2"/>
    <w:rsid w:val="00284AB8"/>
    <w:rsid w:val="002853C0"/>
    <w:rsid w:val="00285572"/>
    <w:rsid w:val="002862D7"/>
    <w:rsid w:val="00287E77"/>
    <w:rsid w:val="0029053E"/>
    <w:rsid w:val="002909FA"/>
    <w:rsid w:val="00290C02"/>
    <w:rsid w:val="0029106C"/>
    <w:rsid w:val="00291FB9"/>
    <w:rsid w:val="00292A07"/>
    <w:rsid w:val="002931ED"/>
    <w:rsid w:val="00293B9B"/>
    <w:rsid w:val="0029444B"/>
    <w:rsid w:val="00294AFB"/>
    <w:rsid w:val="00295432"/>
    <w:rsid w:val="002958E7"/>
    <w:rsid w:val="00297684"/>
    <w:rsid w:val="002A0BE2"/>
    <w:rsid w:val="002A0E8E"/>
    <w:rsid w:val="002A1526"/>
    <w:rsid w:val="002A1539"/>
    <w:rsid w:val="002A2FE6"/>
    <w:rsid w:val="002A46AC"/>
    <w:rsid w:val="002A47C0"/>
    <w:rsid w:val="002A4E97"/>
    <w:rsid w:val="002A5154"/>
    <w:rsid w:val="002A5D87"/>
    <w:rsid w:val="002A5F1E"/>
    <w:rsid w:val="002A6DF4"/>
    <w:rsid w:val="002B04FE"/>
    <w:rsid w:val="002B06D7"/>
    <w:rsid w:val="002B21A2"/>
    <w:rsid w:val="002B298E"/>
    <w:rsid w:val="002B2BCA"/>
    <w:rsid w:val="002B2C3A"/>
    <w:rsid w:val="002B3332"/>
    <w:rsid w:val="002B35C8"/>
    <w:rsid w:val="002B3EA8"/>
    <w:rsid w:val="002B4C8C"/>
    <w:rsid w:val="002B5F35"/>
    <w:rsid w:val="002B71DD"/>
    <w:rsid w:val="002B7A02"/>
    <w:rsid w:val="002B7BBD"/>
    <w:rsid w:val="002C01AB"/>
    <w:rsid w:val="002C05DF"/>
    <w:rsid w:val="002C06A6"/>
    <w:rsid w:val="002C0FE0"/>
    <w:rsid w:val="002C1B6F"/>
    <w:rsid w:val="002C2037"/>
    <w:rsid w:val="002C256B"/>
    <w:rsid w:val="002C29B4"/>
    <w:rsid w:val="002C2B45"/>
    <w:rsid w:val="002C3EF9"/>
    <w:rsid w:val="002C430A"/>
    <w:rsid w:val="002C4DAA"/>
    <w:rsid w:val="002C64CF"/>
    <w:rsid w:val="002C6E9E"/>
    <w:rsid w:val="002C7A02"/>
    <w:rsid w:val="002D02A0"/>
    <w:rsid w:val="002D087D"/>
    <w:rsid w:val="002D1DA4"/>
    <w:rsid w:val="002D3A73"/>
    <w:rsid w:val="002D4273"/>
    <w:rsid w:val="002D439B"/>
    <w:rsid w:val="002D5A6C"/>
    <w:rsid w:val="002D6467"/>
    <w:rsid w:val="002D763F"/>
    <w:rsid w:val="002E0688"/>
    <w:rsid w:val="002E1903"/>
    <w:rsid w:val="002E1D04"/>
    <w:rsid w:val="002E1FB2"/>
    <w:rsid w:val="002E2612"/>
    <w:rsid w:val="002E27A4"/>
    <w:rsid w:val="002E2D7C"/>
    <w:rsid w:val="002E2F04"/>
    <w:rsid w:val="002E4283"/>
    <w:rsid w:val="002E437B"/>
    <w:rsid w:val="002E444E"/>
    <w:rsid w:val="002E4A0F"/>
    <w:rsid w:val="002E4CD8"/>
    <w:rsid w:val="002E5310"/>
    <w:rsid w:val="002E594D"/>
    <w:rsid w:val="002E6DF1"/>
    <w:rsid w:val="002E7555"/>
    <w:rsid w:val="002E766E"/>
    <w:rsid w:val="002E7C20"/>
    <w:rsid w:val="002F32B2"/>
    <w:rsid w:val="002F352D"/>
    <w:rsid w:val="002F3BF8"/>
    <w:rsid w:val="002F480A"/>
    <w:rsid w:val="002F4886"/>
    <w:rsid w:val="002F4CB7"/>
    <w:rsid w:val="002F59BE"/>
    <w:rsid w:val="002F5B20"/>
    <w:rsid w:val="002F5B52"/>
    <w:rsid w:val="002F5DD8"/>
    <w:rsid w:val="002F6957"/>
    <w:rsid w:val="002F7A03"/>
    <w:rsid w:val="002F7C89"/>
    <w:rsid w:val="00300641"/>
    <w:rsid w:val="003011B1"/>
    <w:rsid w:val="00301D78"/>
    <w:rsid w:val="00302C8D"/>
    <w:rsid w:val="003031E9"/>
    <w:rsid w:val="00303336"/>
    <w:rsid w:val="00303D64"/>
    <w:rsid w:val="003040CD"/>
    <w:rsid w:val="00304271"/>
    <w:rsid w:val="00304E71"/>
    <w:rsid w:val="00304EA5"/>
    <w:rsid w:val="0030584A"/>
    <w:rsid w:val="003062BA"/>
    <w:rsid w:val="003063C9"/>
    <w:rsid w:val="00307261"/>
    <w:rsid w:val="003075A2"/>
    <w:rsid w:val="0031038A"/>
    <w:rsid w:val="003117A8"/>
    <w:rsid w:val="00311B9F"/>
    <w:rsid w:val="00312175"/>
    <w:rsid w:val="00312C2D"/>
    <w:rsid w:val="00313D8F"/>
    <w:rsid w:val="0031439D"/>
    <w:rsid w:val="00315668"/>
    <w:rsid w:val="00315BE6"/>
    <w:rsid w:val="00317007"/>
    <w:rsid w:val="0031772B"/>
    <w:rsid w:val="0031774A"/>
    <w:rsid w:val="0031779B"/>
    <w:rsid w:val="00320C2F"/>
    <w:rsid w:val="00321962"/>
    <w:rsid w:val="00321BA2"/>
    <w:rsid w:val="00321E6F"/>
    <w:rsid w:val="00322869"/>
    <w:rsid w:val="003234CA"/>
    <w:rsid w:val="00323A43"/>
    <w:rsid w:val="0032481F"/>
    <w:rsid w:val="00325051"/>
    <w:rsid w:val="0032577D"/>
    <w:rsid w:val="00325E36"/>
    <w:rsid w:val="00326225"/>
    <w:rsid w:val="0032691F"/>
    <w:rsid w:val="00326CAB"/>
    <w:rsid w:val="00326F96"/>
    <w:rsid w:val="00327A59"/>
    <w:rsid w:val="00327AA8"/>
    <w:rsid w:val="003318EC"/>
    <w:rsid w:val="00331D9B"/>
    <w:rsid w:val="00332765"/>
    <w:rsid w:val="00332C32"/>
    <w:rsid w:val="0033310A"/>
    <w:rsid w:val="0033347D"/>
    <w:rsid w:val="00334C35"/>
    <w:rsid w:val="00334FC5"/>
    <w:rsid w:val="003369F8"/>
    <w:rsid w:val="00340008"/>
    <w:rsid w:val="00341506"/>
    <w:rsid w:val="003415FC"/>
    <w:rsid w:val="00341AE0"/>
    <w:rsid w:val="00341B55"/>
    <w:rsid w:val="003422B9"/>
    <w:rsid w:val="00342557"/>
    <w:rsid w:val="003428FC"/>
    <w:rsid w:val="00343508"/>
    <w:rsid w:val="0034403A"/>
    <w:rsid w:val="003450DD"/>
    <w:rsid w:val="003452D2"/>
    <w:rsid w:val="0034549B"/>
    <w:rsid w:val="00345526"/>
    <w:rsid w:val="003456DE"/>
    <w:rsid w:val="00346325"/>
    <w:rsid w:val="003475C0"/>
    <w:rsid w:val="00351159"/>
    <w:rsid w:val="00351887"/>
    <w:rsid w:val="00352A42"/>
    <w:rsid w:val="00353826"/>
    <w:rsid w:val="0035476E"/>
    <w:rsid w:val="00355D0C"/>
    <w:rsid w:val="00355E2D"/>
    <w:rsid w:val="0035719E"/>
    <w:rsid w:val="003578A8"/>
    <w:rsid w:val="0036084A"/>
    <w:rsid w:val="00360E69"/>
    <w:rsid w:val="003610B1"/>
    <w:rsid w:val="003614F2"/>
    <w:rsid w:val="00361750"/>
    <w:rsid w:val="00361CDE"/>
    <w:rsid w:val="00361DF2"/>
    <w:rsid w:val="00362029"/>
    <w:rsid w:val="00363359"/>
    <w:rsid w:val="00364770"/>
    <w:rsid w:val="00364F37"/>
    <w:rsid w:val="0036507E"/>
    <w:rsid w:val="0036682C"/>
    <w:rsid w:val="00366FB0"/>
    <w:rsid w:val="0036709B"/>
    <w:rsid w:val="00367547"/>
    <w:rsid w:val="00370D19"/>
    <w:rsid w:val="00370FBE"/>
    <w:rsid w:val="00371CCF"/>
    <w:rsid w:val="003723F5"/>
    <w:rsid w:val="00372B04"/>
    <w:rsid w:val="003746E4"/>
    <w:rsid w:val="003747B5"/>
    <w:rsid w:val="003747D9"/>
    <w:rsid w:val="0037501A"/>
    <w:rsid w:val="0037504E"/>
    <w:rsid w:val="00375A62"/>
    <w:rsid w:val="003767B5"/>
    <w:rsid w:val="00377EC3"/>
    <w:rsid w:val="00380655"/>
    <w:rsid w:val="00380AE2"/>
    <w:rsid w:val="00380BA7"/>
    <w:rsid w:val="00380CC9"/>
    <w:rsid w:val="00381C19"/>
    <w:rsid w:val="00381DB5"/>
    <w:rsid w:val="00382257"/>
    <w:rsid w:val="003823AC"/>
    <w:rsid w:val="0038248A"/>
    <w:rsid w:val="00382F93"/>
    <w:rsid w:val="00383014"/>
    <w:rsid w:val="003838E5"/>
    <w:rsid w:val="00385337"/>
    <w:rsid w:val="0038551F"/>
    <w:rsid w:val="00385799"/>
    <w:rsid w:val="00385ACE"/>
    <w:rsid w:val="00386019"/>
    <w:rsid w:val="00386F99"/>
    <w:rsid w:val="00387419"/>
    <w:rsid w:val="00390266"/>
    <w:rsid w:val="00390342"/>
    <w:rsid w:val="00390491"/>
    <w:rsid w:val="003904AC"/>
    <w:rsid w:val="0039119E"/>
    <w:rsid w:val="00391D5C"/>
    <w:rsid w:val="00392011"/>
    <w:rsid w:val="00392105"/>
    <w:rsid w:val="00392423"/>
    <w:rsid w:val="00392C91"/>
    <w:rsid w:val="00393239"/>
    <w:rsid w:val="00393714"/>
    <w:rsid w:val="00393813"/>
    <w:rsid w:val="00393EDC"/>
    <w:rsid w:val="00394952"/>
    <w:rsid w:val="00394C03"/>
    <w:rsid w:val="0039502D"/>
    <w:rsid w:val="00395682"/>
    <w:rsid w:val="00395F5A"/>
    <w:rsid w:val="0039685F"/>
    <w:rsid w:val="0039782C"/>
    <w:rsid w:val="003A1605"/>
    <w:rsid w:val="003A163A"/>
    <w:rsid w:val="003A17B4"/>
    <w:rsid w:val="003A2A77"/>
    <w:rsid w:val="003A38CC"/>
    <w:rsid w:val="003A432E"/>
    <w:rsid w:val="003A55F0"/>
    <w:rsid w:val="003A5C88"/>
    <w:rsid w:val="003A60C2"/>
    <w:rsid w:val="003A65D7"/>
    <w:rsid w:val="003A6BD1"/>
    <w:rsid w:val="003A6D6B"/>
    <w:rsid w:val="003A7B80"/>
    <w:rsid w:val="003B0567"/>
    <w:rsid w:val="003B091E"/>
    <w:rsid w:val="003B100F"/>
    <w:rsid w:val="003B1D00"/>
    <w:rsid w:val="003B2182"/>
    <w:rsid w:val="003B23B6"/>
    <w:rsid w:val="003B2D7C"/>
    <w:rsid w:val="003B2DDB"/>
    <w:rsid w:val="003B2F6D"/>
    <w:rsid w:val="003B4551"/>
    <w:rsid w:val="003B53EC"/>
    <w:rsid w:val="003B5E50"/>
    <w:rsid w:val="003B6D67"/>
    <w:rsid w:val="003B6E31"/>
    <w:rsid w:val="003B6EC4"/>
    <w:rsid w:val="003B71D6"/>
    <w:rsid w:val="003B7713"/>
    <w:rsid w:val="003B7C39"/>
    <w:rsid w:val="003C0B80"/>
    <w:rsid w:val="003C0D41"/>
    <w:rsid w:val="003C0EB6"/>
    <w:rsid w:val="003C143C"/>
    <w:rsid w:val="003C14E8"/>
    <w:rsid w:val="003C2A77"/>
    <w:rsid w:val="003C2CE7"/>
    <w:rsid w:val="003C36BD"/>
    <w:rsid w:val="003C3A21"/>
    <w:rsid w:val="003C3B95"/>
    <w:rsid w:val="003C4271"/>
    <w:rsid w:val="003C468A"/>
    <w:rsid w:val="003C4805"/>
    <w:rsid w:val="003C4C3F"/>
    <w:rsid w:val="003D011C"/>
    <w:rsid w:val="003D1BBD"/>
    <w:rsid w:val="003D25DC"/>
    <w:rsid w:val="003D3702"/>
    <w:rsid w:val="003D3DCB"/>
    <w:rsid w:val="003D417B"/>
    <w:rsid w:val="003D43AD"/>
    <w:rsid w:val="003D4A2C"/>
    <w:rsid w:val="003D4FE4"/>
    <w:rsid w:val="003D542A"/>
    <w:rsid w:val="003D5739"/>
    <w:rsid w:val="003D5840"/>
    <w:rsid w:val="003D686C"/>
    <w:rsid w:val="003D68B7"/>
    <w:rsid w:val="003D6B9F"/>
    <w:rsid w:val="003D7508"/>
    <w:rsid w:val="003E08B6"/>
    <w:rsid w:val="003E24DD"/>
    <w:rsid w:val="003E25F7"/>
    <w:rsid w:val="003E36EE"/>
    <w:rsid w:val="003E3D65"/>
    <w:rsid w:val="003E4305"/>
    <w:rsid w:val="003E462C"/>
    <w:rsid w:val="003E578B"/>
    <w:rsid w:val="003E5C31"/>
    <w:rsid w:val="003E5C51"/>
    <w:rsid w:val="003E6193"/>
    <w:rsid w:val="003E690B"/>
    <w:rsid w:val="003E6F4B"/>
    <w:rsid w:val="003E7176"/>
    <w:rsid w:val="003E784B"/>
    <w:rsid w:val="003F1507"/>
    <w:rsid w:val="003F2256"/>
    <w:rsid w:val="003F2C4E"/>
    <w:rsid w:val="003F382A"/>
    <w:rsid w:val="003F4003"/>
    <w:rsid w:val="003F4616"/>
    <w:rsid w:val="003F55E6"/>
    <w:rsid w:val="003F5D55"/>
    <w:rsid w:val="003F646F"/>
    <w:rsid w:val="003F6939"/>
    <w:rsid w:val="00400E95"/>
    <w:rsid w:val="00401759"/>
    <w:rsid w:val="00403C9C"/>
    <w:rsid w:val="00403D1F"/>
    <w:rsid w:val="00404DBC"/>
    <w:rsid w:val="00405047"/>
    <w:rsid w:val="00405805"/>
    <w:rsid w:val="00406851"/>
    <w:rsid w:val="00407DBB"/>
    <w:rsid w:val="0041090C"/>
    <w:rsid w:val="0041104F"/>
    <w:rsid w:val="004110F4"/>
    <w:rsid w:val="004111B1"/>
    <w:rsid w:val="00411F34"/>
    <w:rsid w:val="0041296F"/>
    <w:rsid w:val="00412FE5"/>
    <w:rsid w:val="00413BA3"/>
    <w:rsid w:val="00414414"/>
    <w:rsid w:val="00414E88"/>
    <w:rsid w:val="00415820"/>
    <w:rsid w:val="004163A8"/>
    <w:rsid w:val="0042000C"/>
    <w:rsid w:val="0042038A"/>
    <w:rsid w:val="004210C4"/>
    <w:rsid w:val="00421C44"/>
    <w:rsid w:val="00422429"/>
    <w:rsid w:val="00422988"/>
    <w:rsid w:val="00422C55"/>
    <w:rsid w:val="00422DC9"/>
    <w:rsid w:val="00423B46"/>
    <w:rsid w:val="00424017"/>
    <w:rsid w:val="00424304"/>
    <w:rsid w:val="00424319"/>
    <w:rsid w:val="00424872"/>
    <w:rsid w:val="004257DC"/>
    <w:rsid w:val="004258D2"/>
    <w:rsid w:val="00425E5B"/>
    <w:rsid w:val="00426D7C"/>
    <w:rsid w:val="0042736B"/>
    <w:rsid w:val="004273B8"/>
    <w:rsid w:val="00427627"/>
    <w:rsid w:val="0043046E"/>
    <w:rsid w:val="00430971"/>
    <w:rsid w:val="0043100A"/>
    <w:rsid w:val="00431111"/>
    <w:rsid w:val="00431184"/>
    <w:rsid w:val="004320A0"/>
    <w:rsid w:val="004323B8"/>
    <w:rsid w:val="00432975"/>
    <w:rsid w:val="00432D52"/>
    <w:rsid w:val="00433E8F"/>
    <w:rsid w:val="00434AF0"/>
    <w:rsid w:val="0043528A"/>
    <w:rsid w:val="004354E3"/>
    <w:rsid w:val="0043574E"/>
    <w:rsid w:val="00436C15"/>
    <w:rsid w:val="00436CA9"/>
    <w:rsid w:val="0043772E"/>
    <w:rsid w:val="0043796E"/>
    <w:rsid w:val="00437A7F"/>
    <w:rsid w:val="0044093E"/>
    <w:rsid w:val="00441681"/>
    <w:rsid w:val="004416E7"/>
    <w:rsid w:val="00441935"/>
    <w:rsid w:val="00443158"/>
    <w:rsid w:val="00443C05"/>
    <w:rsid w:val="00443E06"/>
    <w:rsid w:val="00444A18"/>
    <w:rsid w:val="00444A6E"/>
    <w:rsid w:val="004457DE"/>
    <w:rsid w:val="00445C4B"/>
    <w:rsid w:val="00446970"/>
    <w:rsid w:val="00446B37"/>
    <w:rsid w:val="004471E9"/>
    <w:rsid w:val="004500FE"/>
    <w:rsid w:val="00450E3C"/>
    <w:rsid w:val="004510F5"/>
    <w:rsid w:val="00452018"/>
    <w:rsid w:val="00452C05"/>
    <w:rsid w:val="0045359B"/>
    <w:rsid w:val="0045391C"/>
    <w:rsid w:val="0045502D"/>
    <w:rsid w:val="00455504"/>
    <w:rsid w:val="004558B0"/>
    <w:rsid w:val="00455AD2"/>
    <w:rsid w:val="00456973"/>
    <w:rsid w:val="00456E71"/>
    <w:rsid w:val="0045726C"/>
    <w:rsid w:val="00457417"/>
    <w:rsid w:val="00460635"/>
    <w:rsid w:val="00460BE0"/>
    <w:rsid w:val="00460F06"/>
    <w:rsid w:val="004642A6"/>
    <w:rsid w:val="0046476A"/>
    <w:rsid w:val="0046499B"/>
    <w:rsid w:val="00465A65"/>
    <w:rsid w:val="00465B84"/>
    <w:rsid w:val="00465F51"/>
    <w:rsid w:val="00467498"/>
    <w:rsid w:val="004676DB"/>
    <w:rsid w:val="00470058"/>
    <w:rsid w:val="00471101"/>
    <w:rsid w:val="00471195"/>
    <w:rsid w:val="00472445"/>
    <w:rsid w:val="00472E4E"/>
    <w:rsid w:val="00472E5A"/>
    <w:rsid w:val="00473863"/>
    <w:rsid w:val="00476703"/>
    <w:rsid w:val="00476942"/>
    <w:rsid w:val="00476A8F"/>
    <w:rsid w:val="00477E1C"/>
    <w:rsid w:val="00480657"/>
    <w:rsid w:val="00480BAD"/>
    <w:rsid w:val="00481710"/>
    <w:rsid w:val="00481D8C"/>
    <w:rsid w:val="00481E2E"/>
    <w:rsid w:val="00481FC2"/>
    <w:rsid w:val="00482469"/>
    <w:rsid w:val="0048349E"/>
    <w:rsid w:val="0048422B"/>
    <w:rsid w:val="004843E8"/>
    <w:rsid w:val="00484607"/>
    <w:rsid w:val="0048504B"/>
    <w:rsid w:val="004855E1"/>
    <w:rsid w:val="0048573E"/>
    <w:rsid w:val="00485CD1"/>
    <w:rsid w:val="004872F6"/>
    <w:rsid w:val="00487F82"/>
    <w:rsid w:val="004908D4"/>
    <w:rsid w:val="00491654"/>
    <w:rsid w:val="0049168D"/>
    <w:rsid w:val="00491BB8"/>
    <w:rsid w:val="00491DE1"/>
    <w:rsid w:val="00492A4B"/>
    <w:rsid w:val="00493A4E"/>
    <w:rsid w:val="00495909"/>
    <w:rsid w:val="0049611F"/>
    <w:rsid w:val="0049659F"/>
    <w:rsid w:val="00496BA2"/>
    <w:rsid w:val="00496DB5"/>
    <w:rsid w:val="00497C6D"/>
    <w:rsid w:val="004A11F6"/>
    <w:rsid w:val="004A22EE"/>
    <w:rsid w:val="004A2742"/>
    <w:rsid w:val="004A3E84"/>
    <w:rsid w:val="004A4469"/>
    <w:rsid w:val="004A49E4"/>
    <w:rsid w:val="004A4FD1"/>
    <w:rsid w:val="004A6E9F"/>
    <w:rsid w:val="004A6F12"/>
    <w:rsid w:val="004A70A4"/>
    <w:rsid w:val="004A756B"/>
    <w:rsid w:val="004A7A8C"/>
    <w:rsid w:val="004A7BDB"/>
    <w:rsid w:val="004A7C56"/>
    <w:rsid w:val="004B0DB0"/>
    <w:rsid w:val="004B16E5"/>
    <w:rsid w:val="004B2782"/>
    <w:rsid w:val="004B2E3C"/>
    <w:rsid w:val="004B383A"/>
    <w:rsid w:val="004B3D95"/>
    <w:rsid w:val="004B4066"/>
    <w:rsid w:val="004B40FD"/>
    <w:rsid w:val="004B4438"/>
    <w:rsid w:val="004B4BC0"/>
    <w:rsid w:val="004B4CFB"/>
    <w:rsid w:val="004B51E3"/>
    <w:rsid w:val="004B5B35"/>
    <w:rsid w:val="004B65E5"/>
    <w:rsid w:val="004C0B00"/>
    <w:rsid w:val="004C1759"/>
    <w:rsid w:val="004C1986"/>
    <w:rsid w:val="004C225D"/>
    <w:rsid w:val="004C2BFE"/>
    <w:rsid w:val="004C2CFE"/>
    <w:rsid w:val="004C3D48"/>
    <w:rsid w:val="004C3DB0"/>
    <w:rsid w:val="004C4744"/>
    <w:rsid w:val="004C49B8"/>
    <w:rsid w:val="004C5A38"/>
    <w:rsid w:val="004C5BA6"/>
    <w:rsid w:val="004C66BA"/>
    <w:rsid w:val="004C6A3B"/>
    <w:rsid w:val="004C6AC9"/>
    <w:rsid w:val="004C6D35"/>
    <w:rsid w:val="004C769C"/>
    <w:rsid w:val="004C79B8"/>
    <w:rsid w:val="004C7E1D"/>
    <w:rsid w:val="004D051D"/>
    <w:rsid w:val="004D08DE"/>
    <w:rsid w:val="004D0D40"/>
    <w:rsid w:val="004D0E24"/>
    <w:rsid w:val="004D1236"/>
    <w:rsid w:val="004D1969"/>
    <w:rsid w:val="004D217C"/>
    <w:rsid w:val="004D2541"/>
    <w:rsid w:val="004D2682"/>
    <w:rsid w:val="004D296F"/>
    <w:rsid w:val="004D2BE6"/>
    <w:rsid w:val="004D39D8"/>
    <w:rsid w:val="004D3FB1"/>
    <w:rsid w:val="004D4C83"/>
    <w:rsid w:val="004D4EF0"/>
    <w:rsid w:val="004D5EB6"/>
    <w:rsid w:val="004D6622"/>
    <w:rsid w:val="004D6AA4"/>
    <w:rsid w:val="004D79B2"/>
    <w:rsid w:val="004D7A5C"/>
    <w:rsid w:val="004E0477"/>
    <w:rsid w:val="004E0658"/>
    <w:rsid w:val="004E29A0"/>
    <w:rsid w:val="004E2D25"/>
    <w:rsid w:val="004E2FF6"/>
    <w:rsid w:val="004E3B19"/>
    <w:rsid w:val="004E4B0C"/>
    <w:rsid w:val="004E51E4"/>
    <w:rsid w:val="004E577D"/>
    <w:rsid w:val="004E5D41"/>
    <w:rsid w:val="004E7727"/>
    <w:rsid w:val="004F09B8"/>
    <w:rsid w:val="004F0E65"/>
    <w:rsid w:val="004F1741"/>
    <w:rsid w:val="004F19CC"/>
    <w:rsid w:val="004F19DE"/>
    <w:rsid w:val="004F2B1E"/>
    <w:rsid w:val="004F3006"/>
    <w:rsid w:val="004F3162"/>
    <w:rsid w:val="004F3659"/>
    <w:rsid w:val="004F522A"/>
    <w:rsid w:val="004F54AC"/>
    <w:rsid w:val="004F5949"/>
    <w:rsid w:val="004F5D88"/>
    <w:rsid w:val="004F6C17"/>
    <w:rsid w:val="004F7592"/>
    <w:rsid w:val="004F7D6C"/>
    <w:rsid w:val="0050074B"/>
    <w:rsid w:val="00500EC3"/>
    <w:rsid w:val="00501544"/>
    <w:rsid w:val="0050174E"/>
    <w:rsid w:val="00501AAE"/>
    <w:rsid w:val="005031B6"/>
    <w:rsid w:val="0050407A"/>
    <w:rsid w:val="0050429A"/>
    <w:rsid w:val="00504497"/>
    <w:rsid w:val="005053BD"/>
    <w:rsid w:val="0050653D"/>
    <w:rsid w:val="005066CD"/>
    <w:rsid w:val="00510D38"/>
    <w:rsid w:val="00511AD8"/>
    <w:rsid w:val="00511DFA"/>
    <w:rsid w:val="005120E1"/>
    <w:rsid w:val="00513252"/>
    <w:rsid w:val="005135FE"/>
    <w:rsid w:val="00514905"/>
    <w:rsid w:val="005157B7"/>
    <w:rsid w:val="005159EC"/>
    <w:rsid w:val="005166AB"/>
    <w:rsid w:val="00520BFE"/>
    <w:rsid w:val="005216AD"/>
    <w:rsid w:val="00521DA4"/>
    <w:rsid w:val="0052252A"/>
    <w:rsid w:val="0052275F"/>
    <w:rsid w:val="00522CBB"/>
    <w:rsid w:val="00523B3E"/>
    <w:rsid w:val="00523FB7"/>
    <w:rsid w:val="005248A4"/>
    <w:rsid w:val="005248BA"/>
    <w:rsid w:val="00524B51"/>
    <w:rsid w:val="005253D5"/>
    <w:rsid w:val="0052546E"/>
    <w:rsid w:val="0052550A"/>
    <w:rsid w:val="0052556B"/>
    <w:rsid w:val="0052677F"/>
    <w:rsid w:val="00527705"/>
    <w:rsid w:val="00527CE9"/>
    <w:rsid w:val="00530003"/>
    <w:rsid w:val="00530196"/>
    <w:rsid w:val="00530249"/>
    <w:rsid w:val="00530326"/>
    <w:rsid w:val="00530A8D"/>
    <w:rsid w:val="00530FED"/>
    <w:rsid w:val="0053254F"/>
    <w:rsid w:val="00532886"/>
    <w:rsid w:val="00533DF9"/>
    <w:rsid w:val="0053470C"/>
    <w:rsid w:val="00535258"/>
    <w:rsid w:val="005368D6"/>
    <w:rsid w:val="00536D60"/>
    <w:rsid w:val="0053757D"/>
    <w:rsid w:val="00537F6E"/>
    <w:rsid w:val="00540EEE"/>
    <w:rsid w:val="00540F02"/>
    <w:rsid w:val="00541721"/>
    <w:rsid w:val="00542422"/>
    <w:rsid w:val="005429F3"/>
    <w:rsid w:val="00543818"/>
    <w:rsid w:val="00544928"/>
    <w:rsid w:val="0054539F"/>
    <w:rsid w:val="0054551B"/>
    <w:rsid w:val="005460F6"/>
    <w:rsid w:val="005468BB"/>
    <w:rsid w:val="0054698E"/>
    <w:rsid w:val="00546E2F"/>
    <w:rsid w:val="00550156"/>
    <w:rsid w:val="00550D95"/>
    <w:rsid w:val="00551135"/>
    <w:rsid w:val="005513D8"/>
    <w:rsid w:val="00551C55"/>
    <w:rsid w:val="0055215D"/>
    <w:rsid w:val="005523D8"/>
    <w:rsid w:val="0055245E"/>
    <w:rsid w:val="00552985"/>
    <w:rsid w:val="00554217"/>
    <w:rsid w:val="00555CAF"/>
    <w:rsid w:val="00555E4A"/>
    <w:rsid w:val="005560AF"/>
    <w:rsid w:val="00556188"/>
    <w:rsid w:val="0055672A"/>
    <w:rsid w:val="00557AF7"/>
    <w:rsid w:val="00560EE1"/>
    <w:rsid w:val="00561495"/>
    <w:rsid w:val="00561F7C"/>
    <w:rsid w:val="005631DF"/>
    <w:rsid w:val="00563505"/>
    <w:rsid w:val="00563849"/>
    <w:rsid w:val="005647F0"/>
    <w:rsid w:val="00564A1B"/>
    <w:rsid w:val="00565C7A"/>
    <w:rsid w:val="00567A33"/>
    <w:rsid w:val="005701AF"/>
    <w:rsid w:val="005706F3"/>
    <w:rsid w:val="00570FC9"/>
    <w:rsid w:val="00571C2E"/>
    <w:rsid w:val="00571CF7"/>
    <w:rsid w:val="005733A2"/>
    <w:rsid w:val="00573C23"/>
    <w:rsid w:val="00573E28"/>
    <w:rsid w:val="005741CB"/>
    <w:rsid w:val="00574FE5"/>
    <w:rsid w:val="005752D2"/>
    <w:rsid w:val="00575430"/>
    <w:rsid w:val="00575731"/>
    <w:rsid w:val="005757B2"/>
    <w:rsid w:val="00575AE8"/>
    <w:rsid w:val="00576EE0"/>
    <w:rsid w:val="00576F23"/>
    <w:rsid w:val="00576FEB"/>
    <w:rsid w:val="00577BED"/>
    <w:rsid w:val="00577CAF"/>
    <w:rsid w:val="00581471"/>
    <w:rsid w:val="00582601"/>
    <w:rsid w:val="005831A4"/>
    <w:rsid w:val="005836E6"/>
    <w:rsid w:val="0058438B"/>
    <w:rsid w:val="005859AD"/>
    <w:rsid w:val="00585D06"/>
    <w:rsid w:val="0058668C"/>
    <w:rsid w:val="005867FE"/>
    <w:rsid w:val="00586EE2"/>
    <w:rsid w:val="0058756C"/>
    <w:rsid w:val="0058786A"/>
    <w:rsid w:val="00587F88"/>
    <w:rsid w:val="00590F43"/>
    <w:rsid w:val="00591521"/>
    <w:rsid w:val="005924A9"/>
    <w:rsid w:val="00593126"/>
    <w:rsid w:val="005932F9"/>
    <w:rsid w:val="00593C06"/>
    <w:rsid w:val="005944CA"/>
    <w:rsid w:val="0059486B"/>
    <w:rsid w:val="00595484"/>
    <w:rsid w:val="00595C04"/>
    <w:rsid w:val="005964FB"/>
    <w:rsid w:val="005968C1"/>
    <w:rsid w:val="00596937"/>
    <w:rsid w:val="00597001"/>
    <w:rsid w:val="00597F04"/>
    <w:rsid w:val="005A0AF3"/>
    <w:rsid w:val="005A175F"/>
    <w:rsid w:val="005A22A3"/>
    <w:rsid w:val="005A26A2"/>
    <w:rsid w:val="005A2715"/>
    <w:rsid w:val="005A3C03"/>
    <w:rsid w:val="005A3E98"/>
    <w:rsid w:val="005A43A6"/>
    <w:rsid w:val="005A46C8"/>
    <w:rsid w:val="005A473D"/>
    <w:rsid w:val="005A49DE"/>
    <w:rsid w:val="005A4E59"/>
    <w:rsid w:val="005A5757"/>
    <w:rsid w:val="005A5C14"/>
    <w:rsid w:val="005A608A"/>
    <w:rsid w:val="005A6732"/>
    <w:rsid w:val="005A6C06"/>
    <w:rsid w:val="005B013E"/>
    <w:rsid w:val="005B0B19"/>
    <w:rsid w:val="005B18F8"/>
    <w:rsid w:val="005B19BF"/>
    <w:rsid w:val="005B1FA9"/>
    <w:rsid w:val="005B26C9"/>
    <w:rsid w:val="005B28F5"/>
    <w:rsid w:val="005B2E61"/>
    <w:rsid w:val="005B377F"/>
    <w:rsid w:val="005B3AF2"/>
    <w:rsid w:val="005B4F04"/>
    <w:rsid w:val="005B5952"/>
    <w:rsid w:val="005B5B55"/>
    <w:rsid w:val="005B5F60"/>
    <w:rsid w:val="005B6373"/>
    <w:rsid w:val="005B6A76"/>
    <w:rsid w:val="005B7B06"/>
    <w:rsid w:val="005C0516"/>
    <w:rsid w:val="005C0BED"/>
    <w:rsid w:val="005C185A"/>
    <w:rsid w:val="005C1C2D"/>
    <w:rsid w:val="005C27C6"/>
    <w:rsid w:val="005C2BD3"/>
    <w:rsid w:val="005C46EA"/>
    <w:rsid w:val="005C4DCA"/>
    <w:rsid w:val="005C509F"/>
    <w:rsid w:val="005C522F"/>
    <w:rsid w:val="005C59A3"/>
    <w:rsid w:val="005D0241"/>
    <w:rsid w:val="005D0BFB"/>
    <w:rsid w:val="005D1383"/>
    <w:rsid w:val="005D2220"/>
    <w:rsid w:val="005D332F"/>
    <w:rsid w:val="005D4583"/>
    <w:rsid w:val="005D501B"/>
    <w:rsid w:val="005D51FC"/>
    <w:rsid w:val="005D539D"/>
    <w:rsid w:val="005D5753"/>
    <w:rsid w:val="005D5C29"/>
    <w:rsid w:val="005D678E"/>
    <w:rsid w:val="005D68A8"/>
    <w:rsid w:val="005D6DE5"/>
    <w:rsid w:val="005D7056"/>
    <w:rsid w:val="005D7580"/>
    <w:rsid w:val="005D77A0"/>
    <w:rsid w:val="005E07FB"/>
    <w:rsid w:val="005E0DD6"/>
    <w:rsid w:val="005E1368"/>
    <w:rsid w:val="005E13CC"/>
    <w:rsid w:val="005E1C49"/>
    <w:rsid w:val="005E2263"/>
    <w:rsid w:val="005E2329"/>
    <w:rsid w:val="005E333E"/>
    <w:rsid w:val="005E3932"/>
    <w:rsid w:val="005E580B"/>
    <w:rsid w:val="005E6173"/>
    <w:rsid w:val="005E6842"/>
    <w:rsid w:val="005E72BC"/>
    <w:rsid w:val="005E7A43"/>
    <w:rsid w:val="005E7B0F"/>
    <w:rsid w:val="005F053D"/>
    <w:rsid w:val="005F2672"/>
    <w:rsid w:val="005F2D31"/>
    <w:rsid w:val="005F4178"/>
    <w:rsid w:val="005F49AA"/>
    <w:rsid w:val="005F4EBC"/>
    <w:rsid w:val="005F566B"/>
    <w:rsid w:val="005F56DB"/>
    <w:rsid w:val="005F76AC"/>
    <w:rsid w:val="005F7A1E"/>
    <w:rsid w:val="00601920"/>
    <w:rsid w:val="006034B6"/>
    <w:rsid w:val="00603686"/>
    <w:rsid w:val="006045A4"/>
    <w:rsid w:val="00605567"/>
    <w:rsid w:val="006058FC"/>
    <w:rsid w:val="00606282"/>
    <w:rsid w:val="00607838"/>
    <w:rsid w:val="00607A01"/>
    <w:rsid w:val="00607CB3"/>
    <w:rsid w:val="00610175"/>
    <w:rsid w:val="00611450"/>
    <w:rsid w:val="006115C6"/>
    <w:rsid w:val="00613852"/>
    <w:rsid w:val="00613935"/>
    <w:rsid w:val="00613D96"/>
    <w:rsid w:val="00614820"/>
    <w:rsid w:val="00614BA7"/>
    <w:rsid w:val="00615036"/>
    <w:rsid w:val="0061644F"/>
    <w:rsid w:val="00616A04"/>
    <w:rsid w:val="00617245"/>
    <w:rsid w:val="00617631"/>
    <w:rsid w:val="00617DB5"/>
    <w:rsid w:val="00617F1E"/>
    <w:rsid w:val="00620766"/>
    <w:rsid w:val="006210F7"/>
    <w:rsid w:val="0062199B"/>
    <w:rsid w:val="00622C58"/>
    <w:rsid w:val="00622FBE"/>
    <w:rsid w:val="00623777"/>
    <w:rsid w:val="00623FF8"/>
    <w:rsid w:val="006247F1"/>
    <w:rsid w:val="00625502"/>
    <w:rsid w:val="0062558A"/>
    <w:rsid w:val="00626639"/>
    <w:rsid w:val="006275C3"/>
    <w:rsid w:val="006302EB"/>
    <w:rsid w:val="00630E3A"/>
    <w:rsid w:val="00631011"/>
    <w:rsid w:val="006314C1"/>
    <w:rsid w:val="00632620"/>
    <w:rsid w:val="00633538"/>
    <w:rsid w:val="00634CBC"/>
    <w:rsid w:val="006357B7"/>
    <w:rsid w:val="00635D53"/>
    <w:rsid w:val="00635E4F"/>
    <w:rsid w:val="0063608B"/>
    <w:rsid w:val="00636498"/>
    <w:rsid w:val="00637237"/>
    <w:rsid w:val="006372F1"/>
    <w:rsid w:val="00637E5E"/>
    <w:rsid w:val="0064050A"/>
    <w:rsid w:val="00640580"/>
    <w:rsid w:val="00640587"/>
    <w:rsid w:val="0064177A"/>
    <w:rsid w:val="00641AFC"/>
    <w:rsid w:val="006420FD"/>
    <w:rsid w:val="00643CE0"/>
    <w:rsid w:val="006449E7"/>
    <w:rsid w:val="0064538C"/>
    <w:rsid w:val="00645CC6"/>
    <w:rsid w:val="00646349"/>
    <w:rsid w:val="006463A5"/>
    <w:rsid w:val="00646BF6"/>
    <w:rsid w:val="00646F7E"/>
    <w:rsid w:val="00647821"/>
    <w:rsid w:val="00647BA5"/>
    <w:rsid w:val="00650325"/>
    <w:rsid w:val="00650B35"/>
    <w:rsid w:val="00650C6A"/>
    <w:rsid w:val="00651742"/>
    <w:rsid w:val="00652463"/>
    <w:rsid w:val="006524FE"/>
    <w:rsid w:val="006525D4"/>
    <w:rsid w:val="00652634"/>
    <w:rsid w:val="00652DBF"/>
    <w:rsid w:val="00652EBE"/>
    <w:rsid w:val="00653316"/>
    <w:rsid w:val="00653853"/>
    <w:rsid w:val="0065428B"/>
    <w:rsid w:val="00655CC0"/>
    <w:rsid w:val="00655EF0"/>
    <w:rsid w:val="00657163"/>
    <w:rsid w:val="00657513"/>
    <w:rsid w:val="00657F08"/>
    <w:rsid w:val="006606C7"/>
    <w:rsid w:val="006608A6"/>
    <w:rsid w:val="006608D2"/>
    <w:rsid w:val="00660A78"/>
    <w:rsid w:val="006614D6"/>
    <w:rsid w:val="006617A5"/>
    <w:rsid w:val="006622FA"/>
    <w:rsid w:val="006637F0"/>
    <w:rsid w:val="006646CA"/>
    <w:rsid w:val="00664D30"/>
    <w:rsid w:val="006656F1"/>
    <w:rsid w:val="006660EF"/>
    <w:rsid w:val="006662F9"/>
    <w:rsid w:val="00666A4E"/>
    <w:rsid w:val="00666A85"/>
    <w:rsid w:val="00666B5A"/>
    <w:rsid w:val="00666D95"/>
    <w:rsid w:val="00667C28"/>
    <w:rsid w:val="00670705"/>
    <w:rsid w:val="00671139"/>
    <w:rsid w:val="006723FF"/>
    <w:rsid w:val="00672681"/>
    <w:rsid w:val="00672AA9"/>
    <w:rsid w:val="00672F37"/>
    <w:rsid w:val="00673C52"/>
    <w:rsid w:val="00673CBF"/>
    <w:rsid w:val="006740A4"/>
    <w:rsid w:val="0067450B"/>
    <w:rsid w:val="00674702"/>
    <w:rsid w:val="00674787"/>
    <w:rsid w:val="00674C80"/>
    <w:rsid w:val="00674D7C"/>
    <w:rsid w:val="00674E87"/>
    <w:rsid w:val="00674F3E"/>
    <w:rsid w:val="006756A0"/>
    <w:rsid w:val="006760DD"/>
    <w:rsid w:val="00676968"/>
    <w:rsid w:val="00677004"/>
    <w:rsid w:val="00677368"/>
    <w:rsid w:val="0068120C"/>
    <w:rsid w:val="006813B5"/>
    <w:rsid w:val="00681EDD"/>
    <w:rsid w:val="00682D53"/>
    <w:rsid w:val="00683725"/>
    <w:rsid w:val="0068387F"/>
    <w:rsid w:val="00683CC2"/>
    <w:rsid w:val="00684C91"/>
    <w:rsid w:val="00685525"/>
    <w:rsid w:val="0068636D"/>
    <w:rsid w:val="0068673F"/>
    <w:rsid w:val="00686CDF"/>
    <w:rsid w:val="00686E59"/>
    <w:rsid w:val="00686F22"/>
    <w:rsid w:val="00687AD0"/>
    <w:rsid w:val="00687E0C"/>
    <w:rsid w:val="00690CFC"/>
    <w:rsid w:val="00690DB5"/>
    <w:rsid w:val="00691D93"/>
    <w:rsid w:val="0069308F"/>
    <w:rsid w:val="006948FA"/>
    <w:rsid w:val="00695086"/>
    <w:rsid w:val="006954C9"/>
    <w:rsid w:val="006954CF"/>
    <w:rsid w:val="00695D88"/>
    <w:rsid w:val="00695DB2"/>
    <w:rsid w:val="006976A3"/>
    <w:rsid w:val="00697FC8"/>
    <w:rsid w:val="006A012C"/>
    <w:rsid w:val="006A07E0"/>
    <w:rsid w:val="006A0B8A"/>
    <w:rsid w:val="006A1BCE"/>
    <w:rsid w:val="006A2885"/>
    <w:rsid w:val="006A2E69"/>
    <w:rsid w:val="006A39AE"/>
    <w:rsid w:val="006A3D8A"/>
    <w:rsid w:val="006A4349"/>
    <w:rsid w:val="006A4368"/>
    <w:rsid w:val="006A49B0"/>
    <w:rsid w:val="006A547D"/>
    <w:rsid w:val="006A5521"/>
    <w:rsid w:val="006A5829"/>
    <w:rsid w:val="006B0B27"/>
    <w:rsid w:val="006B0DF9"/>
    <w:rsid w:val="006B17A7"/>
    <w:rsid w:val="006B2167"/>
    <w:rsid w:val="006B2735"/>
    <w:rsid w:val="006B2B3E"/>
    <w:rsid w:val="006B2B4C"/>
    <w:rsid w:val="006B3327"/>
    <w:rsid w:val="006B5903"/>
    <w:rsid w:val="006B592E"/>
    <w:rsid w:val="006B5BBB"/>
    <w:rsid w:val="006B6349"/>
    <w:rsid w:val="006B774B"/>
    <w:rsid w:val="006B7A0F"/>
    <w:rsid w:val="006B7BBF"/>
    <w:rsid w:val="006B7DB8"/>
    <w:rsid w:val="006C05A5"/>
    <w:rsid w:val="006C180F"/>
    <w:rsid w:val="006C2AA8"/>
    <w:rsid w:val="006C2DAE"/>
    <w:rsid w:val="006C389D"/>
    <w:rsid w:val="006C39E3"/>
    <w:rsid w:val="006C3C09"/>
    <w:rsid w:val="006C4322"/>
    <w:rsid w:val="006C4C82"/>
    <w:rsid w:val="006C5675"/>
    <w:rsid w:val="006C585D"/>
    <w:rsid w:val="006C59FB"/>
    <w:rsid w:val="006C5F9C"/>
    <w:rsid w:val="006C629E"/>
    <w:rsid w:val="006C68C3"/>
    <w:rsid w:val="006C6E9B"/>
    <w:rsid w:val="006D02AE"/>
    <w:rsid w:val="006D042B"/>
    <w:rsid w:val="006D05CD"/>
    <w:rsid w:val="006D16D9"/>
    <w:rsid w:val="006D18E8"/>
    <w:rsid w:val="006D1ACC"/>
    <w:rsid w:val="006D1CC7"/>
    <w:rsid w:val="006D2B7F"/>
    <w:rsid w:val="006D2F08"/>
    <w:rsid w:val="006D2F4D"/>
    <w:rsid w:val="006D30EB"/>
    <w:rsid w:val="006D3136"/>
    <w:rsid w:val="006D3587"/>
    <w:rsid w:val="006D38AD"/>
    <w:rsid w:val="006D3D67"/>
    <w:rsid w:val="006D40F1"/>
    <w:rsid w:val="006D43E7"/>
    <w:rsid w:val="006D4D71"/>
    <w:rsid w:val="006D500E"/>
    <w:rsid w:val="006D5ED4"/>
    <w:rsid w:val="006D5F58"/>
    <w:rsid w:val="006D6DB1"/>
    <w:rsid w:val="006D7A6E"/>
    <w:rsid w:val="006E006E"/>
    <w:rsid w:val="006E028D"/>
    <w:rsid w:val="006E047F"/>
    <w:rsid w:val="006E06BE"/>
    <w:rsid w:val="006E08C1"/>
    <w:rsid w:val="006E0FC2"/>
    <w:rsid w:val="006E1F94"/>
    <w:rsid w:val="006E226D"/>
    <w:rsid w:val="006E26BC"/>
    <w:rsid w:val="006E3A41"/>
    <w:rsid w:val="006E3EC7"/>
    <w:rsid w:val="006E4610"/>
    <w:rsid w:val="006E495B"/>
    <w:rsid w:val="006E5CA3"/>
    <w:rsid w:val="006E62AA"/>
    <w:rsid w:val="006E645B"/>
    <w:rsid w:val="006E6485"/>
    <w:rsid w:val="006E71D8"/>
    <w:rsid w:val="006E7B03"/>
    <w:rsid w:val="006E7B47"/>
    <w:rsid w:val="006F14B3"/>
    <w:rsid w:val="006F16CA"/>
    <w:rsid w:val="006F2088"/>
    <w:rsid w:val="006F2386"/>
    <w:rsid w:val="006F387C"/>
    <w:rsid w:val="006F5215"/>
    <w:rsid w:val="006F5C86"/>
    <w:rsid w:val="006F5EF0"/>
    <w:rsid w:val="006F603A"/>
    <w:rsid w:val="006F7B1A"/>
    <w:rsid w:val="007013C3"/>
    <w:rsid w:val="007021AF"/>
    <w:rsid w:val="0070223B"/>
    <w:rsid w:val="00702B11"/>
    <w:rsid w:val="0070306D"/>
    <w:rsid w:val="0070351D"/>
    <w:rsid w:val="00703793"/>
    <w:rsid w:val="00703844"/>
    <w:rsid w:val="00704F05"/>
    <w:rsid w:val="007057D3"/>
    <w:rsid w:val="00706408"/>
    <w:rsid w:val="007067A7"/>
    <w:rsid w:val="00706BBA"/>
    <w:rsid w:val="007076C6"/>
    <w:rsid w:val="00710148"/>
    <w:rsid w:val="007104C3"/>
    <w:rsid w:val="00710595"/>
    <w:rsid w:val="007115B0"/>
    <w:rsid w:val="00711F6D"/>
    <w:rsid w:val="007124CE"/>
    <w:rsid w:val="00712543"/>
    <w:rsid w:val="00712C72"/>
    <w:rsid w:val="00712EBE"/>
    <w:rsid w:val="00713B64"/>
    <w:rsid w:val="0071535B"/>
    <w:rsid w:val="00715A0F"/>
    <w:rsid w:val="00715F4A"/>
    <w:rsid w:val="007165E4"/>
    <w:rsid w:val="0071672E"/>
    <w:rsid w:val="00717651"/>
    <w:rsid w:val="00717BA4"/>
    <w:rsid w:val="00717D66"/>
    <w:rsid w:val="00721510"/>
    <w:rsid w:val="007217B4"/>
    <w:rsid w:val="0072193B"/>
    <w:rsid w:val="007225FC"/>
    <w:rsid w:val="00722752"/>
    <w:rsid w:val="00723030"/>
    <w:rsid w:val="007233F8"/>
    <w:rsid w:val="00724A03"/>
    <w:rsid w:val="00724D2D"/>
    <w:rsid w:val="0072551D"/>
    <w:rsid w:val="00725950"/>
    <w:rsid w:val="00725BDD"/>
    <w:rsid w:val="007260C0"/>
    <w:rsid w:val="007261B2"/>
    <w:rsid w:val="00726240"/>
    <w:rsid w:val="00726AA7"/>
    <w:rsid w:val="00727B9A"/>
    <w:rsid w:val="00727D0F"/>
    <w:rsid w:val="00730519"/>
    <w:rsid w:val="0073073D"/>
    <w:rsid w:val="00731002"/>
    <w:rsid w:val="00733A27"/>
    <w:rsid w:val="007353B0"/>
    <w:rsid w:val="00735EEF"/>
    <w:rsid w:val="00735F9E"/>
    <w:rsid w:val="007363A1"/>
    <w:rsid w:val="00736E5D"/>
    <w:rsid w:val="007372C2"/>
    <w:rsid w:val="00740826"/>
    <w:rsid w:val="00740991"/>
    <w:rsid w:val="00740B10"/>
    <w:rsid w:val="00740B9B"/>
    <w:rsid w:val="007417E2"/>
    <w:rsid w:val="007429CA"/>
    <w:rsid w:val="00743411"/>
    <w:rsid w:val="007446A6"/>
    <w:rsid w:val="00744A78"/>
    <w:rsid w:val="00745B1C"/>
    <w:rsid w:val="00745E04"/>
    <w:rsid w:val="00746743"/>
    <w:rsid w:val="0074691F"/>
    <w:rsid w:val="007478A0"/>
    <w:rsid w:val="00747E29"/>
    <w:rsid w:val="00750862"/>
    <w:rsid w:val="007514A0"/>
    <w:rsid w:val="007518CE"/>
    <w:rsid w:val="00751D72"/>
    <w:rsid w:val="00751E2A"/>
    <w:rsid w:val="00751F4A"/>
    <w:rsid w:val="00751FE2"/>
    <w:rsid w:val="00752284"/>
    <w:rsid w:val="00752647"/>
    <w:rsid w:val="00752B6B"/>
    <w:rsid w:val="00754B98"/>
    <w:rsid w:val="0075591B"/>
    <w:rsid w:val="00755CF2"/>
    <w:rsid w:val="00755F6B"/>
    <w:rsid w:val="00756937"/>
    <w:rsid w:val="00757031"/>
    <w:rsid w:val="0076004B"/>
    <w:rsid w:val="00761766"/>
    <w:rsid w:val="00761C04"/>
    <w:rsid w:val="007629B2"/>
    <w:rsid w:val="007635BC"/>
    <w:rsid w:val="00763601"/>
    <w:rsid w:val="007638D3"/>
    <w:rsid w:val="0076394B"/>
    <w:rsid w:val="00763D08"/>
    <w:rsid w:val="00763DC3"/>
    <w:rsid w:val="00764211"/>
    <w:rsid w:val="00764B4F"/>
    <w:rsid w:val="00765373"/>
    <w:rsid w:val="007654DD"/>
    <w:rsid w:val="007654EE"/>
    <w:rsid w:val="00765AC9"/>
    <w:rsid w:val="00766081"/>
    <w:rsid w:val="00766993"/>
    <w:rsid w:val="007675DD"/>
    <w:rsid w:val="007675E6"/>
    <w:rsid w:val="00767842"/>
    <w:rsid w:val="00767996"/>
    <w:rsid w:val="007679D1"/>
    <w:rsid w:val="00771B1B"/>
    <w:rsid w:val="00772063"/>
    <w:rsid w:val="00772A10"/>
    <w:rsid w:val="00772CE7"/>
    <w:rsid w:val="00773E90"/>
    <w:rsid w:val="00774CD9"/>
    <w:rsid w:val="00774E43"/>
    <w:rsid w:val="00775292"/>
    <w:rsid w:val="00775F16"/>
    <w:rsid w:val="00776366"/>
    <w:rsid w:val="007779AC"/>
    <w:rsid w:val="007779C2"/>
    <w:rsid w:val="00777FAE"/>
    <w:rsid w:val="007800DC"/>
    <w:rsid w:val="007802CE"/>
    <w:rsid w:val="00781C2D"/>
    <w:rsid w:val="00781D1A"/>
    <w:rsid w:val="00782A45"/>
    <w:rsid w:val="00782F3D"/>
    <w:rsid w:val="00783327"/>
    <w:rsid w:val="00783C9D"/>
    <w:rsid w:val="00785F43"/>
    <w:rsid w:val="0078602E"/>
    <w:rsid w:val="00787825"/>
    <w:rsid w:val="0078782E"/>
    <w:rsid w:val="00787A43"/>
    <w:rsid w:val="007901DD"/>
    <w:rsid w:val="007905F7"/>
    <w:rsid w:val="007908DC"/>
    <w:rsid w:val="00790EBD"/>
    <w:rsid w:val="00791324"/>
    <w:rsid w:val="00791505"/>
    <w:rsid w:val="007919E5"/>
    <w:rsid w:val="00792E9D"/>
    <w:rsid w:val="00793D8E"/>
    <w:rsid w:val="00794B0B"/>
    <w:rsid w:val="00796297"/>
    <w:rsid w:val="00796B19"/>
    <w:rsid w:val="00797251"/>
    <w:rsid w:val="00797B6F"/>
    <w:rsid w:val="00797F6E"/>
    <w:rsid w:val="007A093A"/>
    <w:rsid w:val="007A09BD"/>
    <w:rsid w:val="007A0ABD"/>
    <w:rsid w:val="007A1F22"/>
    <w:rsid w:val="007A36F3"/>
    <w:rsid w:val="007A38F6"/>
    <w:rsid w:val="007A43A6"/>
    <w:rsid w:val="007A4844"/>
    <w:rsid w:val="007A52DE"/>
    <w:rsid w:val="007A534D"/>
    <w:rsid w:val="007A5BEA"/>
    <w:rsid w:val="007A608D"/>
    <w:rsid w:val="007A60B4"/>
    <w:rsid w:val="007A6431"/>
    <w:rsid w:val="007A6F9F"/>
    <w:rsid w:val="007A7D78"/>
    <w:rsid w:val="007B00B5"/>
    <w:rsid w:val="007B0294"/>
    <w:rsid w:val="007B1376"/>
    <w:rsid w:val="007B1B59"/>
    <w:rsid w:val="007B216E"/>
    <w:rsid w:val="007B22E1"/>
    <w:rsid w:val="007B297F"/>
    <w:rsid w:val="007B2EF0"/>
    <w:rsid w:val="007B3835"/>
    <w:rsid w:val="007B38AB"/>
    <w:rsid w:val="007B39DC"/>
    <w:rsid w:val="007B3BBB"/>
    <w:rsid w:val="007B5E0E"/>
    <w:rsid w:val="007B6007"/>
    <w:rsid w:val="007B6BFB"/>
    <w:rsid w:val="007B6E48"/>
    <w:rsid w:val="007B7A20"/>
    <w:rsid w:val="007C0168"/>
    <w:rsid w:val="007C0357"/>
    <w:rsid w:val="007C09C8"/>
    <w:rsid w:val="007C0A2F"/>
    <w:rsid w:val="007C0F8F"/>
    <w:rsid w:val="007C11A1"/>
    <w:rsid w:val="007C1C64"/>
    <w:rsid w:val="007C1E25"/>
    <w:rsid w:val="007C2C83"/>
    <w:rsid w:val="007C445A"/>
    <w:rsid w:val="007C4B07"/>
    <w:rsid w:val="007C6FA8"/>
    <w:rsid w:val="007C700E"/>
    <w:rsid w:val="007C7531"/>
    <w:rsid w:val="007C78A4"/>
    <w:rsid w:val="007C7EDA"/>
    <w:rsid w:val="007D085B"/>
    <w:rsid w:val="007D1355"/>
    <w:rsid w:val="007D172B"/>
    <w:rsid w:val="007D1A95"/>
    <w:rsid w:val="007D1C1A"/>
    <w:rsid w:val="007D2AF3"/>
    <w:rsid w:val="007D2C0C"/>
    <w:rsid w:val="007D3A41"/>
    <w:rsid w:val="007D3D48"/>
    <w:rsid w:val="007D4180"/>
    <w:rsid w:val="007D43F4"/>
    <w:rsid w:val="007D76EC"/>
    <w:rsid w:val="007D7969"/>
    <w:rsid w:val="007D79E7"/>
    <w:rsid w:val="007E03DF"/>
    <w:rsid w:val="007E2036"/>
    <w:rsid w:val="007E3166"/>
    <w:rsid w:val="007E32A2"/>
    <w:rsid w:val="007E39EB"/>
    <w:rsid w:val="007E3E03"/>
    <w:rsid w:val="007E5B21"/>
    <w:rsid w:val="007E5CC1"/>
    <w:rsid w:val="007E6033"/>
    <w:rsid w:val="007E73A7"/>
    <w:rsid w:val="007E73E3"/>
    <w:rsid w:val="007E7A3F"/>
    <w:rsid w:val="007E7A47"/>
    <w:rsid w:val="007F2FF9"/>
    <w:rsid w:val="007F32A6"/>
    <w:rsid w:val="007F4379"/>
    <w:rsid w:val="007F44D0"/>
    <w:rsid w:val="007F519D"/>
    <w:rsid w:val="007F5829"/>
    <w:rsid w:val="007F5D3D"/>
    <w:rsid w:val="007F618E"/>
    <w:rsid w:val="007F6A57"/>
    <w:rsid w:val="007F6C7A"/>
    <w:rsid w:val="0080031D"/>
    <w:rsid w:val="00800429"/>
    <w:rsid w:val="008005DD"/>
    <w:rsid w:val="00800E37"/>
    <w:rsid w:val="00800E83"/>
    <w:rsid w:val="00800FC2"/>
    <w:rsid w:val="00803BD4"/>
    <w:rsid w:val="008040AE"/>
    <w:rsid w:val="00804132"/>
    <w:rsid w:val="00804504"/>
    <w:rsid w:val="00804A83"/>
    <w:rsid w:val="008055A3"/>
    <w:rsid w:val="0080571C"/>
    <w:rsid w:val="00810355"/>
    <w:rsid w:val="008110D6"/>
    <w:rsid w:val="008111A7"/>
    <w:rsid w:val="00811A6F"/>
    <w:rsid w:val="00811DF7"/>
    <w:rsid w:val="00812D80"/>
    <w:rsid w:val="00812F37"/>
    <w:rsid w:val="0081313B"/>
    <w:rsid w:val="00813417"/>
    <w:rsid w:val="00813FD6"/>
    <w:rsid w:val="00814279"/>
    <w:rsid w:val="008143A7"/>
    <w:rsid w:val="00814427"/>
    <w:rsid w:val="00814601"/>
    <w:rsid w:val="0081493F"/>
    <w:rsid w:val="00814D91"/>
    <w:rsid w:val="0081639B"/>
    <w:rsid w:val="00816B7E"/>
    <w:rsid w:val="00816BA9"/>
    <w:rsid w:val="00816E65"/>
    <w:rsid w:val="008171F2"/>
    <w:rsid w:val="008177CB"/>
    <w:rsid w:val="00817F7D"/>
    <w:rsid w:val="00820900"/>
    <w:rsid w:val="00822133"/>
    <w:rsid w:val="008222F2"/>
    <w:rsid w:val="00822BBD"/>
    <w:rsid w:val="00822E94"/>
    <w:rsid w:val="00823CA1"/>
    <w:rsid w:val="00824CA1"/>
    <w:rsid w:val="00825A04"/>
    <w:rsid w:val="00825CF2"/>
    <w:rsid w:val="00826229"/>
    <w:rsid w:val="008271F5"/>
    <w:rsid w:val="0083060A"/>
    <w:rsid w:val="008308E4"/>
    <w:rsid w:val="00830A3E"/>
    <w:rsid w:val="008311E2"/>
    <w:rsid w:val="00831449"/>
    <w:rsid w:val="008321E7"/>
    <w:rsid w:val="00832B4E"/>
    <w:rsid w:val="0083323F"/>
    <w:rsid w:val="00833355"/>
    <w:rsid w:val="008334A3"/>
    <w:rsid w:val="008341A4"/>
    <w:rsid w:val="00835594"/>
    <w:rsid w:val="00835F84"/>
    <w:rsid w:val="008360F9"/>
    <w:rsid w:val="00836249"/>
    <w:rsid w:val="00837472"/>
    <w:rsid w:val="00837FDC"/>
    <w:rsid w:val="00840B33"/>
    <w:rsid w:val="0084149C"/>
    <w:rsid w:val="0084285B"/>
    <w:rsid w:val="008440DA"/>
    <w:rsid w:val="00844210"/>
    <w:rsid w:val="008442CB"/>
    <w:rsid w:val="008443E3"/>
    <w:rsid w:val="008454B6"/>
    <w:rsid w:val="00846032"/>
    <w:rsid w:val="008468FE"/>
    <w:rsid w:val="00846F41"/>
    <w:rsid w:val="008476A2"/>
    <w:rsid w:val="00847DDC"/>
    <w:rsid w:val="008509B5"/>
    <w:rsid w:val="00851209"/>
    <w:rsid w:val="00851290"/>
    <w:rsid w:val="008515CD"/>
    <w:rsid w:val="008517A9"/>
    <w:rsid w:val="008529C1"/>
    <w:rsid w:val="0085318F"/>
    <w:rsid w:val="00853D88"/>
    <w:rsid w:val="00853FC3"/>
    <w:rsid w:val="0085414A"/>
    <w:rsid w:val="00856755"/>
    <w:rsid w:val="00856ED4"/>
    <w:rsid w:val="00857261"/>
    <w:rsid w:val="008606F6"/>
    <w:rsid w:val="008616B9"/>
    <w:rsid w:val="00861F19"/>
    <w:rsid w:val="008620FB"/>
    <w:rsid w:val="00862715"/>
    <w:rsid w:val="00862A5F"/>
    <w:rsid w:val="00862B72"/>
    <w:rsid w:val="00862BFE"/>
    <w:rsid w:val="00862DFA"/>
    <w:rsid w:val="00862F7F"/>
    <w:rsid w:val="00863063"/>
    <w:rsid w:val="00863A58"/>
    <w:rsid w:val="00863DC5"/>
    <w:rsid w:val="00864050"/>
    <w:rsid w:val="008640D3"/>
    <w:rsid w:val="008649FB"/>
    <w:rsid w:val="0086509F"/>
    <w:rsid w:val="0086549F"/>
    <w:rsid w:val="008654CC"/>
    <w:rsid w:val="0086596F"/>
    <w:rsid w:val="0086614F"/>
    <w:rsid w:val="00866513"/>
    <w:rsid w:val="0087077B"/>
    <w:rsid w:val="00871D02"/>
    <w:rsid w:val="00871EEC"/>
    <w:rsid w:val="008723F0"/>
    <w:rsid w:val="008725BF"/>
    <w:rsid w:val="00872E0D"/>
    <w:rsid w:val="00873E57"/>
    <w:rsid w:val="00874668"/>
    <w:rsid w:val="008749DA"/>
    <w:rsid w:val="00875ABE"/>
    <w:rsid w:val="00875EC3"/>
    <w:rsid w:val="00875F4C"/>
    <w:rsid w:val="008774E3"/>
    <w:rsid w:val="008778A7"/>
    <w:rsid w:val="008800FE"/>
    <w:rsid w:val="00881F4A"/>
    <w:rsid w:val="008824C5"/>
    <w:rsid w:val="00882584"/>
    <w:rsid w:val="008830A6"/>
    <w:rsid w:val="00883F6E"/>
    <w:rsid w:val="0088428F"/>
    <w:rsid w:val="00884574"/>
    <w:rsid w:val="0088468D"/>
    <w:rsid w:val="0088575B"/>
    <w:rsid w:val="00885785"/>
    <w:rsid w:val="00886859"/>
    <w:rsid w:val="0088716E"/>
    <w:rsid w:val="00887854"/>
    <w:rsid w:val="0089030C"/>
    <w:rsid w:val="00891A80"/>
    <w:rsid w:val="00892032"/>
    <w:rsid w:val="0089457A"/>
    <w:rsid w:val="008954B7"/>
    <w:rsid w:val="008955CC"/>
    <w:rsid w:val="00895EDE"/>
    <w:rsid w:val="008968A0"/>
    <w:rsid w:val="00897468"/>
    <w:rsid w:val="00897FFE"/>
    <w:rsid w:val="008A09BE"/>
    <w:rsid w:val="008A1AC4"/>
    <w:rsid w:val="008A2007"/>
    <w:rsid w:val="008A2122"/>
    <w:rsid w:val="008A282F"/>
    <w:rsid w:val="008A2CC0"/>
    <w:rsid w:val="008A2D02"/>
    <w:rsid w:val="008A3682"/>
    <w:rsid w:val="008A3703"/>
    <w:rsid w:val="008A40C5"/>
    <w:rsid w:val="008A4792"/>
    <w:rsid w:val="008A6632"/>
    <w:rsid w:val="008A6823"/>
    <w:rsid w:val="008A7078"/>
    <w:rsid w:val="008A75BF"/>
    <w:rsid w:val="008A76BC"/>
    <w:rsid w:val="008A7D79"/>
    <w:rsid w:val="008B013C"/>
    <w:rsid w:val="008B04E6"/>
    <w:rsid w:val="008B13D5"/>
    <w:rsid w:val="008B1639"/>
    <w:rsid w:val="008B26CD"/>
    <w:rsid w:val="008B2E3A"/>
    <w:rsid w:val="008B3361"/>
    <w:rsid w:val="008B3935"/>
    <w:rsid w:val="008B3CD2"/>
    <w:rsid w:val="008B48AF"/>
    <w:rsid w:val="008B4E1D"/>
    <w:rsid w:val="008B5432"/>
    <w:rsid w:val="008B57BE"/>
    <w:rsid w:val="008B5C63"/>
    <w:rsid w:val="008B7153"/>
    <w:rsid w:val="008B7C5B"/>
    <w:rsid w:val="008C0051"/>
    <w:rsid w:val="008C0072"/>
    <w:rsid w:val="008C0662"/>
    <w:rsid w:val="008C078D"/>
    <w:rsid w:val="008C0793"/>
    <w:rsid w:val="008C102D"/>
    <w:rsid w:val="008C1776"/>
    <w:rsid w:val="008C1F1F"/>
    <w:rsid w:val="008C248D"/>
    <w:rsid w:val="008C3E76"/>
    <w:rsid w:val="008C4113"/>
    <w:rsid w:val="008C46CC"/>
    <w:rsid w:val="008C511C"/>
    <w:rsid w:val="008C61B8"/>
    <w:rsid w:val="008C63F5"/>
    <w:rsid w:val="008C6FF5"/>
    <w:rsid w:val="008C7C57"/>
    <w:rsid w:val="008D00C7"/>
    <w:rsid w:val="008D0B09"/>
    <w:rsid w:val="008D144D"/>
    <w:rsid w:val="008D37CA"/>
    <w:rsid w:val="008D73EF"/>
    <w:rsid w:val="008D752D"/>
    <w:rsid w:val="008E01B5"/>
    <w:rsid w:val="008E0506"/>
    <w:rsid w:val="008E2505"/>
    <w:rsid w:val="008E2556"/>
    <w:rsid w:val="008E27BC"/>
    <w:rsid w:val="008E2885"/>
    <w:rsid w:val="008E334A"/>
    <w:rsid w:val="008E3376"/>
    <w:rsid w:val="008E34BD"/>
    <w:rsid w:val="008E3AA4"/>
    <w:rsid w:val="008E3AA7"/>
    <w:rsid w:val="008E3F1F"/>
    <w:rsid w:val="008E41EC"/>
    <w:rsid w:val="008E4937"/>
    <w:rsid w:val="008E4D80"/>
    <w:rsid w:val="008E5091"/>
    <w:rsid w:val="008E583C"/>
    <w:rsid w:val="008E5974"/>
    <w:rsid w:val="008E6CFB"/>
    <w:rsid w:val="008F08B2"/>
    <w:rsid w:val="008F0C12"/>
    <w:rsid w:val="008F2705"/>
    <w:rsid w:val="008F3C40"/>
    <w:rsid w:val="008F40A2"/>
    <w:rsid w:val="008F4F23"/>
    <w:rsid w:val="008F5836"/>
    <w:rsid w:val="008F5DD7"/>
    <w:rsid w:val="008F6308"/>
    <w:rsid w:val="008F65FF"/>
    <w:rsid w:val="008F6E47"/>
    <w:rsid w:val="008F71BF"/>
    <w:rsid w:val="008F7421"/>
    <w:rsid w:val="008F790A"/>
    <w:rsid w:val="0090036F"/>
    <w:rsid w:val="009006B9"/>
    <w:rsid w:val="009013C8"/>
    <w:rsid w:val="00902582"/>
    <w:rsid w:val="00903681"/>
    <w:rsid w:val="00903698"/>
    <w:rsid w:val="0090400D"/>
    <w:rsid w:val="009041FE"/>
    <w:rsid w:val="00904670"/>
    <w:rsid w:val="009046A9"/>
    <w:rsid w:val="00904777"/>
    <w:rsid w:val="0090681F"/>
    <w:rsid w:val="00907B30"/>
    <w:rsid w:val="0091033F"/>
    <w:rsid w:val="0091060A"/>
    <w:rsid w:val="00910AE2"/>
    <w:rsid w:val="00911C55"/>
    <w:rsid w:val="00912480"/>
    <w:rsid w:val="00912962"/>
    <w:rsid w:val="00915F70"/>
    <w:rsid w:val="00917112"/>
    <w:rsid w:val="009172A9"/>
    <w:rsid w:val="0091735F"/>
    <w:rsid w:val="0091745D"/>
    <w:rsid w:val="00917927"/>
    <w:rsid w:val="00917CCB"/>
    <w:rsid w:val="00920151"/>
    <w:rsid w:val="00921A52"/>
    <w:rsid w:val="00921EAD"/>
    <w:rsid w:val="00922CF6"/>
    <w:rsid w:val="00923C9D"/>
    <w:rsid w:val="00924BC1"/>
    <w:rsid w:val="00924D65"/>
    <w:rsid w:val="009253E0"/>
    <w:rsid w:val="00925A29"/>
    <w:rsid w:val="00925A7C"/>
    <w:rsid w:val="00925B1C"/>
    <w:rsid w:val="00925CFC"/>
    <w:rsid w:val="0093071C"/>
    <w:rsid w:val="009309FE"/>
    <w:rsid w:val="0093122C"/>
    <w:rsid w:val="00932531"/>
    <w:rsid w:val="00934245"/>
    <w:rsid w:val="00934AE9"/>
    <w:rsid w:val="00935A0C"/>
    <w:rsid w:val="00935CDD"/>
    <w:rsid w:val="00936177"/>
    <w:rsid w:val="00936233"/>
    <w:rsid w:val="00937F29"/>
    <w:rsid w:val="009407A5"/>
    <w:rsid w:val="009414C4"/>
    <w:rsid w:val="00941899"/>
    <w:rsid w:val="009429DC"/>
    <w:rsid w:val="00943245"/>
    <w:rsid w:val="00943779"/>
    <w:rsid w:val="00943AB6"/>
    <w:rsid w:val="00943CD8"/>
    <w:rsid w:val="00943DDF"/>
    <w:rsid w:val="00944331"/>
    <w:rsid w:val="00944E3C"/>
    <w:rsid w:val="00944ED2"/>
    <w:rsid w:val="009458E5"/>
    <w:rsid w:val="00946683"/>
    <w:rsid w:val="00946C57"/>
    <w:rsid w:val="0094713D"/>
    <w:rsid w:val="00947214"/>
    <w:rsid w:val="00947327"/>
    <w:rsid w:val="0094743E"/>
    <w:rsid w:val="00947778"/>
    <w:rsid w:val="00947943"/>
    <w:rsid w:val="00947B80"/>
    <w:rsid w:val="00950198"/>
    <w:rsid w:val="0095064E"/>
    <w:rsid w:val="009508AA"/>
    <w:rsid w:val="00951568"/>
    <w:rsid w:val="0095372E"/>
    <w:rsid w:val="009544E6"/>
    <w:rsid w:val="00954616"/>
    <w:rsid w:val="009546A6"/>
    <w:rsid w:val="009546B5"/>
    <w:rsid w:val="00954E1B"/>
    <w:rsid w:val="0095671B"/>
    <w:rsid w:val="00956C82"/>
    <w:rsid w:val="00960472"/>
    <w:rsid w:val="0096209C"/>
    <w:rsid w:val="0096236C"/>
    <w:rsid w:val="009625B6"/>
    <w:rsid w:val="00962755"/>
    <w:rsid w:val="0096335A"/>
    <w:rsid w:val="009637E6"/>
    <w:rsid w:val="00964BFF"/>
    <w:rsid w:val="009653F9"/>
    <w:rsid w:val="00965BE0"/>
    <w:rsid w:val="00966AF0"/>
    <w:rsid w:val="00970B7F"/>
    <w:rsid w:val="009713B5"/>
    <w:rsid w:val="009713DF"/>
    <w:rsid w:val="00971782"/>
    <w:rsid w:val="00972483"/>
    <w:rsid w:val="00972A3C"/>
    <w:rsid w:val="00972AAC"/>
    <w:rsid w:val="00972D92"/>
    <w:rsid w:val="00973169"/>
    <w:rsid w:val="009735B7"/>
    <w:rsid w:val="00974025"/>
    <w:rsid w:val="00975072"/>
    <w:rsid w:val="0097509E"/>
    <w:rsid w:val="009750B2"/>
    <w:rsid w:val="00975FBE"/>
    <w:rsid w:val="00976467"/>
    <w:rsid w:val="0097652E"/>
    <w:rsid w:val="00976A24"/>
    <w:rsid w:val="00977B65"/>
    <w:rsid w:val="00977BCC"/>
    <w:rsid w:val="00977EF0"/>
    <w:rsid w:val="009803FA"/>
    <w:rsid w:val="0098074B"/>
    <w:rsid w:val="00980A01"/>
    <w:rsid w:val="0098121B"/>
    <w:rsid w:val="00981786"/>
    <w:rsid w:val="0098295E"/>
    <w:rsid w:val="00982EC8"/>
    <w:rsid w:val="00983177"/>
    <w:rsid w:val="009845F4"/>
    <w:rsid w:val="0098462F"/>
    <w:rsid w:val="00984D97"/>
    <w:rsid w:val="0098611B"/>
    <w:rsid w:val="00986204"/>
    <w:rsid w:val="0098680F"/>
    <w:rsid w:val="00986C4C"/>
    <w:rsid w:val="009916F4"/>
    <w:rsid w:val="00991A6C"/>
    <w:rsid w:val="00991F75"/>
    <w:rsid w:val="0099214C"/>
    <w:rsid w:val="009921C4"/>
    <w:rsid w:val="009929C6"/>
    <w:rsid w:val="00993077"/>
    <w:rsid w:val="0099408C"/>
    <w:rsid w:val="009940EF"/>
    <w:rsid w:val="009944F3"/>
    <w:rsid w:val="009949D3"/>
    <w:rsid w:val="009953CC"/>
    <w:rsid w:val="00995BA6"/>
    <w:rsid w:val="00996315"/>
    <w:rsid w:val="00996805"/>
    <w:rsid w:val="0099695C"/>
    <w:rsid w:val="00996CF0"/>
    <w:rsid w:val="00997DC4"/>
    <w:rsid w:val="009A08DF"/>
    <w:rsid w:val="009A2505"/>
    <w:rsid w:val="009A26D2"/>
    <w:rsid w:val="009A2904"/>
    <w:rsid w:val="009A2D47"/>
    <w:rsid w:val="009A32F0"/>
    <w:rsid w:val="009A3A69"/>
    <w:rsid w:val="009A4491"/>
    <w:rsid w:val="009A4841"/>
    <w:rsid w:val="009A4B43"/>
    <w:rsid w:val="009A4F72"/>
    <w:rsid w:val="009A551E"/>
    <w:rsid w:val="009A62DB"/>
    <w:rsid w:val="009A7010"/>
    <w:rsid w:val="009A73D2"/>
    <w:rsid w:val="009A7798"/>
    <w:rsid w:val="009B0199"/>
    <w:rsid w:val="009B0216"/>
    <w:rsid w:val="009B0639"/>
    <w:rsid w:val="009B08D7"/>
    <w:rsid w:val="009B0A0E"/>
    <w:rsid w:val="009B1204"/>
    <w:rsid w:val="009B12DE"/>
    <w:rsid w:val="009B1526"/>
    <w:rsid w:val="009B2DB3"/>
    <w:rsid w:val="009B46A0"/>
    <w:rsid w:val="009B4DF3"/>
    <w:rsid w:val="009B57D1"/>
    <w:rsid w:val="009B6657"/>
    <w:rsid w:val="009B68C6"/>
    <w:rsid w:val="009B6B09"/>
    <w:rsid w:val="009B6C8A"/>
    <w:rsid w:val="009B79B9"/>
    <w:rsid w:val="009C0673"/>
    <w:rsid w:val="009C0849"/>
    <w:rsid w:val="009C0D67"/>
    <w:rsid w:val="009C21C0"/>
    <w:rsid w:val="009C269F"/>
    <w:rsid w:val="009C2D46"/>
    <w:rsid w:val="009C40CF"/>
    <w:rsid w:val="009C4682"/>
    <w:rsid w:val="009C4786"/>
    <w:rsid w:val="009C489E"/>
    <w:rsid w:val="009C4C00"/>
    <w:rsid w:val="009C501D"/>
    <w:rsid w:val="009C5813"/>
    <w:rsid w:val="009C5E7E"/>
    <w:rsid w:val="009C6A0F"/>
    <w:rsid w:val="009C6FEE"/>
    <w:rsid w:val="009D0CA0"/>
    <w:rsid w:val="009D128B"/>
    <w:rsid w:val="009D1297"/>
    <w:rsid w:val="009D1AD0"/>
    <w:rsid w:val="009D24C8"/>
    <w:rsid w:val="009D2EE8"/>
    <w:rsid w:val="009D3AFF"/>
    <w:rsid w:val="009D53A0"/>
    <w:rsid w:val="009E0609"/>
    <w:rsid w:val="009E0C4B"/>
    <w:rsid w:val="009E1688"/>
    <w:rsid w:val="009E1C68"/>
    <w:rsid w:val="009E1C80"/>
    <w:rsid w:val="009E2F59"/>
    <w:rsid w:val="009E3ADF"/>
    <w:rsid w:val="009E3E90"/>
    <w:rsid w:val="009E4176"/>
    <w:rsid w:val="009E5D76"/>
    <w:rsid w:val="009E6748"/>
    <w:rsid w:val="009E6AE5"/>
    <w:rsid w:val="009E6CBF"/>
    <w:rsid w:val="009E6ECE"/>
    <w:rsid w:val="009E71AF"/>
    <w:rsid w:val="009E7254"/>
    <w:rsid w:val="009E7CC7"/>
    <w:rsid w:val="009E7D52"/>
    <w:rsid w:val="009F05D5"/>
    <w:rsid w:val="009F0DC1"/>
    <w:rsid w:val="009F1D3F"/>
    <w:rsid w:val="009F562D"/>
    <w:rsid w:val="009F6023"/>
    <w:rsid w:val="009F6156"/>
    <w:rsid w:val="009F626B"/>
    <w:rsid w:val="00A01315"/>
    <w:rsid w:val="00A01552"/>
    <w:rsid w:val="00A024AB"/>
    <w:rsid w:val="00A024B6"/>
    <w:rsid w:val="00A037C6"/>
    <w:rsid w:val="00A03EF3"/>
    <w:rsid w:val="00A042C5"/>
    <w:rsid w:val="00A044A4"/>
    <w:rsid w:val="00A04C05"/>
    <w:rsid w:val="00A04F17"/>
    <w:rsid w:val="00A0643D"/>
    <w:rsid w:val="00A07707"/>
    <w:rsid w:val="00A07724"/>
    <w:rsid w:val="00A07780"/>
    <w:rsid w:val="00A079B0"/>
    <w:rsid w:val="00A07BD8"/>
    <w:rsid w:val="00A07DD8"/>
    <w:rsid w:val="00A07E79"/>
    <w:rsid w:val="00A11047"/>
    <w:rsid w:val="00A1138A"/>
    <w:rsid w:val="00A11C54"/>
    <w:rsid w:val="00A11DF1"/>
    <w:rsid w:val="00A13FAA"/>
    <w:rsid w:val="00A141C5"/>
    <w:rsid w:val="00A14CFB"/>
    <w:rsid w:val="00A1632F"/>
    <w:rsid w:val="00A20742"/>
    <w:rsid w:val="00A20D31"/>
    <w:rsid w:val="00A21114"/>
    <w:rsid w:val="00A21CB6"/>
    <w:rsid w:val="00A21D2E"/>
    <w:rsid w:val="00A21F00"/>
    <w:rsid w:val="00A2220C"/>
    <w:rsid w:val="00A22478"/>
    <w:rsid w:val="00A228A2"/>
    <w:rsid w:val="00A244D3"/>
    <w:rsid w:val="00A26220"/>
    <w:rsid w:val="00A267D6"/>
    <w:rsid w:val="00A26DA8"/>
    <w:rsid w:val="00A2722E"/>
    <w:rsid w:val="00A30D54"/>
    <w:rsid w:val="00A31A6F"/>
    <w:rsid w:val="00A31AFF"/>
    <w:rsid w:val="00A31F6A"/>
    <w:rsid w:val="00A323D1"/>
    <w:rsid w:val="00A32EFB"/>
    <w:rsid w:val="00A32F62"/>
    <w:rsid w:val="00A3369A"/>
    <w:rsid w:val="00A33819"/>
    <w:rsid w:val="00A33C0C"/>
    <w:rsid w:val="00A3424B"/>
    <w:rsid w:val="00A347E3"/>
    <w:rsid w:val="00A34C74"/>
    <w:rsid w:val="00A35344"/>
    <w:rsid w:val="00A3536C"/>
    <w:rsid w:val="00A365A7"/>
    <w:rsid w:val="00A36891"/>
    <w:rsid w:val="00A40154"/>
    <w:rsid w:val="00A401A3"/>
    <w:rsid w:val="00A40EB8"/>
    <w:rsid w:val="00A414BA"/>
    <w:rsid w:val="00A417B1"/>
    <w:rsid w:val="00A41888"/>
    <w:rsid w:val="00A41A17"/>
    <w:rsid w:val="00A42810"/>
    <w:rsid w:val="00A42D14"/>
    <w:rsid w:val="00A449DB"/>
    <w:rsid w:val="00A44A2C"/>
    <w:rsid w:val="00A45856"/>
    <w:rsid w:val="00A464A8"/>
    <w:rsid w:val="00A46819"/>
    <w:rsid w:val="00A46AE0"/>
    <w:rsid w:val="00A46C4B"/>
    <w:rsid w:val="00A474D6"/>
    <w:rsid w:val="00A47591"/>
    <w:rsid w:val="00A500C1"/>
    <w:rsid w:val="00A5188F"/>
    <w:rsid w:val="00A52074"/>
    <w:rsid w:val="00A520AA"/>
    <w:rsid w:val="00A534C6"/>
    <w:rsid w:val="00A5385A"/>
    <w:rsid w:val="00A53C90"/>
    <w:rsid w:val="00A54467"/>
    <w:rsid w:val="00A546AB"/>
    <w:rsid w:val="00A54AAB"/>
    <w:rsid w:val="00A552F0"/>
    <w:rsid w:val="00A555F7"/>
    <w:rsid w:val="00A556D0"/>
    <w:rsid w:val="00A55AE1"/>
    <w:rsid w:val="00A56303"/>
    <w:rsid w:val="00A56E64"/>
    <w:rsid w:val="00A57D45"/>
    <w:rsid w:val="00A60AF5"/>
    <w:rsid w:val="00A6214D"/>
    <w:rsid w:val="00A62240"/>
    <w:rsid w:val="00A623BD"/>
    <w:rsid w:val="00A63091"/>
    <w:rsid w:val="00A634A9"/>
    <w:rsid w:val="00A6482A"/>
    <w:rsid w:val="00A649FA"/>
    <w:rsid w:val="00A66024"/>
    <w:rsid w:val="00A664B9"/>
    <w:rsid w:val="00A66639"/>
    <w:rsid w:val="00A66E50"/>
    <w:rsid w:val="00A67697"/>
    <w:rsid w:val="00A70314"/>
    <w:rsid w:val="00A72E08"/>
    <w:rsid w:val="00A73BE6"/>
    <w:rsid w:val="00A73EE4"/>
    <w:rsid w:val="00A74A55"/>
    <w:rsid w:val="00A754F3"/>
    <w:rsid w:val="00A75D15"/>
    <w:rsid w:val="00A75D22"/>
    <w:rsid w:val="00A767E1"/>
    <w:rsid w:val="00A76EA1"/>
    <w:rsid w:val="00A770B4"/>
    <w:rsid w:val="00A77811"/>
    <w:rsid w:val="00A77D41"/>
    <w:rsid w:val="00A801D1"/>
    <w:rsid w:val="00A80459"/>
    <w:rsid w:val="00A80FD2"/>
    <w:rsid w:val="00A82407"/>
    <w:rsid w:val="00A828D7"/>
    <w:rsid w:val="00A82B15"/>
    <w:rsid w:val="00A82C2B"/>
    <w:rsid w:val="00A82C5F"/>
    <w:rsid w:val="00A8311D"/>
    <w:rsid w:val="00A831C8"/>
    <w:rsid w:val="00A83690"/>
    <w:rsid w:val="00A83ED6"/>
    <w:rsid w:val="00A83FA2"/>
    <w:rsid w:val="00A840FE"/>
    <w:rsid w:val="00A84919"/>
    <w:rsid w:val="00A851E4"/>
    <w:rsid w:val="00A853F6"/>
    <w:rsid w:val="00A85AAF"/>
    <w:rsid w:val="00A86718"/>
    <w:rsid w:val="00A8695C"/>
    <w:rsid w:val="00A86F5E"/>
    <w:rsid w:val="00A877DF"/>
    <w:rsid w:val="00A902DD"/>
    <w:rsid w:val="00A9053A"/>
    <w:rsid w:val="00A910BF"/>
    <w:rsid w:val="00A911ED"/>
    <w:rsid w:val="00A9222F"/>
    <w:rsid w:val="00A926E4"/>
    <w:rsid w:val="00A927E0"/>
    <w:rsid w:val="00A931F4"/>
    <w:rsid w:val="00A93851"/>
    <w:rsid w:val="00A93A62"/>
    <w:rsid w:val="00A94228"/>
    <w:rsid w:val="00A94325"/>
    <w:rsid w:val="00A94C3E"/>
    <w:rsid w:val="00A9533F"/>
    <w:rsid w:val="00A96EDD"/>
    <w:rsid w:val="00A96F05"/>
    <w:rsid w:val="00A974E9"/>
    <w:rsid w:val="00A97E0A"/>
    <w:rsid w:val="00A97FA8"/>
    <w:rsid w:val="00AA0865"/>
    <w:rsid w:val="00AA14EF"/>
    <w:rsid w:val="00AA163B"/>
    <w:rsid w:val="00AA2656"/>
    <w:rsid w:val="00AA4629"/>
    <w:rsid w:val="00AA4AE6"/>
    <w:rsid w:val="00AA6832"/>
    <w:rsid w:val="00AA73B5"/>
    <w:rsid w:val="00AA7607"/>
    <w:rsid w:val="00AB0440"/>
    <w:rsid w:val="00AB051F"/>
    <w:rsid w:val="00AB081E"/>
    <w:rsid w:val="00AB0978"/>
    <w:rsid w:val="00AB0C60"/>
    <w:rsid w:val="00AB2575"/>
    <w:rsid w:val="00AB2A6F"/>
    <w:rsid w:val="00AB2B72"/>
    <w:rsid w:val="00AB3A22"/>
    <w:rsid w:val="00AB52F0"/>
    <w:rsid w:val="00AB6C34"/>
    <w:rsid w:val="00AB7183"/>
    <w:rsid w:val="00AC0716"/>
    <w:rsid w:val="00AC0865"/>
    <w:rsid w:val="00AC1380"/>
    <w:rsid w:val="00AC1C0B"/>
    <w:rsid w:val="00AC1D2A"/>
    <w:rsid w:val="00AC4283"/>
    <w:rsid w:val="00AC47D3"/>
    <w:rsid w:val="00AC5208"/>
    <w:rsid w:val="00AC525C"/>
    <w:rsid w:val="00AC52BD"/>
    <w:rsid w:val="00AC5B3A"/>
    <w:rsid w:val="00AC5C26"/>
    <w:rsid w:val="00AC5F72"/>
    <w:rsid w:val="00AC60EE"/>
    <w:rsid w:val="00AC687B"/>
    <w:rsid w:val="00AC6897"/>
    <w:rsid w:val="00AC6AE5"/>
    <w:rsid w:val="00AC6CCF"/>
    <w:rsid w:val="00AC72A4"/>
    <w:rsid w:val="00AC7ADA"/>
    <w:rsid w:val="00AD0110"/>
    <w:rsid w:val="00AD203D"/>
    <w:rsid w:val="00AD2A71"/>
    <w:rsid w:val="00AD3977"/>
    <w:rsid w:val="00AD46DF"/>
    <w:rsid w:val="00AD4B37"/>
    <w:rsid w:val="00AD4EA5"/>
    <w:rsid w:val="00AD5450"/>
    <w:rsid w:val="00AD5E8C"/>
    <w:rsid w:val="00AD5E8E"/>
    <w:rsid w:val="00AD5F26"/>
    <w:rsid w:val="00AD6C63"/>
    <w:rsid w:val="00AD6CFC"/>
    <w:rsid w:val="00AD75E2"/>
    <w:rsid w:val="00AD781E"/>
    <w:rsid w:val="00AD7B79"/>
    <w:rsid w:val="00AE03DC"/>
    <w:rsid w:val="00AE0668"/>
    <w:rsid w:val="00AE14FD"/>
    <w:rsid w:val="00AE1620"/>
    <w:rsid w:val="00AE18CB"/>
    <w:rsid w:val="00AE1BD4"/>
    <w:rsid w:val="00AE28F1"/>
    <w:rsid w:val="00AE2A09"/>
    <w:rsid w:val="00AE2D17"/>
    <w:rsid w:val="00AE3396"/>
    <w:rsid w:val="00AE4F49"/>
    <w:rsid w:val="00AE56F9"/>
    <w:rsid w:val="00AE6201"/>
    <w:rsid w:val="00AE64DE"/>
    <w:rsid w:val="00AE657B"/>
    <w:rsid w:val="00AE711F"/>
    <w:rsid w:val="00AE7959"/>
    <w:rsid w:val="00AE7B6C"/>
    <w:rsid w:val="00AE7E16"/>
    <w:rsid w:val="00AE7F4E"/>
    <w:rsid w:val="00AF10A2"/>
    <w:rsid w:val="00AF14E7"/>
    <w:rsid w:val="00AF1767"/>
    <w:rsid w:val="00AF1ABE"/>
    <w:rsid w:val="00AF2E60"/>
    <w:rsid w:val="00AF5285"/>
    <w:rsid w:val="00AF54E9"/>
    <w:rsid w:val="00AF5603"/>
    <w:rsid w:val="00AF6338"/>
    <w:rsid w:val="00AF63BF"/>
    <w:rsid w:val="00B001C4"/>
    <w:rsid w:val="00B00591"/>
    <w:rsid w:val="00B0095D"/>
    <w:rsid w:val="00B0158D"/>
    <w:rsid w:val="00B0186F"/>
    <w:rsid w:val="00B01C3A"/>
    <w:rsid w:val="00B027C1"/>
    <w:rsid w:val="00B03590"/>
    <w:rsid w:val="00B03671"/>
    <w:rsid w:val="00B04627"/>
    <w:rsid w:val="00B04940"/>
    <w:rsid w:val="00B05307"/>
    <w:rsid w:val="00B05A70"/>
    <w:rsid w:val="00B07143"/>
    <w:rsid w:val="00B07D45"/>
    <w:rsid w:val="00B07E23"/>
    <w:rsid w:val="00B10307"/>
    <w:rsid w:val="00B105EE"/>
    <w:rsid w:val="00B1094B"/>
    <w:rsid w:val="00B10B3C"/>
    <w:rsid w:val="00B10D84"/>
    <w:rsid w:val="00B11871"/>
    <w:rsid w:val="00B12387"/>
    <w:rsid w:val="00B125BB"/>
    <w:rsid w:val="00B125F1"/>
    <w:rsid w:val="00B12733"/>
    <w:rsid w:val="00B12BFD"/>
    <w:rsid w:val="00B12EDF"/>
    <w:rsid w:val="00B1323B"/>
    <w:rsid w:val="00B13F50"/>
    <w:rsid w:val="00B15108"/>
    <w:rsid w:val="00B152C9"/>
    <w:rsid w:val="00B15368"/>
    <w:rsid w:val="00B15441"/>
    <w:rsid w:val="00B15FE7"/>
    <w:rsid w:val="00B20D76"/>
    <w:rsid w:val="00B2111D"/>
    <w:rsid w:val="00B2158C"/>
    <w:rsid w:val="00B21B1C"/>
    <w:rsid w:val="00B2279E"/>
    <w:rsid w:val="00B2295F"/>
    <w:rsid w:val="00B23A2E"/>
    <w:rsid w:val="00B249D9"/>
    <w:rsid w:val="00B25A94"/>
    <w:rsid w:val="00B260C6"/>
    <w:rsid w:val="00B26211"/>
    <w:rsid w:val="00B265CF"/>
    <w:rsid w:val="00B2695F"/>
    <w:rsid w:val="00B269D8"/>
    <w:rsid w:val="00B26B22"/>
    <w:rsid w:val="00B30C62"/>
    <w:rsid w:val="00B30D08"/>
    <w:rsid w:val="00B30FC6"/>
    <w:rsid w:val="00B314EA"/>
    <w:rsid w:val="00B3160D"/>
    <w:rsid w:val="00B31863"/>
    <w:rsid w:val="00B31F61"/>
    <w:rsid w:val="00B325C6"/>
    <w:rsid w:val="00B32828"/>
    <w:rsid w:val="00B34BC2"/>
    <w:rsid w:val="00B3568C"/>
    <w:rsid w:val="00B35D67"/>
    <w:rsid w:val="00B370A8"/>
    <w:rsid w:val="00B37A7B"/>
    <w:rsid w:val="00B37CC7"/>
    <w:rsid w:val="00B42796"/>
    <w:rsid w:val="00B4342B"/>
    <w:rsid w:val="00B44CC6"/>
    <w:rsid w:val="00B44D29"/>
    <w:rsid w:val="00B4576F"/>
    <w:rsid w:val="00B46072"/>
    <w:rsid w:val="00B460CC"/>
    <w:rsid w:val="00B467DE"/>
    <w:rsid w:val="00B46843"/>
    <w:rsid w:val="00B47629"/>
    <w:rsid w:val="00B47670"/>
    <w:rsid w:val="00B477B8"/>
    <w:rsid w:val="00B47A40"/>
    <w:rsid w:val="00B50647"/>
    <w:rsid w:val="00B50E5A"/>
    <w:rsid w:val="00B51137"/>
    <w:rsid w:val="00B51539"/>
    <w:rsid w:val="00B51C4E"/>
    <w:rsid w:val="00B52763"/>
    <w:rsid w:val="00B54A47"/>
    <w:rsid w:val="00B55BF8"/>
    <w:rsid w:val="00B56C16"/>
    <w:rsid w:val="00B56CBD"/>
    <w:rsid w:val="00B576DF"/>
    <w:rsid w:val="00B579B8"/>
    <w:rsid w:val="00B6110A"/>
    <w:rsid w:val="00B61294"/>
    <w:rsid w:val="00B61A4D"/>
    <w:rsid w:val="00B61F3B"/>
    <w:rsid w:val="00B6431D"/>
    <w:rsid w:val="00B6471E"/>
    <w:rsid w:val="00B655E1"/>
    <w:rsid w:val="00B65E23"/>
    <w:rsid w:val="00B6680A"/>
    <w:rsid w:val="00B66DA3"/>
    <w:rsid w:val="00B67652"/>
    <w:rsid w:val="00B67E64"/>
    <w:rsid w:val="00B67F92"/>
    <w:rsid w:val="00B712DE"/>
    <w:rsid w:val="00B73917"/>
    <w:rsid w:val="00B73C2F"/>
    <w:rsid w:val="00B73EA2"/>
    <w:rsid w:val="00B74D51"/>
    <w:rsid w:val="00B74EA5"/>
    <w:rsid w:val="00B74EB4"/>
    <w:rsid w:val="00B757EC"/>
    <w:rsid w:val="00B759D2"/>
    <w:rsid w:val="00B76F7D"/>
    <w:rsid w:val="00B77FBA"/>
    <w:rsid w:val="00B77FF2"/>
    <w:rsid w:val="00B802C0"/>
    <w:rsid w:val="00B817E7"/>
    <w:rsid w:val="00B819F4"/>
    <w:rsid w:val="00B82BCD"/>
    <w:rsid w:val="00B82D3A"/>
    <w:rsid w:val="00B84A8C"/>
    <w:rsid w:val="00B85625"/>
    <w:rsid w:val="00B8596F"/>
    <w:rsid w:val="00B861C2"/>
    <w:rsid w:val="00B865CB"/>
    <w:rsid w:val="00B87898"/>
    <w:rsid w:val="00B914BE"/>
    <w:rsid w:val="00B927F6"/>
    <w:rsid w:val="00B927FE"/>
    <w:rsid w:val="00B931CF"/>
    <w:rsid w:val="00B9322D"/>
    <w:rsid w:val="00B93753"/>
    <w:rsid w:val="00B94411"/>
    <w:rsid w:val="00B946A7"/>
    <w:rsid w:val="00B94904"/>
    <w:rsid w:val="00B953CF"/>
    <w:rsid w:val="00B95796"/>
    <w:rsid w:val="00B9586C"/>
    <w:rsid w:val="00B9591F"/>
    <w:rsid w:val="00B95A17"/>
    <w:rsid w:val="00B95DDE"/>
    <w:rsid w:val="00B969CF"/>
    <w:rsid w:val="00B97429"/>
    <w:rsid w:val="00B9778E"/>
    <w:rsid w:val="00B97AE5"/>
    <w:rsid w:val="00BA0035"/>
    <w:rsid w:val="00BA06B4"/>
    <w:rsid w:val="00BA0FDB"/>
    <w:rsid w:val="00BA1F8F"/>
    <w:rsid w:val="00BA25FF"/>
    <w:rsid w:val="00BA314A"/>
    <w:rsid w:val="00BA317B"/>
    <w:rsid w:val="00BA36FD"/>
    <w:rsid w:val="00BA466F"/>
    <w:rsid w:val="00BA4906"/>
    <w:rsid w:val="00BA5659"/>
    <w:rsid w:val="00BA6987"/>
    <w:rsid w:val="00BB0CEC"/>
    <w:rsid w:val="00BB1CED"/>
    <w:rsid w:val="00BB21A5"/>
    <w:rsid w:val="00BB2235"/>
    <w:rsid w:val="00BB2B2B"/>
    <w:rsid w:val="00BB2BBD"/>
    <w:rsid w:val="00BB3397"/>
    <w:rsid w:val="00BB3F80"/>
    <w:rsid w:val="00BB544B"/>
    <w:rsid w:val="00BB60FE"/>
    <w:rsid w:val="00BB63BC"/>
    <w:rsid w:val="00BB64CB"/>
    <w:rsid w:val="00BB6F47"/>
    <w:rsid w:val="00BB7452"/>
    <w:rsid w:val="00BC0037"/>
    <w:rsid w:val="00BC0E02"/>
    <w:rsid w:val="00BC1D4B"/>
    <w:rsid w:val="00BC211A"/>
    <w:rsid w:val="00BC2632"/>
    <w:rsid w:val="00BC3340"/>
    <w:rsid w:val="00BC34A5"/>
    <w:rsid w:val="00BC3E2F"/>
    <w:rsid w:val="00BC44D7"/>
    <w:rsid w:val="00BC528E"/>
    <w:rsid w:val="00BC58E2"/>
    <w:rsid w:val="00BC5BB3"/>
    <w:rsid w:val="00BC63B8"/>
    <w:rsid w:val="00BC6A03"/>
    <w:rsid w:val="00BD0124"/>
    <w:rsid w:val="00BD0147"/>
    <w:rsid w:val="00BD03F8"/>
    <w:rsid w:val="00BD0787"/>
    <w:rsid w:val="00BD09C5"/>
    <w:rsid w:val="00BD14FC"/>
    <w:rsid w:val="00BD1F95"/>
    <w:rsid w:val="00BD3B2D"/>
    <w:rsid w:val="00BD4316"/>
    <w:rsid w:val="00BD5237"/>
    <w:rsid w:val="00BD5A8C"/>
    <w:rsid w:val="00BD5BD6"/>
    <w:rsid w:val="00BD5EA6"/>
    <w:rsid w:val="00BD6200"/>
    <w:rsid w:val="00BD6481"/>
    <w:rsid w:val="00BD672A"/>
    <w:rsid w:val="00BD6999"/>
    <w:rsid w:val="00BD6BF4"/>
    <w:rsid w:val="00BE0B06"/>
    <w:rsid w:val="00BE0EA3"/>
    <w:rsid w:val="00BE1370"/>
    <w:rsid w:val="00BE1A3C"/>
    <w:rsid w:val="00BE2288"/>
    <w:rsid w:val="00BE2A4F"/>
    <w:rsid w:val="00BE2D15"/>
    <w:rsid w:val="00BE799C"/>
    <w:rsid w:val="00BF06B7"/>
    <w:rsid w:val="00BF168F"/>
    <w:rsid w:val="00BF176A"/>
    <w:rsid w:val="00BF1851"/>
    <w:rsid w:val="00BF235A"/>
    <w:rsid w:val="00BF3B5C"/>
    <w:rsid w:val="00BF405F"/>
    <w:rsid w:val="00BF42E3"/>
    <w:rsid w:val="00BF4AB2"/>
    <w:rsid w:val="00BF4DE0"/>
    <w:rsid w:val="00BF4FBD"/>
    <w:rsid w:val="00BF54E3"/>
    <w:rsid w:val="00BF5A80"/>
    <w:rsid w:val="00BF5D04"/>
    <w:rsid w:val="00BF653E"/>
    <w:rsid w:val="00BF678E"/>
    <w:rsid w:val="00BF7572"/>
    <w:rsid w:val="00C00E04"/>
    <w:rsid w:val="00C0163F"/>
    <w:rsid w:val="00C017B5"/>
    <w:rsid w:val="00C01936"/>
    <w:rsid w:val="00C019FD"/>
    <w:rsid w:val="00C01DB0"/>
    <w:rsid w:val="00C01ECE"/>
    <w:rsid w:val="00C025CF"/>
    <w:rsid w:val="00C02E2E"/>
    <w:rsid w:val="00C03BBB"/>
    <w:rsid w:val="00C03C7D"/>
    <w:rsid w:val="00C04041"/>
    <w:rsid w:val="00C0591C"/>
    <w:rsid w:val="00C060CC"/>
    <w:rsid w:val="00C06877"/>
    <w:rsid w:val="00C0729D"/>
    <w:rsid w:val="00C0764D"/>
    <w:rsid w:val="00C102FE"/>
    <w:rsid w:val="00C1192E"/>
    <w:rsid w:val="00C11E25"/>
    <w:rsid w:val="00C120FB"/>
    <w:rsid w:val="00C1301B"/>
    <w:rsid w:val="00C13475"/>
    <w:rsid w:val="00C135B2"/>
    <w:rsid w:val="00C1405B"/>
    <w:rsid w:val="00C14575"/>
    <w:rsid w:val="00C14663"/>
    <w:rsid w:val="00C154A6"/>
    <w:rsid w:val="00C15972"/>
    <w:rsid w:val="00C16C5A"/>
    <w:rsid w:val="00C17562"/>
    <w:rsid w:val="00C203AD"/>
    <w:rsid w:val="00C2065F"/>
    <w:rsid w:val="00C210B3"/>
    <w:rsid w:val="00C2161F"/>
    <w:rsid w:val="00C21C26"/>
    <w:rsid w:val="00C224DE"/>
    <w:rsid w:val="00C22706"/>
    <w:rsid w:val="00C23282"/>
    <w:rsid w:val="00C25402"/>
    <w:rsid w:val="00C26275"/>
    <w:rsid w:val="00C3064B"/>
    <w:rsid w:val="00C30E27"/>
    <w:rsid w:val="00C3116F"/>
    <w:rsid w:val="00C337CE"/>
    <w:rsid w:val="00C33F62"/>
    <w:rsid w:val="00C3455C"/>
    <w:rsid w:val="00C34A04"/>
    <w:rsid w:val="00C34F54"/>
    <w:rsid w:val="00C35452"/>
    <w:rsid w:val="00C356FF"/>
    <w:rsid w:val="00C35B51"/>
    <w:rsid w:val="00C36497"/>
    <w:rsid w:val="00C36598"/>
    <w:rsid w:val="00C36CD9"/>
    <w:rsid w:val="00C371AD"/>
    <w:rsid w:val="00C378C4"/>
    <w:rsid w:val="00C4074C"/>
    <w:rsid w:val="00C40793"/>
    <w:rsid w:val="00C40A1F"/>
    <w:rsid w:val="00C40AD4"/>
    <w:rsid w:val="00C42116"/>
    <w:rsid w:val="00C42ACD"/>
    <w:rsid w:val="00C432D2"/>
    <w:rsid w:val="00C47671"/>
    <w:rsid w:val="00C47A76"/>
    <w:rsid w:val="00C47D5E"/>
    <w:rsid w:val="00C50D18"/>
    <w:rsid w:val="00C50F16"/>
    <w:rsid w:val="00C51787"/>
    <w:rsid w:val="00C5181B"/>
    <w:rsid w:val="00C522BF"/>
    <w:rsid w:val="00C528A5"/>
    <w:rsid w:val="00C53371"/>
    <w:rsid w:val="00C534C2"/>
    <w:rsid w:val="00C53810"/>
    <w:rsid w:val="00C53A48"/>
    <w:rsid w:val="00C53C4F"/>
    <w:rsid w:val="00C54257"/>
    <w:rsid w:val="00C54379"/>
    <w:rsid w:val="00C5447C"/>
    <w:rsid w:val="00C54AF8"/>
    <w:rsid w:val="00C54ED3"/>
    <w:rsid w:val="00C565E2"/>
    <w:rsid w:val="00C56F83"/>
    <w:rsid w:val="00C57BE9"/>
    <w:rsid w:val="00C57F56"/>
    <w:rsid w:val="00C607B2"/>
    <w:rsid w:val="00C61869"/>
    <w:rsid w:val="00C6187C"/>
    <w:rsid w:val="00C61C2A"/>
    <w:rsid w:val="00C62D64"/>
    <w:rsid w:val="00C634F2"/>
    <w:rsid w:val="00C6360D"/>
    <w:rsid w:val="00C6380A"/>
    <w:rsid w:val="00C64052"/>
    <w:rsid w:val="00C641E9"/>
    <w:rsid w:val="00C64279"/>
    <w:rsid w:val="00C64446"/>
    <w:rsid w:val="00C64590"/>
    <w:rsid w:val="00C65D6C"/>
    <w:rsid w:val="00C65EEF"/>
    <w:rsid w:val="00C66394"/>
    <w:rsid w:val="00C674AA"/>
    <w:rsid w:val="00C675DA"/>
    <w:rsid w:val="00C701F4"/>
    <w:rsid w:val="00C708EA"/>
    <w:rsid w:val="00C70CCC"/>
    <w:rsid w:val="00C70D3D"/>
    <w:rsid w:val="00C714AF"/>
    <w:rsid w:val="00C7179C"/>
    <w:rsid w:val="00C71800"/>
    <w:rsid w:val="00C71EF5"/>
    <w:rsid w:val="00C72B82"/>
    <w:rsid w:val="00C738BE"/>
    <w:rsid w:val="00C7464C"/>
    <w:rsid w:val="00C7613A"/>
    <w:rsid w:val="00C76899"/>
    <w:rsid w:val="00C76CF3"/>
    <w:rsid w:val="00C779F6"/>
    <w:rsid w:val="00C77C23"/>
    <w:rsid w:val="00C77DF7"/>
    <w:rsid w:val="00C806FA"/>
    <w:rsid w:val="00C80B41"/>
    <w:rsid w:val="00C82E32"/>
    <w:rsid w:val="00C83487"/>
    <w:rsid w:val="00C8463D"/>
    <w:rsid w:val="00C8545C"/>
    <w:rsid w:val="00C85BBC"/>
    <w:rsid w:val="00C85BCC"/>
    <w:rsid w:val="00C86882"/>
    <w:rsid w:val="00C869F9"/>
    <w:rsid w:val="00C875F0"/>
    <w:rsid w:val="00C87946"/>
    <w:rsid w:val="00C87B28"/>
    <w:rsid w:val="00C9026C"/>
    <w:rsid w:val="00C90E18"/>
    <w:rsid w:val="00C914BF"/>
    <w:rsid w:val="00C91A6C"/>
    <w:rsid w:val="00C92999"/>
    <w:rsid w:val="00C92B78"/>
    <w:rsid w:val="00C9326A"/>
    <w:rsid w:val="00C9446B"/>
    <w:rsid w:val="00C94A79"/>
    <w:rsid w:val="00C953CE"/>
    <w:rsid w:val="00C95632"/>
    <w:rsid w:val="00C95928"/>
    <w:rsid w:val="00C967A1"/>
    <w:rsid w:val="00C97127"/>
    <w:rsid w:val="00C9754D"/>
    <w:rsid w:val="00C97852"/>
    <w:rsid w:val="00C97A0C"/>
    <w:rsid w:val="00CA0CDA"/>
    <w:rsid w:val="00CA1167"/>
    <w:rsid w:val="00CA2D91"/>
    <w:rsid w:val="00CA3E79"/>
    <w:rsid w:val="00CA3E9B"/>
    <w:rsid w:val="00CA485D"/>
    <w:rsid w:val="00CA4E52"/>
    <w:rsid w:val="00CA4F99"/>
    <w:rsid w:val="00CA5E14"/>
    <w:rsid w:val="00CA5FE3"/>
    <w:rsid w:val="00CA755B"/>
    <w:rsid w:val="00CA7AA4"/>
    <w:rsid w:val="00CB024C"/>
    <w:rsid w:val="00CB0D48"/>
    <w:rsid w:val="00CB0DE6"/>
    <w:rsid w:val="00CB1391"/>
    <w:rsid w:val="00CB1A0B"/>
    <w:rsid w:val="00CB1CBB"/>
    <w:rsid w:val="00CB1F82"/>
    <w:rsid w:val="00CB2318"/>
    <w:rsid w:val="00CB2C33"/>
    <w:rsid w:val="00CB3C03"/>
    <w:rsid w:val="00CB4A08"/>
    <w:rsid w:val="00CB4E64"/>
    <w:rsid w:val="00CB511A"/>
    <w:rsid w:val="00CB535B"/>
    <w:rsid w:val="00CB545D"/>
    <w:rsid w:val="00CB6432"/>
    <w:rsid w:val="00CB650E"/>
    <w:rsid w:val="00CB6A83"/>
    <w:rsid w:val="00CB6C01"/>
    <w:rsid w:val="00CB6F35"/>
    <w:rsid w:val="00CB7E1C"/>
    <w:rsid w:val="00CC0132"/>
    <w:rsid w:val="00CC12E0"/>
    <w:rsid w:val="00CC1444"/>
    <w:rsid w:val="00CC1D45"/>
    <w:rsid w:val="00CC2E35"/>
    <w:rsid w:val="00CC3436"/>
    <w:rsid w:val="00CC38C1"/>
    <w:rsid w:val="00CC3F56"/>
    <w:rsid w:val="00CC43C8"/>
    <w:rsid w:val="00CC442F"/>
    <w:rsid w:val="00CC4A84"/>
    <w:rsid w:val="00CC52F3"/>
    <w:rsid w:val="00CC5702"/>
    <w:rsid w:val="00CC6126"/>
    <w:rsid w:val="00CC698C"/>
    <w:rsid w:val="00CC6B7E"/>
    <w:rsid w:val="00CC6D02"/>
    <w:rsid w:val="00CC7795"/>
    <w:rsid w:val="00CD0559"/>
    <w:rsid w:val="00CD065F"/>
    <w:rsid w:val="00CD090B"/>
    <w:rsid w:val="00CD1012"/>
    <w:rsid w:val="00CD1D3F"/>
    <w:rsid w:val="00CD2DF6"/>
    <w:rsid w:val="00CD375B"/>
    <w:rsid w:val="00CD4BA4"/>
    <w:rsid w:val="00CD4D37"/>
    <w:rsid w:val="00CD5834"/>
    <w:rsid w:val="00CD613B"/>
    <w:rsid w:val="00CD64BE"/>
    <w:rsid w:val="00CD6544"/>
    <w:rsid w:val="00CD6A8D"/>
    <w:rsid w:val="00CD6BEB"/>
    <w:rsid w:val="00CD7DC0"/>
    <w:rsid w:val="00CE147C"/>
    <w:rsid w:val="00CE152A"/>
    <w:rsid w:val="00CE1A33"/>
    <w:rsid w:val="00CE1B99"/>
    <w:rsid w:val="00CE29A5"/>
    <w:rsid w:val="00CE30AF"/>
    <w:rsid w:val="00CE388C"/>
    <w:rsid w:val="00CE43E8"/>
    <w:rsid w:val="00CE4EDC"/>
    <w:rsid w:val="00CE5431"/>
    <w:rsid w:val="00CE5C32"/>
    <w:rsid w:val="00CE5D20"/>
    <w:rsid w:val="00CE6598"/>
    <w:rsid w:val="00CE66BE"/>
    <w:rsid w:val="00CE6E72"/>
    <w:rsid w:val="00CE744B"/>
    <w:rsid w:val="00CE75A7"/>
    <w:rsid w:val="00CE7ED6"/>
    <w:rsid w:val="00CE7FA4"/>
    <w:rsid w:val="00CF14CF"/>
    <w:rsid w:val="00CF187C"/>
    <w:rsid w:val="00CF1E9C"/>
    <w:rsid w:val="00CF295D"/>
    <w:rsid w:val="00CF2E57"/>
    <w:rsid w:val="00CF3020"/>
    <w:rsid w:val="00CF3124"/>
    <w:rsid w:val="00CF3804"/>
    <w:rsid w:val="00CF4DF3"/>
    <w:rsid w:val="00CF6167"/>
    <w:rsid w:val="00CF6176"/>
    <w:rsid w:val="00CF66AB"/>
    <w:rsid w:val="00CF6708"/>
    <w:rsid w:val="00CF6CCD"/>
    <w:rsid w:val="00CF6E0A"/>
    <w:rsid w:val="00CF74DE"/>
    <w:rsid w:val="00CF7FCD"/>
    <w:rsid w:val="00D0003F"/>
    <w:rsid w:val="00D005EA"/>
    <w:rsid w:val="00D00716"/>
    <w:rsid w:val="00D0082F"/>
    <w:rsid w:val="00D01131"/>
    <w:rsid w:val="00D01496"/>
    <w:rsid w:val="00D01CBE"/>
    <w:rsid w:val="00D01E70"/>
    <w:rsid w:val="00D0220A"/>
    <w:rsid w:val="00D02B23"/>
    <w:rsid w:val="00D030BC"/>
    <w:rsid w:val="00D03AD4"/>
    <w:rsid w:val="00D0435F"/>
    <w:rsid w:val="00D05185"/>
    <w:rsid w:val="00D05C1D"/>
    <w:rsid w:val="00D0609F"/>
    <w:rsid w:val="00D06112"/>
    <w:rsid w:val="00D0712D"/>
    <w:rsid w:val="00D0727A"/>
    <w:rsid w:val="00D111FB"/>
    <w:rsid w:val="00D114E8"/>
    <w:rsid w:val="00D11778"/>
    <w:rsid w:val="00D11DE0"/>
    <w:rsid w:val="00D124B7"/>
    <w:rsid w:val="00D12F10"/>
    <w:rsid w:val="00D13BA9"/>
    <w:rsid w:val="00D14329"/>
    <w:rsid w:val="00D145C6"/>
    <w:rsid w:val="00D15189"/>
    <w:rsid w:val="00D15B95"/>
    <w:rsid w:val="00D16207"/>
    <w:rsid w:val="00D17515"/>
    <w:rsid w:val="00D208CC"/>
    <w:rsid w:val="00D20928"/>
    <w:rsid w:val="00D20DD5"/>
    <w:rsid w:val="00D22300"/>
    <w:rsid w:val="00D228F4"/>
    <w:rsid w:val="00D2318A"/>
    <w:rsid w:val="00D232D6"/>
    <w:rsid w:val="00D23A20"/>
    <w:rsid w:val="00D23AAD"/>
    <w:rsid w:val="00D24A49"/>
    <w:rsid w:val="00D25CA4"/>
    <w:rsid w:val="00D25F40"/>
    <w:rsid w:val="00D2706C"/>
    <w:rsid w:val="00D2745C"/>
    <w:rsid w:val="00D3168D"/>
    <w:rsid w:val="00D3199E"/>
    <w:rsid w:val="00D31A5C"/>
    <w:rsid w:val="00D32051"/>
    <w:rsid w:val="00D32335"/>
    <w:rsid w:val="00D3337D"/>
    <w:rsid w:val="00D336BF"/>
    <w:rsid w:val="00D33B08"/>
    <w:rsid w:val="00D34584"/>
    <w:rsid w:val="00D348D5"/>
    <w:rsid w:val="00D34EBF"/>
    <w:rsid w:val="00D361B8"/>
    <w:rsid w:val="00D36685"/>
    <w:rsid w:val="00D367F2"/>
    <w:rsid w:val="00D372F0"/>
    <w:rsid w:val="00D37CFA"/>
    <w:rsid w:val="00D37EDD"/>
    <w:rsid w:val="00D42A18"/>
    <w:rsid w:val="00D42F67"/>
    <w:rsid w:val="00D43698"/>
    <w:rsid w:val="00D43B2C"/>
    <w:rsid w:val="00D44052"/>
    <w:rsid w:val="00D44EF1"/>
    <w:rsid w:val="00D45925"/>
    <w:rsid w:val="00D45C81"/>
    <w:rsid w:val="00D46250"/>
    <w:rsid w:val="00D466B9"/>
    <w:rsid w:val="00D46828"/>
    <w:rsid w:val="00D469EE"/>
    <w:rsid w:val="00D46A72"/>
    <w:rsid w:val="00D4742B"/>
    <w:rsid w:val="00D47A91"/>
    <w:rsid w:val="00D50319"/>
    <w:rsid w:val="00D5035B"/>
    <w:rsid w:val="00D50AF0"/>
    <w:rsid w:val="00D510C6"/>
    <w:rsid w:val="00D524C3"/>
    <w:rsid w:val="00D52520"/>
    <w:rsid w:val="00D52948"/>
    <w:rsid w:val="00D52BCE"/>
    <w:rsid w:val="00D5347D"/>
    <w:rsid w:val="00D54008"/>
    <w:rsid w:val="00D55E03"/>
    <w:rsid w:val="00D55FCA"/>
    <w:rsid w:val="00D56256"/>
    <w:rsid w:val="00D56618"/>
    <w:rsid w:val="00D56F34"/>
    <w:rsid w:val="00D579E3"/>
    <w:rsid w:val="00D57C30"/>
    <w:rsid w:val="00D61704"/>
    <w:rsid w:val="00D623C9"/>
    <w:rsid w:val="00D627B1"/>
    <w:rsid w:val="00D629FF"/>
    <w:rsid w:val="00D6372A"/>
    <w:rsid w:val="00D6384C"/>
    <w:rsid w:val="00D63FAF"/>
    <w:rsid w:val="00D6401C"/>
    <w:rsid w:val="00D64441"/>
    <w:rsid w:val="00D6469A"/>
    <w:rsid w:val="00D65239"/>
    <w:rsid w:val="00D66FCB"/>
    <w:rsid w:val="00D67730"/>
    <w:rsid w:val="00D67739"/>
    <w:rsid w:val="00D67FAF"/>
    <w:rsid w:val="00D704B1"/>
    <w:rsid w:val="00D7142A"/>
    <w:rsid w:val="00D71A82"/>
    <w:rsid w:val="00D72543"/>
    <w:rsid w:val="00D728DE"/>
    <w:rsid w:val="00D72D3B"/>
    <w:rsid w:val="00D73000"/>
    <w:rsid w:val="00D74AAB"/>
    <w:rsid w:val="00D74D97"/>
    <w:rsid w:val="00D766AE"/>
    <w:rsid w:val="00D76986"/>
    <w:rsid w:val="00D76E7F"/>
    <w:rsid w:val="00D77239"/>
    <w:rsid w:val="00D775D0"/>
    <w:rsid w:val="00D77865"/>
    <w:rsid w:val="00D80876"/>
    <w:rsid w:val="00D80B81"/>
    <w:rsid w:val="00D80C27"/>
    <w:rsid w:val="00D81312"/>
    <w:rsid w:val="00D8146F"/>
    <w:rsid w:val="00D8286E"/>
    <w:rsid w:val="00D832F5"/>
    <w:rsid w:val="00D842D7"/>
    <w:rsid w:val="00D84DF9"/>
    <w:rsid w:val="00D8589E"/>
    <w:rsid w:val="00D8674C"/>
    <w:rsid w:val="00D8698A"/>
    <w:rsid w:val="00D86BE5"/>
    <w:rsid w:val="00D9003A"/>
    <w:rsid w:val="00D912AA"/>
    <w:rsid w:val="00D91C5F"/>
    <w:rsid w:val="00D91DC4"/>
    <w:rsid w:val="00D92D2D"/>
    <w:rsid w:val="00D92EBF"/>
    <w:rsid w:val="00D932D8"/>
    <w:rsid w:val="00D93BD1"/>
    <w:rsid w:val="00D94468"/>
    <w:rsid w:val="00D94F7C"/>
    <w:rsid w:val="00D9550C"/>
    <w:rsid w:val="00D95B09"/>
    <w:rsid w:val="00D95FC2"/>
    <w:rsid w:val="00D9770C"/>
    <w:rsid w:val="00D97E5C"/>
    <w:rsid w:val="00DA00E4"/>
    <w:rsid w:val="00DA0668"/>
    <w:rsid w:val="00DA1CF2"/>
    <w:rsid w:val="00DA203B"/>
    <w:rsid w:val="00DA2324"/>
    <w:rsid w:val="00DA254E"/>
    <w:rsid w:val="00DA442E"/>
    <w:rsid w:val="00DA47B9"/>
    <w:rsid w:val="00DA592F"/>
    <w:rsid w:val="00DA5B0C"/>
    <w:rsid w:val="00DA71DA"/>
    <w:rsid w:val="00DA7CE9"/>
    <w:rsid w:val="00DA7D6C"/>
    <w:rsid w:val="00DB0A47"/>
    <w:rsid w:val="00DB0FAE"/>
    <w:rsid w:val="00DB27AE"/>
    <w:rsid w:val="00DB2F36"/>
    <w:rsid w:val="00DB2F89"/>
    <w:rsid w:val="00DB347A"/>
    <w:rsid w:val="00DB4899"/>
    <w:rsid w:val="00DB5178"/>
    <w:rsid w:val="00DB5B85"/>
    <w:rsid w:val="00DB6E25"/>
    <w:rsid w:val="00DB6EF0"/>
    <w:rsid w:val="00DB6FDE"/>
    <w:rsid w:val="00DB7E2A"/>
    <w:rsid w:val="00DC0DAF"/>
    <w:rsid w:val="00DC14B8"/>
    <w:rsid w:val="00DC165C"/>
    <w:rsid w:val="00DC1B93"/>
    <w:rsid w:val="00DC24A1"/>
    <w:rsid w:val="00DC34FD"/>
    <w:rsid w:val="00DC36F5"/>
    <w:rsid w:val="00DC376E"/>
    <w:rsid w:val="00DC3852"/>
    <w:rsid w:val="00DC4D82"/>
    <w:rsid w:val="00DC5422"/>
    <w:rsid w:val="00DC5FEC"/>
    <w:rsid w:val="00DC64B4"/>
    <w:rsid w:val="00DC6DDB"/>
    <w:rsid w:val="00DC77E0"/>
    <w:rsid w:val="00DD1FF1"/>
    <w:rsid w:val="00DD2B86"/>
    <w:rsid w:val="00DD3097"/>
    <w:rsid w:val="00DD31A4"/>
    <w:rsid w:val="00DD3DDB"/>
    <w:rsid w:val="00DD3E05"/>
    <w:rsid w:val="00DD4E1C"/>
    <w:rsid w:val="00DD4F32"/>
    <w:rsid w:val="00DD5696"/>
    <w:rsid w:val="00DD591C"/>
    <w:rsid w:val="00DD6956"/>
    <w:rsid w:val="00DD7BFD"/>
    <w:rsid w:val="00DD7EA8"/>
    <w:rsid w:val="00DE0A1B"/>
    <w:rsid w:val="00DE0FB3"/>
    <w:rsid w:val="00DE311A"/>
    <w:rsid w:val="00DE3D09"/>
    <w:rsid w:val="00DE4DE8"/>
    <w:rsid w:val="00DE4EEB"/>
    <w:rsid w:val="00DE5603"/>
    <w:rsid w:val="00DE57DC"/>
    <w:rsid w:val="00DE5D42"/>
    <w:rsid w:val="00DE5FEE"/>
    <w:rsid w:val="00DE6106"/>
    <w:rsid w:val="00DE61CB"/>
    <w:rsid w:val="00DE745A"/>
    <w:rsid w:val="00DE7DFE"/>
    <w:rsid w:val="00DF03D2"/>
    <w:rsid w:val="00DF06E3"/>
    <w:rsid w:val="00DF093A"/>
    <w:rsid w:val="00DF09A4"/>
    <w:rsid w:val="00DF15D7"/>
    <w:rsid w:val="00DF1D22"/>
    <w:rsid w:val="00DF1ECE"/>
    <w:rsid w:val="00DF22CB"/>
    <w:rsid w:val="00DF2351"/>
    <w:rsid w:val="00DF2513"/>
    <w:rsid w:val="00DF2DC6"/>
    <w:rsid w:val="00DF3DE5"/>
    <w:rsid w:val="00DF432C"/>
    <w:rsid w:val="00DF4705"/>
    <w:rsid w:val="00DF4D53"/>
    <w:rsid w:val="00DF4F65"/>
    <w:rsid w:val="00DF56AC"/>
    <w:rsid w:val="00DF5760"/>
    <w:rsid w:val="00DF59C1"/>
    <w:rsid w:val="00DF60F1"/>
    <w:rsid w:val="00DF649C"/>
    <w:rsid w:val="00DF64AA"/>
    <w:rsid w:val="00DF64D8"/>
    <w:rsid w:val="00DF75DF"/>
    <w:rsid w:val="00DF7CF0"/>
    <w:rsid w:val="00E0027C"/>
    <w:rsid w:val="00E0154B"/>
    <w:rsid w:val="00E01E6B"/>
    <w:rsid w:val="00E02C3B"/>
    <w:rsid w:val="00E03B75"/>
    <w:rsid w:val="00E04B2F"/>
    <w:rsid w:val="00E04E77"/>
    <w:rsid w:val="00E05101"/>
    <w:rsid w:val="00E05268"/>
    <w:rsid w:val="00E053E4"/>
    <w:rsid w:val="00E05E94"/>
    <w:rsid w:val="00E06E3D"/>
    <w:rsid w:val="00E0704A"/>
    <w:rsid w:val="00E07A0B"/>
    <w:rsid w:val="00E07E21"/>
    <w:rsid w:val="00E10F65"/>
    <w:rsid w:val="00E112D5"/>
    <w:rsid w:val="00E134D3"/>
    <w:rsid w:val="00E14500"/>
    <w:rsid w:val="00E1557E"/>
    <w:rsid w:val="00E15E4B"/>
    <w:rsid w:val="00E17125"/>
    <w:rsid w:val="00E17209"/>
    <w:rsid w:val="00E1783E"/>
    <w:rsid w:val="00E2167A"/>
    <w:rsid w:val="00E24D62"/>
    <w:rsid w:val="00E24F26"/>
    <w:rsid w:val="00E24FC1"/>
    <w:rsid w:val="00E253D5"/>
    <w:rsid w:val="00E25582"/>
    <w:rsid w:val="00E2593A"/>
    <w:rsid w:val="00E25B99"/>
    <w:rsid w:val="00E25F9B"/>
    <w:rsid w:val="00E2607D"/>
    <w:rsid w:val="00E27425"/>
    <w:rsid w:val="00E27E4A"/>
    <w:rsid w:val="00E30062"/>
    <w:rsid w:val="00E302AA"/>
    <w:rsid w:val="00E30A24"/>
    <w:rsid w:val="00E30AF8"/>
    <w:rsid w:val="00E3136F"/>
    <w:rsid w:val="00E316D1"/>
    <w:rsid w:val="00E31B18"/>
    <w:rsid w:val="00E3215E"/>
    <w:rsid w:val="00E338E3"/>
    <w:rsid w:val="00E33FEE"/>
    <w:rsid w:val="00E35872"/>
    <w:rsid w:val="00E3603A"/>
    <w:rsid w:val="00E36CA3"/>
    <w:rsid w:val="00E372E5"/>
    <w:rsid w:val="00E3739C"/>
    <w:rsid w:val="00E37487"/>
    <w:rsid w:val="00E40715"/>
    <w:rsid w:val="00E413A0"/>
    <w:rsid w:val="00E41CB7"/>
    <w:rsid w:val="00E42DC0"/>
    <w:rsid w:val="00E433A6"/>
    <w:rsid w:val="00E434D9"/>
    <w:rsid w:val="00E43AB9"/>
    <w:rsid w:val="00E43F98"/>
    <w:rsid w:val="00E4425B"/>
    <w:rsid w:val="00E44ED4"/>
    <w:rsid w:val="00E4616E"/>
    <w:rsid w:val="00E465CA"/>
    <w:rsid w:val="00E47547"/>
    <w:rsid w:val="00E50689"/>
    <w:rsid w:val="00E50D0E"/>
    <w:rsid w:val="00E51091"/>
    <w:rsid w:val="00E53E94"/>
    <w:rsid w:val="00E54152"/>
    <w:rsid w:val="00E54245"/>
    <w:rsid w:val="00E54357"/>
    <w:rsid w:val="00E547F0"/>
    <w:rsid w:val="00E550AF"/>
    <w:rsid w:val="00E551E9"/>
    <w:rsid w:val="00E55EB3"/>
    <w:rsid w:val="00E561B2"/>
    <w:rsid w:val="00E5676F"/>
    <w:rsid w:val="00E568F4"/>
    <w:rsid w:val="00E57927"/>
    <w:rsid w:val="00E57FCD"/>
    <w:rsid w:val="00E60190"/>
    <w:rsid w:val="00E6062F"/>
    <w:rsid w:val="00E607C8"/>
    <w:rsid w:val="00E6105F"/>
    <w:rsid w:val="00E61ACF"/>
    <w:rsid w:val="00E61DB2"/>
    <w:rsid w:val="00E62FFE"/>
    <w:rsid w:val="00E6352C"/>
    <w:rsid w:val="00E638D3"/>
    <w:rsid w:val="00E64259"/>
    <w:rsid w:val="00E6433F"/>
    <w:rsid w:val="00E654D2"/>
    <w:rsid w:val="00E6556C"/>
    <w:rsid w:val="00E65A96"/>
    <w:rsid w:val="00E65CD4"/>
    <w:rsid w:val="00E67D40"/>
    <w:rsid w:val="00E7006A"/>
    <w:rsid w:val="00E70762"/>
    <w:rsid w:val="00E70AD4"/>
    <w:rsid w:val="00E70C27"/>
    <w:rsid w:val="00E71097"/>
    <w:rsid w:val="00E71B74"/>
    <w:rsid w:val="00E72665"/>
    <w:rsid w:val="00E72D19"/>
    <w:rsid w:val="00E72F77"/>
    <w:rsid w:val="00E73628"/>
    <w:rsid w:val="00E74248"/>
    <w:rsid w:val="00E74418"/>
    <w:rsid w:val="00E74A00"/>
    <w:rsid w:val="00E74C7B"/>
    <w:rsid w:val="00E74FDD"/>
    <w:rsid w:val="00E75300"/>
    <w:rsid w:val="00E7570C"/>
    <w:rsid w:val="00E763E6"/>
    <w:rsid w:val="00E7685D"/>
    <w:rsid w:val="00E77949"/>
    <w:rsid w:val="00E81ACF"/>
    <w:rsid w:val="00E820BC"/>
    <w:rsid w:val="00E829E4"/>
    <w:rsid w:val="00E82BB5"/>
    <w:rsid w:val="00E82BBA"/>
    <w:rsid w:val="00E82DCD"/>
    <w:rsid w:val="00E83283"/>
    <w:rsid w:val="00E83400"/>
    <w:rsid w:val="00E8395E"/>
    <w:rsid w:val="00E848ED"/>
    <w:rsid w:val="00E8490C"/>
    <w:rsid w:val="00E8517B"/>
    <w:rsid w:val="00E85D90"/>
    <w:rsid w:val="00E860A5"/>
    <w:rsid w:val="00E86526"/>
    <w:rsid w:val="00E86ABD"/>
    <w:rsid w:val="00E86BFF"/>
    <w:rsid w:val="00E875D4"/>
    <w:rsid w:val="00E877E8"/>
    <w:rsid w:val="00E87EDF"/>
    <w:rsid w:val="00E90C66"/>
    <w:rsid w:val="00E92056"/>
    <w:rsid w:val="00E928F3"/>
    <w:rsid w:val="00E92A00"/>
    <w:rsid w:val="00E93116"/>
    <w:rsid w:val="00E93202"/>
    <w:rsid w:val="00E939F4"/>
    <w:rsid w:val="00E94074"/>
    <w:rsid w:val="00E94225"/>
    <w:rsid w:val="00E94843"/>
    <w:rsid w:val="00E94DFD"/>
    <w:rsid w:val="00E95A27"/>
    <w:rsid w:val="00E95F7E"/>
    <w:rsid w:val="00E960BA"/>
    <w:rsid w:val="00E961C5"/>
    <w:rsid w:val="00E9647F"/>
    <w:rsid w:val="00E97A0C"/>
    <w:rsid w:val="00E97D76"/>
    <w:rsid w:val="00EA036E"/>
    <w:rsid w:val="00EA0812"/>
    <w:rsid w:val="00EA111C"/>
    <w:rsid w:val="00EA2AA4"/>
    <w:rsid w:val="00EA2EE7"/>
    <w:rsid w:val="00EA2F65"/>
    <w:rsid w:val="00EA4282"/>
    <w:rsid w:val="00EA614E"/>
    <w:rsid w:val="00EA675D"/>
    <w:rsid w:val="00EA7991"/>
    <w:rsid w:val="00EA7CFE"/>
    <w:rsid w:val="00EA7D23"/>
    <w:rsid w:val="00EB0DB5"/>
    <w:rsid w:val="00EB16DA"/>
    <w:rsid w:val="00EB1946"/>
    <w:rsid w:val="00EB278C"/>
    <w:rsid w:val="00EB3147"/>
    <w:rsid w:val="00EB3526"/>
    <w:rsid w:val="00EB3B5F"/>
    <w:rsid w:val="00EB4701"/>
    <w:rsid w:val="00EB5FF2"/>
    <w:rsid w:val="00EB61BF"/>
    <w:rsid w:val="00EB665A"/>
    <w:rsid w:val="00EB7FF7"/>
    <w:rsid w:val="00EC0092"/>
    <w:rsid w:val="00EC12C3"/>
    <w:rsid w:val="00EC17A0"/>
    <w:rsid w:val="00EC18BC"/>
    <w:rsid w:val="00EC18D6"/>
    <w:rsid w:val="00EC1A21"/>
    <w:rsid w:val="00EC2553"/>
    <w:rsid w:val="00EC2563"/>
    <w:rsid w:val="00EC27C6"/>
    <w:rsid w:val="00EC2964"/>
    <w:rsid w:val="00EC3303"/>
    <w:rsid w:val="00EC39BE"/>
    <w:rsid w:val="00EC5E92"/>
    <w:rsid w:val="00EC6517"/>
    <w:rsid w:val="00ED05D5"/>
    <w:rsid w:val="00ED0986"/>
    <w:rsid w:val="00ED0B79"/>
    <w:rsid w:val="00ED0D53"/>
    <w:rsid w:val="00ED0E35"/>
    <w:rsid w:val="00ED12E6"/>
    <w:rsid w:val="00ED176A"/>
    <w:rsid w:val="00ED1973"/>
    <w:rsid w:val="00ED218C"/>
    <w:rsid w:val="00ED29AC"/>
    <w:rsid w:val="00ED2DC2"/>
    <w:rsid w:val="00ED3479"/>
    <w:rsid w:val="00ED4425"/>
    <w:rsid w:val="00ED516A"/>
    <w:rsid w:val="00ED5E92"/>
    <w:rsid w:val="00ED6D43"/>
    <w:rsid w:val="00ED7344"/>
    <w:rsid w:val="00ED7B71"/>
    <w:rsid w:val="00EE0327"/>
    <w:rsid w:val="00EE1C3D"/>
    <w:rsid w:val="00EE1D3B"/>
    <w:rsid w:val="00EE1E5F"/>
    <w:rsid w:val="00EE203C"/>
    <w:rsid w:val="00EE29EC"/>
    <w:rsid w:val="00EE2AF2"/>
    <w:rsid w:val="00EE2CCA"/>
    <w:rsid w:val="00EE2CE7"/>
    <w:rsid w:val="00EE3AAF"/>
    <w:rsid w:val="00EE4E47"/>
    <w:rsid w:val="00EE674E"/>
    <w:rsid w:val="00EE6BE8"/>
    <w:rsid w:val="00EE7053"/>
    <w:rsid w:val="00EE751E"/>
    <w:rsid w:val="00EF2BFA"/>
    <w:rsid w:val="00EF49F7"/>
    <w:rsid w:val="00EF58AC"/>
    <w:rsid w:val="00EF6C72"/>
    <w:rsid w:val="00EF6EF7"/>
    <w:rsid w:val="00EF7F56"/>
    <w:rsid w:val="00F0065C"/>
    <w:rsid w:val="00F01322"/>
    <w:rsid w:val="00F015BA"/>
    <w:rsid w:val="00F01AC8"/>
    <w:rsid w:val="00F026E3"/>
    <w:rsid w:val="00F02859"/>
    <w:rsid w:val="00F037B0"/>
    <w:rsid w:val="00F0503F"/>
    <w:rsid w:val="00F05652"/>
    <w:rsid w:val="00F05C36"/>
    <w:rsid w:val="00F06521"/>
    <w:rsid w:val="00F0672B"/>
    <w:rsid w:val="00F07040"/>
    <w:rsid w:val="00F07BF5"/>
    <w:rsid w:val="00F108F8"/>
    <w:rsid w:val="00F10934"/>
    <w:rsid w:val="00F10E37"/>
    <w:rsid w:val="00F11108"/>
    <w:rsid w:val="00F1260A"/>
    <w:rsid w:val="00F12AF1"/>
    <w:rsid w:val="00F13957"/>
    <w:rsid w:val="00F1448A"/>
    <w:rsid w:val="00F146D3"/>
    <w:rsid w:val="00F15530"/>
    <w:rsid w:val="00F15531"/>
    <w:rsid w:val="00F15769"/>
    <w:rsid w:val="00F15A96"/>
    <w:rsid w:val="00F15D12"/>
    <w:rsid w:val="00F15D41"/>
    <w:rsid w:val="00F1606C"/>
    <w:rsid w:val="00F166BD"/>
    <w:rsid w:val="00F1702C"/>
    <w:rsid w:val="00F205F8"/>
    <w:rsid w:val="00F2226A"/>
    <w:rsid w:val="00F229A1"/>
    <w:rsid w:val="00F248ED"/>
    <w:rsid w:val="00F24AC0"/>
    <w:rsid w:val="00F2531B"/>
    <w:rsid w:val="00F25ADC"/>
    <w:rsid w:val="00F25D16"/>
    <w:rsid w:val="00F27609"/>
    <w:rsid w:val="00F30B87"/>
    <w:rsid w:val="00F30C00"/>
    <w:rsid w:val="00F30F9B"/>
    <w:rsid w:val="00F310DE"/>
    <w:rsid w:val="00F31469"/>
    <w:rsid w:val="00F31AE5"/>
    <w:rsid w:val="00F31AFE"/>
    <w:rsid w:val="00F32C30"/>
    <w:rsid w:val="00F341D5"/>
    <w:rsid w:val="00F351E3"/>
    <w:rsid w:val="00F36771"/>
    <w:rsid w:val="00F36F6F"/>
    <w:rsid w:val="00F374D4"/>
    <w:rsid w:val="00F40D81"/>
    <w:rsid w:val="00F41E49"/>
    <w:rsid w:val="00F41FF2"/>
    <w:rsid w:val="00F422C2"/>
    <w:rsid w:val="00F427D4"/>
    <w:rsid w:val="00F427E8"/>
    <w:rsid w:val="00F42A3C"/>
    <w:rsid w:val="00F42F81"/>
    <w:rsid w:val="00F431EA"/>
    <w:rsid w:val="00F43B35"/>
    <w:rsid w:val="00F44124"/>
    <w:rsid w:val="00F456B3"/>
    <w:rsid w:val="00F47366"/>
    <w:rsid w:val="00F47550"/>
    <w:rsid w:val="00F50345"/>
    <w:rsid w:val="00F505E9"/>
    <w:rsid w:val="00F50B46"/>
    <w:rsid w:val="00F50D6B"/>
    <w:rsid w:val="00F5129E"/>
    <w:rsid w:val="00F516AB"/>
    <w:rsid w:val="00F517DD"/>
    <w:rsid w:val="00F517E9"/>
    <w:rsid w:val="00F51EE3"/>
    <w:rsid w:val="00F524F3"/>
    <w:rsid w:val="00F529B4"/>
    <w:rsid w:val="00F52E08"/>
    <w:rsid w:val="00F53706"/>
    <w:rsid w:val="00F53947"/>
    <w:rsid w:val="00F53A85"/>
    <w:rsid w:val="00F53D37"/>
    <w:rsid w:val="00F53D4C"/>
    <w:rsid w:val="00F5433F"/>
    <w:rsid w:val="00F5440D"/>
    <w:rsid w:val="00F544D1"/>
    <w:rsid w:val="00F567E9"/>
    <w:rsid w:val="00F572E7"/>
    <w:rsid w:val="00F5730A"/>
    <w:rsid w:val="00F57379"/>
    <w:rsid w:val="00F5788A"/>
    <w:rsid w:val="00F57953"/>
    <w:rsid w:val="00F57A38"/>
    <w:rsid w:val="00F601A1"/>
    <w:rsid w:val="00F60BBA"/>
    <w:rsid w:val="00F60FFC"/>
    <w:rsid w:val="00F61330"/>
    <w:rsid w:val="00F615BB"/>
    <w:rsid w:val="00F61B03"/>
    <w:rsid w:val="00F61BC8"/>
    <w:rsid w:val="00F61E6C"/>
    <w:rsid w:val="00F61E94"/>
    <w:rsid w:val="00F61F92"/>
    <w:rsid w:val="00F62B18"/>
    <w:rsid w:val="00F62D41"/>
    <w:rsid w:val="00F65152"/>
    <w:rsid w:val="00F6623C"/>
    <w:rsid w:val="00F706E7"/>
    <w:rsid w:val="00F723B1"/>
    <w:rsid w:val="00F72414"/>
    <w:rsid w:val="00F724D4"/>
    <w:rsid w:val="00F727C8"/>
    <w:rsid w:val="00F72813"/>
    <w:rsid w:val="00F73251"/>
    <w:rsid w:val="00F738C1"/>
    <w:rsid w:val="00F73D91"/>
    <w:rsid w:val="00F74209"/>
    <w:rsid w:val="00F742F0"/>
    <w:rsid w:val="00F74954"/>
    <w:rsid w:val="00F75E13"/>
    <w:rsid w:val="00F766DB"/>
    <w:rsid w:val="00F766DC"/>
    <w:rsid w:val="00F77032"/>
    <w:rsid w:val="00F7755E"/>
    <w:rsid w:val="00F77E82"/>
    <w:rsid w:val="00F80221"/>
    <w:rsid w:val="00F81033"/>
    <w:rsid w:val="00F814F8"/>
    <w:rsid w:val="00F81989"/>
    <w:rsid w:val="00F82232"/>
    <w:rsid w:val="00F830E6"/>
    <w:rsid w:val="00F83231"/>
    <w:rsid w:val="00F83E9B"/>
    <w:rsid w:val="00F83F81"/>
    <w:rsid w:val="00F84941"/>
    <w:rsid w:val="00F86045"/>
    <w:rsid w:val="00F86281"/>
    <w:rsid w:val="00F87210"/>
    <w:rsid w:val="00F90B6D"/>
    <w:rsid w:val="00F90C9F"/>
    <w:rsid w:val="00F90CCE"/>
    <w:rsid w:val="00F91000"/>
    <w:rsid w:val="00F916C5"/>
    <w:rsid w:val="00F93356"/>
    <w:rsid w:val="00F93473"/>
    <w:rsid w:val="00F9597C"/>
    <w:rsid w:val="00F959AB"/>
    <w:rsid w:val="00F96137"/>
    <w:rsid w:val="00F96486"/>
    <w:rsid w:val="00F978E0"/>
    <w:rsid w:val="00FA0A85"/>
    <w:rsid w:val="00FA1118"/>
    <w:rsid w:val="00FA12D7"/>
    <w:rsid w:val="00FA1B9B"/>
    <w:rsid w:val="00FA1FC6"/>
    <w:rsid w:val="00FA2AB5"/>
    <w:rsid w:val="00FA3083"/>
    <w:rsid w:val="00FA3C3B"/>
    <w:rsid w:val="00FA4069"/>
    <w:rsid w:val="00FA5D95"/>
    <w:rsid w:val="00FA655C"/>
    <w:rsid w:val="00FA6E26"/>
    <w:rsid w:val="00FA7046"/>
    <w:rsid w:val="00FA722B"/>
    <w:rsid w:val="00FA731A"/>
    <w:rsid w:val="00FA7357"/>
    <w:rsid w:val="00FB0559"/>
    <w:rsid w:val="00FB0952"/>
    <w:rsid w:val="00FB0C26"/>
    <w:rsid w:val="00FB0D03"/>
    <w:rsid w:val="00FB19DF"/>
    <w:rsid w:val="00FB31C3"/>
    <w:rsid w:val="00FB354B"/>
    <w:rsid w:val="00FB3B4E"/>
    <w:rsid w:val="00FB47F6"/>
    <w:rsid w:val="00FB5473"/>
    <w:rsid w:val="00FB751E"/>
    <w:rsid w:val="00FB7866"/>
    <w:rsid w:val="00FB7B68"/>
    <w:rsid w:val="00FC0267"/>
    <w:rsid w:val="00FC069E"/>
    <w:rsid w:val="00FC06DE"/>
    <w:rsid w:val="00FC204A"/>
    <w:rsid w:val="00FC27C5"/>
    <w:rsid w:val="00FC285B"/>
    <w:rsid w:val="00FC2BF5"/>
    <w:rsid w:val="00FC4720"/>
    <w:rsid w:val="00FC4888"/>
    <w:rsid w:val="00FC56F3"/>
    <w:rsid w:val="00FC6AC6"/>
    <w:rsid w:val="00FC6C1C"/>
    <w:rsid w:val="00FC73CC"/>
    <w:rsid w:val="00FD05C4"/>
    <w:rsid w:val="00FD099E"/>
    <w:rsid w:val="00FD1283"/>
    <w:rsid w:val="00FD1C19"/>
    <w:rsid w:val="00FD394F"/>
    <w:rsid w:val="00FD3B41"/>
    <w:rsid w:val="00FD3D27"/>
    <w:rsid w:val="00FD40CE"/>
    <w:rsid w:val="00FD4696"/>
    <w:rsid w:val="00FD47C0"/>
    <w:rsid w:val="00FD58DE"/>
    <w:rsid w:val="00FD5E56"/>
    <w:rsid w:val="00FD7DCF"/>
    <w:rsid w:val="00FE0F21"/>
    <w:rsid w:val="00FE17A9"/>
    <w:rsid w:val="00FE1A3F"/>
    <w:rsid w:val="00FE1F13"/>
    <w:rsid w:val="00FE222B"/>
    <w:rsid w:val="00FE275C"/>
    <w:rsid w:val="00FE3F73"/>
    <w:rsid w:val="00FE44B8"/>
    <w:rsid w:val="00FE45B0"/>
    <w:rsid w:val="00FE49EE"/>
    <w:rsid w:val="00FE57CC"/>
    <w:rsid w:val="00FE6E11"/>
    <w:rsid w:val="00FE7439"/>
    <w:rsid w:val="00FE75C9"/>
    <w:rsid w:val="00FF01E9"/>
    <w:rsid w:val="00FF06C4"/>
    <w:rsid w:val="00FF0ECC"/>
    <w:rsid w:val="00FF28F0"/>
    <w:rsid w:val="00FF3267"/>
    <w:rsid w:val="00FF4F03"/>
    <w:rsid w:val="00FF4FA7"/>
    <w:rsid w:val="00FF54C8"/>
    <w:rsid w:val="00FF60A5"/>
    <w:rsid w:val="00FF60D9"/>
    <w:rsid w:val="00FF701F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D56069B"/>
  <w15:docId w15:val="{F26C0E52-F946-44D8-AA52-8380F04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509F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5CC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745CC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745CC8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omylnaczcionkaakapitu"/>
    <w:uiPriority w:val="99"/>
    <w:semiHidden/>
    <w:qFormat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qFormat/>
    <w:rsid w:val="00745CC8"/>
    <w:rPr>
      <w:rFonts w:cs="Times New Roman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TML-staaszeroko">
    <w:name w:val="HTML Typewriter"/>
    <w:basedOn w:val="Domylnaczcionkaakapitu"/>
    <w:uiPriority w:val="99"/>
    <w:qFormat/>
    <w:rsid w:val="00745CC8"/>
    <w:rPr>
      <w:rFonts w:ascii="Courier New" w:hAnsi="Courier New" w:cs="Times New Roman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745CC8"/>
    <w:rPr>
      <w:rFonts w:cs="Times New Roman"/>
      <w:sz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apple-style-span">
    <w:name w:val="apple-style-span"/>
    <w:uiPriority w:val="99"/>
    <w:qFormat/>
    <w:rsid w:val="00745CC8"/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character" w:customStyle="1" w:styleId="ZPKTzmpktartykuempunktemZnak">
    <w:name w:val="Z/PKT – zm. pkt artykułem (punktem) Znak"/>
    <w:link w:val="ZPKTzmpktartykuempunktem"/>
    <w:qFormat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ocality">
    <w:name w:val="locality"/>
    <w:uiPriority w:val="99"/>
    <w:qFormat/>
    <w:rsid w:val="00745CC8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45CC8"/>
    <w:rPr>
      <w:color w:val="800080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qFormat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qFormat/>
    <w:rsid w:val="00745CC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45CC8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6509F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b w:val="0"/>
      <w:i w:val="0"/>
      <w:sz w:val="24"/>
    </w:rPr>
  </w:style>
  <w:style w:type="character" w:customStyle="1" w:styleId="ListLabel10">
    <w:name w:val="ListLabel 10"/>
    <w:qFormat/>
    <w:rPr>
      <w:b/>
      <w:i w:val="0"/>
      <w:sz w:val="24"/>
    </w:rPr>
  </w:style>
  <w:style w:type="character" w:customStyle="1" w:styleId="ListLabel11">
    <w:name w:val="ListLabel 11"/>
    <w:qFormat/>
    <w:rPr>
      <w:b w:val="0"/>
      <w:i w:val="0"/>
      <w:sz w:val="24"/>
    </w:rPr>
  </w:style>
  <w:style w:type="character" w:customStyle="1" w:styleId="ListLabel12">
    <w:name w:val="ListLabel 12"/>
    <w:qFormat/>
    <w:rPr>
      <w:b/>
      <w:i w:val="0"/>
      <w:sz w:val="24"/>
    </w:rPr>
  </w:style>
  <w:style w:type="character" w:customStyle="1" w:styleId="ListLabel13">
    <w:name w:val="ListLabel 13"/>
    <w:qFormat/>
    <w:rPr>
      <w:b w:val="0"/>
      <w:i w:val="0"/>
      <w:sz w:val="24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b w:val="0"/>
      <w:i w:val="0"/>
      <w:sz w:val="24"/>
    </w:rPr>
  </w:style>
  <w:style w:type="character" w:customStyle="1" w:styleId="ListLabel16">
    <w:name w:val="ListLabel 16"/>
    <w:qFormat/>
    <w:rPr>
      <w:b/>
      <w:i w:val="0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eastAsia="Calibri" w:cs="Times New Roman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i w:val="0"/>
    </w:rPr>
  </w:style>
  <w:style w:type="character" w:customStyle="1" w:styleId="ListLabel21">
    <w:name w:val="ListLabel 21"/>
    <w:qFormat/>
    <w:rPr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rFonts w:eastAsia="Calibri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45CC8"/>
    <w:rPr>
      <w:rFonts w:ascii="Tahoma" w:eastAsia="Calibri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</w:style>
  <w:style w:type="paragraph" w:styleId="Tekstpodstawowy2">
    <w:name w:val="Body Text 2"/>
    <w:basedOn w:val="Normalny"/>
    <w:link w:val="Tekstpodstawowy2Znak"/>
    <w:uiPriority w:val="99"/>
    <w:qFormat/>
    <w:rsid w:val="00745CC8"/>
    <w:pPr>
      <w:spacing w:after="120" w:line="480" w:lineRule="auto"/>
    </w:pPr>
    <w:rPr>
      <w:rFonts w:eastAsia="Calibri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745CC8"/>
    <w:rPr>
      <w:rFonts w:eastAsia="Calibri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paragraph" w:customStyle="1" w:styleId="SOP-tekst">
    <w:name w:val="SOP-tekst"/>
    <w:basedOn w:val="Normalny"/>
    <w:uiPriority w:val="99"/>
    <w:qFormat/>
    <w:rsid w:val="00745CC8"/>
    <w:pPr>
      <w:widowControl w:val="0"/>
      <w:spacing w:before="240"/>
      <w:jc w:val="both"/>
    </w:pPr>
    <w:rPr>
      <w:rFonts w:ascii="Arial" w:hAnsi="Arial" w:cs="Aria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qFormat/>
    <w:rsid w:val="00745CC8"/>
    <w:rPr>
      <w:rFonts w:ascii="Consolas" w:eastAsia="Calibri" w:hAnsi="Consolas"/>
      <w:sz w:val="21"/>
      <w:szCs w:val="21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745CC8"/>
    <w:rPr>
      <w:b/>
      <w:bCs/>
    </w:rPr>
  </w:style>
  <w:style w:type="paragraph" w:customStyle="1" w:styleId="Text1">
    <w:name w:val="Text 1"/>
    <w:basedOn w:val="Normalny"/>
    <w:uiPriority w:val="99"/>
    <w:qFormat/>
    <w:rsid w:val="00745CC8"/>
    <w:pPr>
      <w:spacing w:after="240"/>
      <w:ind w:left="482"/>
      <w:jc w:val="both"/>
    </w:pPr>
  </w:style>
  <w:style w:type="paragraph" w:styleId="Poprawka">
    <w:name w:val="Revision"/>
    <w:uiPriority w:val="99"/>
    <w:semiHidden/>
    <w:qFormat/>
    <w:rsid w:val="00745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745CC8"/>
    <w:pPr>
      <w:spacing w:beforeAutospacing="1" w:afterAutospacing="1"/>
    </w:pPr>
    <w:rPr>
      <w:rFonts w:eastAsia="Calibri"/>
    </w:rPr>
  </w:style>
  <w:style w:type="paragraph" w:customStyle="1" w:styleId="Default">
    <w:name w:val="Default"/>
    <w:qFormat/>
    <w:rsid w:val="00745CC8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qFormat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USTzmustartykuempunktem">
    <w:name w:val="Z/UST(§) – zm. us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head2">
    <w:name w:val="head2"/>
    <w:basedOn w:val="Normalny"/>
    <w:qFormat/>
    <w:rsid w:val="00745CC8"/>
    <w:pPr>
      <w:spacing w:beforeAutospacing="1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45CC8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745CC8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qFormat/>
    <w:rsid w:val="00751805"/>
    <w:pPr>
      <w:spacing w:beforeAutospacing="1" w:afterAutospacing="1"/>
    </w:pPr>
  </w:style>
  <w:style w:type="paragraph" w:styleId="Nagwekspisutreci">
    <w:name w:val="TOC Heading"/>
    <w:basedOn w:val="Nagwek1"/>
    <w:uiPriority w:val="39"/>
    <w:unhideWhenUsed/>
    <w:qFormat/>
    <w:rsid w:val="00716D34"/>
    <w:pPr>
      <w:spacing w:line="276" w:lineRule="auto"/>
    </w:pPr>
  </w:style>
  <w:style w:type="paragraph" w:styleId="Spistreci2">
    <w:name w:val="toc 2"/>
    <w:basedOn w:val="Normalny"/>
    <w:autoRedefine/>
    <w:uiPriority w:val="39"/>
    <w:unhideWhenUsed/>
    <w:qFormat/>
    <w:rsid w:val="00E61ACF"/>
    <w:pPr>
      <w:tabs>
        <w:tab w:val="right" w:leader="dot" w:pos="9060"/>
      </w:tabs>
      <w:spacing w:after="100" w:line="276" w:lineRule="auto"/>
      <w:ind w:left="709" w:hanging="489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autoRedefine/>
    <w:uiPriority w:val="39"/>
    <w:unhideWhenUsed/>
    <w:qFormat/>
    <w:rsid w:val="00E61ACF"/>
    <w:pPr>
      <w:tabs>
        <w:tab w:val="left" w:pos="709"/>
        <w:tab w:val="right" w:leader="dot" w:pos="9060"/>
      </w:tabs>
      <w:spacing w:after="100" w:line="276" w:lineRule="auto"/>
      <w:ind w:left="567" w:hanging="283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4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40C5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BF3B5C"/>
  </w:style>
  <w:style w:type="character" w:styleId="Uwydatnienie">
    <w:name w:val="Emphasis"/>
    <w:basedOn w:val="Domylnaczcionkaakapitu"/>
    <w:uiPriority w:val="20"/>
    <w:qFormat/>
    <w:rsid w:val="00BF3B5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96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97429"/>
  </w:style>
  <w:style w:type="character" w:customStyle="1" w:styleId="highlight">
    <w:name w:val="highlight"/>
    <w:basedOn w:val="Domylnaczcionkaakapitu"/>
    <w:rsid w:val="00A30D5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B051F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9B665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D2DF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1490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6F238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6F2386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6F2386"/>
    <w:rPr>
      <w:rFonts w:ascii="Segoe UI" w:hAnsi="Segoe UI" w:cs="Segoe UI" w:hint="default"/>
      <w:i/>
      <w:iCs/>
      <w:strike/>
      <w:sz w:val="18"/>
      <w:szCs w:val="18"/>
    </w:rPr>
  </w:style>
  <w:style w:type="character" w:customStyle="1" w:styleId="cf31">
    <w:name w:val="cf31"/>
    <w:basedOn w:val="Domylnaczcionkaakapitu"/>
    <w:rsid w:val="006F2386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4083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hyperlink" Target="https://www.gov.pl/web/nfosigw/nabory-wnioskow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niks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okumenty.planistyczne-fenx@nfosigw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kumenty.planistyczne-fenx@nfosigw.gov.pl" TargetMode="External"/><Relationship Id="rId10" Type="http://schemas.openxmlformats.org/officeDocument/2006/relationships/hyperlink" Target="https://bazakonkurencyjnosci.funduszeeuropejskie.gov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2EFC-7448-40DF-AB5A-4EACA4C0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5301</Words>
  <Characters>31809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projektu nr FENX.01.05-IW.01-003/23</vt:lpstr>
    </vt:vector>
  </TitlesOfParts>
  <Company>Polska Agencja Rozwoju Przedsiębiorczości</Company>
  <LinksUpToDate>false</LinksUpToDate>
  <CharactersWithSpaces>37036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projektu nr FENX.01.05-IW.01-003/23</dc:title>
  <dc:subject>Regulamin konkursu - wzór dokumentu</dc:subject>
  <dc:creator>Perret Nina</dc:creator>
  <cp:lastModifiedBy>Wójcik-Napiórkowska Beata</cp:lastModifiedBy>
  <cp:revision>2</cp:revision>
  <cp:lastPrinted>2023-08-14T13:43:00Z</cp:lastPrinted>
  <dcterms:created xsi:type="dcterms:W3CDTF">2024-07-01T13:04:00Z</dcterms:created>
  <dcterms:modified xsi:type="dcterms:W3CDTF">2024-07-01T13:04:00Z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Polska Agencja Rozwoju Przedsiębiorczości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