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41" w:rsidRPr="0010443E" w:rsidRDefault="00214B41" w:rsidP="00214B41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4"/>
          <w:szCs w:val="24"/>
          <w:lang w:eastAsia="pl-PL"/>
        </w:rPr>
      </w:pPr>
    </w:p>
    <w:p w:rsidR="00214B41" w:rsidRPr="0010443E" w:rsidRDefault="0061537C" w:rsidP="004D7C18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eastAsia="Times New Roman" w:hAnsi="Arial" w:cs="Arial"/>
          <w:color w:val="0F243E" w:themeColor="text2" w:themeShade="80"/>
          <w:lang w:eastAsia="pl-PL"/>
        </w:rPr>
        <w:t>OI.I.261.2.</w:t>
      </w:r>
      <w:r w:rsidR="0062413F">
        <w:rPr>
          <w:rFonts w:ascii="Arial" w:eastAsia="Times New Roman" w:hAnsi="Arial" w:cs="Arial"/>
          <w:color w:val="0F243E" w:themeColor="text2" w:themeShade="80"/>
          <w:lang w:eastAsia="pl-PL"/>
        </w:rPr>
        <w:t>67</w:t>
      </w:r>
      <w:r w:rsidR="005D635E">
        <w:rPr>
          <w:rFonts w:ascii="Arial" w:eastAsia="Times New Roman" w:hAnsi="Arial" w:cs="Arial"/>
          <w:color w:val="0F243E" w:themeColor="text2" w:themeShade="80"/>
          <w:lang w:eastAsia="pl-PL"/>
        </w:rPr>
        <w:t>.202</w:t>
      </w:r>
      <w:r w:rsidR="0062413F">
        <w:rPr>
          <w:rFonts w:ascii="Arial" w:eastAsia="Times New Roman" w:hAnsi="Arial" w:cs="Arial"/>
          <w:color w:val="0F243E" w:themeColor="text2" w:themeShade="80"/>
          <w:lang w:eastAsia="pl-PL"/>
        </w:rPr>
        <w:t>2</w:t>
      </w:r>
      <w:r w:rsidR="005D635E">
        <w:rPr>
          <w:rFonts w:ascii="Arial" w:eastAsia="Times New Roman" w:hAnsi="Arial" w:cs="Arial"/>
          <w:color w:val="0F243E" w:themeColor="text2" w:themeShade="80"/>
          <w:lang w:eastAsia="pl-PL"/>
        </w:rPr>
        <w:t>.LM</w:t>
      </w:r>
      <w:r w:rsidR="004D7C18" w:rsidRPr="0010443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  <w:r w:rsidR="004D7C18" w:rsidRPr="0010443E">
        <w:rPr>
          <w:rFonts w:ascii="Arial" w:eastAsia="Times New Roman" w:hAnsi="Arial" w:cs="Arial"/>
          <w:color w:val="0F243E" w:themeColor="text2" w:themeShade="80"/>
          <w:lang w:eastAsia="pl-PL"/>
        </w:rPr>
        <w:tab/>
      </w:r>
      <w:r w:rsidR="004D7C18" w:rsidRPr="0010443E">
        <w:rPr>
          <w:rFonts w:ascii="Arial" w:eastAsia="Times New Roman" w:hAnsi="Arial" w:cs="Arial"/>
          <w:color w:val="0F243E" w:themeColor="text2" w:themeShade="80"/>
          <w:lang w:eastAsia="pl-PL"/>
        </w:rPr>
        <w:tab/>
      </w:r>
      <w:r w:rsidR="004D7C18" w:rsidRPr="0010443E">
        <w:rPr>
          <w:rFonts w:ascii="Arial" w:eastAsia="Times New Roman" w:hAnsi="Arial" w:cs="Arial"/>
          <w:color w:val="0F243E" w:themeColor="text2" w:themeShade="80"/>
          <w:lang w:eastAsia="pl-PL"/>
        </w:rPr>
        <w:tab/>
      </w:r>
      <w:r w:rsidR="004D7C18" w:rsidRPr="0010443E">
        <w:rPr>
          <w:rFonts w:ascii="Arial" w:eastAsia="Times New Roman" w:hAnsi="Arial" w:cs="Arial"/>
          <w:color w:val="0F243E" w:themeColor="text2" w:themeShade="80"/>
          <w:lang w:eastAsia="pl-PL"/>
        </w:rPr>
        <w:tab/>
        <w:t xml:space="preserve">  </w:t>
      </w:r>
      <w:r w:rsidR="0062413F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                   </w:t>
      </w:r>
      <w:r w:rsidR="00CF106F" w:rsidRPr="0010443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Gdańsk, dnia </w:t>
      </w:r>
      <w:r w:rsidR="0062413F">
        <w:rPr>
          <w:rFonts w:ascii="Arial" w:eastAsia="Times New Roman" w:hAnsi="Arial" w:cs="Arial"/>
          <w:color w:val="0F243E" w:themeColor="text2" w:themeShade="80"/>
          <w:lang w:eastAsia="pl-PL"/>
        </w:rPr>
        <w:t>2</w:t>
      </w:r>
      <w:r w:rsidR="00482E26">
        <w:rPr>
          <w:rFonts w:ascii="Arial" w:eastAsia="Times New Roman" w:hAnsi="Arial" w:cs="Arial"/>
          <w:color w:val="0F243E" w:themeColor="text2" w:themeShade="80"/>
          <w:lang w:eastAsia="pl-PL"/>
        </w:rPr>
        <w:t>8</w:t>
      </w:r>
      <w:r w:rsidR="0062413F">
        <w:rPr>
          <w:rFonts w:ascii="Arial" w:eastAsia="Times New Roman" w:hAnsi="Arial" w:cs="Arial"/>
          <w:color w:val="0F243E" w:themeColor="text2" w:themeShade="80"/>
          <w:lang w:eastAsia="pl-PL"/>
        </w:rPr>
        <w:t>.11.2022 r.</w:t>
      </w:r>
      <w:r w:rsidR="002D6DF3" w:rsidRPr="0010443E">
        <w:rPr>
          <w:rFonts w:ascii="Arial" w:eastAsia="Times New Roman" w:hAnsi="Arial" w:cs="Arial"/>
          <w:color w:val="0F243E" w:themeColor="text2" w:themeShade="80"/>
          <w:lang w:eastAsia="pl-PL"/>
        </w:rPr>
        <w:t>.</w:t>
      </w:r>
      <w:r w:rsidR="00CF106F" w:rsidRPr="0010443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 </w:t>
      </w:r>
    </w:p>
    <w:p w:rsidR="004D7C18" w:rsidRPr="0010443E" w:rsidRDefault="004D7C18" w:rsidP="00214B41">
      <w:pPr>
        <w:spacing w:after="0" w:line="240" w:lineRule="auto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4D7C18" w:rsidRPr="0010443E" w:rsidRDefault="004D7C18" w:rsidP="00214B41">
      <w:pPr>
        <w:spacing w:after="0" w:line="240" w:lineRule="auto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4D7C18" w:rsidRPr="0010443E" w:rsidRDefault="004D7C18" w:rsidP="00214B41">
      <w:pPr>
        <w:spacing w:after="0" w:line="240" w:lineRule="auto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4D7C18" w:rsidRPr="0010443E" w:rsidRDefault="004D7C18" w:rsidP="00214B41">
      <w:pPr>
        <w:spacing w:after="0" w:line="240" w:lineRule="auto"/>
        <w:rPr>
          <w:rFonts w:ascii="Arial" w:eastAsia="SimSun" w:hAnsi="Arial" w:cs="Arial"/>
          <w:color w:val="0F243E" w:themeColor="text2" w:themeShade="80"/>
          <w:kern w:val="2"/>
          <w:lang w:eastAsia="hi-IN" w:bidi="hi-IN"/>
        </w:rPr>
      </w:pPr>
    </w:p>
    <w:p w:rsidR="004D7C18" w:rsidRPr="0010443E" w:rsidRDefault="004D7C18" w:rsidP="00214B41">
      <w:pPr>
        <w:spacing w:after="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:rsidR="00214B41" w:rsidRPr="0010443E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:rsidR="004D7C18" w:rsidRPr="0010443E" w:rsidRDefault="004D7C18" w:rsidP="004D7C18">
      <w:pPr>
        <w:spacing w:line="240" w:lineRule="auto"/>
        <w:jc w:val="center"/>
        <w:rPr>
          <w:rFonts w:ascii="Arial" w:hAnsi="Arial" w:cs="Arial"/>
          <w:b/>
          <w:color w:val="0F243E" w:themeColor="text2" w:themeShade="80"/>
        </w:rPr>
      </w:pPr>
      <w:r w:rsidRPr="0010443E">
        <w:rPr>
          <w:rFonts w:ascii="Arial" w:hAnsi="Arial" w:cs="Arial"/>
          <w:b/>
          <w:color w:val="0F243E" w:themeColor="text2" w:themeShade="80"/>
        </w:rPr>
        <w:t>WYNIK POSTĘPOWANIA</w:t>
      </w:r>
    </w:p>
    <w:p w:rsidR="00214B41" w:rsidRPr="0010443E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:rsidR="00214B41" w:rsidRPr="0010443E" w:rsidRDefault="00214B41" w:rsidP="00214B41">
      <w:pPr>
        <w:spacing w:after="0" w:line="240" w:lineRule="auto"/>
        <w:rPr>
          <w:rFonts w:ascii="Arial" w:eastAsia="Times New Roman" w:hAnsi="Arial" w:cs="Arial"/>
          <w:b/>
          <w:color w:val="0F243E" w:themeColor="text2" w:themeShade="80"/>
          <w:lang w:eastAsia="pl-PL"/>
        </w:rPr>
      </w:pPr>
    </w:p>
    <w:p w:rsidR="0062413F" w:rsidRPr="00981BC3" w:rsidRDefault="00276B25" w:rsidP="0062413F">
      <w:pPr>
        <w:jc w:val="both"/>
        <w:rPr>
          <w:rFonts w:ascii="Arial" w:hAnsi="Arial" w:cs="Arial"/>
          <w:b/>
          <w:bCs/>
        </w:rPr>
      </w:pPr>
      <w:r w:rsidRPr="0010443E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Dotyczy </w:t>
      </w:r>
      <w:r w:rsidR="0062413F">
        <w:rPr>
          <w:rFonts w:ascii="Arial" w:eastAsia="Times New Roman" w:hAnsi="Arial" w:cs="Arial"/>
          <w:color w:val="0F243E" w:themeColor="text2" w:themeShade="80"/>
          <w:lang w:eastAsia="pl-PL"/>
        </w:rPr>
        <w:t xml:space="preserve">postępowania na </w:t>
      </w:r>
      <w:r w:rsidR="0062413F" w:rsidRPr="00981BC3">
        <w:rPr>
          <w:rFonts w:ascii="Arial" w:eastAsia="Times New Roman" w:hAnsi="Arial" w:cs="Arial"/>
          <w:b/>
          <w:bCs/>
        </w:rPr>
        <w:t>„D</w:t>
      </w:r>
      <w:r w:rsidR="0062413F" w:rsidRPr="00981BC3">
        <w:rPr>
          <w:rFonts w:ascii="Arial" w:eastAsia="Arial" w:hAnsi="Arial" w:cs="Arial"/>
          <w:b/>
          <w:bCs/>
        </w:rPr>
        <w:t>ostaw</w:t>
      </w:r>
      <w:r w:rsidR="0062413F">
        <w:rPr>
          <w:rFonts w:ascii="Arial" w:eastAsia="Arial" w:hAnsi="Arial" w:cs="Arial"/>
          <w:b/>
          <w:bCs/>
        </w:rPr>
        <w:t>ę</w:t>
      </w:r>
      <w:r w:rsidR="0062413F" w:rsidRPr="00981BC3">
        <w:rPr>
          <w:rFonts w:ascii="Arial" w:eastAsia="Arial" w:hAnsi="Arial" w:cs="Arial"/>
          <w:b/>
          <w:bCs/>
        </w:rPr>
        <w:t xml:space="preserve"> teczek </w:t>
      </w:r>
      <w:r w:rsidR="0062413F">
        <w:rPr>
          <w:rFonts w:ascii="Arial" w:eastAsia="Arial" w:hAnsi="Arial" w:cs="Arial"/>
          <w:b/>
          <w:bCs/>
        </w:rPr>
        <w:t>archiwizacyjnych oraz papieru samoprzylepnego</w:t>
      </w:r>
      <w:r w:rsidR="0062413F" w:rsidRPr="00981BC3">
        <w:rPr>
          <w:rFonts w:ascii="Arial" w:eastAsia="Arial" w:hAnsi="Arial" w:cs="Arial"/>
          <w:b/>
          <w:bCs/>
        </w:rPr>
        <w:t xml:space="preserve"> na potrzeby</w:t>
      </w:r>
      <w:r w:rsidR="0062413F" w:rsidRPr="00981BC3">
        <w:rPr>
          <w:rFonts w:ascii="Arial" w:eastAsia="Trebuchet MS" w:hAnsi="Arial" w:cs="Arial"/>
          <w:b/>
          <w:bCs/>
        </w:rPr>
        <w:t xml:space="preserve"> </w:t>
      </w:r>
      <w:r w:rsidR="0062413F" w:rsidRPr="00981BC3">
        <w:rPr>
          <w:rFonts w:ascii="Arial" w:hAnsi="Arial" w:cs="Arial"/>
          <w:b/>
          <w:bCs/>
        </w:rPr>
        <w:t>Regionalnej Dyrekcji Ochrony Środowiska w Gdańsku”.</w:t>
      </w:r>
    </w:p>
    <w:p w:rsidR="00DE6156" w:rsidRPr="0010443E" w:rsidRDefault="00DE6156" w:rsidP="0061537C">
      <w:pPr>
        <w:widowControl w:val="0"/>
        <w:suppressAutoHyphens/>
        <w:spacing w:after="0"/>
        <w:contextualSpacing/>
        <w:jc w:val="both"/>
        <w:rPr>
          <w:rFonts w:ascii="Arial" w:hAnsi="Arial" w:cs="Arial"/>
          <w:b/>
          <w:color w:val="0F243E" w:themeColor="text2" w:themeShade="80"/>
        </w:rPr>
      </w:pPr>
    </w:p>
    <w:p w:rsidR="007E69C1" w:rsidRPr="0010443E" w:rsidRDefault="007E69C1" w:rsidP="007E69C1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Arial" w:hAnsi="Arial" w:cs="Arial"/>
          <w:b/>
          <w:color w:val="0F243E" w:themeColor="text2" w:themeShade="80"/>
        </w:rPr>
      </w:pPr>
    </w:p>
    <w:p w:rsidR="00CE46AA" w:rsidRPr="0010443E" w:rsidRDefault="003B6A86" w:rsidP="00643662">
      <w:pPr>
        <w:tabs>
          <w:tab w:val="left" w:pos="23814"/>
        </w:tabs>
        <w:jc w:val="both"/>
        <w:rPr>
          <w:rFonts w:ascii="Arial" w:hAnsi="Arial" w:cs="Arial"/>
          <w:color w:val="0F243E" w:themeColor="text2" w:themeShade="80"/>
        </w:rPr>
      </w:pPr>
      <w:r w:rsidRPr="0010443E">
        <w:rPr>
          <w:rFonts w:ascii="Arial" w:hAnsi="Arial" w:cs="Arial"/>
          <w:color w:val="0F243E" w:themeColor="text2" w:themeShade="80"/>
        </w:rPr>
        <w:t>1.</w:t>
      </w:r>
      <w:r w:rsidR="00214B41" w:rsidRPr="0010443E">
        <w:rPr>
          <w:rFonts w:ascii="Arial" w:hAnsi="Arial" w:cs="Arial"/>
          <w:color w:val="0F243E" w:themeColor="text2" w:themeShade="80"/>
        </w:rPr>
        <w:t xml:space="preserve"> W postępowaniu złożono następujące oferty:</w:t>
      </w:r>
    </w:p>
    <w:p w:rsidR="00214B41" w:rsidRPr="0010443E" w:rsidRDefault="00214B41" w:rsidP="00873A54">
      <w:pPr>
        <w:tabs>
          <w:tab w:val="left" w:pos="23814"/>
        </w:tabs>
        <w:spacing w:after="0" w:line="240" w:lineRule="auto"/>
        <w:jc w:val="both"/>
        <w:rPr>
          <w:rFonts w:ascii="Arial" w:hAnsi="Arial" w:cs="Arial"/>
          <w:color w:val="0F243E" w:themeColor="text2" w:themeShade="80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1117"/>
        <w:gridCol w:w="3632"/>
        <w:gridCol w:w="2434"/>
        <w:gridCol w:w="1997"/>
      </w:tblGrid>
      <w:tr w:rsidR="00295F12" w:rsidRPr="0010443E" w:rsidTr="002D6DF3">
        <w:trPr>
          <w:trHeight w:val="807"/>
        </w:trPr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295F12" w:rsidRPr="0010443E" w:rsidRDefault="00295F12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0443E">
              <w:rPr>
                <w:rFonts w:ascii="Arial" w:hAnsi="Arial" w:cs="Arial"/>
                <w:b/>
                <w:color w:val="0F243E" w:themeColor="text2" w:themeShade="80"/>
              </w:rPr>
              <w:t>Nr oferty</w:t>
            </w:r>
          </w:p>
        </w:tc>
        <w:tc>
          <w:tcPr>
            <w:tcW w:w="3632" w:type="dxa"/>
            <w:shd w:val="clear" w:color="auto" w:fill="F2F2F2" w:themeFill="background1" w:themeFillShade="F2"/>
            <w:vAlign w:val="center"/>
          </w:tcPr>
          <w:p w:rsidR="00295F12" w:rsidRPr="0010443E" w:rsidRDefault="00295F12" w:rsidP="00DE615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0443E">
              <w:rPr>
                <w:rFonts w:ascii="Arial" w:hAnsi="Arial" w:cs="Arial"/>
                <w:b/>
                <w:color w:val="0F243E" w:themeColor="text2" w:themeShade="80"/>
              </w:rPr>
              <w:t>Wykonawca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295F12" w:rsidRPr="0010443E" w:rsidRDefault="00295F12" w:rsidP="00966606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10443E">
              <w:rPr>
                <w:rFonts w:ascii="Arial" w:hAnsi="Arial" w:cs="Arial"/>
                <w:b/>
                <w:color w:val="0F243E" w:themeColor="text2" w:themeShade="80"/>
              </w:rPr>
              <w:t>Cena brutto miesięcznie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295F12" w:rsidRPr="0010443E" w:rsidRDefault="00295F12" w:rsidP="00295F12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>Ilość punktów</w:t>
            </w:r>
          </w:p>
        </w:tc>
      </w:tr>
      <w:tr w:rsidR="00295F12" w:rsidRPr="0010443E" w:rsidTr="00295F12">
        <w:trPr>
          <w:trHeight w:val="566"/>
        </w:trPr>
        <w:tc>
          <w:tcPr>
            <w:tcW w:w="1117" w:type="dxa"/>
            <w:vAlign w:val="center"/>
          </w:tcPr>
          <w:p w:rsidR="00295F12" w:rsidRPr="0010443E" w:rsidRDefault="00295F12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10443E">
              <w:rPr>
                <w:rFonts w:ascii="Arial" w:hAnsi="Arial" w:cs="Arial"/>
                <w:color w:val="0F243E" w:themeColor="text2" w:themeShade="80"/>
              </w:rPr>
              <w:t>1.</w:t>
            </w:r>
          </w:p>
        </w:tc>
        <w:tc>
          <w:tcPr>
            <w:tcW w:w="3632" w:type="dxa"/>
            <w:vAlign w:val="center"/>
          </w:tcPr>
          <w:p w:rsidR="00295F12" w:rsidRPr="0010443E" w:rsidRDefault="00482E26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82E26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P.P.U. „KIEL-TECH”</w:t>
            </w: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Sp.z</w:t>
            </w:r>
            <w:proofErr w:type="spellEnd"/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o.o., ul. Jana Karskiego 2, 25-214 Kielce</w:t>
            </w:r>
            <w:r w:rsidR="0062413F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295F12" w:rsidRPr="0010443E" w:rsidRDefault="00295F12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295F12" w:rsidRPr="0010443E" w:rsidRDefault="00482E26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2 047,95</w:t>
            </w:r>
            <w:r w:rsidR="0062413F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:rsidR="00295F12" w:rsidRPr="0010443E" w:rsidRDefault="009240A4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100</w:t>
            </w:r>
            <w:r w:rsidR="0062413F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</w:tr>
      <w:tr w:rsidR="00295F12" w:rsidRPr="0010443E" w:rsidTr="00295F12">
        <w:trPr>
          <w:trHeight w:val="566"/>
        </w:trPr>
        <w:tc>
          <w:tcPr>
            <w:tcW w:w="1117" w:type="dxa"/>
            <w:vAlign w:val="center"/>
          </w:tcPr>
          <w:p w:rsidR="00295F12" w:rsidRPr="0010443E" w:rsidRDefault="00295F12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10443E">
              <w:rPr>
                <w:rFonts w:ascii="Arial" w:hAnsi="Arial" w:cs="Arial"/>
                <w:color w:val="0F243E" w:themeColor="text2" w:themeShade="80"/>
              </w:rPr>
              <w:t>2.</w:t>
            </w:r>
          </w:p>
        </w:tc>
        <w:tc>
          <w:tcPr>
            <w:tcW w:w="3632" w:type="dxa"/>
            <w:vAlign w:val="center"/>
          </w:tcPr>
          <w:p w:rsidR="00295F12" w:rsidRPr="0010443E" w:rsidRDefault="00482E26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82E26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Partner PIK Sp. z o.o</w:t>
            </w: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., 85-755 Bydgoszcz, ul. Fordońska 246</w:t>
            </w:r>
          </w:p>
          <w:p w:rsidR="00295F12" w:rsidRPr="0010443E" w:rsidRDefault="00295F12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295F12" w:rsidRPr="0010443E" w:rsidRDefault="00482E26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2 524,39</w:t>
            </w:r>
            <w:r w:rsidR="0062413F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:rsidR="00295F12" w:rsidRDefault="0062413F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r w:rsidR="009240A4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81,13</w:t>
            </w:r>
          </w:p>
        </w:tc>
      </w:tr>
      <w:tr w:rsidR="00295F12" w:rsidRPr="0010443E" w:rsidTr="00295F12">
        <w:trPr>
          <w:trHeight w:val="566"/>
        </w:trPr>
        <w:tc>
          <w:tcPr>
            <w:tcW w:w="1117" w:type="dxa"/>
            <w:vAlign w:val="center"/>
          </w:tcPr>
          <w:p w:rsidR="00295F12" w:rsidRPr="0010443E" w:rsidRDefault="00295F12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 w:rsidRPr="0010443E">
              <w:rPr>
                <w:rFonts w:ascii="Arial" w:hAnsi="Arial" w:cs="Arial"/>
                <w:color w:val="0F243E" w:themeColor="text2" w:themeShade="80"/>
              </w:rPr>
              <w:t>3.</w:t>
            </w:r>
          </w:p>
        </w:tc>
        <w:tc>
          <w:tcPr>
            <w:tcW w:w="3632" w:type="dxa"/>
            <w:vAlign w:val="center"/>
          </w:tcPr>
          <w:p w:rsidR="00295F12" w:rsidRPr="0010443E" w:rsidRDefault="00482E26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82E26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Partner Kleks Sp. z o.o</w:t>
            </w: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., ul. Dworcowa 7, 87-100 Toruń</w:t>
            </w:r>
          </w:p>
          <w:p w:rsidR="00295F12" w:rsidRPr="0010443E" w:rsidRDefault="00295F12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:rsidR="00295F12" w:rsidRPr="0010443E" w:rsidRDefault="00482E26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2 589,50</w:t>
            </w:r>
            <w:r w:rsidR="0062413F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  <w:vAlign w:val="center"/>
          </w:tcPr>
          <w:p w:rsidR="00295F12" w:rsidRPr="0010443E" w:rsidRDefault="0062413F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r w:rsidR="009240A4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79,08</w:t>
            </w:r>
          </w:p>
        </w:tc>
      </w:tr>
      <w:tr w:rsidR="00482E26" w:rsidRPr="0010443E" w:rsidTr="00295F12">
        <w:trPr>
          <w:trHeight w:val="566"/>
        </w:trPr>
        <w:tc>
          <w:tcPr>
            <w:tcW w:w="1117" w:type="dxa"/>
            <w:vAlign w:val="center"/>
          </w:tcPr>
          <w:p w:rsidR="00482E26" w:rsidRPr="0010443E" w:rsidRDefault="00482E26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4.</w:t>
            </w:r>
          </w:p>
        </w:tc>
        <w:tc>
          <w:tcPr>
            <w:tcW w:w="3632" w:type="dxa"/>
            <w:vAlign w:val="center"/>
          </w:tcPr>
          <w:p w:rsidR="00482E26" w:rsidRDefault="00482E26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240A4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P.H.KAS J. Kasperski Sp. j.,</w:t>
            </w: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ul. Janka Wiśniewskiego 20, 81-969 Gdynia</w:t>
            </w:r>
          </w:p>
        </w:tc>
        <w:tc>
          <w:tcPr>
            <w:tcW w:w="2434" w:type="dxa"/>
            <w:vAlign w:val="center"/>
          </w:tcPr>
          <w:p w:rsidR="00482E26" w:rsidRDefault="009240A4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2 678,55</w:t>
            </w:r>
          </w:p>
        </w:tc>
        <w:tc>
          <w:tcPr>
            <w:tcW w:w="1997" w:type="dxa"/>
            <w:vAlign w:val="center"/>
          </w:tcPr>
          <w:p w:rsidR="00482E26" w:rsidRDefault="009240A4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76,46</w:t>
            </w:r>
          </w:p>
        </w:tc>
      </w:tr>
      <w:tr w:rsidR="00482E26" w:rsidRPr="0010443E" w:rsidTr="00295F12">
        <w:trPr>
          <w:trHeight w:val="566"/>
        </w:trPr>
        <w:tc>
          <w:tcPr>
            <w:tcW w:w="1117" w:type="dxa"/>
            <w:vAlign w:val="center"/>
          </w:tcPr>
          <w:p w:rsidR="00482E26" w:rsidRPr="0010443E" w:rsidRDefault="009240A4" w:rsidP="007E69C1">
            <w:pPr>
              <w:tabs>
                <w:tab w:val="left" w:pos="23814"/>
              </w:tabs>
              <w:spacing w:after="0" w:line="240" w:lineRule="auto"/>
              <w:jc w:val="center"/>
              <w:rPr>
                <w:rFonts w:ascii="Arial" w:hAnsi="Arial" w:cs="Arial"/>
                <w:color w:val="0F243E" w:themeColor="text2" w:themeShade="80"/>
              </w:rPr>
            </w:pPr>
            <w:r>
              <w:rPr>
                <w:rFonts w:ascii="Arial" w:hAnsi="Arial" w:cs="Arial"/>
                <w:color w:val="0F243E" w:themeColor="text2" w:themeShade="80"/>
              </w:rPr>
              <w:t>5.</w:t>
            </w:r>
          </w:p>
        </w:tc>
        <w:tc>
          <w:tcPr>
            <w:tcW w:w="3632" w:type="dxa"/>
            <w:vAlign w:val="center"/>
          </w:tcPr>
          <w:p w:rsidR="00482E26" w:rsidRDefault="009240A4" w:rsidP="00295F12">
            <w:pPr>
              <w:tabs>
                <w:tab w:val="left" w:pos="23814"/>
              </w:tabs>
              <w:spacing w:after="0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9240A4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SAMFIX-PAPIER</w:t>
            </w: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ul. Miałki Szlak 52, 80-717 Gdańsk</w:t>
            </w:r>
          </w:p>
        </w:tc>
        <w:tc>
          <w:tcPr>
            <w:tcW w:w="2434" w:type="dxa"/>
            <w:vAlign w:val="center"/>
          </w:tcPr>
          <w:p w:rsidR="00482E26" w:rsidRDefault="009240A4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2 779,80</w:t>
            </w:r>
          </w:p>
        </w:tc>
        <w:tc>
          <w:tcPr>
            <w:tcW w:w="1997" w:type="dxa"/>
            <w:vAlign w:val="center"/>
          </w:tcPr>
          <w:p w:rsidR="00482E26" w:rsidRDefault="009240A4" w:rsidP="00295F12">
            <w:pPr>
              <w:tabs>
                <w:tab w:val="left" w:pos="23814"/>
              </w:tabs>
              <w:spacing w:after="0"/>
              <w:jc w:val="center"/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73,67</w:t>
            </w:r>
          </w:p>
        </w:tc>
      </w:tr>
    </w:tbl>
    <w:p w:rsidR="00214B41" w:rsidRPr="0010443E" w:rsidRDefault="00214B41" w:rsidP="00643662">
      <w:pPr>
        <w:tabs>
          <w:tab w:val="left" w:pos="23814"/>
        </w:tabs>
        <w:jc w:val="both"/>
        <w:rPr>
          <w:rFonts w:ascii="Arial" w:hAnsi="Arial" w:cs="Arial"/>
          <w:b/>
          <w:color w:val="0F243E" w:themeColor="text2" w:themeShade="80"/>
        </w:rPr>
      </w:pPr>
    </w:p>
    <w:p w:rsidR="00F22C6B" w:rsidRPr="0010443E" w:rsidRDefault="00F22C6B" w:rsidP="00F22C6B">
      <w:pPr>
        <w:tabs>
          <w:tab w:val="left" w:pos="23814"/>
        </w:tabs>
        <w:ind w:left="284" w:hanging="284"/>
        <w:jc w:val="both"/>
        <w:rPr>
          <w:rFonts w:ascii="Arial" w:hAnsi="Arial" w:cs="Arial"/>
          <w:color w:val="0F243E" w:themeColor="text2" w:themeShade="80"/>
        </w:rPr>
      </w:pPr>
      <w:r w:rsidRPr="0010443E">
        <w:rPr>
          <w:rFonts w:ascii="Arial" w:hAnsi="Arial" w:cs="Arial"/>
          <w:color w:val="0F243E" w:themeColor="text2" w:themeShade="80"/>
        </w:rPr>
        <w:t xml:space="preserve">2. Wybrano Wykonawcę, który złożył ofertę </w:t>
      </w:r>
      <w:r w:rsidR="003E324A" w:rsidRPr="0010443E">
        <w:rPr>
          <w:rFonts w:ascii="Arial" w:hAnsi="Arial" w:cs="Arial"/>
          <w:color w:val="0F243E" w:themeColor="text2" w:themeShade="80"/>
        </w:rPr>
        <w:t>naj</w:t>
      </w:r>
      <w:r w:rsidRPr="0010443E">
        <w:rPr>
          <w:rFonts w:ascii="Arial" w:hAnsi="Arial" w:cs="Arial"/>
          <w:color w:val="0F243E" w:themeColor="text2" w:themeShade="80"/>
        </w:rPr>
        <w:t xml:space="preserve">korzystniejszą pod względem kryterium ceny: </w:t>
      </w:r>
    </w:p>
    <w:p w:rsidR="009240A4" w:rsidRPr="009240A4" w:rsidRDefault="009240A4" w:rsidP="009240A4">
      <w:pPr>
        <w:tabs>
          <w:tab w:val="left" w:pos="23814"/>
        </w:tabs>
        <w:spacing w:after="0"/>
        <w:rPr>
          <w:rFonts w:ascii="Arial" w:hAnsi="Arial" w:cs="Arial"/>
          <w:color w:val="0F243E" w:themeColor="text2" w:themeShade="80"/>
        </w:rPr>
      </w:pPr>
      <w:r w:rsidRPr="009240A4">
        <w:rPr>
          <w:rFonts w:ascii="Arial" w:hAnsi="Arial" w:cs="Arial"/>
          <w:color w:val="0F243E" w:themeColor="text2" w:themeShade="80"/>
        </w:rPr>
        <w:t xml:space="preserve"> </w:t>
      </w:r>
      <w:r w:rsidRPr="009240A4">
        <w:rPr>
          <w:rFonts w:ascii="Arial" w:hAnsi="Arial" w:cs="Arial"/>
          <w:b/>
          <w:color w:val="0F243E" w:themeColor="text2" w:themeShade="80"/>
        </w:rPr>
        <w:t>P.P.U. „KIEL-TECH”</w:t>
      </w:r>
      <w:r w:rsidRPr="009240A4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9240A4">
        <w:rPr>
          <w:rFonts w:ascii="Arial" w:hAnsi="Arial" w:cs="Arial"/>
          <w:color w:val="0F243E" w:themeColor="text2" w:themeShade="80"/>
        </w:rPr>
        <w:t>Sp.z</w:t>
      </w:r>
      <w:proofErr w:type="spellEnd"/>
      <w:r w:rsidRPr="009240A4">
        <w:rPr>
          <w:rFonts w:ascii="Arial" w:hAnsi="Arial" w:cs="Arial"/>
          <w:color w:val="0F243E" w:themeColor="text2" w:themeShade="80"/>
        </w:rPr>
        <w:t xml:space="preserve"> o.o., ul. Jana Karskiego 2, 25-214 Kielce</w:t>
      </w:r>
      <w:r>
        <w:rPr>
          <w:rFonts w:ascii="Arial" w:hAnsi="Arial" w:cs="Arial"/>
          <w:color w:val="0F243E" w:themeColor="text2" w:themeShade="80"/>
        </w:rPr>
        <w:t>.</w:t>
      </w:r>
      <w:bookmarkStart w:id="0" w:name="_GoBack"/>
      <w:bookmarkEnd w:id="0"/>
    </w:p>
    <w:p w:rsidR="00276B25" w:rsidRPr="0010443E" w:rsidRDefault="00276B25" w:rsidP="00276B25">
      <w:pPr>
        <w:tabs>
          <w:tab w:val="left" w:pos="23814"/>
        </w:tabs>
        <w:spacing w:after="0"/>
        <w:ind w:left="284"/>
        <w:jc w:val="both"/>
        <w:rPr>
          <w:rFonts w:ascii="Arial" w:hAnsi="Arial" w:cs="Arial"/>
          <w:color w:val="0F243E" w:themeColor="text2" w:themeShade="80"/>
        </w:rPr>
      </w:pPr>
    </w:p>
    <w:p w:rsidR="007E69C1" w:rsidRPr="00276B25" w:rsidRDefault="007E69C1" w:rsidP="00276B25">
      <w:pPr>
        <w:tabs>
          <w:tab w:val="left" w:pos="23814"/>
        </w:tabs>
        <w:spacing w:after="0"/>
        <w:ind w:left="284"/>
        <w:jc w:val="both"/>
        <w:rPr>
          <w:rFonts w:ascii="Arial" w:hAnsi="Arial" w:cs="Arial"/>
        </w:rPr>
      </w:pPr>
    </w:p>
    <w:p w:rsidR="00F22C6B" w:rsidRDefault="00F22C6B" w:rsidP="00643662">
      <w:pPr>
        <w:tabs>
          <w:tab w:val="left" w:pos="23814"/>
        </w:tabs>
        <w:jc w:val="both"/>
        <w:rPr>
          <w:rFonts w:ascii="Arial" w:hAnsi="Arial" w:cs="Arial"/>
          <w:b/>
        </w:rPr>
      </w:pPr>
    </w:p>
    <w:p w:rsidR="002E7184" w:rsidRDefault="002E7184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:rsidR="00643662" w:rsidRPr="00CE46AA" w:rsidRDefault="00643662" w:rsidP="00643662">
      <w:pPr>
        <w:tabs>
          <w:tab w:val="left" w:pos="23814"/>
        </w:tabs>
        <w:spacing w:after="0"/>
        <w:jc w:val="center"/>
        <w:rPr>
          <w:rFonts w:ascii="Arial" w:hAnsi="Arial" w:cs="Arial"/>
        </w:rPr>
      </w:pPr>
    </w:p>
    <w:p w:rsidR="00633F2F" w:rsidRPr="00CE46AA" w:rsidRDefault="00633F2F" w:rsidP="00643662">
      <w:pPr>
        <w:rPr>
          <w:rFonts w:ascii="Arial" w:hAnsi="Arial" w:cs="Arial"/>
        </w:rPr>
      </w:pPr>
    </w:p>
    <w:sectPr w:rsidR="00633F2F" w:rsidRPr="00CE46AA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BD" w:rsidRDefault="00966BBD" w:rsidP="000F38F9">
      <w:pPr>
        <w:spacing w:after="0" w:line="240" w:lineRule="auto"/>
      </w:pPr>
      <w:r>
        <w:separator/>
      </w:r>
    </w:p>
  </w:endnote>
  <w:endnote w:type="continuationSeparator" w:id="0">
    <w:p w:rsidR="00966BBD" w:rsidRDefault="00966BB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36" w:rsidRPr="00425F85" w:rsidRDefault="00CA12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581650" cy="1002030"/>
          <wp:effectExtent l="0" t="0" r="0" b="7620"/>
          <wp:docPr id="2" name="Obraz 2" descr="adres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BD" w:rsidRDefault="00966BBD" w:rsidP="000F38F9">
      <w:pPr>
        <w:spacing w:after="0" w:line="240" w:lineRule="auto"/>
      </w:pPr>
      <w:r>
        <w:separator/>
      </w:r>
    </w:p>
  </w:footnote>
  <w:footnote w:type="continuationSeparator" w:id="0">
    <w:p w:rsidR="00966BBD" w:rsidRDefault="00966BB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CA" w:rsidRDefault="0061537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5E0C7CA" wp14:editId="2B5D77DC">
          <wp:extent cx="4906010" cy="938530"/>
          <wp:effectExtent l="0" t="0" r="0" b="0"/>
          <wp:docPr id="3" name="Obraz 3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1221"/>
    <w:multiLevelType w:val="hybridMultilevel"/>
    <w:tmpl w:val="D0E43796"/>
    <w:lvl w:ilvl="0" w:tplc="56961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590033"/>
    <w:multiLevelType w:val="hybridMultilevel"/>
    <w:tmpl w:val="C450BA90"/>
    <w:lvl w:ilvl="0" w:tplc="1700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A788F"/>
    <w:multiLevelType w:val="hybridMultilevel"/>
    <w:tmpl w:val="193A0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ED16D9"/>
    <w:multiLevelType w:val="hybridMultilevel"/>
    <w:tmpl w:val="C8E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AA"/>
    <w:rsid w:val="00010A42"/>
    <w:rsid w:val="000268DE"/>
    <w:rsid w:val="00037C21"/>
    <w:rsid w:val="000B1431"/>
    <w:rsid w:val="000C350F"/>
    <w:rsid w:val="000E6CC2"/>
    <w:rsid w:val="000F3813"/>
    <w:rsid w:val="000F38F9"/>
    <w:rsid w:val="000F6CE1"/>
    <w:rsid w:val="0010443E"/>
    <w:rsid w:val="00152CA5"/>
    <w:rsid w:val="00155A72"/>
    <w:rsid w:val="00175D69"/>
    <w:rsid w:val="001766D0"/>
    <w:rsid w:val="00194427"/>
    <w:rsid w:val="001A12FD"/>
    <w:rsid w:val="001E4D74"/>
    <w:rsid w:val="001E5D3D"/>
    <w:rsid w:val="001F489F"/>
    <w:rsid w:val="002078CB"/>
    <w:rsid w:val="00214B41"/>
    <w:rsid w:val="0021686C"/>
    <w:rsid w:val="00221687"/>
    <w:rsid w:val="00221F98"/>
    <w:rsid w:val="00225414"/>
    <w:rsid w:val="0024534D"/>
    <w:rsid w:val="00254047"/>
    <w:rsid w:val="00276B25"/>
    <w:rsid w:val="00295F12"/>
    <w:rsid w:val="002A2117"/>
    <w:rsid w:val="002A68AB"/>
    <w:rsid w:val="002C018D"/>
    <w:rsid w:val="002C28AF"/>
    <w:rsid w:val="002D6DF3"/>
    <w:rsid w:val="002E09F2"/>
    <w:rsid w:val="002E195E"/>
    <w:rsid w:val="002E7184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0FAC"/>
    <w:rsid w:val="003B19D1"/>
    <w:rsid w:val="003B53EB"/>
    <w:rsid w:val="003B66ED"/>
    <w:rsid w:val="003B6A86"/>
    <w:rsid w:val="003E324A"/>
    <w:rsid w:val="003E3DF5"/>
    <w:rsid w:val="003F14C8"/>
    <w:rsid w:val="004200CE"/>
    <w:rsid w:val="004215D5"/>
    <w:rsid w:val="00425F85"/>
    <w:rsid w:val="0043019B"/>
    <w:rsid w:val="0045742A"/>
    <w:rsid w:val="00476E20"/>
    <w:rsid w:val="00482E26"/>
    <w:rsid w:val="00490FE4"/>
    <w:rsid w:val="004959AC"/>
    <w:rsid w:val="004A2025"/>
    <w:rsid w:val="004A2F36"/>
    <w:rsid w:val="004D7C18"/>
    <w:rsid w:val="004E165F"/>
    <w:rsid w:val="004E2CAD"/>
    <w:rsid w:val="00522C1A"/>
    <w:rsid w:val="00535086"/>
    <w:rsid w:val="0054781B"/>
    <w:rsid w:val="00557FD4"/>
    <w:rsid w:val="00561C7E"/>
    <w:rsid w:val="005C4B00"/>
    <w:rsid w:val="005C7609"/>
    <w:rsid w:val="005D635E"/>
    <w:rsid w:val="005E1CC4"/>
    <w:rsid w:val="005F4F3B"/>
    <w:rsid w:val="0061537C"/>
    <w:rsid w:val="0062060B"/>
    <w:rsid w:val="0062316B"/>
    <w:rsid w:val="0062413F"/>
    <w:rsid w:val="00626F39"/>
    <w:rsid w:val="00633F2F"/>
    <w:rsid w:val="006434D2"/>
    <w:rsid w:val="00643662"/>
    <w:rsid w:val="0064464C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7E69C1"/>
    <w:rsid w:val="008053E2"/>
    <w:rsid w:val="00812CEA"/>
    <w:rsid w:val="0083121B"/>
    <w:rsid w:val="008419F6"/>
    <w:rsid w:val="0085274A"/>
    <w:rsid w:val="00873A54"/>
    <w:rsid w:val="008B237F"/>
    <w:rsid w:val="008B6E97"/>
    <w:rsid w:val="008D77DE"/>
    <w:rsid w:val="008E0C4F"/>
    <w:rsid w:val="009240A4"/>
    <w:rsid w:val="009301BF"/>
    <w:rsid w:val="00951C0C"/>
    <w:rsid w:val="00961420"/>
    <w:rsid w:val="0096370D"/>
    <w:rsid w:val="00966606"/>
    <w:rsid w:val="00966BBD"/>
    <w:rsid w:val="009949ED"/>
    <w:rsid w:val="009E5CA9"/>
    <w:rsid w:val="009F7301"/>
    <w:rsid w:val="00A20FE6"/>
    <w:rsid w:val="00A31B45"/>
    <w:rsid w:val="00A35DB2"/>
    <w:rsid w:val="00A61476"/>
    <w:rsid w:val="00A66F4C"/>
    <w:rsid w:val="00A9313E"/>
    <w:rsid w:val="00AC5C41"/>
    <w:rsid w:val="00AE0D87"/>
    <w:rsid w:val="00AE1E84"/>
    <w:rsid w:val="00AF0B90"/>
    <w:rsid w:val="00B502B2"/>
    <w:rsid w:val="00B86EF5"/>
    <w:rsid w:val="00B977DC"/>
    <w:rsid w:val="00BC407A"/>
    <w:rsid w:val="00C106CC"/>
    <w:rsid w:val="00C15C8B"/>
    <w:rsid w:val="00C3620D"/>
    <w:rsid w:val="00CA12BB"/>
    <w:rsid w:val="00CE46AA"/>
    <w:rsid w:val="00CF106F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584F"/>
    <w:rsid w:val="00D80B52"/>
    <w:rsid w:val="00D91356"/>
    <w:rsid w:val="00D971E8"/>
    <w:rsid w:val="00DE3A1E"/>
    <w:rsid w:val="00DE6156"/>
    <w:rsid w:val="00E1172F"/>
    <w:rsid w:val="00E12CF9"/>
    <w:rsid w:val="00E1523D"/>
    <w:rsid w:val="00E1684D"/>
    <w:rsid w:val="00E37929"/>
    <w:rsid w:val="00E40E5E"/>
    <w:rsid w:val="00E4730F"/>
    <w:rsid w:val="00E5354F"/>
    <w:rsid w:val="00E701CA"/>
    <w:rsid w:val="00E732DF"/>
    <w:rsid w:val="00EA7364"/>
    <w:rsid w:val="00EB38F2"/>
    <w:rsid w:val="00EC6D19"/>
    <w:rsid w:val="00EC74A8"/>
    <w:rsid w:val="00EE7BA2"/>
    <w:rsid w:val="00F22C6B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9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9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rotha\Desktop\szablony%20pism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5EEC-3077-46E0-B191-2EDACF07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158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k.molenda</cp:lastModifiedBy>
  <cp:revision>11</cp:revision>
  <cp:lastPrinted>2019-09-09T09:45:00Z</cp:lastPrinted>
  <dcterms:created xsi:type="dcterms:W3CDTF">2019-09-05T10:01:00Z</dcterms:created>
  <dcterms:modified xsi:type="dcterms:W3CDTF">2022-11-28T11:16:00Z</dcterms:modified>
</cp:coreProperties>
</file>