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EC" w:rsidRDefault="00A3793F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 w:rsidRPr="008843A5">
        <w:rPr>
          <w:rFonts w:ascii="Arial" w:hAnsi="Arial" w:cs="Arial"/>
          <w:sz w:val="20"/>
          <w:szCs w:val="20"/>
        </w:rPr>
        <w:t>Znak sprawy:</w:t>
      </w:r>
      <w:r w:rsidR="008843A5" w:rsidRPr="008843A5">
        <w:rPr>
          <w:rFonts w:ascii="Arial" w:hAnsi="Arial" w:cs="Arial"/>
          <w:sz w:val="20"/>
          <w:szCs w:val="20"/>
        </w:rPr>
        <w:t xml:space="preserve"> </w:t>
      </w:r>
      <w:r w:rsidR="0012463C">
        <w:rPr>
          <w:rFonts w:ascii="Arial" w:hAnsi="Arial" w:cs="Arial"/>
          <w:sz w:val="20"/>
          <w:szCs w:val="20"/>
        </w:rPr>
        <w:t>DLI-I.7621.</w:t>
      </w:r>
      <w:r w:rsidR="004357A3">
        <w:rPr>
          <w:rFonts w:ascii="Arial" w:hAnsi="Arial" w:cs="Arial"/>
          <w:sz w:val="20"/>
          <w:szCs w:val="20"/>
        </w:rPr>
        <w:t>28</w:t>
      </w:r>
      <w:r w:rsidR="0012463C">
        <w:rPr>
          <w:rFonts w:ascii="Arial" w:hAnsi="Arial" w:cs="Arial"/>
          <w:sz w:val="20"/>
          <w:szCs w:val="20"/>
        </w:rPr>
        <w:t>.20</w:t>
      </w:r>
      <w:r w:rsidR="000150D1">
        <w:rPr>
          <w:rFonts w:ascii="Arial" w:hAnsi="Arial" w:cs="Arial"/>
          <w:sz w:val="20"/>
          <w:szCs w:val="20"/>
        </w:rPr>
        <w:t>2</w:t>
      </w:r>
      <w:r w:rsidR="004357A3">
        <w:rPr>
          <w:rFonts w:ascii="Arial" w:hAnsi="Arial" w:cs="Arial"/>
          <w:sz w:val="20"/>
          <w:szCs w:val="20"/>
        </w:rPr>
        <w:t>0</w:t>
      </w:r>
      <w:r w:rsidR="0012463C">
        <w:rPr>
          <w:rFonts w:ascii="Arial" w:hAnsi="Arial" w:cs="Arial"/>
          <w:sz w:val="20"/>
          <w:szCs w:val="20"/>
        </w:rPr>
        <w:t>.</w:t>
      </w:r>
      <w:r w:rsidR="000150D1">
        <w:rPr>
          <w:rFonts w:ascii="Arial" w:hAnsi="Arial" w:cs="Arial"/>
          <w:sz w:val="20"/>
          <w:szCs w:val="20"/>
        </w:rPr>
        <w:t>M</w:t>
      </w:r>
      <w:r w:rsidR="004357A3">
        <w:rPr>
          <w:rFonts w:ascii="Arial" w:hAnsi="Arial" w:cs="Arial"/>
          <w:sz w:val="20"/>
          <w:szCs w:val="20"/>
        </w:rPr>
        <w:t>S</w:t>
      </w:r>
      <w:r w:rsidR="000150D1">
        <w:rPr>
          <w:rFonts w:ascii="Arial" w:hAnsi="Arial" w:cs="Arial"/>
          <w:sz w:val="20"/>
          <w:szCs w:val="20"/>
        </w:rPr>
        <w:t>.</w:t>
      </w:r>
      <w:r w:rsidR="004357A3">
        <w:rPr>
          <w:rFonts w:ascii="Arial" w:hAnsi="Arial" w:cs="Arial"/>
          <w:sz w:val="20"/>
          <w:szCs w:val="20"/>
        </w:rPr>
        <w:t>1</w:t>
      </w:r>
      <w:r w:rsidR="00304E5E">
        <w:rPr>
          <w:rFonts w:ascii="Arial" w:hAnsi="Arial" w:cs="Arial"/>
          <w:sz w:val="20"/>
          <w:szCs w:val="20"/>
        </w:rPr>
        <w:t>1</w:t>
      </w:r>
      <w:r w:rsidR="004357A3">
        <w:rPr>
          <w:rFonts w:ascii="Arial" w:hAnsi="Arial" w:cs="Arial"/>
          <w:sz w:val="20"/>
          <w:szCs w:val="20"/>
        </w:rPr>
        <w:t xml:space="preserve"> (IM)</w:t>
      </w:r>
    </w:p>
    <w:p w:rsidR="00737DD2" w:rsidRPr="008900EC" w:rsidRDefault="00737DD2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</w:p>
    <w:p w:rsidR="008900EC" w:rsidRPr="008900EC" w:rsidRDefault="00AA4A4C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D45C3" w:rsidRPr="00AD45C3" w:rsidRDefault="00AD45C3" w:rsidP="008900EC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i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AB0759" w:rsidRDefault="00AB0759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</w:p>
    <w:p w:rsidR="0085609B" w:rsidRPr="00841826" w:rsidRDefault="00841826" w:rsidP="00841826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5529" w:right="-1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B1921" w:rsidRDefault="009B1921" w:rsidP="009B1921">
      <w:pPr>
        <w:suppressAutoHyphens/>
        <w:spacing w:after="240" w:line="240" w:lineRule="exact"/>
        <w:ind w:left="5672"/>
        <w:contextualSpacing/>
        <w:jc w:val="both"/>
        <w:rPr>
          <w:rFonts w:ascii="Arial" w:hAnsi="Arial" w:cs="Arial"/>
        </w:rPr>
      </w:pPr>
    </w:p>
    <w:p w:rsidR="00AB0759" w:rsidRPr="00AB0759" w:rsidRDefault="00AB0759" w:rsidP="00AB0759">
      <w:pPr>
        <w:spacing w:line="240" w:lineRule="exact"/>
        <w:jc w:val="center"/>
        <w:rPr>
          <w:rFonts w:ascii="Arial" w:hAnsi="Arial" w:cs="Arial"/>
          <w:sz w:val="20"/>
        </w:rPr>
      </w:pPr>
      <w:r w:rsidRPr="00AB0759">
        <w:rPr>
          <w:rFonts w:ascii="Arial" w:hAnsi="Arial" w:cs="Arial"/>
          <w:b/>
          <w:spacing w:val="4"/>
          <w:sz w:val="20"/>
        </w:rPr>
        <w:t>OBWIESZCZENIE</w:t>
      </w:r>
    </w:p>
    <w:p w:rsidR="00AB0759" w:rsidRPr="00AB0759" w:rsidRDefault="00AB0759" w:rsidP="00AB0759">
      <w:pPr>
        <w:tabs>
          <w:tab w:val="left" w:pos="360"/>
        </w:tabs>
        <w:suppressAutoHyphens/>
        <w:jc w:val="both"/>
        <w:rPr>
          <w:rFonts w:ascii="Arial" w:hAnsi="Arial" w:cs="Arial"/>
          <w:b/>
          <w:sz w:val="20"/>
        </w:rPr>
      </w:pPr>
    </w:p>
    <w:p w:rsidR="00AB0759" w:rsidRPr="00AB0759" w:rsidRDefault="00AB0759" w:rsidP="00AB0759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 w:rsidRPr="00AB0759">
        <w:rPr>
          <w:rFonts w:ascii="Arial" w:hAnsi="Arial" w:cs="Arial"/>
          <w:spacing w:val="4"/>
          <w:sz w:val="20"/>
        </w:rPr>
        <w:t xml:space="preserve">Na podstawie art. 54 § 4 w zw. z art. 33 § 1a ustawy z dnia 30 sierpnia 2002 r. – Prawo o postępowaniu przed sądami administracyjnymi </w:t>
      </w:r>
      <w:r w:rsidRPr="00AB0759">
        <w:rPr>
          <w:rFonts w:ascii="Arial" w:hAnsi="Arial" w:cs="Arial"/>
          <w:spacing w:val="4"/>
          <w:sz w:val="20"/>
          <w:szCs w:val="20"/>
        </w:rPr>
        <w:t xml:space="preserve">(Dz. U. z 2019 r. poz. 2325, z </w:t>
      </w:r>
      <w:proofErr w:type="spellStart"/>
      <w:r w:rsidRPr="00AB0759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AB0759">
        <w:rPr>
          <w:rFonts w:ascii="Arial" w:hAnsi="Arial" w:cs="Arial"/>
          <w:spacing w:val="4"/>
          <w:sz w:val="20"/>
          <w:szCs w:val="20"/>
        </w:rPr>
        <w:t xml:space="preserve">. zm.), </w:t>
      </w:r>
    </w:p>
    <w:p w:rsidR="00AB0759" w:rsidRPr="00AB0759" w:rsidRDefault="004526A5" w:rsidP="00AB0759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 i Technologii</w:t>
      </w:r>
    </w:p>
    <w:p w:rsidR="004357A3" w:rsidRPr="00F6068C" w:rsidRDefault="00AB0759" w:rsidP="004357A3">
      <w:p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 w:rsidRPr="00AB0759">
        <w:rPr>
          <w:rFonts w:ascii="Arial" w:hAnsi="Arial" w:cs="Arial"/>
          <w:bCs/>
          <w:spacing w:val="4"/>
          <w:sz w:val="20"/>
        </w:rPr>
        <w:t>zawiadamia o przekazaniu do Wojewódzkiego Sądu Administracyjnego w Warszawie skarg</w:t>
      </w:r>
      <w:r>
        <w:rPr>
          <w:rFonts w:ascii="Arial" w:hAnsi="Arial" w:cs="Arial"/>
          <w:bCs/>
          <w:spacing w:val="4"/>
          <w:sz w:val="20"/>
        </w:rPr>
        <w:t>i wraz z odpowiedzią na skargę</w:t>
      </w:r>
      <w:r w:rsidRPr="00AB0759">
        <w:rPr>
          <w:rFonts w:ascii="Arial" w:hAnsi="Arial" w:cs="Arial"/>
          <w:bCs/>
          <w:spacing w:val="4"/>
          <w:sz w:val="20"/>
        </w:rPr>
        <w:t xml:space="preserve"> </w:t>
      </w:r>
      <w:r w:rsidRPr="00AB0759">
        <w:rPr>
          <w:rFonts w:ascii="Arial" w:hAnsi="Arial" w:cs="Arial"/>
          <w:spacing w:val="4"/>
          <w:sz w:val="20"/>
        </w:rPr>
        <w:t xml:space="preserve">na </w:t>
      </w:r>
      <w:r w:rsidR="004357A3" w:rsidRPr="00344228">
        <w:rPr>
          <w:rFonts w:ascii="Arial" w:hAnsi="Arial" w:cs="Arial"/>
          <w:spacing w:val="4"/>
          <w:sz w:val="20"/>
          <w:szCs w:val="20"/>
        </w:rPr>
        <w:t xml:space="preserve">decyzję </w:t>
      </w:r>
      <w:r w:rsidR="004357A3">
        <w:rPr>
          <w:rFonts w:ascii="Arial" w:hAnsi="Arial" w:cs="Arial"/>
          <w:spacing w:val="4"/>
          <w:sz w:val="20"/>
          <w:szCs w:val="20"/>
        </w:rPr>
        <w:t xml:space="preserve">Ministra Rozwoju, Pracy i Technologii </w:t>
      </w:r>
      <w:r w:rsidR="004357A3" w:rsidRPr="00344228">
        <w:rPr>
          <w:rFonts w:ascii="Arial" w:hAnsi="Arial" w:cs="Arial"/>
          <w:spacing w:val="4"/>
          <w:sz w:val="20"/>
          <w:szCs w:val="20"/>
        </w:rPr>
        <w:t xml:space="preserve">z dnia </w:t>
      </w:r>
      <w:r w:rsidR="004357A3">
        <w:rPr>
          <w:rFonts w:ascii="Arial" w:hAnsi="Arial" w:cs="Arial"/>
          <w:spacing w:val="4"/>
          <w:sz w:val="20"/>
          <w:szCs w:val="20"/>
        </w:rPr>
        <w:t>28</w:t>
      </w:r>
      <w:r w:rsidR="004357A3" w:rsidRPr="00344228">
        <w:rPr>
          <w:rFonts w:ascii="Arial" w:hAnsi="Arial" w:cs="Arial"/>
          <w:spacing w:val="4"/>
          <w:sz w:val="20"/>
          <w:szCs w:val="20"/>
        </w:rPr>
        <w:t xml:space="preserve"> września 2021 r., znak: DLI-I.7621.</w:t>
      </w:r>
      <w:r w:rsidR="004357A3">
        <w:rPr>
          <w:rFonts w:ascii="Arial" w:hAnsi="Arial" w:cs="Arial"/>
          <w:spacing w:val="4"/>
          <w:sz w:val="20"/>
          <w:szCs w:val="20"/>
        </w:rPr>
        <w:t>28</w:t>
      </w:r>
      <w:r w:rsidR="004357A3" w:rsidRPr="00344228">
        <w:rPr>
          <w:rFonts w:ascii="Arial" w:hAnsi="Arial" w:cs="Arial"/>
          <w:spacing w:val="4"/>
          <w:sz w:val="20"/>
          <w:szCs w:val="20"/>
        </w:rPr>
        <w:t>.20</w:t>
      </w:r>
      <w:r w:rsidR="004357A3">
        <w:rPr>
          <w:rFonts w:ascii="Arial" w:hAnsi="Arial" w:cs="Arial"/>
          <w:spacing w:val="4"/>
          <w:sz w:val="20"/>
          <w:szCs w:val="20"/>
        </w:rPr>
        <w:t>20</w:t>
      </w:r>
      <w:r w:rsidR="004357A3" w:rsidRPr="00344228">
        <w:rPr>
          <w:rFonts w:ascii="Arial" w:hAnsi="Arial" w:cs="Arial"/>
          <w:spacing w:val="4"/>
          <w:sz w:val="20"/>
          <w:szCs w:val="20"/>
        </w:rPr>
        <w:t>.</w:t>
      </w:r>
      <w:r w:rsidR="004357A3">
        <w:rPr>
          <w:rFonts w:ascii="Arial" w:hAnsi="Arial" w:cs="Arial"/>
          <w:spacing w:val="4"/>
          <w:sz w:val="20"/>
          <w:szCs w:val="20"/>
        </w:rPr>
        <w:t>M</w:t>
      </w:r>
      <w:r w:rsidR="004357A3" w:rsidRPr="00344228">
        <w:rPr>
          <w:rFonts w:ascii="Arial" w:hAnsi="Arial" w:cs="Arial"/>
          <w:spacing w:val="4"/>
          <w:sz w:val="20"/>
          <w:szCs w:val="20"/>
        </w:rPr>
        <w:t>S.</w:t>
      </w:r>
      <w:r w:rsidR="004357A3">
        <w:rPr>
          <w:rFonts w:ascii="Arial" w:hAnsi="Arial" w:cs="Arial"/>
          <w:spacing w:val="4"/>
          <w:sz w:val="20"/>
          <w:szCs w:val="20"/>
        </w:rPr>
        <w:t>6</w:t>
      </w:r>
      <w:r w:rsidR="004357A3" w:rsidRPr="00344228">
        <w:rPr>
          <w:rFonts w:ascii="Arial" w:hAnsi="Arial" w:cs="Arial"/>
          <w:spacing w:val="4"/>
          <w:sz w:val="20"/>
          <w:szCs w:val="20"/>
        </w:rPr>
        <w:t>,</w:t>
      </w:r>
      <w:r w:rsidR="004357A3">
        <w:rPr>
          <w:rFonts w:ascii="Arial" w:hAnsi="Arial" w:cs="Arial"/>
          <w:spacing w:val="4"/>
          <w:sz w:val="20"/>
        </w:rPr>
        <w:t xml:space="preserve"> utrzymującą w mocy </w:t>
      </w:r>
      <w:r w:rsidR="004357A3" w:rsidRPr="00F6068C">
        <w:rPr>
          <w:rFonts w:ascii="Arial" w:hAnsi="Arial" w:cs="Arial"/>
          <w:sz w:val="20"/>
          <w:szCs w:val="20"/>
        </w:rPr>
        <w:t>decyzją Ministra Rozwoju z dnia 20 sierpnia 2020 r., znak: DLI-II.7621.58.2019.ML</w:t>
      </w:r>
      <w:r w:rsidR="004357A3">
        <w:rPr>
          <w:rFonts w:ascii="Arial" w:hAnsi="Arial" w:cs="Arial"/>
          <w:sz w:val="20"/>
          <w:szCs w:val="20"/>
        </w:rPr>
        <w:t xml:space="preserve">.7 </w:t>
      </w:r>
      <w:r w:rsidR="004357A3" w:rsidRPr="00F6068C">
        <w:rPr>
          <w:rFonts w:ascii="Arial" w:hAnsi="Arial" w:cs="Arial"/>
          <w:sz w:val="20"/>
          <w:szCs w:val="20"/>
        </w:rPr>
        <w:t>(DLI-II.4621.64.2019.ML), odmawiającą stwierdzenia nieważności:</w:t>
      </w:r>
    </w:p>
    <w:p w:rsidR="004357A3" w:rsidRDefault="004357A3" w:rsidP="004357A3">
      <w:pPr>
        <w:pStyle w:val="Akapitzlist"/>
        <w:numPr>
          <w:ilvl w:val="0"/>
          <w:numId w:val="30"/>
        </w:numPr>
        <w:spacing w:after="240" w:line="240" w:lineRule="exact"/>
        <w:ind w:left="284" w:hanging="284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EF293A">
        <w:rPr>
          <w:rFonts w:ascii="Arial" w:hAnsi="Arial" w:cs="Arial"/>
          <w:spacing w:val="4"/>
          <w:sz w:val="20"/>
          <w:szCs w:val="20"/>
        </w:rPr>
        <w:t>decyzji Wojewody Lubelskiego Nr 9/17 z dnia 31 lipca 2017 r., znak: IF-I.7820.24.2016.BD,</w:t>
      </w:r>
      <w:r w:rsidRPr="00EF293A">
        <w:rPr>
          <w:rFonts w:ascii="Arial" w:hAnsi="Arial" w:cs="Arial"/>
          <w:spacing w:val="4"/>
          <w:sz w:val="20"/>
          <w:szCs w:val="20"/>
        </w:rPr>
        <w:br/>
        <w:t xml:space="preserve">o zezwoleniu na realizację inwestycji drogowej pn. „rozbudowa drogi wojewódzkiej Nr 835 Lublin – Wysokie – Biłgoraj – Sieniawa – Przeworsk – Kańczuga – Dynów – Grabownica Starzeńska </w:t>
      </w:r>
      <w:r>
        <w:rPr>
          <w:rFonts w:ascii="Arial" w:hAnsi="Arial" w:cs="Arial"/>
          <w:spacing w:val="4"/>
          <w:sz w:val="20"/>
          <w:szCs w:val="20"/>
        </w:rPr>
        <w:br/>
      </w:r>
      <w:r w:rsidRPr="00EF293A">
        <w:rPr>
          <w:rFonts w:ascii="Arial" w:hAnsi="Arial" w:cs="Arial"/>
          <w:spacing w:val="4"/>
          <w:sz w:val="20"/>
          <w:szCs w:val="20"/>
        </w:rPr>
        <w:t>na odcinku od km 10+014 do km 26+000”, sprostowanej postanowieniem z dnia 31 sierpnia 2017 r., znak: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EF293A">
        <w:rPr>
          <w:rFonts w:ascii="Arial" w:hAnsi="Arial" w:cs="Arial"/>
          <w:spacing w:val="4"/>
          <w:sz w:val="20"/>
          <w:szCs w:val="20"/>
        </w:rPr>
        <w:t>IF-I.7820.24.2016.BD oraz</w:t>
      </w:r>
    </w:p>
    <w:p w:rsidR="004357A3" w:rsidRPr="00483E48" w:rsidRDefault="004357A3" w:rsidP="004357A3">
      <w:pPr>
        <w:pStyle w:val="Akapitzlist"/>
        <w:numPr>
          <w:ilvl w:val="0"/>
          <w:numId w:val="30"/>
        </w:numPr>
        <w:spacing w:after="240" w:line="240" w:lineRule="exact"/>
        <w:ind w:left="284" w:hanging="284"/>
        <w:contextualSpacing w:val="0"/>
        <w:jc w:val="both"/>
        <w:rPr>
          <w:rFonts w:ascii="Arial" w:hAnsi="Arial" w:cs="Arial"/>
          <w:spacing w:val="4"/>
          <w:sz w:val="20"/>
          <w:szCs w:val="20"/>
        </w:rPr>
      </w:pPr>
      <w:r w:rsidRPr="00483E48">
        <w:rPr>
          <w:rFonts w:ascii="Arial" w:hAnsi="Arial" w:cs="Arial"/>
          <w:spacing w:val="4"/>
          <w:sz w:val="20"/>
          <w:szCs w:val="20"/>
        </w:rPr>
        <w:t xml:space="preserve">decyzji Ministra Inwestycji i Rozwoju z dnia 30 października 2018 r., znak: </w:t>
      </w:r>
      <w:r w:rsidRPr="00483E48">
        <w:rPr>
          <w:rFonts w:ascii="Arial" w:hAnsi="Arial" w:cs="Arial"/>
          <w:bCs/>
          <w:spacing w:val="4"/>
          <w:sz w:val="20"/>
          <w:szCs w:val="20"/>
        </w:rPr>
        <w:t xml:space="preserve"> DLI.2.6621.61.2017.PMJ.19</w:t>
      </w:r>
      <w:r w:rsidRPr="00483E48">
        <w:rPr>
          <w:rFonts w:ascii="Arial" w:hAnsi="Arial" w:cs="Arial"/>
          <w:spacing w:val="4"/>
          <w:sz w:val="20"/>
          <w:szCs w:val="20"/>
        </w:rPr>
        <w:t>, uchylającej w części i orzekającej w tym zakresie co do istoty sprawy oraz utrzymującej w mocy w pozostałym zakresie  ww. decyzję Wojewody Lubelskiego Nr 9/17 z dnia</w:t>
      </w:r>
      <w:r w:rsidRPr="00483E48">
        <w:rPr>
          <w:rFonts w:ascii="Arial" w:hAnsi="Arial" w:cs="Arial"/>
          <w:spacing w:val="4"/>
          <w:sz w:val="20"/>
          <w:szCs w:val="20"/>
        </w:rPr>
        <w:br/>
        <w:t>31 lipca 2017 r.</w:t>
      </w:r>
    </w:p>
    <w:p w:rsidR="00AB0759" w:rsidRPr="00367E9D" w:rsidRDefault="00AB0759" w:rsidP="004357A3">
      <w:pPr>
        <w:pStyle w:val="Akapitzlist"/>
        <w:spacing w:after="240" w:line="240" w:lineRule="exact"/>
        <w:ind w:left="0"/>
        <w:contextualSpacing w:val="0"/>
        <w:jc w:val="both"/>
        <w:rPr>
          <w:rFonts w:ascii="Arial" w:hAnsi="Arial" w:cs="Arial"/>
          <w:bCs/>
          <w:spacing w:val="4"/>
          <w:sz w:val="20"/>
        </w:rPr>
      </w:pPr>
      <w:r w:rsidRPr="00AB0759">
        <w:rPr>
          <w:rFonts w:ascii="Arial" w:hAnsi="Arial" w:cs="Arial"/>
          <w:bCs/>
          <w:spacing w:val="4"/>
          <w:sz w:val="20"/>
        </w:rPr>
        <w:t>Jednocześnie informuję, że osoba, która brała udział w postępowaniu i nie wniosła skargi, a wynik postępowania sądowego dotyczy jej interesu prawnego, jest uczestnikiem tego postępowania na prawach strony, jeżeli przed rozpoczęciem rozprawy złoży wniosek o przystąpienie do postępowania.</w:t>
      </w:r>
    </w:p>
    <w:p w:rsidR="00AB0759" w:rsidRPr="00AB0759" w:rsidRDefault="00AB0759" w:rsidP="00367E9D">
      <w:pPr>
        <w:spacing w:after="240" w:line="240" w:lineRule="exact"/>
        <w:rPr>
          <w:rFonts w:ascii="Arial" w:hAnsi="Arial" w:cs="Arial"/>
          <w:spacing w:val="4"/>
          <w:sz w:val="20"/>
        </w:rPr>
      </w:pPr>
      <w:r w:rsidRPr="00AB0759">
        <w:rPr>
          <w:rFonts w:ascii="Arial" w:hAnsi="Arial" w:cs="Arial"/>
          <w:b/>
          <w:spacing w:val="4"/>
          <w:sz w:val="20"/>
          <w:u w:val="single"/>
        </w:rPr>
        <w:t>Załącznik</w:t>
      </w:r>
      <w:r w:rsidRPr="00AB0759">
        <w:rPr>
          <w:rFonts w:ascii="Arial" w:hAnsi="Arial" w:cs="Arial"/>
          <w:spacing w:val="4"/>
          <w:sz w:val="20"/>
        </w:rPr>
        <w:t>: informacja o przetwarzaniu danych osobowych.</w:t>
      </w:r>
    </w:p>
    <w:p w:rsidR="00AB0759" w:rsidRDefault="00AE35BB" w:rsidP="00367E9D">
      <w:pPr>
        <w:tabs>
          <w:tab w:val="center" w:pos="1470"/>
        </w:tabs>
        <w:spacing w:after="240" w:line="240" w:lineRule="exact"/>
        <w:ind w:left="5387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C2AF5" wp14:editId="28A8E4D4">
                <wp:simplePos x="0" y="0"/>
                <wp:positionH relativeFrom="margin">
                  <wp:posOffset>2513330</wp:posOffset>
                </wp:positionH>
                <wp:positionV relativeFrom="paragraph">
                  <wp:posOffset>170180</wp:posOffset>
                </wp:positionV>
                <wp:extent cx="3520440" cy="775335"/>
                <wp:effectExtent l="0" t="0" r="3810" b="57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5BB" w:rsidRPr="009E21EC" w:rsidRDefault="00AE35BB" w:rsidP="00590A6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 I TECHNOLOGII</w:t>
                            </w:r>
                          </w:p>
                          <w:p w:rsidR="00AE35BB" w:rsidRDefault="00AE35BB" w:rsidP="00590A6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:rsidR="00AE35BB" w:rsidRPr="009E21EC" w:rsidRDefault="00AE35BB" w:rsidP="00590A6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</w:p>
                          <w:p w:rsidR="00AE35BB" w:rsidRPr="009E21EC" w:rsidRDefault="00AE35BB" w:rsidP="00590A6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:rsidR="00AE35BB" w:rsidRPr="009E21EC" w:rsidRDefault="00AE35BB" w:rsidP="00590A6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97.9pt;margin-top:13.4pt;width:277.2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" stroked="f">
                <v:textbox>
                  <w:txbxContent>
                    <w:p w:rsidR="00AE35BB" w:rsidRPr="009E21EC" w:rsidRDefault="00AE35BB" w:rsidP="00590A6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MINISTER ROZWOJU I TECHNOLOGII</w:t>
                      </w:r>
                    </w:p>
                    <w:p w:rsidR="00AE35BB" w:rsidRDefault="00AE35BB" w:rsidP="00590A67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:rsidR="00AE35BB" w:rsidRPr="009E21EC" w:rsidRDefault="00AE35BB" w:rsidP="00590A67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</w:p>
                    <w:p w:rsidR="00AE35BB" w:rsidRPr="009E21EC" w:rsidRDefault="00AE35BB" w:rsidP="00590A6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:rsidR="00AE35BB" w:rsidRPr="009E21EC" w:rsidRDefault="00AE35BB" w:rsidP="00590A6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0759" w:rsidRDefault="00FD281C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2160905</wp:posOffset>
                </wp:positionH>
                <wp:positionV relativeFrom="paragraph">
                  <wp:posOffset>6531610</wp:posOffset>
                </wp:positionV>
                <wp:extent cx="3520440" cy="775335"/>
                <wp:effectExtent l="0" t="0" r="3810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81C" w:rsidRPr="009E21EC" w:rsidRDefault="00FD281C" w:rsidP="00590A67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ascii="Bahnschrift Light Condensed" w:hAnsi="Bahnschrift Light Condensed"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MINISTER ROZWOJU,  PRACY I TECHNOLOGII</w:t>
                            </w:r>
                          </w:p>
                          <w:p w:rsidR="00FD281C" w:rsidRPr="009E21EC" w:rsidRDefault="00FD281C" w:rsidP="00590A67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                   </w:t>
                            </w: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ab/>
                              <w:t xml:space="preserve">       z up.</w:t>
                            </w:r>
                          </w:p>
                          <w:p w:rsidR="00FD281C" w:rsidRPr="009E21EC" w:rsidRDefault="00FD281C" w:rsidP="00590A6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Aleksandra </w:t>
                            </w:r>
                            <w:proofErr w:type="spellStart"/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>Noceń</w:t>
                            </w:r>
                            <w:proofErr w:type="spellEnd"/>
                          </w:p>
                          <w:p w:rsidR="00FD281C" w:rsidRPr="009E21EC" w:rsidRDefault="00FD281C" w:rsidP="00590A67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18"/>
                              </w:rPr>
                            </w:pPr>
                            <w:r w:rsidRPr="009E21EC">
                              <w:rPr>
                                <w:rFonts w:cs="Calibri"/>
                                <w:color w:val="FF0000"/>
                                <w:sz w:val="18"/>
                              </w:rPr>
                              <w:t xml:space="preserve">    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170.15pt;margin-top:514.3pt;width:277.2pt;height:61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" stroked="f">
                <v:textbox>
                  <w:txbxContent>
                    <w:p w:rsidR="00FD281C" w:rsidRPr="009E21EC" w:rsidRDefault="00FD281C" w:rsidP="00590A67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ascii="Bahnschrift Light Condensed" w:hAnsi="Bahnschrift Light Condensed"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MINISTER ROZWOJU,  PRACY I TECHNOLOGII</w:t>
                      </w:r>
                    </w:p>
                    <w:p w:rsidR="00FD281C" w:rsidRPr="009E21EC" w:rsidRDefault="00FD281C" w:rsidP="00590A67">
                      <w:pPr>
                        <w:pStyle w:val="Bezodstpw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                   </w:t>
                      </w: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ab/>
                        <w:t xml:space="preserve">       z up.</w:t>
                      </w:r>
                    </w:p>
                    <w:p w:rsidR="00FD281C" w:rsidRPr="009E21EC" w:rsidRDefault="00FD281C" w:rsidP="00590A6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Aleksandra </w:t>
                      </w:r>
                      <w:proofErr w:type="spellStart"/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>Noceń</w:t>
                      </w:r>
                      <w:proofErr w:type="spellEnd"/>
                    </w:p>
                    <w:p w:rsidR="00FD281C" w:rsidRPr="009E21EC" w:rsidRDefault="00FD281C" w:rsidP="00590A67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18"/>
                        </w:rPr>
                      </w:pPr>
                      <w:r w:rsidRPr="009E21EC">
                        <w:rPr>
                          <w:rFonts w:cs="Calibri"/>
                          <w:color w:val="FF0000"/>
                          <w:sz w:val="18"/>
                        </w:rPr>
                        <w:t xml:space="preserve">    /podpisano kwalifikowanym podpisem elektronicznym/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AB0759" w:rsidRDefault="00AB0759" w:rsidP="00AB0759">
      <w:pPr>
        <w:tabs>
          <w:tab w:val="center" w:pos="1470"/>
        </w:tabs>
        <w:spacing w:after="120" w:line="240" w:lineRule="exact"/>
        <w:ind w:left="5387"/>
        <w:outlineLvl w:val="0"/>
        <w:rPr>
          <w:rFonts w:ascii="Arial" w:hAnsi="Arial" w:cs="Arial"/>
        </w:rPr>
      </w:pPr>
    </w:p>
    <w:p w:rsidR="00D4290A" w:rsidRDefault="00AE35BB" w:rsidP="00AE35BB">
      <w:pPr>
        <w:tabs>
          <w:tab w:val="left" w:pos="7250"/>
        </w:tabs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D4290A" w:rsidRDefault="00D4290A" w:rsidP="006B71E7">
      <w:pPr>
        <w:spacing w:before="120" w:after="240"/>
        <w:jc w:val="center"/>
        <w:rPr>
          <w:rFonts w:ascii="Arial" w:hAnsi="Arial" w:cs="Arial"/>
        </w:rPr>
      </w:pPr>
    </w:p>
    <w:p w:rsidR="00D4290A" w:rsidRDefault="00D4290A" w:rsidP="006B71E7">
      <w:pPr>
        <w:spacing w:before="120" w:after="240"/>
        <w:jc w:val="center"/>
        <w:rPr>
          <w:rFonts w:ascii="Arial" w:hAnsi="Arial" w:cs="Arial"/>
        </w:rPr>
      </w:pPr>
    </w:p>
    <w:p w:rsidR="00737DD2" w:rsidRDefault="00737DD2" w:rsidP="006B71E7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</w:p>
    <w:p w:rsidR="006B71E7" w:rsidRPr="006B71E7" w:rsidRDefault="006B71E7" w:rsidP="006B71E7">
      <w:pPr>
        <w:spacing w:before="120" w:after="240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6B71E7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  <w:r w:rsidRPr="006B71E7">
        <w:rPr>
          <w:rFonts w:ascii="Arial" w:hAnsi="Arial" w:cs="Arial"/>
          <w:b/>
          <w:color w:val="000000"/>
          <w:sz w:val="20"/>
          <w:szCs w:val="20"/>
          <w:lang w:eastAsia="en-GB"/>
        </w:rPr>
        <w:br/>
      </w:r>
    </w:p>
    <w:p w:rsidR="006B71E7" w:rsidRPr="006B71E7" w:rsidRDefault="006B71E7" w:rsidP="006B71E7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(Dz. U. L 119 z 4 maja 2016, z </w:t>
      </w:r>
      <w:proofErr w:type="spellStart"/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późn</w:t>
      </w:r>
      <w:proofErr w:type="spellEnd"/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 zm.), zwanego dalej „RODO”, informuję, że: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sz w:val="20"/>
          <w:szCs w:val="20"/>
        </w:rPr>
        <w:t xml:space="preserve">Administratorem Pani/Pana danych osobowych jest Minister Rozwoju i Technologii, z siedzibą </w:t>
      </w:r>
      <w:r w:rsidRPr="006B71E7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6B71E7">
          <w:rPr>
            <w:rFonts w:ascii="Arial" w:hAnsi="Arial" w:cs="Arial"/>
            <w:sz w:val="20"/>
            <w:szCs w:val="20"/>
          </w:rPr>
          <w:t>kancelaria@mr.gov.pl</w:t>
        </w:r>
      </w:hyperlink>
      <w:r w:rsidRPr="006B71E7">
        <w:rPr>
          <w:rFonts w:ascii="Arial" w:hAnsi="Arial" w:cs="Arial"/>
          <w:sz w:val="20"/>
          <w:szCs w:val="20"/>
        </w:rPr>
        <w:t xml:space="preserve">, tel.: </w:t>
      </w:r>
      <w:r w:rsidRPr="006B71E7">
        <w:rPr>
          <w:rFonts w:ascii="Arial" w:hAnsi="Arial" w:cs="Arial"/>
          <w:bCs/>
          <w:sz w:val="20"/>
          <w:szCs w:val="20"/>
        </w:rPr>
        <w:t>+48 411 500 123</w:t>
      </w:r>
      <w:r w:rsidRPr="006B71E7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6B71E7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6B71E7">
        <w:rPr>
          <w:rFonts w:ascii="Arial" w:hAnsi="Arial" w:cs="Arial"/>
          <w:sz w:val="20"/>
          <w:szCs w:val="20"/>
        </w:rPr>
        <w:t>Rozwoju i Technologii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6B71E7">
        <w:rPr>
          <w:rFonts w:ascii="Arial" w:hAnsi="Arial" w:cs="Arial"/>
          <w:sz w:val="20"/>
          <w:szCs w:val="20"/>
        </w:rPr>
        <w:t>Rozwoju i Technologii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, </w:t>
      </w:r>
      <w:r w:rsidR="00A56040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6B71E7">
        <w:rPr>
          <w:rFonts w:ascii="Arial" w:hAnsi="Arial" w:cs="Arial"/>
          <w:spacing w:val="4"/>
          <w:sz w:val="20"/>
          <w:szCs w:val="20"/>
          <w:lang w:eastAsia="en-GB"/>
        </w:rPr>
        <w:t>00-507 Warszawa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, adres e-mail: </w:t>
      </w:r>
      <w:hyperlink r:id="rId10" w:history="1">
        <w:r w:rsidRPr="006B71E7">
          <w:rPr>
            <w:rFonts w:ascii="Arial" w:hAnsi="Arial" w:cs="Arial"/>
            <w:sz w:val="20"/>
            <w:szCs w:val="20"/>
          </w:rPr>
          <w:t>iod@mr.gov.pl</w:t>
        </w:r>
      </w:hyperlink>
      <w:r w:rsidRPr="006B71E7">
        <w:rPr>
          <w:rFonts w:ascii="Arial" w:hAnsi="Arial" w:cs="Arial"/>
          <w:sz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proofErr w:type="spellStart"/>
      <w:r w:rsidR="00737DD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</w:t>
      </w:r>
      <w:proofErr w:type="spellEnd"/>
      <w:r w:rsidR="00737DD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. 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Dz. U. z 202</w:t>
      </w:r>
      <w:r w:rsidR="00737DD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1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r. poz.</w:t>
      </w:r>
      <w:r w:rsidR="00737DD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735</w:t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</w:t>
      </w:r>
      <w:r w:rsidR="00737DD2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6B71E7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6B71E7">
        <w:rPr>
          <w:rFonts w:ascii="Arial" w:hAnsi="Arial" w:cs="Arial"/>
          <w:spacing w:val="4"/>
          <w:sz w:val="20"/>
        </w:rPr>
        <w:t>z dnia 10 kwietnia 2003 r. o szczególnych zasadach przygotowania i realizacji inwestycji w zakresie dróg publicznych (</w:t>
      </w:r>
      <w:r w:rsidR="00737DD2">
        <w:rPr>
          <w:rFonts w:ascii="Arial" w:hAnsi="Arial" w:cs="Arial"/>
          <w:spacing w:val="4"/>
          <w:sz w:val="20"/>
          <w:szCs w:val="20"/>
        </w:rPr>
        <w:t xml:space="preserve">Dz. U. z 2020 r. poz. 1363, 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6B71E7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6B71E7">
        <w:rPr>
          <w:rFonts w:ascii="Arial" w:hAnsi="Arial" w:cs="Arial"/>
          <w:spacing w:val="4"/>
          <w:sz w:val="20"/>
          <w:szCs w:val="20"/>
        </w:rPr>
        <w:t>. zm.</w:t>
      </w:r>
      <w:r w:rsidRPr="006B71E7">
        <w:rPr>
          <w:rFonts w:ascii="Arial" w:hAnsi="Arial" w:cs="Arial"/>
          <w:spacing w:val="4"/>
          <w:sz w:val="20"/>
        </w:rPr>
        <w:t>)</w:t>
      </w:r>
      <w:r w:rsidRPr="006B71E7">
        <w:rPr>
          <w:rFonts w:ascii="Arial" w:hAnsi="Arial" w:cs="Arial"/>
          <w:spacing w:val="4"/>
          <w:sz w:val="20"/>
          <w:szCs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6B71E7" w:rsidRPr="006B71E7" w:rsidRDefault="006B71E7" w:rsidP="006B71E7">
      <w:pPr>
        <w:numPr>
          <w:ilvl w:val="0"/>
          <w:numId w:val="13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6B71E7" w:rsidRPr="006B71E7" w:rsidRDefault="006B71E7" w:rsidP="006B71E7">
      <w:pPr>
        <w:numPr>
          <w:ilvl w:val="0"/>
          <w:numId w:val="1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6B71E7">
        <w:rPr>
          <w:rFonts w:ascii="Arial" w:hAnsi="Arial" w:cs="Arial"/>
          <w:sz w:val="20"/>
          <w:szCs w:val="20"/>
        </w:rPr>
        <w:t>Rozwoju i Technologii</w:t>
      </w:r>
      <w:r w:rsidRPr="006B71E7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6B71E7">
        <w:rPr>
          <w:rFonts w:ascii="Arial" w:hAnsi="Arial" w:cs="Arial"/>
          <w:sz w:val="20"/>
          <w:szCs w:val="20"/>
        </w:rPr>
        <w:t>Rozwoju i Technologii</w:t>
      </w:r>
      <w:r w:rsidRPr="006B71E7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6B71E7">
        <w:rPr>
          <w:rFonts w:ascii="Arial" w:hAnsi="Arial" w:cs="Arial"/>
          <w:sz w:val="20"/>
          <w:szCs w:val="20"/>
        </w:rPr>
        <w:br/>
        <w:t xml:space="preserve">1983 r. </w:t>
      </w:r>
      <w:r w:rsidRPr="006B71E7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6B71E7">
        <w:rPr>
          <w:rFonts w:ascii="Arial" w:hAnsi="Arial" w:cs="Arial"/>
          <w:i/>
          <w:iCs/>
          <w:sz w:val="20"/>
          <w:szCs w:val="20"/>
        </w:rPr>
        <w:t xml:space="preserve"> </w:t>
      </w:r>
      <w:r w:rsidRPr="006B71E7">
        <w:rPr>
          <w:rFonts w:ascii="Arial" w:hAnsi="Arial" w:cs="Arial"/>
          <w:sz w:val="20"/>
          <w:szCs w:val="20"/>
        </w:rPr>
        <w:t xml:space="preserve">(Dz. U. z 2020 r. poz. 164, </w:t>
      </w:r>
      <w:r w:rsidRPr="006B71E7">
        <w:rPr>
          <w:rFonts w:ascii="Arial" w:hAnsi="Arial" w:cs="Arial"/>
          <w:spacing w:val="4"/>
          <w:sz w:val="20"/>
          <w:szCs w:val="20"/>
        </w:rPr>
        <w:t xml:space="preserve">z </w:t>
      </w:r>
      <w:proofErr w:type="spellStart"/>
      <w:r w:rsidRPr="006B71E7">
        <w:rPr>
          <w:rFonts w:ascii="Arial" w:hAnsi="Arial" w:cs="Arial"/>
          <w:spacing w:val="4"/>
          <w:sz w:val="20"/>
          <w:szCs w:val="20"/>
        </w:rPr>
        <w:t>późn</w:t>
      </w:r>
      <w:proofErr w:type="spellEnd"/>
      <w:r w:rsidRPr="006B71E7">
        <w:rPr>
          <w:rFonts w:ascii="Arial" w:hAnsi="Arial" w:cs="Arial"/>
          <w:spacing w:val="4"/>
          <w:sz w:val="20"/>
          <w:szCs w:val="20"/>
        </w:rPr>
        <w:t>. zm.</w:t>
      </w:r>
      <w:r w:rsidRPr="006B71E7">
        <w:rPr>
          <w:rFonts w:ascii="Arial" w:hAnsi="Arial" w:cs="Arial"/>
          <w:sz w:val="20"/>
          <w:szCs w:val="20"/>
        </w:rPr>
        <w:t>).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Przysługuje Pani/Panu: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6B71E7" w:rsidRPr="006B71E7" w:rsidRDefault="006B71E7" w:rsidP="006B71E7">
      <w:pPr>
        <w:numPr>
          <w:ilvl w:val="0"/>
          <w:numId w:val="16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6B71E7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6B71E7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AB0759" w:rsidRPr="006B71E7" w:rsidRDefault="006B71E7" w:rsidP="006B71E7">
      <w:pPr>
        <w:numPr>
          <w:ilvl w:val="0"/>
          <w:numId w:val="13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B71E7">
        <w:rPr>
          <w:rFonts w:ascii="Arial" w:hAnsi="Arial" w:cs="Arial"/>
          <w:sz w:val="20"/>
          <w:szCs w:val="20"/>
        </w:rPr>
        <w:t xml:space="preserve">W przypadku powzięcia informacji o niezgodnym z prawem przetwarzaniu w Ministerstwie Rozwoju </w:t>
      </w:r>
      <w:r w:rsidR="00A56040">
        <w:rPr>
          <w:rFonts w:ascii="Arial" w:hAnsi="Arial" w:cs="Arial"/>
          <w:sz w:val="20"/>
          <w:szCs w:val="20"/>
        </w:rPr>
        <w:br/>
      </w:r>
      <w:r w:rsidRPr="006B71E7">
        <w:rPr>
          <w:rFonts w:ascii="Arial" w:hAnsi="Arial" w:cs="Arial"/>
          <w:sz w:val="20"/>
          <w:szCs w:val="20"/>
        </w:rPr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AB0759" w:rsidRPr="006B71E7" w:rsidSect="008560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560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9BC" w:rsidRDefault="00FB19BC">
      <w:r>
        <w:separator/>
      </w:r>
    </w:p>
  </w:endnote>
  <w:endnote w:type="continuationSeparator" w:id="0">
    <w:p w:rsidR="00FB19BC" w:rsidRDefault="00FB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A3793F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FB19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38349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827311" w:rsidRPr="000366E0" w:rsidRDefault="00827311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0366E0">
          <w:rPr>
            <w:rFonts w:ascii="Arial" w:hAnsi="Arial" w:cs="Arial"/>
            <w:sz w:val="16"/>
            <w:szCs w:val="16"/>
          </w:rPr>
          <w:fldChar w:fldCharType="begin"/>
        </w:r>
        <w:r w:rsidRPr="000366E0">
          <w:rPr>
            <w:rFonts w:ascii="Arial" w:hAnsi="Arial" w:cs="Arial"/>
            <w:sz w:val="16"/>
            <w:szCs w:val="16"/>
          </w:rPr>
          <w:instrText>PAGE   \* MERGEFORMAT</w:instrText>
        </w:r>
        <w:r w:rsidRPr="000366E0">
          <w:rPr>
            <w:rFonts w:ascii="Arial" w:hAnsi="Arial" w:cs="Arial"/>
            <w:sz w:val="16"/>
            <w:szCs w:val="16"/>
          </w:rPr>
          <w:fldChar w:fldCharType="separate"/>
        </w:r>
        <w:r w:rsidR="00AE35BB">
          <w:rPr>
            <w:rFonts w:ascii="Arial" w:hAnsi="Arial" w:cs="Arial"/>
            <w:noProof/>
            <w:sz w:val="16"/>
            <w:szCs w:val="16"/>
          </w:rPr>
          <w:t>2</w:t>
        </w:r>
        <w:r w:rsidRPr="000366E0">
          <w:rPr>
            <w:rFonts w:ascii="Arial" w:hAnsi="Arial" w:cs="Arial"/>
            <w:sz w:val="16"/>
            <w:szCs w:val="16"/>
          </w:rPr>
          <w:fldChar w:fldCharType="end"/>
        </w:r>
        <w:r w:rsidR="00B503C6" w:rsidRPr="000366E0">
          <w:rPr>
            <w:rFonts w:ascii="Arial" w:hAnsi="Arial" w:cs="Arial"/>
            <w:sz w:val="16"/>
            <w:szCs w:val="16"/>
          </w:rPr>
          <w:t xml:space="preserve"> </w:t>
        </w:r>
        <w:r w:rsidRPr="000366E0">
          <w:rPr>
            <w:rFonts w:ascii="Arial" w:hAnsi="Arial" w:cs="Arial"/>
            <w:sz w:val="16"/>
            <w:szCs w:val="16"/>
          </w:rPr>
          <w:t>(2)</w:t>
        </w:r>
      </w:p>
    </w:sdtContent>
  </w:sdt>
  <w:p w:rsidR="00AD2F91" w:rsidRPr="00827311" w:rsidRDefault="00FB19BC" w:rsidP="00D975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A8" w:rsidRPr="00AF6E52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i Technologii,</w:t>
    </w:r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A3793F" w:rsidP="00A928A8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it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9BC" w:rsidRDefault="00FB19BC">
      <w:r>
        <w:separator/>
      </w:r>
    </w:p>
  </w:footnote>
  <w:footnote w:type="continuationSeparator" w:id="0">
    <w:p w:rsidR="00FB19BC" w:rsidRDefault="00FB1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59" w:rsidRDefault="00AB0759" w:rsidP="00AB0759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  <w:rPr>
        <w:rFonts w:ascii="Arial" w:hAnsi="Arial" w:cs="Arial"/>
        <w:sz w:val="20"/>
        <w:szCs w:val="20"/>
      </w:rPr>
    </w:pPr>
  </w:p>
  <w:p w:rsidR="00AB0759" w:rsidRPr="00AB0759" w:rsidRDefault="00AB0759" w:rsidP="000150D1">
    <w:pPr>
      <w:tabs>
        <w:tab w:val="left" w:pos="5103"/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jc w:val="center"/>
      <w:outlineLvl w:val="0"/>
      <w:rPr>
        <w:rFonts w:ascii="Arial" w:hAnsi="Arial" w:cs="Arial"/>
        <w:sz w:val="20"/>
        <w:szCs w:val="20"/>
      </w:rPr>
    </w:pPr>
    <w:r w:rsidRPr="00AB0759">
      <w:rPr>
        <w:rFonts w:ascii="Arial" w:hAnsi="Arial" w:cs="Arial"/>
        <w:sz w:val="20"/>
        <w:szCs w:val="20"/>
      </w:rPr>
      <w:t>Załącznik do obwieszczenia</w:t>
    </w:r>
  </w:p>
  <w:p w:rsidR="00AB0759" w:rsidRPr="00AB0759" w:rsidRDefault="00AB0759" w:rsidP="000150D1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jc w:val="center"/>
      <w:outlineLvl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Ministra Rozwoju, Pracy i Technologii</w:t>
    </w:r>
  </w:p>
  <w:p w:rsidR="00AA4A4C" w:rsidRDefault="00AB0759" w:rsidP="000150D1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jc w:val="center"/>
      <w:outlineLvl w:val="0"/>
      <w:rPr>
        <w:rFonts w:ascii="Arial" w:hAnsi="Arial" w:cs="Arial"/>
        <w:sz w:val="20"/>
        <w:szCs w:val="20"/>
      </w:rPr>
    </w:pPr>
    <w:r w:rsidRPr="00AB0759">
      <w:rPr>
        <w:rFonts w:ascii="Arial" w:hAnsi="Arial" w:cs="Arial"/>
        <w:sz w:val="20"/>
        <w:szCs w:val="20"/>
      </w:rPr>
      <w:t xml:space="preserve">znak: </w:t>
    </w:r>
    <w:r w:rsidR="00367E9D">
      <w:rPr>
        <w:rFonts w:ascii="Arial" w:hAnsi="Arial" w:cs="Arial"/>
        <w:sz w:val="20"/>
        <w:szCs w:val="20"/>
      </w:rPr>
      <w:t>DLI-I.7621.</w:t>
    </w:r>
    <w:r w:rsidR="004357A3">
      <w:rPr>
        <w:rFonts w:ascii="Arial" w:hAnsi="Arial" w:cs="Arial"/>
        <w:sz w:val="20"/>
        <w:szCs w:val="20"/>
      </w:rPr>
      <w:t>28</w:t>
    </w:r>
    <w:r w:rsidR="00367E9D">
      <w:rPr>
        <w:rFonts w:ascii="Arial" w:hAnsi="Arial" w:cs="Arial"/>
        <w:sz w:val="20"/>
        <w:szCs w:val="20"/>
      </w:rPr>
      <w:t>.20</w:t>
    </w:r>
    <w:r w:rsidR="000150D1">
      <w:rPr>
        <w:rFonts w:ascii="Arial" w:hAnsi="Arial" w:cs="Arial"/>
        <w:sz w:val="20"/>
        <w:szCs w:val="20"/>
      </w:rPr>
      <w:t>2</w:t>
    </w:r>
    <w:r w:rsidR="004357A3">
      <w:rPr>
        <w:rFonts w:ascii="Arial" w:hAnsi="Arial" w:cs="Arial"/>
        <w:sz w:val="20"/>
        <w:szCs w:val="20"/>
      </w:rPr>
      <w:t>0</w:t>
    </w:r>
    <w:r w:rsidR="00367E9D">
      <w:rPr>
        <w:rFonts w:ascii="Arial" w:hAnsi="Arial" w:cs="Arial"/>
        <w:sz w:val="20"/>
        <w:szCs w:val="20"/>
      </w:rPr>
      <w:t>.</w:t>
    </w:r>
    <w:r w:rsidR="000150D1">
      <w:rPr>
        <w:rFonts w:ascii="Arial" w:hAnsi="Arial" w:cs="Arial"/>
        <w:sz w:val="20"/>
        <w:szCs w:val="20"/>
      </w:rPr>
      <w:t>M</w:t>
    </w:r>
    <w:r w:rsidR="004357A3">
      <w:rPr>
        <w:rFonts w:ascii="Arial" w:hAnsi="Arial" w:cs="Arial"/>
        <w:sz w:val="20"/>
        <w:szCs w:val="20"/>
      </w:rPr>
      <w:t>S</w:t>
    </w:r>
    <w:r w:rsidR="000150D1">
      <w:rPr>
        <w:rFonts w:ascii="Arial" w:hAnsi="Arial" w:cs="Arial"/>
        <w:sz w:val="20"/>
        <w:szCs w:val="20"/>
      </w:rPr>
      <w:t>.</w:t>
    </w:r>
    <w:r w:rsidR="004357A3">
      <w:rPr>
        <w:rFonts w:ascii="Arial" w:hAnsi="Arial" w:cs="Arial"/>
        <w:sz w:val="20"/>
        <w:szCs w:val="20"/>
      </w:rPr>
      <w:t>10 (IM)</w:t>
    </w:r>
  </w:p>
  <w:p w:rsidR="00AB0759" w:rsidRDefault="00AA4A4C" w:rsidP="00AA4A4C">
    <w:pPr>
      <w:tabs>
        <w:tab w:val="left" w:pos="5387"/>
        <w:tab w:val="left" w:pos="5670"/>
        <w:tab w:val="left" w:pos="5812"/>
        <w:tab w:val="right" w:pos="6096"/>
      </w:tabs>
      <w:spacing w:line="260" w:lineRule="exact"/>
      <w:ind w:left="4451" w:right="1134"/>
      <w:outlineLvl w:val="0"/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A56040" w:rsidP="00880FD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-430557</wp:posOffset>
          </wp:positionH>
          <wp:positionV relativeFrom="paragraph">
            <wp:posOffset>469044</wp:posOffset>
          </wp:positionV>
          <wp:extent cx="3002280" cy="2076450"/>
          <wp:effectExtent l="0" t="0" r="0" b="0"/>
          <wp:wrapNone/>
          <wp:docPr id="2" name="Obraz 2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02FA9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CC06B0" w:tentative="1">
      <w:start w:val="1"/>
      <w:numFmt w:val="lowerLetter"/>
      <w:lvlText w:val="%2."/>
      <w:lvlJc w:val="left"/>
      <w:pPr>
        <w:ind w:left="1440" w:hanging="360"/>
      </w:pPr>
    </w:lvl>
    <w:lvl w:ilvl="2" w:tplc="0DD4DF58" w:tentative="1">
      <w:start w:val="1"/>
      <w:numFmt w:val="lowerRoman"/>
      <w:lvlText w:val="%3."/>
      <w:lvlJc w:val="right"/>
      <w:pPr>
        <w:ind w:left="2160" w:hanging="180"/>
      </w:pPr>
    </w:lvl>
    <w:lvl w:ilvl="3" w:tplc="DB584A3A" w:tentative="1">
      <w:start w:val="1"/>
      <w:numFmt w:val="decimal"/>
      <w:lvlText w:val="%4."/>
      <w:lvlJc w:val="left"/>
      <w:pPr>
        <w:ind w:left="2880" w:hanging="360"/>
      </w:pPr>
    </w:lvl>
    <w:lvl w:ilvl="4" w:tplc="2468167E" w:tentative="1">
      <w:start w:val="1"/>
      <w:numFmt w:val="lowerLetter"/>
      <w:lvlText w:val="%5."/>
      <w:lvlJc w:val="left"/>
      <w:pPr>
        <w:ind w:left="3600" w:hanging="360"/>
      </w:pPr>
    </w:lvl>
    <w:lvl w:ilvl="5" w:tplc="2612C364" w:tentative="1">
      <w:start w:val="1"/>
      <w:numFmt w:val="lowerRoman"/>
      <w:lvlText w:val="%6."/>
      <w:lvlJc w:val="right"/>
      <w:pPr>
        <w:ind w:left="4320" w:hanging="180"/>
      </w:pPr>
    </w:lvl>
    <w:lvl w:ilvl="6" w:tplc="5CDE4970" w:tentative="1">
      <w:start w:val="1"/>
      <w:numFmt w:val="decimal"/>
      <w:lvlText w:val="%7."/>
      <w:lvlJc w:val="left"/>
      <w:pPr>
        <w:ind w:left="5040" w:hanging="360"/>
      </w:pPr>
    </w:lvl>
    <w:lvl w:ilvl="7" w:tplc="E4A8C022" w:tentative="1">
      <w:start w:val="1"/>
      <w:numFmt w:val="lowerLetter"/>
      <w:lvlText w:val="%8."/>
      <w:lvlJc w:val="left"/>
      <w:pPr>
        <w:ind w:left="5760" w:hanging="360"/>
      </w:pPr>
    </w:lvl>
    <w:lvl w:ilvl="8" w:tplc="67D48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17B6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9C667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BC12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92A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C8C1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8D7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7861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2A6F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9C7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5138D0"/>
    <w:multiLevelType w:val="multilevel"/>
    <w:tmpl w:val="07E8C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6220F5E"/>
    <w:multiLevelType w:val="hybridMultilevel"/>
    <w:tmpl w:val="54640F68"/>
    <w:lvl w:ilvl="0" w:tplc="E9529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E2D5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BCCC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7A2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748F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BC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EC17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649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34C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DB52BE"/>
    <w:multiLevelType w:val="hybridMultilevel"/>
    <w:tmpl w:val="0DA60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34D25"/>
    <w:multiLevelType w:val="hybridMultilevel"/>
    <w:tmpl w:val="B4A6D29A"/>
    <w:lvl w:ilvl="0" w:tplc="8FB0E7F2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94819"/>
    <w:multiLevelType w:val="hybridMultilevel"/>
    <w:tmpl w:val="6CC408B6"/>
    <w:lvl w:ilvl="0" w:tplc="4E2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B5792"/>
    <w:multiLevelType w:val="hybridMultilevel"/>
    <w:tmpl w:val="A7BA25C8"/>
    <w:lvl w:ilvl="0" w:tplc="006A3E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D93E9A"/>
    <w:multiLevelType w:val="hybridMultilevel"/>
    <w:tmpl w:val="1FCA0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F5B5E"/>
    <w:multiLevelType w:val="hybridMultilevel"/>
    <w:tmpl w:val="721ABFA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46BB2"/>
    <w:multiLevelType w:val="hybridMultilevel"/>
    <w:tmpl w:val="51A819B2"/>
    <w:lvl w:ilvl="0" w:tplc="21AE9228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A55F0A"/>
    <w:multiLevelType w:val="hybridMultilevel"/>
    <w:tmpl w:val="227078B8"/>
    <w:lvl w:ilvl="0" w:tplc="BB2CFB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B5299"/>
    <w:multiLevelType w:val="hybridMultilevel"/>
    <w:tmpl w:val="16E6CACA"/>
    <w:lvl w:ilvl="0" w:tplc="4E2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E5451"/>
    <w:multiLevelType w:val="hybridMultilevel"/>
    <w:tmpl w:val="C7E42D1E"/>
    <w:lvl w:ilvl="0" w:tplc="1004A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C053C"/>
    <w:multiLevelType w:val="multilevel"/>
    <w:tmpl w:val="105C1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E0E3729"/>
    <w:multiLevelType w:val="hybridMultilevel"/>
    <w:tmpl w:val="1744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D5E57"/>
    <w:multiLevelType w:val="hybridMultilevel"/>
    <w:tmpl w:val="F07EAC46"/>
    <w:lvl w:ilvl="0" w:tplc="4E2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C616D"/>
    <w:multiLevelType w:val="hybridMultilevel"/>
    <w:tmpl w:val="74EC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C0476"/>
    <w:multiLevelType w:val="hybridMultilevel"/>
    <w:tmpl w:val="C1A0C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22"/>
  </w:num>
  <w:num w:numId="16">
    <w:abstractNumId w:val="18"/>
  </w:num>
  <w:num w:numId="17">
    <w:abstractNumId w:val="11"/>
  </w:num>
  <w:num w:numId="18">
    <w:abstractNumId w:val="4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7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8"/>
  </w:num>
  <w:num w:numId="27">
    <w:abstractNumId w:val="5"/>
  </w:num>
  <w:num w:numId="28">
    <w:abstractNumId w:val="19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63"/>
    <w:rsid w:val="00001ED7"/>
    <w:rsid w:val="000150D1"/>
    <w:rsid w:val="000366E0"/>
    <w:rsid w:val="00040908"/>
    <w:rsid w:val="0004099D"/>
    <w:rsid w:val="00040C50"/>
    <w:rsid w:val="000649CE"/>
    <w:rsid w:val="00090126"/>
    <w:rsid w:val="00097243"/>
    <w:rsid w:val="000C4AEB"/>
    <w:rsid w:val="000E0120"/>
    <w:rsid w:val="0012463C"/>
    <w:rsid w:val="00135038"/>
    <w:rsid w:val="00185803"/>
    <w:rsid w:val="001A51DE"/>
    <w:rsid w:val="001A65B1"/>
    <w:rsid w:val="001C206F"/>
    <w:rsid w:val="00202863"/>
    <w:rsid w:val="00215BC9"/>
    <w:rsid w:val="00225E86"/>
    <w:rsid w:val="00256509"/>
    <w:rsid w:val="00265003"/>
    <w:rsid w:val="002657BB"/>
    <w:rsid w:val="00265AD1"/>
    <w:rsid w:val="00295281"/>
    <w:rsid w:val="002A42B3"/>
    <w:rsid w:val="002C50E8"/>
    <w:rsid w:val="00304E5E"/>
    <w:rsid w:val="00342C25"/>
    <w:rsid w:val="003430E1"/>
    <w:rsid w:val="00367E9D"/>
    <w:rsid w:val="00374225"/>
    <w:rsid w:val="003764C2"/>
    <w:rsid w:val="003B62A3"/>
    <w:rsid w:val="003D174A"/>
    <w:rsid w:val="003D222A"/>
    <w:rsid w:val="003F1A68"/>
    <w:rsid w:val="003F7C87"/>
    <w:rsid w:val="00413970"/>
    <w:rsid w:val="00432CDE"/>
    <w:rsid w:val="004357A3"/>
    <w:rsid w:val="004526A5"/>
    <w:rsid w:val="00453DBE"/>
    <w:rsid w:val="00457D6D"/>
    <w:rsid w:val="004663B3"/>
    <w:rsid w:val="00486A55"/>
    <w:rsid w:val="004C0E63"/>
    <w:rsid w:val="004C7921"/>
    <w:rsid w:val="004F0693"/>
    <w:rsid w:val="00501FC0"/>
    <w:rsid w:val="005023C3"/>
    <w:rsid w:val="005055FE"/>
    <w:rsid w:val="0051188E"/>
    <w:rsid w:val="00513055"/>
    <w:rsid w:val="00517D3E"/>
    <w:rsid w:val="00531C11"/>
    <w:rsid w:val="00534647"/>
    <w:rsid w:val="00547A70"/>
    <w:rsid w:val="00556CE7"/>
    <w:rsid w:val="005B5FB9"/>
    <w:rsid w:val="005F2EF4"/>
    <w:rsid w:val="005F413A"/>
    <w:rsid w:val="0060709B"/>
    <w:rsid w:val="006161B9"/>
    <w:rsid w:val="00623FED"/>
    <w:rsid w:val="00632286"/>
    <w:rsid w:val="00694496"/>
    <w:rsid w:val="00694544"/>
    <w:rsid w:val="006B71E7"/>
    <w:rsid w:val="006D05AE"/>
    <w:rsid w:val="00714CCF"/>
    <w:rsid w:val="00723131"/>
    <w:rsid w:val="0072604D"/>
    <w:rsid w:val="00737DD2"/>
    <w:rsid w:val="00746A67"/>
    <w:rsid w:val="007473E7"/>
    <w:rsid w:val="007A6ADA"/>
    <w:rsid w:val="007B126B"/>
    <w:rsid w:val="007D1BFB"/>
    <w:rsid w:val="007D737A"/>
    <w:rsid w:val="007D73D5"/>
    <w:rsid w:val="007D7471"/>
    <w:rsid w:val="007F3329"/>
    <w:rsid w:val="007F4340"/>
    <w:rsid w:val="00802A83"/>
    <w:rsid w:val="00807CA6"/>
    <w:rsid w:val="00812BFF"/>
    <w:rsid w:val="00815879"/>
    <w:rsid w:val="00826E52"/>
    <w:rsid w:val="00827311"/>
    <w:rsid w:val="00837962"/>
    <w:rsid w:val="00841826"/>
    <w:rsid w:val="008440BA"/>
    <w:rsid w:val="0085609B"/>
    <w:rsid w:val="008613C4"/>
    <w:rsid w:val="00866996"/>
    <w:rsid w:val="00871F14"/>
    <w:rsid w:val="008843A5"/>
    <w:rsid w:val="008900EC"/>
    <w:rsid w:val="00926E74"/>
    <w:rsid w:val="00934886"/>
    <w:rsid w:val="00936E97"/>
    <w:rsid w:val="00941ADE"/>
    <w:rsid w:val="00962846"/>
    <w:rsid w:val="0096501F"/>
    <w:rsid w:val="0097432D"/>
    <w:rsid w:val="00987A13"/>
    <w:rsid w:val="00992AAB"/>
    <w:rsid w:val="00997869"/>
    <w:rsid w:val="009B1921"/>
    <w:rsid w:val="009B2A39"/>
    <w:rsid w:val="009D12C5"/>
    <w:rsid w:val="00A11E84"/>
    <w:rsid w:val="00A26EFA"/>
    <w:rsid w:val="00A3793F"/>
    <w:rsid w:val="00A541B2"/>
    <w:rsid w:val="00A56040"/>
    <w:rsid w:val="00A96C81"/>
    <w:rsid w:val="00AA0940"/>
    <w:rsid w:val="00AA4A4C"/>
    <w:rsid w:val="00AB0759"/>
    <w:rsid w:val="00AB2980"/>
    <w:rsid w:val="00AC2AD7"/>
    <w:rsid w:val="00AD45C3"/>
    <w:rsid w:val="00AE35BB"/>
    <w:rsid w:val="00B10863"/>
    <w:rsid w:val="00B23AFD"/>
    <w:rsid w:val="00B503C6"/>
    <w:rsid w:val="00B61804"/>
    <w:rsid w:val="00B671E0"/>
    <w:rsid w:val="00B842EF"/>
    <w:rsid w:val="00BA54B0"/>
    <w:rsid w:val="00BA58B3"/>
    <w:rsid w:val="00BE25CD"/>
    <w:rsid w:val="00BF3F25"/>
    <w:rsid w:val="00BF6E6C"/>
    <w:rsid w:val="00C412AD"/>
    <w:rsid w:val="00C5149A"/>
    <w:rsid w:val="00C76056"/>
    <w:rsid w:val="00CA422F"/>
    <w:rsid w:val="00CF5FBB"/>
    <w:rsid w:val="00D06AA6"/>
    <w:rsid w:val="00D12EFD"/>
    <w:rsid w:val="00D16D39"/>
    <w:rsid w:val="00D2373A"/>
    <w:rsid w:val="00D4290A"/>
    <w:rsid w:val="00D43319"/>
    <w:rsid w:val="00D705E7"/>
    <w:rsid w:val="00D74DAE"/>
    <w:rsid w:val="00D77EC2"/>
    <w:rsid w:val="00D865DD"/>
    <w:rsid w:val="00DB767C"/>
    <w:rsid w:val="00E22BF2"/>
    <w:rsid w:val="00E33760"/>
    <w:rsid w:val="00E43722"/>
    <w:rsid w:val="00E67B53"/>
    <w:rsid w:val="00EA3935"/>
    <w:rsid w:val="00F149B2"/>
    <w:rsid w:val="00F368CA"/>
    <w:rsid w:val="00F52587"/>
    <w:rsid w:val="00F771CC"/>
    <w:rsid w:val="00F92D8B"/>
    <w:rsid w:val="00F97305"/>
    <w:rsid w:val="00FA58E9"/>
    <w:rsid w:val="00FB19BC"/>
    <w:rsid w:val="00FB25CD"/>
    <w:rsid w:val="00FC3D2B"/>
    <w:rsid w:val="00FD281C"/>
    <w:rsid w:val="00FD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F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7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09012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368CA"/>
    <w:rPr>
      <w:color w:val="0000FF"/>
      <w:u w:val="single"/>
    </w:rPr>
  </w:style>
  <w:style w:type="character" w:customStyle="1" w:styleId="highlight">
    <w:name w:val="highlight"/>
    <w:basedOn w:val="Domylnaczcionkaakapitu"/>
    <w:rsid w:val="00E33760"/>
  </w:style>
  <w:style w:type="character" w:customStyle="1" w:styleId="Nagwek1Znak">
    <w:name w:val="Nagłówek 1 Znak"/>
    <w:basedOn w:val="Domylnaczcionkaakapitu"/>
    <w:link w:val="Nagwek1"/>
    <w:rsid w:val="00D74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36E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E9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36E9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4357A3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BFF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74D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paragraph" w:styleId="Bezodstpw">
    <w:name w:val="No Spacing"/>
    <w:uiPriority w:val="1"/>
    <w:qFormat/>
    <w:rsid w:val="00090126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368CA"/>
    <w:rPr>
      <w:color w:val="0000FF"/>
      <w:u w:val="single"/>
    </w:rPr>
  </w:style>
  <w:style w:type="character" w:customStyle="1" w:styleId="highlight">
    <w:name w:val="highlight"/>
    <w:basedOn w:val="Domylnaczcionkaakapitu"/>
    <w:rsid w:val="00E33760"/>
  </w:style>
  <w:style w:type="character" w:customStyle="1" w:styleId="Nagwek1Znak">
    <w:name w:val="Nagłówek 1 Znak"/>
    <w:basedOn w:val="Domylnaczcionkaakapitu"/>
    <w:link w:val="Nagwek1"/>
    <w:rsid w:val="00D74D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36E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36E97"/>
    <w:rPr>
      <w:lang w:val="pl-PL" w:eastAsia="pl-PL"/>
    </w:rPr>
  </w:style>
  <w:style w:type="character" w:styleId="Odwoanieprzypisukocowego">
    <w:name w:val="endnote reference"/>
    <w:basedOn w:val="Domylnaczcionkaakapitu"/>
    <w:semiHidden/>
    <w:unhideWhenUsed/>
    <w:rsid w:val="00936E97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4357A3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8F33-B545-4A03-9BD8-F85D892F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Makulska Iga</cp:lastModifiedBy>
  <cp:revision>9</cp:revision>
  <cp:lastPrinted>2021-12-23T12:58:00Z</cp:lastPrinted>
  <dcterms:created xsi:type="dcterms:W3CDTF">2021-08-11T11:27:00Z</dcterms:created>
  <dcterms:modified xsi:type="dcterms:W3CDTF">2021-12-23T13:09:00Z</dcterms:modified>
</cp:coreProperties>
</file>