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01" w:rsidRPr="00C91418" w:rsidRDefault="007F0E01" w:rsidP="007F0E01">
      <w:pPr>
        <w:ind w:left="708"/>
        <w:jc w:val="center"/>
        <w:rPr>
          <w:rFonts w:ascii="Calibri" w:hAnsi="Calibri"/>
          <w:sz w:val="28"/>
          <w:szCs w:val="28"/>
        </w:rPr>
      </w:pPr>
      <w:r w:rsidRPr="00C91418">
        <w:rPr>
          <w:rFonts w:ascii="Calibri" w:hAnsi="Calibri"/>
          <w:b/>
          <w:sz w:val="28"/>
          <w:szCs w:val="28"/>
        </w:rPr>
        <w:t>Regulamin konkursu na esej</w:t>
      </w:r>
      <w:r w:rsidRPr="00C91418">
        <w:rPr>
          <w:rFonts w:ascii="Calibri" w:hAnsi="Calibri"/>
          <w:sz w:val="28"/>
          <w:szCs w:val="28"/>
        </w:rPr>
        <w:t xml:space="preserve"> </w:t>
      </w:r>
    </w:p>
    <w:p w:rsidR="007F0E01" w:rsidRPr="00F46513" w:rsidRDefault="007F0E01" w:rsidP="007F0E01">
      <w:pPr>
        <w:ind w:left="708"/>
        <w:jc w:val="center"/>
        <w:rPr>
          <w:rFonts w:ascii="Calibri" w:hAnsi="Calibri"/>
          <w:b/>
          <w:sz w:val="28"/>
          <w:szCs w:val="28"/>
        </w:rPr>
      </w:pPr>
      <w:r w:rsidRPr="00F46513">
        <w:rPr>
          <w:rFonts w:ascii="Calibri" w:hAnsi="Calibri"/>
          <w:b/>
          <w:sz w:val="28"/>
          <w:szCs w:val="28"/>
        </w:rPr>
        <w:t xml:space="preserve">„Polacy w Bośni w czasach Austro-Węgier” </w:t>
      </w:r>
    </w:p>
    <w:p w:rsidR="007F0E01" w:rsidRPr="00C91418" w:rsidRDefault="007F0E01" w:rsidP="007F0E01">
      <w:pPr>
        <w:jc w:val="center"/>
        <w:rPr>
          <w:rFonts w:ascii="Calibri" w:hAnsi="Calibri"/>
          <w:snapToGrid w:val="0"/>
          <w:sz w:val="28"/>
          <w:szCs w:val="28"/>
          <w:lang w:eastAsia="pl-PL"/>
        </w:rPr>
      </w:pPr>
    </w:p>
    <w:p w:rsidR="007F0E01" w:rsidRPr="00C91418" w:rsidRDefault="007F0E01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b/>
          <w:snapToGrid w:val="0"/>
          <w:sz w:val="28"/>
          <w:szCs w:val="28"/>
          <w:lang w:eastAsia="pl-PL"/>
        </w:rPr>
        <w:t>§1</w:t>
      </w:r>
    </w:p>
    <w:p w:rsidR="007F0E01" w:rsidRPr="00C91418" w:rsidRDefault="007F0E01" w:rsidP="007F0E01">
      <w:pPr>
        <w:pStyle w:val="Tekstpodstawow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C91418">
        <w:rPr>
          <w:rFonts w:ascii="Calibri" w:hAnsi="Calibri"/>
          <w:sz w:val="28"/>
          <w:szCs w:val="28"/>
        </w:rPr>
        <w:t>Organizatorem konkursu jest Ambasada RP w Sarajewie</w:t>
      </w:r>
      <w:r>
        <w:rPr>
          <w:rFonts w:ascii="Calibri" w:hAnsi="Calibri"/>
          <w:sz w:val="28"/>
          <w:szCs w:val="28"/>
        </w:rPr>
        <w:t>.</w:t>
      </w:r>
    </w:p>
    <w:p w:rsidR="007F0E01" w:rsidRPr="00C91418" w:rsidRDefault="007F0E01" w:rsidP="007F0E01">
      <w:pPr>
        <w:numPr>
          <w:ilvl w:val="0"/>
          <w:numId w:val="1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Celem konkursu jest propagowanie wiedzy </w:t>
      </w:r>
      <w:r>
        <w:rPr>
          <w:rFonts w:ascii="Calibri" w:hAnsi="Calibri"/>
          <w:snapToGrid w:val="0"/>
          <w:sz w:val="28"/>
          <w:szCs w:val="28"/>
          <w:lang w:eastAsia="pl-PL"/>
        </w:rPr>
        <w:t>na temat historii Polaków osiedlających się na terytorium dzisiejszej Bośni i Hercegowiny w czasach istnieni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a monarchii austro-węgierskiej</w:t>
      </w:r>
      <w:r w:rsidR="00F46513">
        <w:rPr>
          <w:rFonts w:ascii="Calibri" w:hAnsi="Calibri"/>
          <w:snapToGrid w:val="0"/>
          <w:sz w:val="28"/>
          <w:szCs w:val="28"/>
          <w:lang w:eastAsia="pl-PL"/>
        </w:rPr>
        <w:t xml:space="preserve"> oraz śladów tej obecności we współczesnej Bośni i Hercegowinie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.</w:t>
      </w:r>
    </w:p>
    <w:p w:rsidR="000C4253" w:rsidRDefault="000C4253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</w:p>
    <w:p w:rsidR="007F0E01" w:rsidRPr="00C91418" w:rsidRDefault="007F0E01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b/>
          <w:snapToGrid w:val="0"/>
          <w:sz w:val="28"/>
          <w:szCs w:val="28"/>
          <w:lang w:eastAsia="pl-PL"/>
        </w:rPr>
        <w:t>§ 2</w:t>
      </w:r>
    </w:p>
    <w:p w:rsidR="007F0E01" w:rsidRPr="00C91418" w:rsidRDefault="007F0E01" w:rsidP="004013F8">
      <w:pPr>
        <w:jc w:val="both"/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W konkurs</w:t>
      </w:r>
      <w:r>
        <w:rPr>
          <w:rFonts w:ascii="Calibri" w:hAnsi="Calibri"/>
          <w:snapToGrid w:val="0"/>
          <w:sz w:val="28"/>
          <w:szCs w:val="28"/>
          <w:lang w:eastAsia="pl-PL"/>
        </w:rPr>
        <w:t xml:space="preserve">ie mogą wziąć udział </w:t>
      </w:r>
      <w:r w:rsidR="0049062D">
        <w:rPr>
          <w:rFonts w:ascii="Calibri" w:hAnsi="Calibri"/>
          <w:snapToGrid w:val="0"/>
          <w:sz w:val="28"/>
          <w:szCs w:val="28"/>
          <w:lang w:eastAsia="pl-PL"/>
        </w:rPr>
        <w:t>obywatele BiH, którzy</w:t>
      </w:r>
      <w:r w:rsidR="004013F8">
        <w:rPr>
          <w:rFonts w:ascii="Calibri" w:hAnsi="Calibri"/>
          <w:snapToGrid w:val="0"/>
          <w:sz w:val="28"/>
          <w:szCs w:val="28"/>
          <w:lang w:eastAsia="pl-PL"/>
        </w:rPr>
        <w:t xml:space="preserve"> </w:t>
      </w:r>
      <w:r>
        <w:rPr>
          <w:rFonts w:ascii="Calibri" w:hAnsi="Calibri"/>
          <w:snapToGrid w:val="0"/>
          <w:sz w:val="28"/>
          <w:szCs w:val="28"/>
          <w:lang w:eastAsia="pl-PL"/>
        </w:rPr>
        <w:t xml:space="preserve">posiadają status </w:t>
      </w:r>
      <w:r w:rsidR="006870DC">
        <w:rPr>
          <w:rFonts w:ascii="Calibri" w:hAnsi="Calibri"/>
          <w:snapToGrid w:val="0"/>
          <w:sz w:val="28"/>
          <w:szCs w:val="28"/>
          <w:lang w:eastAsia="pl-PL"/>
        </w:rPr>
        <w:t xml:space="preserve">ucznia szkoły średniej w BiH lub </w:t>
      </w:r>
      <w:r>
        <w:rPr>
          <w:rFonts w:ascii="Calibri" w:hAnsi="Calibri"/>
          <w:snapToGrid w:val="0"/>
          <w:sz w:val="28"/>
          <w:szCs w:val="28"/>
          <w:lang w:eastAsia="pl-PL"/>
        </w:rPr>
        <w:t>studenta uczelni</w:t>
      </w:r>
      <w:r w:rsidR="005F67A0">
        <w:rPr>
          <w:rFonts w:ascii="Calibri" w:hAnsi="Calibri"/>
          <w:snapToGrid w:val="0"/>
          <w:sz w:val="28"/>
          <w:szCs w:val="28"/>
          <w:lang w:eastAsia="pl-PL"/>
        </w:rPr>
        <w:t xml:space="preserve"> wyższej</w:t>
      </w:r>
      <w:r>
        <w:rPr>
          <w:rFonts w:ascii="Calibri" w:hAnsi="Calibri"/>
          <w:snapToGrid w:val="0"/>
          <w:sz w:val="28"/>
          <w:szCs w:val="28"/>
          <w:lang w:eastAsia="pl-PL"/>
        </w:rPr>
        <w:t xml:space="preserve"> zarejestrowanej na terytorium BiH.  </w:t>
      </w:r>
    </w:p>
    <w:p w:rsidR="007F0E01" w:rsidRPr="00C91418" w:rsidRDefault="007F0E01" w:rsidP="007F0E01">
      <w:pPr>
        <w:jc w:val="both"/>
        <w:rPr>
          <w:rFonts w:ascii="Calibri" w:hAnsi="Calibri"/>
          <w:snapToGrid w:val="0"/>
          <w:sz w:val="28"/>
          <w:szCs w:val="28"/>
          <w:lang w:eastAsia="pl-PL"/>
        </w:rPr>
      </w:pPr>
    </w:p>
    <w:p w:rsidR="007F0E01" w:rsidRPr="00C91418" w:rsidRDefault="007F0E01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b/>
          <w:snapToGrid w:val="0"/>
          <w:sz w:val="28"/>
          <w:szCs w:val="28"/>
          <w:lang w:eastAsia="pl-PL"/>
        </w:rPr>
        <w:t>§ 3</w:t>
      </w:r>
    </w:p>
    <w:p w:rsidR="002F3793" w:rsidRDefault="007F0E01" w:rsidP="002F3793">
      <w:pPr>
        <w:numPr>
          <w:ilvl w:val="0"/>
          <w:numId w:val="2"/>
        </w:numPr>
        <w:jc w:val="both"/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Autor przystępuje do konkursu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,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 przesyłając organizatorowi esej. 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Praca może mieć tylko jednego autora. Autor może przesłać tylko jedną pracę.</w:t>
      </w:r>
    </w:p>
    <w:p w:rsidR="007F0E01" w:rsidRPr="002F3793" w:rsidRDefault="007F0E01" w:rsidP="002F3793">
      <w:pPr>
        <w:numPr>
          <w:ilvl w:val="0"/>
          <w:numId w:val="2"/>
        </w:numPr>
        <w:jc w:val="both"/>
        <w:rPr>
          <w:rFonts w:ascii="Calibri" w:hAnsi="Calibri"/>
          <w:snapToGrid w:val="0"/>
          <w:sz w:val="28"/>
          <w:szCs w:val="28"/>
          <w:lang w:eastAsia="pl-PL"/>
        </w:rPr>
      </w:pPr>
      <w:r w:rsidRPr="002F3793">
        <w:rPr>
          <w:rFonts w:ascii="Calibri" w:hAnsi="Calibri"/>
          <w:snapToGrid w:val="0"/>
          <w:sz w:val="28"/>
          <w:szCs w:val="28"/>
          <w:lang w:eastAsia="pl-PL"/>
        </w:rPr>
        <w:t>Esej należy przesłać w wersji elektronicznej, w pliku Word, za pośrednictwem poczty elektronicznej na adres</w:t>
      </w:r>
      <w:r w:rsidR="000C4253" w:rsidRPr="002F3793">
        <w:rPr>
          <w:rFonts w:ascii="Calibri" w:hAnsi="Calibri"/>
          <w:snapToGrid w:val="0"/>
          <w:sz w:val="28"/>
          <w:szCs w:val="28"/>
          <w:lang w:eastAsia="pl-PL"/>
        </w:rPr>
        <w:t xml:space="preserve"> </w:t>
      </w:r>
      <w:hyperlink r:id="rId5" w:history="1">
        <w:r w:rsidR="002F3793" w:rsidRPr="002F3793">
          <w:rPr>
            <w:rStyle w:val="Hipercze"/>
            <w:snapToGrid w:val="0"/>
            <w:sz w:val="28"/>
            <w:szCs w:val="28"/>
            <w:lang w:eastAsia="pl-PL"/>
          </w:rPr>
          <w:t>sarajewo.amb.sekretariat@msz.gov.pl</w:t>
        </w:r>
      </w:hyperlink>
      <w:r w:rsidR="002F3793" w:rsidRPr="002F3793">
        <w:rPr>
          <w:snapToGrid w:val="0"/>
          <w:sz w:val="28"/>
          <w:szCs w:val="28"/>
          <w:lang w:eastAsia="pl-PL"/>
        </w:rPr>
        <w:t xml:space="preserve"> </w:t>
      </w:r>
      <w:r w:rsidRPr="002F3793">
        <w:rPr>
          <w:rFonts w:ascii="Calibri" w:hAnsi="Calibri"/>
          <w:snapToGrid w:val="0"/>
          <w:sz w:val="28"/>
          <w:szCs w:val="28"/>
          <w:lang w:eastAsia="pl-PL"/>
        </w:rPr>
        <w:t>podając w tytule „Konkurs: Polacy w Bośni w czasach Austro-Węgier”</w:t>
      </w:r>
      <w:r w:rsidR="000C4253" w:rsidRPr="002F3793">
        <w:rPr>
          <w:rFonts w:ascii="Calibri" w:hAnsi="Calibri"/>
          <w:snapToGrid w:val="0"/>
          <w:sz w:val="28"/>
          <w:szCs w:val="28"/>
          <w:lang w:eastAsia="pl-PL"/>
        </w:rPr>
        <w:t>.</w:t>
      </w:r>
    </w:p>
    <w:p w:rsidR="007F0E01" w:rsidRPr="00C91418" w:rsidRDefault="007F0E01" w:rsidP="007F0E01">
      <w:pPr>
        <w:numPr>
          <w:ilvl w:val="0"/>
          <w:numId w:val="2"/>
        </w:numPr>
        <w:jc w:val="both"/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Wysłanie opracowania na wskazany powyżej adres jest równoznaczne z zaakceptowaniem przez uczestnika niniejszego regulaminu.</w:t>
      </w:r>
    </w:p>
    <w:p w:rsidR="007F0E01" w:rsidRPr="00C91418" w:rsidRDefault="007F0E01" w:rsidP="007F0E01">
      <w:pPr>
        <w:numPr>
          <w:ilvl w:val="0"/>
          <w:numId w:val="2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Przesłany esej musi zawierać w nagłówku wskazane poniżej elementy:</w:t>
      </w:r>
    </w:p>
    <w:p w:rsidR="007F0E01" w:rsidRDefault="007F0E01" w:rsidP="007F0E01">
      <w:pPr>
        <w:numPr>
          <w:ilvl w:val="0"/>
          <w:numId w:val="3"/>
        </w:numPr>
        <w:rPr>
          <w:rFonts w:ascii="Calibri" w:hAnsi="Calibri"/>
          <w:snapToGrid w:val="0"/>
          <w:sz w:val="28"/>
          <w:szCs w:val="28"/>
          <w:lang w:eastAsia="pl-PL"/>
        </w:rPr>
      </w:pPr>
      <w:r>
        <w:rPr>
          <w:rFonts w:ascii="Calibri" w:hAnsi="Calibri"/>
          <w:snapToGrid w:val="0"/>
          <w:sz w:val="28"/>
          <w:szCs w:val="28"/>
          <w:lang w:eastAsia="pl-PL"/>
        </w:rPr>
        <w:t>imię i nazwisko autora pracy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;</w:t>
      </w:r>
    </w:p>
    <w:p w:rsidR="000C4253" w:rsidRDefault="008D1603" w:rsidP="007F0E01">
      <w:pPr>
        <w:numPr>
          <w:ilvl w:val="0"/>
          <w:numId w:val="3"/>
        </w:numPr>
        <w:rPr>
          <w:rFonts w:ascii="Calibri" w:hAnsi="Calibri"/>
          <w:snapToGrid w:val="0"/>
          <w:sz w:val="28"/>
          <w:szCs w:val="28"/>
          <w:lang w:eastAsia="pl-PL"/>
        </w:rPr>
      </w:pPr>
      <w:r>
        <w:rPr>
          <w:rFonts w:ascii="Calibri" w:hAnsi="Calibri"/>
          <w:snapToGrid w:val="0"/>
          <w:sz w:val="28"/>
          <w:szCs w:val="28"/>
          <w:lang w:eastAsia="pl-PL"/>
        </w:rPr>
        <w:t>nazwa szkoły średniej i klasa/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kierunek i rok studiów, uczelnia;</w:t>
      </w:r>
    </w:p>
    <w:p w:rsidR="007F0E01" w:rsidRPr="00C91418" w:rsidRDefault="007F0E01" w:rsidP="007F0E01">
      <w:pPr>
        <w:numPr>
          <w:ilvl w:val="0"/>
          <w:numId w:val="3"/>
        </w:numPr>
        <w:rPr>
          <w:rFonts w:ascii="Calibri" w:hAnsi="Calibri"/>
          <w:snapToGrid w:val="0"/>
          <w:sz w:val="28"/>
          <w:szCs w:val="28"/>
          <w:lang w:eastAsia="pl-PL"/>
        </w:rPr>
      </w:pPr>
      <w:r>
        <w:rPr>
          <w:rFonts w:ascii="Calibri" w:hAnsi="Calibri"/>
          <w:snapToGrid w:val="0"/>
          <w:sz w:val="28"/>
          <w:szCs w:val="28"/>
          <w:lang w:eastAsia="pl-PL"/>
        </w:rPr>
        <w:t>dane kontaktowe</w:t>
      </w:r>
      <w:r w:rsidR="005F066C">
        <w:rPr>
          <w:rFonts w:ascii="Calibri" w:hAnsi="Calibri"/>
          <w:snapToGrid w:val="0"/>
          <w:sz w:val="28"/>
          <w:szCs w:val="28"/>
          <w:lang w:eastAsia="pl-PL"/>
        </w:rPr>
        <w:t>:</w:t>
      </w:r>
      <w:r>
        <w:rPr>
          <w:rFonts w:ascii="Calibri" w:hAnsi="Calibri"/>
          <w:snapToGrid w:val="0"/>
          <w:sz w:val="28"/>
          <w:szCs w:val="28"/>
          <w:lang w:eastAsia="pl-PL"/>
        </w:rPr>
        <w:t xml:space="preserve"> numer telefonu, adres zamieszkania, </w:t>
      </w:r>
      <w:r w:rsidR="005F066C">
        <w:rPr>
          <w:rFonts w:ascii="Calibri" w:hAnsi="Calibri"/>
          <w:snapToGrid w:val="0"/>
          <w:sz w:val="28"/>
          <w:szCs w:val="28"/>
          <w:lang w:eastAsia="pl-PL"/>
        </w:rPr>
        <w:t>adres e-mail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;</w:t>
      </w:r>
    </w:p>
    <w:p w:rsidR="007F0E01" w:rsidRPr="00C91418" w:rsidRDefault="007F0E01" w:rsidP="007F0E01">
      <w:pPr>
        <w:numPr>
          <w:ilvl w:val="0"/>
          <w:numId w:val="3"/>
        </w:numPr>
        <w:rPr>
          <w:rFonts w:ascii="Calibri" w:hAnsi="Calibri"/>
          <w:snapToGrid w:val="0"/>
          <w:sz w:val="28"/>
          <w:szCs w:val="28"/>
          <w:lang w:eastAsia="pl-PL"/>
        </w:rPr>
      </w:pPr>
      <w:r>
        <w:rPr>
          <w:rFonts w:ascii="Calibri" w:hAnsi="Calibri"/>
          <w:snapToGrid w:val="0"/>
          <w:sz w:val="28"/>
          <w:szCs w:val="28"/>
          <w:lang w:eastAsia="pl-PL"/>
        </w:rPr>
        <w:t>fotokopię ważnego indeksu jednej z uczelni wyższych w BiH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.</w:t>
      </w:r>
    </w:p>
    <w:p w:rsidR="000C4253" w:rsidRDefault="000C4253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</w:p>
    <w:p w:rsidR="007F0E01" w:rsidRPr="00C91418" w:rsidRDefault="007F0E01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b/>
          <w:snapToGrid w:val="0"/>
          <w:sz w:val="28"/>
          <w:szCs w:val="28"/>
          <w:lang w:eastAsia="pl-PL"/>
        </w:rPr>
        <w:t>§ 4</w:t>
      </w:r>
    </w:p>
    <w:p w:rsidR="007F0E01" w:rsidRPr="00C91418" w:rsidRDefault="007F0E01" w:rsidP="007F0E01">
      <w:p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Esej nadesłany na konkurs musi spełniać następujące warunki:</w:t>
      </w:r>
    </w:p>
    <w:p w:rsidR="007F0E01" w:rsidRPr="00C91418" w:rsidRDefault="007F0E01" w:rsidP="007F0E01">
      <w:pPr>
        <w:numPr>
          <w:ilvl w:val="0"/>
          <w:numId w:val="4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zostać przygotowany w </w:t>
      </w:r>
      <w:r>
        <w:rPr>
          <w:rFonts w:ascii="Calibri" w:hAnsi="Calibri"/>
          <w:snapToGrid w:val="0"/>
          <w:sz w:val="28"/>
          <w:szCs w:val="28"/>
          <w:lang w:eastAsia="pl-PL"/>
        </w:rPr>
        <w:t>językach urzędowych BiH – bośniackim/chorwackim/serbskim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;</w:t>
      </w:r>
    </w:p>
    <w:p w:rsidR="007F0E01" w:rsidRPr="00C91418" w:rsidRDefault="007F0E01" w:rsidP="007F0E01">
      <w:pPr>
        <w:numPr>
          <w:ilvl w:val="0"/>
          <w:numId w:val="4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być przygotowany w formie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 xml:space="preserve"> elektronicznej w formacie Word;</w:t>
      </w:r>
    </w:p>
    <w:p w:rsidR="007F0E01" w:rsidRPr="00C91418" w:rsidRDefault="007F0E01" w:rsidP="007F0E01">
      <w:pPr>
        <w:numPr>
          <w:ilvl w:val="0"/>
          <w:numId w:val="4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mieć formę zestandaryzowanego maszynopisu (czcionka 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Calibri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>, rozmiar czcionki 12, odstęp między wierszami 1,5</w:t>
      </w:r>
      <w:r w:rsidR="005F67A0">
        <w:rPr>
          <w:rFonts w:ascii="Calibri" w:hAnsi="Calibri"/>
          <w:snapToGrid w:val="0"/>
          <w:sz w:val="28"/>
          <w:szCs w:val="28"/>
          <w:lang w:eastAsia="pl-PL"/>
        </w:rPr>
        <w:t>)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;</w:t>
      </w:r>
    </w:p>
    <w:p w:rsidR="007F0E01" w:rsidRPr="00C91418" w:rsidRDefault="007F0E01" w:rsidP="007F0E01">
      <w:pPr>
        <w:numPr>
          <w:ilvl w:val="0"/>
          <w:numId w:val="4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objętość pracy nie może przekraczać </w:t>
      </w:r>
      <w:r>
        <w:rPr>
          <w:rFonts w:ascii="Calibri" w:hAnsi="Calibri"/>
          <w:snapToGrid w:val="0"/>
          <w:sz w:val="28"/>
          <w:szCs w:val="28"/>
          <w:lang w:eastAsia="pl-PL"/>
        </w:rPr>
        <w:t>5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 stron.</w:t>
      </w:r>
    </w:p>
    <w:p w:rsidR="000C4253" w:rsidRDefault="000C4253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</w:p>
    <w:p w:rsidR="007F0E01" w:rsidRPr="00C91418" w:rsidRDefault="007F0E01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b/>
          <w:snapToGrid w:val="0"/>
          <w:sz w:val="28"/>
          <w:szCs w:val="28"/>
          <w:lang w:eastAsia="pl-PL"/>
        </w:rPr>
        <w:t>§ 5</w:t>
      </w:r>
    </w:p>
    <w:p w:rsidR="007F0E01" w:rsidRPr="00C91418" w:rsidRDefault="007F0E01" w:rsidP="007F0E01">
      <w:pPr>
        <w:numPr>
          <w:ilvl w:val="0"/>
          <w:numId w:val="5"/>
        </w:numPr>
        <w:jc w:val="both"/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Powołana przez organizatora komisja konkursowa oceniając eseje będzie brała  pod uwagę następujące kryteria:</w:t>
      </w:r>
    </w:p>
    <w:p w:rsidR="007F0E01" w:rsidRPr="00C91418" w:rsidRDefault="005F67A0" w:rsidP="007F0E01">
      <w:pPr>
        <w:numPr>
          <w:ilvl w:val="0"/>
          <w:numId w:val="6"/>
        </w:numPr>
        <w:rPr>
          <w:rFonts w:ascii="Calibri" w:hAnsi="Calibri"/>
          <w:snapToGrid w:val="0"/>
          <w:sz w:val="28"/>
          <w:szCs w:val="28"/>
          <w:lang w:eastAsia="pl-PL"/>
        </w:rPr>
      </w:pPr>
      <w:r>
        <w:rPr>
          <w:rFonts w:ascii="Calibri" w:hAnsi="Calibri"/>
          <w:snapToGrid w:val="0"/>
          <w:sz w:val="28"/>
          <w:szCs w:val="28"/>
          <w:lang w:eastAsia="pl-PL"/>
        </w:rPr>
        <w:t>zgodność z tematyką konkursu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;</w:t>
      </w:r>
    </w:p>
    <w:p w:rsidR="007F0E01" w:rsidRPr="00C91418" w:rsidRDefault="005F67A0" w:rsidP="007F0E01">
      <w:pPr>
        <w:numPr>
          <w:ilvl w:val="0"/>
          <w:numId w:val="6"/>
        </w:numPr>
        <w:rPr>
          <w:rFonts w:ascii="Calibri" w:hAnsi="Calibri"/>
          <w:snapToGrid w:val="0"/>
          <w:sz w:val="28"/>
          <w:szCs w:val="28"/>
          <w:lang w:eastAsia="pl-PL"/>
        </w:rPr>
      </w:pPr>
      <w:r>
        <w:rPr>
          <w:rFonts w:ascii="Calibri" w:hAnsi="Calibri"/>
          <w:snapToGrid w:val="0"/>
          <w:sz w:val="28"/>
          <w:szCs w:val="28"/>
          <w:lang w:eastAsia="pl-PL"/>
        </w:rPr>
        <w:lastRenderedPageBreak/>
        <w:t>pomysłowość autora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;</w:t>
      </w:r>
    </w:p>
    <w:p w:rsidR="007F0E01" w:rsidRPr="00C91418" w:rsidRDefault="007F0E01" w:rsidP="007F0E01">
      <w:pPr>
        <w:numPr>
          <w:ilvl w:val="0"/>
          <w:numId w:val="6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styl i język pracy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;</w:t>
      </w:r>
    </w:p>
    <w:p w:rsidR="007F0E01" w:rsidRPr="00C91418" w:rsidRDefault="007F0E01" w:rsidP="007F0E01">
      <w:pPr>
        <w:numPr>
          <w:ilvl w:val="0"/>
          <w:numId w:val="6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zawartość merytoryczną pracy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.</w:t>
      </w:r>
    </w:p>
    <w:p w:rsidR="007F0E01" w:rsidRPr="00C91418" w:rsidRDefault="007F0E01" w:rsidP="007F0E01">
      <w:pPr>
        <w:numPr>
          <w:ilvl w:val="0"/>
          <w:numId w:val="5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Decyzje komisji są wiążące i ostateczne.</w:t>
      </w:r>
    </w:p>
    <w:p w:rsidR="000C4253" w:rsidRDefault="000C4253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</w:p>
    <w:p w:rsidR="007F0E01" w:rsidRPr="00C91418" w:rsidRDefault="007F0E01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b/>
          <w:snapToGrid w:val="0"/>
          <w:sz w:val="28"/>
          <w:szCs w:val="28"/>
          <w:lang w:eastAsia="pl-PL"/>
        </w:rPr>
        <w:t>§ 6</w:t>
      </w:r>
    </w:p>
    <w:p w:rsidR="007F0E01" w:rsidRPr="00C91418" w:rsidRDefault="007F0E01" w:rsidP="007F0E01">
      <w:pPr>
        <w:numPr>
          <w:ilvl w:val="0"/>
          <w:numId w:val="7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Autorom trzech najlepszych prac Komisja przyznaje nagrody.</w:t>
      </w:r>
    </w:p>
    <w:p w:rsidR="007F0E01" w:rsidRPr="00F46513" w:rsidRDefault="007F0E01" w:rsidP="00F46513">
      <w:pPr>
        <w:pStyle w:val="Akapitzlist"/>
        <w:numPr>
          <w:ilvl w:val="0"/>
          <w:numId w:val="12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F46513">
        <w:rPr>
          <w:rFonts w:ascii="Calibri" w:hAnsi="Calibri"/>
          <w:snapToGrid w:val="0"/>
          <w:sz w:val="28"/>
          <w:szCs w:val="28"/>
          <w:lang w:eastAsia="pl-PL"/>
        </w:rPr>
        <w:t>I nagroda – tablet o wartości 400 euro</w:t>
      </w:r>
      <w:r w:rsidR="000C4253" w:rsidRPr="00F46513">
        <w:rPr>
          <w:rFonts w:ascii="Calibri" w:hAnsi="Calibri"/>
          <w:snapToGrid w:val="0"/>
          <w:sz w:val="28"/>
          <w:szCs w:val="28"/>
          <w:lang w:eastAsia="pl-PL"/>
        </w:rPr>
        <w:t>;</w:t>
      </w:r>
    </w:p>
    <w:p w:rsidR="007F0E01" w:rsidRPr="00F46513" w:rsidRDefault="00F46513" w:rsidP="00F46513">
      <w:pPr>
        <w:pStyle w:val="Akapitzlist"/>
        <w:numPr>
          <w:ilvl w:val="0"/>
          <w:numId w:val="12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F46513">
        <w:rPr>
          <w:rFonts w:ascii="Calibri" w:hAnsi="Calibri"/>
          <w:snapToGrid w:val="0"/>
          <w:sz w:val="28"/>
          <w:szCs w:val="28"/>
          <w:lang w:eastAsia="pl-PL"/>
        </w:rPr>
        <w:t xml:space="preserve">dwie </w:t>
      </w:r>
      <w:r w:rsidR="007F0E01" w:rsidRPr="00F46513">
        <w:rPr>
          <w:rFonts w:ascii="Calibri" w:hAnsi="Calibri"/>
          <w:snapToGrid w:val="0"/>
          <w:sz w:val="28"/>
          <w:szCs w:val="28"/>
          <w:lang w:eastAsia="pl-PL"/>
        </w:rPr>
        <w:t>II nagrod</w:t>
      </w:r>
      <w:r>
        <w:rPr>
          <w:rFonts w:ascii="Calibri" w:hAnsi="Calibri"/>
          <w:snapToGrid w:val="0"/>
          <w:sz w:val="28"/>
          <w:szCs w:val="28"/>
          <w:lang w:eastAsia="pl-PL"/>
        </w:rPr>
        <w:t>y</w:t>
      </w:r>
      <w:r w:rsidR="007F0E01" w:rsidRPr="00F46513">
        <w:rPr>
          <w:rFonts w:ascii="Calibri" w:hAnsi="Calibri"/>
          <w:snapToGrid w:val="0"/>
          <w:sz w:val="28"/>
          <w:szCs w:val="28"/>
          <w:lang w:eastAsia="pl-PL"/>
        </w:rPr>
        <w:t xml:space="preserve"> – bon do księgarni o wartości 100 euro</w:t>
      </w:r>
      <w:r w:rsidR="000C4253" w:rsidRPr="00F46513">
        <w:rPr>
          <w:rFonts w:ascii="Calibri" w:hAnsi="Calibri"/>
          <w:snapToGrid w:val="0"/>
          <w:sz w:val="28"/>
          <w:szCs w:val="28"/>
          <w:lang w:eastAsia="pl-PL"/>
        </w:rPr>
        <w:t>.</w:t>
      </w:r>
    </w:p>
    <w:p w:rsidR="007F0E01" w:rsidRPr="00C91418" w:rsidRDefault="000C4253" w:rsidP="007F0E01">
      <w:pPr>
        <w:numPr>
          <w:ilvl w:val="0"/>
          <w:numId w:val="7"/>
        </w:numPr>
        <w:jc w:val="both"/>
        <w:rPr>
          <w:rFonts w:ascii="Calibri" w:hAnsi="Calibri"/>
          <w:snapToGrid w:val="0"/>
          <w:sz w:val="28"/>
          <w:szCs w:val="28"/>
          <w:lang w:eastAsia="pl-PL"/>
        </w:rPr>
      </w:pPr>
      <w:r>
        <w:rPr>
          <w:rFonts w:ascii="Calibri" w:hAnsi="Calibri"/>
          <w:snapToGrid w:val="0"/>
          <w:sz w:val="28"/>
          <w:szCs w:val="28"/>
          <w:lang w:eastAsia="pl-PL"/>
        </w:rPr>
        <w:t>O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soby nagrodzone zostaną powiadomione przez organizatora </w:t>
      </w:r>
      <w:r>
        <w:rPr>
          <w:rFonts w:ascii="Calibri" w:hAnsi="Calibri"/>
          <w:snapToGrid w:val="0"/>
          <w:sz w:val="28"/>
          <w:szCs w:val="28"/>
          <w:lang w:eastAsia="pl-PL"/>
        </w:rPr>
        <w:t xml:space="preserve">o wynikach 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>telefonicznie</w:t>
      </w:r>
      <w:r>
        <w:rPr>
          <w:rFonts w:ascii="Calibri" w:hAnsi="Calibri"/>
          <w:snapToGrid w:val="0"/>
          <w:sz w:val="28"/>
          <w:szCs w:val="28"/>
          <w:lang w:eastAsia="pl-PL"/>
        </w:rPr>
        <w:t xml:space="preserve"> lub mailowo.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 </w:t>
      </w:r>
      <w:r w:rsidR="007F0E01" w:rsidRPr="00C91418">
        <w:rPr>
          <w:rFonts w:ascii="Calibri" w:hAnsi="Calibri"/>
          <w:snapToGrid w:val="0"/>
          <w:sz w:val="28"/>
          <w:szCs w:val="28"/>
          <w:lang w:eastAsia="pl-PL"/>
        </w:rPr>
        <w:t>Lista laureatów konkursu zostanie opublikowana na stronie internetowej ambasady</w:t>
      </w:r>
      <w:r>
        <w:rPr>
          <w:rFonts w:ascii="Calibri" w:hAnsi="Calibri"/>
          <w:snapToGrid w:val="0"/>
          <w:sz w:val="28"/>
          <w:szCs w:val="28"/>
          <w:lang w:eastAsia="pl-PL"/>
        </w:rPr>
        <w:t xml:space="preserve"> oraz w portalach społecznościowych</w:t>
      </w:r>
      <w:r w:rsidR="007F0E01"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. </w:t>
      </w:r>
    </w:p>
    <w:p w:rsidR="007F0E01" w:rsidRPr="00C91418" w:rsidRDefault="007F0E01" w:rsidP="007F0E01">
      <w:pPr>
        <w:jc w:val="both"/>
        <w:rPr>
          <w:rFonts w:ascii="Calibri" w:hAnsi="Calibri"/>
          <w:snapToGrid w:val="0"/>
          <w:sz w:val="28"/>
          <w:szCs w:val="28"/>
          <w:lang w:eastAsia="pl-PL"/>
        </w:rPr>
      </w:pPr>
    </w:p>
    <w:p w:rsidR="007F0E01" w:rsidRPr="00C91418" w:rsidRDefault="007F0E01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b/>
          <w:snapToGrid w:val="0"/>
          <w:sz w:val="28"/>
          <w:szCs w:val="28"/>
          <w:lang w:eastAsia="pl-PL"/>
        </w:rPr>
        <w:t>§7</w:t>
      </w:r>
    </w:p>
    <w:p w:rsidR="007F0E01" w:rsidRPr="000C4253" w:rsidRDefault="007F0E01" w:rsidP="007F0E01">
      <w:pPr>
        <w:rPr>
          <w:rFonts w:ascii="Calibri" w:hAnsi="Calibri"/>
          <w:snapToGrid w:val="0"/>
          <w:sz w:val="28"/>
          <w:szCs w:val="28"/>
          <w:lang w:eastAsia="pl-PL"/>
        </w:rPr>
      </w:pPr>
      <w:r w:rsidRPr="000C4253">
        <w:rPr>
          <w:rFonts w:ascii="Calibri" w:hAnsi="Calibri"/>
          <w:snapToGrid w:val="0"/>
          <w:sz w:val="28"/>
          <w:szCs w:val="28"/>
          <w:lang w:eastAsia="pl-PL"/>
        </w:rPr>
        <w:t>Harmonogram konkursu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:</w:t>
      </w:r>
    </w:p>
    <w:p w:rsidR="007F0E01" w:rsidRPr="00C91418" w:rsidRDefault="007F0E01" w:rsidP="007F0E01">
      <w:pPr>
        <w:numPr>
          <w:ilvl w:val="0"/>
          <w:numId w:val="8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oficjalne ogłoszenie konkursu: </w:t>
      </w:r>
      <w:r w:rsidR="005F67A0" w:rsidRPr="0049062D">
        <w:rPr>
          <w:rFonts w:ascii="Calibri" w:hAnsi="Calibri"/>
          <w:snapToGrid w:val="0"/>
          <w:sz w:val="28"/>
          <w:szCs w:val="28"/>
          <w:lang w:eastAsia="pl-PL"/>
        </w:rPr>
        <w:t>2</w:t>
      </w:r>
      <w:r w:rsidR="000C4253" w:rsidRPr="0049062D">
        <w:rPr>
          <w:rFonts w:ascii="Calibri" w:hAnsi="Calibri"/>
          <w:snapToGrid w:val="0"/>
          <w:sz w:val="28"/>
          <w:szCs w:val="28"/>
          <w:lang w:eastAsia="pl-PL"/>
        </w:rPr>
        <w:t>2</w:t>
      </w:r>
      <w:r w:rsidR="005F67A0" w:rsidRPr="0049062D">
        <w:rPr>
          <w:rFonts w:ascii="Calibri" w:hAnsi="Calibri"/>
          <w:snapToGrid w:val="0"/>
          <w:sz w:val="28"/>
          <w:szCs w:val="28"/>
          <w:lang w:eastAsia="pl-PL"/>
        </w:rPr>
        <w:t xml:space="preserve">.04.2021. </w:t>
      </w:r>
    </w:p>
    <w:p w:rsidR="007F0E01" w:rsidRPr="00C91418" w:rsidRDefault="007F0E01" w:rsidP="007F0E01">
      <w:pPr>
        <w:numPr>
          <w:ilvl w:val="0"/>
          <w:numId w:val="8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termin nadesłania prac: </w:t>
      </w:r>
      <w:r w:rsidR="005F67A0">
        <w:rPr>
          <w:rFonts w:ascii="Calibri" w:hAnsi="Calibri"/>
          <w:snapToGrid w:val="0"/>
          <w:sz w:val="28"/>
          <w:szCs w:val="28"/>
          <w:lang w:eastAsia="pl-PL"/>
        </w:rPr>
        <w:t>30.0</w:t>
      </w:r>
      <w:r w:rsidR="00646034">
        <w:rPr>
          <w:rFonts w:ascii="Calibri" w:hAnsi="Calibri"/>
          <w:snapToGrid w:val="0"/>
          <w:sz w:val="28"/>
          <w:szCs w:val="28"/>
          <w:lang w:eastAsia="pl-PL"/>
        </w:rPr>
        <w:t>5</w:t>
      </w:r>
      <w:r w:rsidR="005F67A0">
        <w:rPr>
          <w:rFonts w:ascii="Calibri" w:hAnsi="Calibri"/>
          <w:snapToGrid w:val="0"/>
          <w:sz w:val="28"/>
          <w:szCs w:val="28"/>
          <w:lang w:eastAsia="pl-PL"/>
        </w:rPr>
        <w:t xml:space="preserve">.2021. </w:t>
      </w:r>
    </w:p>
    <w:p w:rsidR="007F0E01" w:rsidRPr="00C91418" w:rsidRDefault="007F0E01" w:rsidP="007F0E01">
      <w:pPr>
        <w:numPr>
          <w:ilvl w:val="0"/>
          <w:numId w:val="8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ogłoszenie wyników konkursu:</w:t>
      </w:r>
      <w:r w:rsidR="00F46513">
        <w:rPr>
          <w:rFonts w:ascii="Calibri" w:hAnsi="Calibri"/>
          <w:snapToGrid w:val="0"/>
          <w:sz w:val="28"/>
          <w:szCs w:val="28"/>
          <w:lang w:eastAsia="pl-PL"/>
        </w:rPr>
        <w:t xml:space="preserve"> do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 </w:t>
      </w:r>
      <w:r w:rsidR="00646034">
        <w:rPr>
          <w:rFonts w:ascii="Calibri" w:hAnsi="Calibri"/>
          <w:snapToGrid w:val="0"/>
          <w:sz w:val="28"/>
          <w:szCs w:val="28"/>
          <w:lang w:eastAsia="pl-PL"/>
        </w:rPr>
        <w:t xml:space="preserve">30.06.2021. </w:t>
      </w:r>
    </w:p>
    <w:p w:rsidR="007F0E01" w:rsidRPr="00C91418" w:rsidRDefault="007F0E01" w:rsidP="007F0E01">
      <w:pPr>
        <w:numPr>
          <w:ilvl w:val="0"/>
          <w:numId w:val="8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uroczyste wręczenie nagród: </w:t>
      </w:r>
      <w:r w:rsidR="000C4253" w:rsidRPr="0049062D">
        <w:rPr>
          <w:rFonts w:ascii="Calibri" w:hAnsi="Calibri"/>
          <w:snapToGrid w:val="0"/>
          <w:sz w:val="28"/>
          <w:szCs w:val="28"/>
          <w:lang w:eastAsia="pl-PL"/>
        </w:rPr>
        <w:t xml:space="preserve">lipiec </w:t>
      </w:r>
      <w:r w:rsidR="00646034" w:rsidRPr="0049062D">
        <w:rPr>
          <w:rFonts w:ascii="Calibri" w:hAnsi="Calibri"/>
          <w:snapToGrid w:val="0"/>
          <w:sz w:val="28"/>
          <w:szCs w:val="28"/>
          <w:lang w:eastAsia="pl-PL"/>
        </w:rPr>
        <w:t xml:space="preserve">2021. </w:t>
      </w:r>
    </w:p>
    <w:p w:rsidR="007F0E01" w:rsidRPr="00C91418" w:rsidRDefault="007F0E01" w:rsidP="007F0E01">
      <w:pPr>
        <w:rPr>
          <w:rFonts w:ascii="Calibri" w:hAnsi="Calibri"/>
          <w:snapToGrid w:val="0"/>
          <w:sz w:val="28"/>
          <w:szCs w:val="28"/>
          <w:lang w:eastAsia="pl-PL"/>
        </w:rPr>
      </w:pPr>
    </w:p>
    <w:p w:rsidR="007F0E01" w:rsidRPr="00C91418" w:rsidRDefault="007F0E01" w:rsidP="007F0E01">
      <w:pPr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b/>
          <w:snapToGrid w:val="0"/>
          <w:sz w:val="28"/>
          <w:szCs w:val="28"/>
          <w:lang w:eastAsia="pl-PL"/>
        </w:rPr>
        <w:t>§ 8</w:t>
      </w:r>
    </w:p>
    <w:p w:rsidR="007F0E01" w:rsidRPr="00C91418" w:rsidRDefault="00D47A56" w:rsidP="007F0E01">
      <w:pPr>
        <w:numPr>
          <w:ilvl w:val="0"/>
          <w:numId w:val="9"/>
        </w:numPr>
        <w:rPr>
          <w:rFonts w:ascii="Calibri" w:hAnsi="Calibri"/>
          <w:snapToGrid w:val="0"/>
          <w:sz w:val="28"/>
          <w:szCs w:val="28"/>
          <w:lang w:eastAsia="pl-PL"/>
        </w:rPr>
      </w:pPr>
      <w:r>
        <w:rPr>
          <w:rFonts w:ascii="Calibri" w:hAnsi="Calibri"/>
          <w:snapToGrid w:val="0"/>
          <w:sz w:val="28"/>
          <w:szCs w:val="28"/>
          <w:lang w:eastAsia="pl-PL"/>
        </w:rPr>
        <w:t>Uczeń/s</w:t>
      </w:r>
      <w:bookmarkStart w:id="0" w:name="_GoBack"/>
      <w:bookmarkEnd w:id="0"/>
      <w:r w:rsidR="00646034">
        <w:rPr>
          <w:rFonts w:ascii="Calibri" w:hAnsi="Calibri"/>
          <w:snapToGrid w:val="0"/>
          <w:sz w:val="28"/>
          <w:szCs w:val="28"/>
          <w:lang w:eastAsia="pl-PL"/>
        </w:rPr>
        <w:t>tudent</w:t>
      </w:r>
      <w:r w:rsidR="007F0E01"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 przekazujący esej na konkurs wyraża jednocześnie zgodę na:</w:t>
      </w:r>
    </w:p>
    <w:p w:rsidR="007F0E01" w:rsidRPr="00C91418" w:rsidRDefault="007F0E01" w:rsidP="007F0E01">
      <w:pPr>
        <w:numPr>
          <w:ilvl w:val="0"/>
          <w:numId w:val="10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zamieszczenie pracy na stronie internetowej organizatora konkursu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;</w:t>
      </w:r>
    </w:p>
    <w:p w:rsidR="007F0E01" w:rsidRPr="00C91418" w:rsidRDefault="007F0E01" w:rsidP="007F0E01">
      <w:pPr>
        <w:numPr>
          <w:ilvl w:val="0"/>
          <w:numId w:val="10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opublikowanie informacji o </w:t>
      </w:r>
      <w:r w:rsidR="006C6E8E">
        <w:rPr>
          <w:rFonts w:ascii="Calibri" w:hAnsi="Calibri"/>
          <w:snapToGrid w:val="0"/>
          <w:sz w:val="28"/>
          <w:szCs w:val="28"/>
          <w:lang w:eastAsia="pl-PL"/>
        </w:rPr>
        <w:t>laureatach konkursu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 (imię, nazwisko, nazwa </w:t>
      </w:r>
      <w:r w:rsidR="00646034">
        <w:rPr>
          <w:rFonts w:ascii="Calibri" w:hAnsi="Calibri"/>
          <w:snapToGrid w:val="0"/>
          <w:sz w:val="28"/>
          <w:szCs w:val="28"/>
          <w:lang w:eastAsia="pl-PL"/>
        </w:rPr>
        <w:t>uczelni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) na stronach internetowych </w:t>
      </w:r>
      <w:r w:rsidR="00646034">
        <w:rPr>
          <w:rFonts w:ascii="Calibri" w:hAnsi="Calibri"/>
          <w:snapToGrid w:val="0"/>
          <w:sz w:val="28"/>
          <w:szCs w:val="28"/>
          <w:lang w:eastAsia="pl-PL"/>
        </w:rPr>
        <w:t>i w mediach społecznościowych organizatora konkursu</w:t>
      </w:r>
      <w:r w:rsidR="000C4253">
        <w:rPr>
          <w:rFonts w:ascii="Calibri" w:hAnsi="Calibri"/>
          <w:snapToGrid w:val="0"/>
          <w:sz w:val="28"/>
          <w:szCs w:val="28"/>
          <w:lang w:eastAsia="pl-PL"/>
        </w:rPr>
        <w:t>.</w:t>
      </w:r>
    </w:p>
    <w:p w:rsidR="007F0E01" w:rsidRPr="00C91418" w:rsidRDefault="007F0E01" w:rsidP="007F0E01">
      <w:pPr>
        <w:numPr>
          <w:ilvl w:val="0"/>
          <w:numId w:val="9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Prace konkursowe nie są zwracane.</w:t>
      </w:r>
    </w:p>
    <w:p w:rsidR="000C4253" w:rsidRDefault="000C4253" w:rsidP="007F0E01">
      <w:pPr>
        <w:ind w:left="360"/>
        <w:jc w:val="center"/>
        <w:rPr>
          <w:rFonts w:ascii="Calibri" w:hAnsi="Calibri"/>
          <w:b/>
          <w:snapToGrid w:val="0"/>
          <w:sz w:val="28"/>
          <w:szCs w:val="28"/>
          <w:lang w:eastAsia="pl-PL"/>
        </w:rPr>
      </w:pPr>
    </w:p>
    <w:p w:rsidR="007F0E01" w:rsidRPr="00C91418" w:rsidRDefault="007F0E01" w:rsidP="007F0E01">
      <w:pPr>
        <w:ind w:left="360"/>
        <w:jc w:val="center"/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b/>
          <w:snapToGrid w:val="0"/>
          <w:sz w:val="28"/>
          <w:szCs w:val="28"/>
          <w:lang w:eastAsia="pl-PL"/>
        </w:rPr>
        <w:t>§</w:t>
      </w:r>
      <w:r>
        <w:rPr>
          <w:rFonts w:ascii="Calibri" w:hAnsi="Calibri"/>
          <w:b/>
          <w:snapToGrid w:val="0"/>
          <w:sz w:val="28"/>
          <w:szCs w:val="28"/>
          <w:lang w:eastAsia="pl-PL"/>
        </w:rPr>
        <w:t xml:space="preserve"> 9</w:t>
      </w:r>
    </w:p>
    <w:p w:rsidR="007F0E01" w:rsidRPr="00C91418" w:rsidRDefault="007F0E01" w:rsidP="000C4253">
      <w:pPr>
        <w:numPr>
          <w:ilvl w:val="0"/>
          <w:numId w:val="11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Organizator zastrzega sobie prawo do odwołania konkursu bez podania przyczyny.</w:t>
      </w:r>
    </w:p>
    <w:p w:rsidR="00F55374" w:rsidRDefault="007F0E01" w:rsidP="000C4253">
      <w:pPr>
        <w:numPr>
          <w:ilvl w:val="0"/>
          <w:numId w:val="11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Organizator zastrzega również możliwość zmiany regulaminu</w:t>
      </w:r>
      <w:r w:rsidR="00F46513">
        <w:rPr>
          <w:rFonts w:ascii="Calibri" w:hAnsi="Calibri"/>
          <w:snapToGrid w:val="0"/>
          <w:sz w:val="28"/>
          <w:szCs w:val="28"/>
          <w:lang w:eastAsia="pl-PL"/>
        </w:rPr>
        <w:t>, w tym nieprzyznania którejś z nagród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. </w:t>
      </w:r>
    </w:p>
    <w:p w:rsidR="007F0E01" w:rsidRPr="00C91418" w:rsidRDefault="007F0E01" w:rsidP="000C4253">
      <w:pPr>
        <w:numPr>
          <w:ilvl w:val="0"/>
          <w:numId w:val="11"/>
        </w:numPr>
        <w:rPr>
          <w:rFonts w:ascii="Calibri" w:hAnsi="Calibri"/>
          <w:snapToGrid w:val="0"/>
          <w:sz w:val="28"/>
          <w:szCs w:val="28"/>
          <w:lang w:eastAsia="pl-PL"/>
        </w:rPr>
      </w:pPr>
      <w:r w:rsidRPr="00C91418">
        <w:rPr>
          <w:rFonts w:ascii="Calibri" w:hAnsi="Calibri"/>
          <w:snapToGrid w:val="0"/>
          <w:sz w:val="28"/>
          <w:szCs w:val="28"/>
          <w:lang w:eastAsia="pl-PL"/>
        </w:rPr>
        <w:t>Osob</w:t>
      </w:r>
      <w:r w:rsidR="00646034">
        <w:rPr>
          <w:rFonts w:ascii="Calibri" w:hAnsi="Calibri"/>
          <w:snapToGrid w:val="0"/>
          <w:sz w:val="28"/>
          <w:szCs w:val="28"/>
          <w:lang w:eastAsia="pl-PL"/>
        </w:rPr>
        <w:t>y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 upoważnion</w:t>
      </w:r>
      <w:r w:rsidR="00646034">
        <w:rPr>
          <w:rFonts w:ascii="Calibri" w:hAnsi="Calibri"/>
          <w:snapToGrid w:val="0"/>
          <w:sz w:val="28"/>
          <w:szCs w:val="28"/>
          <w:lang w:eastAsia="pl-PL"/>
        </w:rPr>
        <w:t>e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 do kontaktów w imieniu organizatora: </w:t>
      </w:r>
      <w:r w:rsidR="00646034">
        <w:rPr>
          <w:rFonts w:ascii="Calibri" w:hAnsi="Calibri"/>
          <w:snapToGrid w:val="0"/>
          <w:sz w:val="28"/>
          <w:szCs w:val="28"/>
          <w:lang w:eastAsia="pl-PL"/>
        </w:rPr>
        <w:t xml:space="preserve">Miłosz Pieńkowski i </w:t>
      </w:r>
      <w:r w:rsidRPr="00C91418">
        <w:rPr>
          <w:rFonts w:ascii="Calibri" w:hAnsi="Calibri"/>
          <w:snapToGrid w:val="0"/>
          <w:sz w:val="28"/>
          <w:szCs w:val="28"/>
          <w:lang w:eastAsia="pl-PL"/>
        </w:rPr>
        <w:t xml:space="preserve">Krystyna Żukowska-Efendić </w:t>
      </w:r>
    </w:p>
    <w:p w:rsidR="001A1C32" w:rsidRPr="00F46513" w:rsidRDefault="001A1C32">
      <w:pPr>
        <w:rPr>
          <w:rFonts w:ascii="Calibri" w:hAnsi="Calibri"/>
          <w:snapToGrid w:val="0"/>
          <w:sz w:val="28"/>
          <w:szCs w:val="28"/>
          <w:lang w:eastAsia="pl-PL"/>
        </w:rPr>
      </w:pPr>
    </w:p>
    <w:sectPr w:rsidR="001A1C32" w:rsidRPr="00F46513" w:rsidSect="00EA227E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2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7394A"/>
    <w:multiLevelType w:val="singleLevel"/>
    <w:tmpl w:val="3692D8EC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 w15:restartNumberingAfterBreak="0">
    <w:nsid w:val="36D256A9"/>
    <w:multiLevelType w:val="singleLevel"/>
    <w:tmpl w:val="A18E2F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B6005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72471"/>
    <w:multiLevelType w:val="singleLevel"/>
    <w:tmpl w:val="94DEB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1614A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4D03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8D59A2"/>
    <w:multiLevelType w:val="singleLevel"/>
    <w:tmpl w:val="D2A0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8BD21AE"/>
    <w:multiLevelType w:val="hybridMultilevel"/>
    <w:tmpl w:val="EA56A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C54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9A2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C66A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CC"/>
    <w:rsid w:val="000C4253"/>
    <w:rsid w:val="001A1C32"/>
    <w:rsid w:val="002F3793"/>
    <w:rsid w:val="004013F8"/>
    <w:rsid w:val="0049062D"/>
    <w:rsid w:val="005F066C"/>
    <w:rsid w:val="005F67A0"/>
    <w:rsid w:val="00646034"/>
    <w:rsid w:val="006870DC"/>
    <w:rsid w:val="006C6E8E"/>
    <w:rsid w:val="007F0E01"/>
    <w:rsid w:val="00800ECC"/>
    <w:rsid w:val="008D1603"/>
    <w:rsid w:val="00D47A56"/>
    <w:rsid w:val="00F46513"/>
    <w:rsid w:val="00F5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C137"/>
  <w15:chartTrackingRefBased/>
  <w15:docId w15:val="{DDAD67FC-31F2-4146-B2D3-B26AD048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0E01"/>
    <w:rPr>
      <w:snapToGrid w:val="0"/>
      <w:sz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0E01"/>
    <w:rPr>
      <w:rFonts w:ascii="Times New Roman" w:eastAsia="Times New Roman" w:hAnsi="Times New Roman" w:cs="Times New Roman"/>
      <w:snapToGrid w:val="0"/>
      <w:sz w:val="26"/>
      <w:szCs w:val="20"/>
      <w:lang w:eastAsia="pl-PL"/>
    </w:rPr>
  </w:style>
  <w:style w:type="character" w:styleId="Hipercze">
    <w:name w:val="Hyperlink"/>
    <w:rsid w:val="007F0E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65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F37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F3793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0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DC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jewo.amb.sekretariat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Żukowska-Efendić Krystyna</dc:creator>
  <cp:keywords/>
  <dc:description/>
  <cp:lastModifiedBy>Żukowska-Efendić Krystyna</cp:lastModifiedBy>
  <cp:revision>6</cp:revision>
  <cp:lastPrinted>2021-04-22T08:44:00Z</cp:lastPrinted>
  <dcterms:created xsi:type="dcterms:W3CDTF">2021-04-21T12:39:00Z</dcterms:created>
  <dcterms:modified xsi:type="dcterms:W3CDTF">2021-04-22T09:22:00Z</dcterms:modified>
</cp:coreProperties>
</file>