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A65B" w14:textId="01AF899F" w:rsidR="00CD6C79" w:rsidRPr="000566BF" w:rsidRDefault="003732A2" w:rsidP="000566BF">
      <w:pPr>
        <w:autoSpaceDE w:val="0"/>
        <w:autoSpaceDN w:val="0"/>
        <w:spacing w:after="0" w:line="276" w:lineRule="auto"/>
        <w:contextualSpacing/>
        <w:jc w:val="center"/>
        <w:rPr>
          <w:rFonts w:ascii="Times New Roman" w:hAnsi="Times New Roman" w:cs="Times New Roman"/>
          <w:b/>
          <w:bCs/>
        </w:rPr>
      </w:pPr>
      <w:r w:rsidRPr="000566BF">
        <w:rPr>
          <w:rFonts w:ascii="Times New Roman" w:hAnsi="Times New Roman" w:cs="Times New Roman"/>
          <w:b/>
          <w:bCs/>
        </w:rPr>
        <w:t>Istotne Postanowienia Umowy</w:t>
      </w:r>
      <w:bookmarkStart w:id="0" w:name="_Toc530058990"/>
    </w:p>
    <w:p w14:paraId="635B198F" w14:textId="77777777" w:rsidR="000566BF" w:rsidRPr="000566BF" w:rsidRDefault="000566B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p>
    <w:p w14:paraId="64B4BF82" w14:textId="0E4E0D26"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rPr>
      </w:pPr>
      <w:r w:rsidRPr="000566BF">
        <w:rPr>
          <w:rFonts w:ascii="Times New Roman" w:hAnsi="Times New Roman" w:cs="Times New Roman"/>
          <w:b/>
          <w:bCs/>
        </w:rPr>
        <w:t>§ 1</w:t>
      </w:r>
      <w:bookmarkStart w:id="1" w:name="_Toc530058991"/>
      <w:bookmarkEnd w:id="0"/>
      <w:r w:rsidRPr="000566BF">
        <w:rPr>
          <w:rFonts w:ascii="Times New Roman" w:hAnsi="Times New Roman" w:cs="Times New Roman"/>
          <w:b/>
          <w:bCs/>
        </w:rPr>
        <w:br/>
        <w:t xml:space="preserve">PRZEDMIOT </w:t>
      </w:r>
      <w:bookmarkEnd w:id="1"/>
      <w:r w:rsidR="00086F35" w:rsidRPr="000566BF">
        <w:rPr>
          <w:rFonts w:ascii="Times New Roman" w:hAnsi="Times New Roman" w:cs="Times New Roman"/>
          <w:b/>
          <w:bCs/>
        </w:rPr>
        <w:t>I TERMIN REAL</w:t>
      </w:r>
      <w:r w:rsidR="006343E7" w:rsidRPr="000566BF">
        <w:rPr>
          <w:rFonts w:ascii="Times New Roman" w:hAnsi="Times New Roman" w:cs="Times New Roman"/>
          <w:b/>
          <w:bCs/>
        </w:rPr>
        <w:t>I</w:t>
      </w:r>
      <w:r w:rsidR="00086F35" w:rsidRPr="000566BF">
        <w:rPr>
          <w:rFonts w:ascii="Times New Roman" w:hAnsi="Times New Roman" w:cs="Times New Roman"/>
          <w:b/>
          <w:bCs/>
        </w:rPr>
        <w:t xml:space="preserve">ZACJI </w:t>
      </w:r>
      <w:r w:rsidR="00493535" w:rsidRPr="000566BF">
        <w:rPr>
          <w:rFonts w:ascii="Times New Roman" w:hAnsi="Times New Roman" w:cs="Times New Roman"/>
          <w:b/>
          <w:bCs/>
        </w:rPr>
        <w:t>UMOWY</w:t>
      </w:r>
    </w:p>
    <w:p w14:paraId="0523BEE3" w14:textId="6DA53E5D" w:rsidR="00494F0F" w:rsidRPr="000566BF" w:rsidRDefault="00494F0F" w:rsidP="000566BF">
      <w:pPr>
        <w:autoSpaceDE w:val="0"/>
        <w:autoSpaceDN w:val="0"/>
        <w:spacing w:after="0" w:line="276" w:lineRule="auto"/>
        <w:contextualSpacing/>
        <w:jc w:val="both"/>
        <w:rPr>
          <w:rFonts w:ascii="Times New Roman" w:hAnsi="Times New Roman" w:cs="Times New Roman"/>
        </w:rPr>
      </w:pPr>
      <w:bookmarkStart w:id="2" w:name="_Hlk47095670"/>
      <w:bookmarkStart w:id="3" w:name="par1"/>
      <w:r w:rsidRPr="000566BF">
        <w:rPr>
          <w:rFonts w:ascii="Times New Roman" w:hAnsi="Times New Roman" w:cs="Times New Roman"/>
        </w:rPr>
        <w:t xml:space="preserve">Przedmiotem Umowy jest </w:t>
      </w:r>
      <w:r w:rsidR="00773684" w:rsidRPr="000566BF">
        <w:rPr>
          <w:rFonts w:ascii="Times New Roman" w:hAnsi="Times New Roman" w:cs="Times New Roman"/>
        </w:rPr>
        <w:t>świadczenie usług telefonii ruchomej</w:t>
      </w:r>
      <w:r w:rsidR="001D1BEA" w:rsidRPr="000566BF">
        <w:rPr>
          <w:rFonts w:ascii="Times New Roman" w:hAnsi="Times New Roman" w:cs="Times New Roman"/>
        </w:rPr>
        <w:t xml:space="preserve">, zwanej dalej także usługami telekomunikacyjnymi, </w:t>
      </w:r>
      <w:r w:rsidR="00086F35" w:rsidRPr="000566BF">
        <w:rPr>
          <w:rFonts w:ascii="Times New Roman" w:hAnsi="Times New Roman" w:cs="Times New Roman"/>
        </w:rPr>
        <w:t xml:space="preserve">w okresie od dnia aktywacji kart SIM do dnia 30 listopada 2021 r. </w:t>
      </w:r>
      <w:r w:rsidR="00773684" w:rsidRPr="000566BF">
        <w:rPr>
          <w:rFonts w:ascii="Times New Roman" w:hAnsi="Times New Roman" w:cs="Times New Roman"/>
        </w:rPr>
        <w:t>wraz z dostawą telefonów komórkowych, routerów</w:t>
      </w:r>
      <w:r w:rsidR="009D0054" w:rsidRPr="000566BF">
        <w:rPr>
          <w:rFonts w:ascii="Times New Roman" w:hAnsi="Times New Roman" w:cs="Times New Roman"/>
        </w:rPr>
        <w:t xml:space="preserve"> mobilnych</w:t>
      </w:r>
      <w:r w:rsidR="00773684" w:rsidRPr="000566BF">
        <w:rPr>
          <w:rFonts w:ascii="Times New Roman" w:hAnsi="Times New Roman" w:cs="Times New Roman"/>
        </w:rPr>
        <w:t xml:space="preserve"> i kart SIM na potrzeby Ministerstwa Środowiska</w:t>
      </w:r>
      <w:r w:rsidR="00773684" w:rsidRPr="000566BF">
        <w:rPr>
          <w:rFonts w:ascii="Times New Roman" w:hAnsi="Times New Roman" w:cs="Times New Roman"/>
          <w:b/>
          <w:bCs/>
        </w:rPr>
        <w:t xml:space="preserve"> </w:t>
      </w:r>
      <w:r w:rsidRPr="000566BF">
        <w:rPr>
          <w:rFonts w:ascii="Times New Roman" w:hAnsi="Times New Roman" w:cs="Times New Roman"/>
        </w:rPr>
        <w:t>, zgodnie z wymaganiami określonymi w Umowie oraz ustawą z dnia 16 lipca 2004</w:t>
      </w:r>
      <w:r w:rsidR="00F672B9" w:rsidRPr="000566BF">
        <w:rPr>
          <w:rFonts w:ascii="Times New Roman" w:hAnsi="Times New Roman" w:cs="Times New Roman"/>
        </w:rPr>
        <w:t xml:space="preserve"> roku - Prawo telekomunikacyjne, w tym:</w:t>
      </w:r>
    </w:p>
    <w:p w14:paraId="3C49C923" w14:textId="2CEA6C76" w:rsidR="009F4999" w:rsidRPr="000566BF" w:rsidRDefault="00EB28BE"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dostawa</w:t>
      </w:r>
      <w:r w:rsidR="00C6783B" w:rsidRPr="000566BF">
        <w:rPr>
          <w:rFonts w:ascii="Times New Roman" w:hAnsi="Times New Roman" w:cs="Times New Roman"/>
        </w:rPr>
        <w:t xml:space="preserve"> </w:t>
      </w:r>
      <w:r w:rsidR="009F4999" w:rsidRPr="000566BF">
        <w:rPr>
          <w:rFonts w:ascii="Times New Roman" w:hAnsi="Times New Roman" w:cs="Times New Roman"/>
        </w:rPr>
        <w:t xml:space="preserve">75 </w:t>
      </w:r>
      <w:r w:rsidR="00C6783B" w:rsidRPr="000566BF">
        <w:rPr>
          <w:rFonts w:ascii="Times New Roman" w:hAnsi="Times New Roman" w:cs="Times New Roman"/>
        </w:rPr>
        <w:t xml:space="preserve">szt. kart SIM z </w:t>
      </w:r>
      <w:r w:rsidR="00074C11" w:rsidRPr="000566BF">
        <w:rPr>
          <w:rFonts w:ascii="Times New Roman" w:hAnsi="Times New Roman" w:cs="Times New Roman"/>
        </w:rPr>
        <w:t>A</w:t>
      </w:r>
      <w:r w:rsidR="00C6783B" w:rsidRPr="000566BF">
        <w:rPr>
          <w:rFonts w:ascii="Times New Roman" w:hAnsi="Times New Roman" w:cs="Times New Roman"/>
        </w:rPr>
        <w:t xml:space="preserve">bonamentem </w:t>
      </w:r>
      <w:r w:rsidR="00C17E9D" w:rsidRPr="000566BF">
        <w:rPr>
          <w:rFonts w:ascii="Times New Roman" w:hAnsi="Times New Roman" w:cs="Times New Roman"/>
        </w:rPr>
        <w:t>głosowym</w:t>
      </w:r>
      <w:r w:rsidR="005B7DDE" w:rsidRPr="000566BF">
        <w:rPr>
          <w:rFonts w:ascii="Times New Roman" w:hAnsi="Times New Roman" w:cs="Times New Roman"/>
        </w:rPr>
        <w:t xml:space="preserve"> (zamówienie podstawowe)</w:t>
      </w:r>
      <w:r w:rsidR="00C17E9D" w:rsidRPr="000566BF">
        <w:rPr>
          <w:rFonts w:ascii="Times New Roman" w:hAnsi="Times New Roman" w:cs="Times New Roman"/>
        </w:rPr>
        <w:t>,</w:t>
      </w:r>
    </w:p>
    <w:p w14:paraId="6F16DB08" w14:textId="628EC939" w:rsidR="00C6783B" w:rsidRPr="000566BF" w:rsidRDefault="009F4999"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 dostawa 25 sztuk telefonów komórkowych </w:t>
      </w:r>
      <w:r w:rsidR="00CD6ABD" w:rsidRPr="000566BF">
        <w:rPr>
          <w:rFonts w:ascii="Times New Roman" w:hAnsi="Times New Roman" w:cs="Times New Roman"/>
        </w:rPr>
        <w:t>z Grupy I</w:t>
      </w:r>
      <w:r w:rsidR="00C17E9D" w:rsidRPr="000566BF">
        <w:rPr>
          <w:rFonts w:ascii="Times New Roman" w:hAnsi="Times New Roman" w:cs="Times New Roman"/>
        </w:rPr>
        <w:t xml:space="preserve"> – </w:t>
      </w:r>
      <w:bookmarkStart w:id="4" w:name="_Hlk47086433"/>
      <w:bookmarkStart w:id="5" w:name="_Hlk47083951"/>
      <w:r w:rsidR="00B3237D" w:rsidRPr="000566BF">
        <w:rPr>
          <w:rFonts w:ascii="Times New Roman" w:hAnsi="Times New Roman" w:cs="Times New Roman"/>
        </w:rPr>
        <w:t>Specyfikacja techniczna dla telefon</w:t>
      </w:r>
      <w:r w:rsidR="00C17E9D" w:rsidRPr="000566BF">
        <w:rPr>
          <w:rFonts w:ascii="Times New Roman" w:hAnsi="Times New Roman" w:cs="Times New Roman"/>
        </w:rPr>
        <w:t>ów komórkowych</w:t>
      </w:r>
      <w:r w:rsidR="00737FF3">
        <w:rPr>
          <w:rFonts w:ascii="Times New Roman" w:hAnsi="Times New Roman" w:cs="Times New Roman"/>
        </w:rPr>
        <w:t xml:space="preserve"> i routerów mobilnych</w:t>
      </w:r>
      <w:r w:rsidR="00C17E9D" w:rsidRPr="000566BF">
        <w:rPr>
          <w:rFonts w:ascii="Times New Roman" w:hAnsi="Times New Roman" w:cs="Times New Roman"/>
        </w:rPr>
        <w:t xml:space="preserve"> </w:t>
      </w:r>
      <w:bookmarkEnd w:id="4"/>
      <w:r w:rsidR="00B3237D" w:rsidRPr="000566BF">
        <w:rPr>
          <w:rFonts w:ascii="Times New Roman" w:hAnsi="Times New Roman" w:cs="Times New Roman"/>
        </w:rPr>
        <w:t>stanowi Załącznik nr 2 do Umowy</w:t>
      </w:r>
      <w:r w:rsidR="005B7DDE" w:rsidRPr="000566BF">
        <w:rPr>
          <w:rFonts w:ascii="Times New Roman" w:hAnsi="Times New Roman" w:cs="Times New Roman"/>
        </w:rPr>
        <w:t xml:space="preserve"> </w:t>
      </w:r>
      <w:bookmarkEnd w:id="5"/>
      <w:r w:rsidR="005B7DDE" w:rsidRPr="000566BF">
        <w:rPr>
          <w:rFonts w:ascii="Times New Roman" w:hAnsi="Times New Roman" w:cs="Times New Roman"/>
        </w:rPr>
        <w:t>(zamówienie podstawowe)</w:t>
      </w:r>
      <w:r w:rsidR="00EB28BE" w:rsidRPr="000566BF">
        <w:rPr>
          <w:rFonts w:ascii="Times New Roman" w:hAnsi="Times New Roman" w:cs="Times New Roman"/>
        </w:rPr>
        <w:t>;</w:t>
      </w:r>
    </w:p>
    <w:p w14:paraId="5ADDA9AE" w14:textId="086F1A75" w:rsidR="00C6783B" w:rsidRPr="000566BF" w:rsidRDefault="00EB28BE"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dostawa </w:t>
      </w:r>
      <w:r w:rsidR="00CD6ABD" w:rsidRPr="000566BF">
        <w:rPr>
          <w:rFonts w:ascii="Times New Roman" w:hAnsi="Times New Roman" w:cs="Times New Roman"/>
        </w:rPr>
        <w:t>5</w:t>
      </w:r>
      <w:r w:rsidR="00C6783B" w:rsidRPr="000566BF">
        <w:rPr>
          <w:rFonts w:ascii="Times New Roman" w:hAnsi="Times New Roman" w:cs="Times New Roman"/>
        </w:rPr>
        <w:t xml:space="preserve">0 szt. </w:t>
      </w:r>
      <w:r w:rsidR="009F4999" w:rsidRPr="000566BF">
        <w:rPr>
          <w:rFonts w:ascii="Times New Roman" w:hAnsi="Times New Roman" w:cs="Times New Roman"/>
        </w:rPr>
        <w:t xml:space="preserve">telefonów </w:t>
      </w:r>
      <w:r w:rsidRPr="000566BF">
        <w:rPr>
          <w:rFonts w:ascii="Times New Roman" w:hAnsi="Times New Roman" w:cs="Times New Roman"/>
        </w:rPr>
        <w:t>komórkowy</w:t>
      </w:r>
      <w:r w:rsidR="009F4999" w:rsidRPr="000566BF">
        <w:rPr>
          <w:rFonts w:ascii="Times New Roman" w:hAnsi="Times New Roman" w:cs="Times New Roman"/>
        </w:rPr>
        <w:t>ch</w:t>
      </w:r>
      <w:r w:rsidRPr="000566BF">
        <w:rPr>
          <w:rFonts w:ascii="Times New Roman" w:hAnsi="Times New Roman" w:cs="Times New Roman"/>
        </w:rPr>
        <w:t xml:space="preserve"> </w:t>
      </w:r>
      <w:r w:rsidR="00CD6ABD" w:rsidRPr="000566BF">
        <w:rPr>
          <w:rFonts w:ascii="Times New Roman" w:hAnsi="Times New Roman" w:cs="Times New Roman"/>
        </w:rPr>
        <w:t>z Grupy II</w:t>
      </w:r>
      <w:r w:rsidR="00B3237D" w:rsidRPr="000566BF">
        <w:rPr>
          <w:rFonts w:ascii="Times New Roman" w:hAnsi="Times New Roman" w:cs="Times New Roman"/>
        </w:rPr>
        <w:t xml:space="preserve"> – Specyfikacja techniczna dla telefonów komórkowych </w:t>
      </w:r>
      <w:r w:rsidR="00737FF3">
        <w:rPr>
          <w:rFonts w:ascii="Times New Roman" w:hAnsi="Times New Roman" w:cs="Times New Roman"/>
        </w:rPr>
        <w:t xml:space="preserve">i routerów mobilnych </w:t>
      </w:r>
      <w:r w:rsidR="00B3237D" w:rsidRPr="000566BF">
        <w:rPr>
          <w:rFonts w:ascii="Times New Roman" w:hAnsi="Times New Roman" w:cs="Times New Roman"/>
        </w:rPr>
        <w:t>stanowi Załącznik nr 2 do Umowy</w:t>
      </w:r>
      <w:r w:rsidR="005B7DDE" w:rsidRPr="000566BF">
        <w:rPr>
          <w:rFonts w:ascii="Times New Roman" w:hAnsi="Times New Roman" w:cs="Times New Roman"/>
        </w:rPr>
        <w:t xml:space="preserve"> (zamówienie podstawowe)</w:t>
      </w:r>
      <w:r w:rsidR="00C6783B" w:rsidRPr="000566BF">
        <w:rPr>
          <w:rFonts w:ascii="Times New Roman" w:hAnsi="Times New Roman" w:cs="Times New Roman"/>
        </w:rPr>
        <w:t>;</w:t>
      </w:r>
    </w:p>
    <w:p w14:paraId="55997815" w14:textId="6E0AD457" w:rsidR="009D0054" w:rsidRPr="000566BF" w:rsidRDefault="009D0054"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 dostawa 12 szt. kart SIM z Abonamentem do transmisji danych oraz router</w:t>
      </w:r>
      <w:r w:rsidR="00B3237D" w:rsidRPr="000566BF">
        <w:rPr>
          <w:rFonts w:ascii="Times New Roman" w:hAnsi="Times New Roman" w:cs="Times New Roman"/>
        </w:rPr>
        <w:t>ami</w:t>
      </w:r>
      <w:r w:rsidRPr="000566BF">
        <w:rPr>
          <w:rFonts w:ascii="Times New Roman" w:hAnsi="Times New Roman" w:cs="Times New Roman"/>
        </w:rPr>
        <w:t xml:space="preserve"> mobilnym</w:t>
      </w:r>
      <w:r w:rsidR="00B3237D" w:rsidRPr="000566BF">
        <w:rPr>
          <w:rFonts w:ascii="Times New Roman" w:hAnsi="Times New Roman" w:cs="Times New Roman"/>
        </w:rPr>
        <w:t>i</w:t>
      </w:r>
      <w:r w:rsidR="005B7DDE" w:rsidRPr="000566BF">
        <w:rPr>
          <w:rFonts w:ascii="Times New Roman" w:hAnsi="Times New Roman" w:cs="Times New Roman"/>
        </w:rPr>
        <w:t xml:space="preserve"> (zamówienie podstawowe)</w:t>
      </w:r>
      <w:r w:rsidRPr="000566BF">
        <w:rPr>
          <w:rFonts w:ascii="Times New Roman" w:hAnsi="Times New Roman" w:cs="Times New Roman"/>
        </w:rPr>
        <w:t>;</w:t>
      </w:r>
    </w:p>
    <w:p w14:paraId="626D81D6" w14:textId="6DBF0871" w:rsidR="00B3237D" w:rsidRPr="000566BF" w:rsidRDefault="00B3237D"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(prawo opcji) </w:t>
      </w:r>
      <w:r w:rsidR="00EB28BE" w:rsidRPr="000566BF">
        <w:rPr>
          <w:rFonts w:ascii="Times New Roman" w:hAnsi="Times New Roman" w:cs="Times New Roman"/>
        </w:rPr>
        <w:t xml:space="preserve">opcjonalna dostawa </w:t>
      </w:r>
      <w:r w:rsidR="00CD6ABD" w:rsidRPr="000566BF">
        <w:rPr>
          <w:rFonts w:ascii="Times New Roman" w:hAnsi="Times New Roman" w:cs="Times New Roman"/>
        </w:rPr>
        <w:t xml:space="preserve">do </w:t>
      </w:r>
      <w:r w:rsidR="00F10685" w:rsidRPr="000566BF">
        <w:rPr>
          <w:rFonts w:ascii="Times New Roman" w:hAnsi="Times New Roman" w:cs="Times New Roman"/>
        </w:rPr>
        <w:t>8</w:t>
      </w:r>
      <w:r w:rsidRPr="000566BF">
        <w:rPr>
          <w:rFonts w:ascii="Times New Roman" w:hAnsi="Times New Roman" w:cs="Times New Roman"/>
        </w:rPr>
        <w:t>5</w:t>
      </w:r>
      <w:r w:rsidR="00EB28BE" w:rsidRPr="000566BF">
        <w:rPr>
          <w:rFonts w:ascii="Times New Roman" w:hAnsi="Times New Roman" w:cs="Times New Roman"/>
        </w:rPr>
        <w:t xml:space="preserve"> szt. kart SIM z </w:t>
      </w:r>
      <w:r w:rsidR="00074C11" w:rsidRPr="000566BF">
        <w:rPr>
          <w:rFonts w:ascii="Times New Roman" w:hAnsi="Times New Roman" w:cs="Times New Roman"/>
        </w:rPr>
        <w:t>A</w:t>
      </w:r>
      <w:r w:rsidR="00EB28BE" w:rsidRPr="000566BF">
        <w:rPr>
          <w:rFonts w:ascii="Times New Roman" w:hAnsi="Times New Roman" w:cs="Times New Roman"/>
        </w:rPr>
        <w:t>bonamentem</w:t>
      </w:r>
      <w:r w:rsidRPr="000566BF">
        <w:rPr>
          <w:rFonts w:ascii="Times New Roman" w:hAnsi="Times New Roman" w:cs="Times New Roman"/>
        </w:rPr>
        <w:t xml:space="preserve"> głosowym;</w:t>
      </w:r>
    </w:p>
    <w:p w14:paraId="52D9F981" w14:textId="2AFA4BFE" w:rsidR="00F10685" w:rsidRPr="000566BF" w:rsidRDefault="00B3237D"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(prawo opcji) opcjonalna dostawa do 80 szt. telefonów komórkowych z Grupy I;</w:t>
      </w:r>
      <w:r w:rsidR="00EB28BE" w:rsidRPr="000566BF">
        <w:rPr>
          <w:rFonts w:ascii="Times New Roman" w:hAnsi="Times New Roman" w:cs="Times New Roman"/>
        </w:rPr>
        <w:t xml:space="preserve"> </w:t>
      </w:r>
    </w:p>
    <w:p w14:paraId="608D7AAE" w14:textId="70393D50" w:rsidR="00EB28BE" w:rsidRPr="000566BF" w:rsidRDefault="00B3237D"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(prawo opcji) </w:t>
      </w:r>
      <w:r w:rsidR="00F10685" w:rsidRPr="000566BF">
        <w:rPr>
          <w:rFonts w:ascii="Times New Roman" w:hAnsi="Times New Roman" w:cs="Times New Roman"/>
        </w:rPr>
        <w:t xml:space="preserve">opcjonalna dostawa do 5 szt. </w:t>
      </w:r>
      <w:r w:rsidRPr="000566BF">
        <w:rPr>
          <w:rFonts w:ascii="Times New Roman" w:hAnsi="Times New Roman" w:cs="Times New Roman"/>
        </w:rPr>
        <w:t>telefonów</w:t>
      </w:r>
      <w:r w:rsidR="00E06D07" w:rsidRPr="000566BF">
        <w:rPr>
          <w:rFonts w:ascii="Times New Roman" w:hAnsi="Times New Roman" w:cs="Times New Roman"/>
        </w:rPr>
        <w:t xml:space="preserve"> </w:t>
      </w:r>
      <w:r w:rsidR="00F10685" w:rsidRPr="000566BF">
        <w:rPr>
          <w:rFonts w:ascii="Times New Roman" w:hAnsi="Times New Roman" w:cs="Times New Roman"/>
        </w:rPr>
        <w:t>komórkowy</w:t>
      </w:r>
      <w:r w:rsidR="00E06D07" w:rsidRPr="000566BF">
        <w:rPr>
          <w:rFonts w:ascii="Times New Roman" w:hAnsi="Times New Roman" w:cs="Times New Roman"/>
        </w:rPr>
        <w:t>ch</w:t>
      </w:r>
      <w:r w:rsidR="00F10685" w:rsidRPr="000566BF">
        <w:rPr>
          <w:rFonts w:ascii="Times New Roman" w:hAnsi="Times New Roman" w:cs="Times New Roman"/>
        </w:rPr>
        <w:t xml:space="preserve"> z Grupy II;</w:t>
      </w:r>
    </w:p>
    <w:p w14:paraId="63DEE217" w14:textId="58F7E9D2" w:rsidR="00547BFC" w:rsidRPr="000566BF" w:rsidRDefault="00E06D07"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(prawo opcji) </w:t>
      </w:r>
      <w:r w:rsidR="00547BFC" w:rsidRPr="000566BF">
        <w:rPr>
          <w:rFonts w:ascii="Times New Roman" w:hAnsi="Times New Roman" w:cs="Times New Roman"/>
        </w:rPr>
        <w:t>opcjonalna dostawa do 88 szt. kart SIM z Abonamentem do transmisji danych oraz routerem mobilnym;</w:t>
      </w:r>
    </w:p>
    <w:p w14:paraId="1631488B" w14:textId="77777777" w:rsidR="00A02B40" w:rsidRPr="000566BF" w:rsidRDefault="00A02B40"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(prawo opcji) </w:t>
      </w:r>
      <w:r w:rsidR="009D0054" w:rsidRPr="000566BF">
        <w:rPr>
          <w:rFonts w:ascii="Times New Roman" w:hAnsi="Times New Roman" w:cs="Times New Roman"/>
        </w:rPr>
        <w:t>opcjonaln</w:t>
      </w:r>
      <w:r w:rsidR="00E06D07" w:rsidRPr="000566BF">
        <w:rPr>
          <w:rFonts w:ascii="Times New Roman" w:hAnsi="Times New Roman" w:cs="Times New Roman"/>
        </w:rPr>
        <w:t>e</w:t>
      </w:r>
      <w:r w:rsidR="009D0054" w:rsidRPr="000566BF">
        <w:rPr>
          <w:rFonts w:ascii="Times New Roman" w:hAnsi="Times New Roman" w:cs="Times New Roman"/>
        </w:rPr>
        <w:t xml:space="preserve"> </w:t>
      </w:r>
      <w:r w:rsidR="00E06D07" w:rsidRPr="000566BF">
        <w:rPr>
          <w:rFonts w:ascii="Times New Roman" w:hAnsi="Times New Roman" w:cs="Times New Roman"/>
        </w:rPr>
        <w:t>uruchomienie</w:t>
      </w:r>
      <w:r w:rsidR="009D0054" w:rsidRPr="000566BF">
        <w:rPr>
          <w:rFonts w:ascii="Times New Roman" w:hAnsi="Times New Roman" w:cs="Times New Roman"/>
        </w:rPr>
        <w:t xml:space="preserve"> pakietów dodatkowych </w:t>
      </w:r>
      <w:r w:rsidR="00D90ACE" w:rsidRPr="000566BF">
        <w:rPr>
          <w:rFonts w:ascii="Times New Roman" w:hAnsi="Times New Roman" w:cs="Times New Roman"/>
        </w:rPr>
        <w:t>wskazanych w Opisie przedmiotu zamówienia,</w:t>
      </w:r>
      <w:r w:rsidR="00E06D07" w:rsidRPr="000566BF">
        <w:rPr>
          <w:rFonts w:ascii="Times New Roman" w:hAnsi="Times New Roman" w:cs="Times New Roman"/>
        </w:rPr>
        <w:t xml:space="preserve"> stanowiącym Załącznik nr 1 do Umowy</w:t>
      </w:r>
    </w:p>
    <w:p w14:paraId="5723281E" w14:textId="071E097E" w:rsidR="009D0054" w:rsidRPr="000566BF" w:rsidRDefault="00A02B40" w:rsidP="000566BF">
      <w:pPr>
        <w:numPr>
          <w:ilvl w:val="1"/>
          <w:numId w:val="10"/>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(prawo opcji) opcjonalne świadczenie usługi serwisu</w:t>
      </w:r>
      <w:r w:rsidR="00D47153" w:rsidRPr="000566BF">
        <w:rPr>
          <w:rFonts w:ascii="Times New Roman" w:hAnsi="Times New Roman" w:cs="Times New Roman"/>
        </w:rPr>
        <w:t xml:space="preserve"> Premium</w:t>
      </w:r>
      <w:r w:rsidR="000718C8" w:rsidRPr="000566BF">
        <w:rPr>
          <w:rFonts w:ascii="Times New Roman" w:hAnsi="Times New Roman" w:cs="Times New Roman"/>
        </w:rPr>
        <w:t>.</w:t>
      </w:r>
    </w:p>
    <w:bookmarkEnd w:id="2"/>
    <w:p w14:paraId="3E5F8FE7" w14:textId="77777777" w:rsidR="00E4565B" w:rsidRPr="000566BF" w:rsidRDefault="00E4565B" w:rsidP="000566BF">
      <w:pPr>
        <w:widowControl w:val="0"/>
        <w:shd w:val="clear" w:color="auto" w:fill="FFFFFF"/>
        <w:autoSpaceDE w:val="0"/>
        <w:autoSpaceDN w:val="0"/>
        <w:adjustRightInd w:val="0"/>
        <w:spacing w:after="0" w:line="276" w:lineRule="auto"/>
        <w:contextualSpacing/>
        <w:jc w:val="both"/>
        <w:rPr>
          <w:rFonts w:ascii="Times New Roman" w:hAnsi="Times New Roman" w:cs="Times New Roman"/>
        </w:rPr>
      </w:pPr>
    </w:p>
    <w:bookmarkEnd w:id="3"/>
    <w:p w14:paraId="7FB3892E" w14:textId="77777777"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2</w:t>
      </w:r>
      <w:r w:rsidRPr="000566BF">
        <w:rPr>
          <w:rFonts w:ascii="Times New Roman" w:hAnsi="Times New Roman" w:cs="Times New Roman"/>
          <w:b/>
          <w:bCs/>
        </w:rPr>
        <w:br/>
        <w:t>OGÓLNE WYMAGANIA TECHNICZNE I ORGANIZACYJNE</w:t>
      </w:r>
    </w:p>
    <w:p w14:paraId="6D0995F9" w14:textId="48E0E94A" w:rsidR="00D90ACE" w:rsidRPr="000566BF" w:rsidRDefault="00D90ACE"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Zamawiający w terminie do 5 dni od dnia podpisania Umowy, przekaże Wykonawcy </w:t>
      </w:r>
      <w:r w:rsidR="001D1BEA" w:rsidRPr="000566BF">
        <w:rPr>
          <w:rFonts w:ascii="Times New Roman" w:hAnsi="Times New Roman" w:cs="Times New Roman"/>
        </w:rPr>
        <w:t>w</w:t>
      </w:r>
      <w:r w:rsidRPr="000566BF">
        <w:rPr>
          <w:rFonts w:ascii="Times New Roman" w:hAnsi="Times New Roman" w:cs="Times New Roman"/>
        </w:rPr>
        <w:t>ykaz</w:t>
      </w:r>
      <w:r w:rsidR="001D1BEA" w:rsidRPr="000566BF">
        <w:rPr>
          <w:rFonts w:ascii="Times New Roman" w:hAnsi="Times New Roman" w:cs="Times New Roman"/>
        </w:rPr>
        <w:t>,</w:t>
      </w:r>
      <w:r w:rsidRPr="000566BF">
        <w:rPr>
          <w:rFonts w:ascii="Times New Roman" w:hAnsi="Times New Roman" w:cs="Times New Roman"/>
        </w:rPr>
        <w:t xml:space="preserve"> </w:t>
      </w:r>
      <w:r w:rsidR="001D1BEA" w:rsidRPr="000566BF">
        <w:rPr>
          <w:rFonts w:ascii="Times New Roman" w:hAnsi="Times New Roman" w:cs="Times New Roman"/>
        </w:rPr>
        <w:t xml:space="preserve">wybranych z oferty Wykonawcy, </w:t>
      </w:r>
      <w:r w:rsidR="004E756A" w:rsidRPr="000566BF">
        <w:rPr>
          <w:rFonts w:ascii="Times New Roman" w:hAnsi="Times New Roman" w:cs="Times New Roman"/>
        </w:rPr>
        <w:t xml:space="preserve">modeli </w:t>
      </w:r>
      <w:bookmarkStart w:id="6" w:name="_Hlk47081632"/>
      <w:r w:rsidRPr="000566BF">
        <w:rPr>
          <w:rFonts w:ascii="Times New Roman" w:hAnsi="Times New Roman" w:cs="Times New Roman"/>
        </w:rPr>
        <w:t xml:space="preserve">telefonów komórkowych, które Wykonawca </w:t>
      </w:r>
      <w:r w:rsidR="004E756A" w:rsidRPr="000566BF">
        <w:rPr>
          <w:rFonts w:ascii="Times New Roman" w:hAnsi="Times New Roman" w:cs="Times New Roman"/>
        </w:rPr>
        <w:t xml:space="preserve">wraz z kartami SIM </w:t>
      </w:r>
      <w:bookmarkStart w:id="7" w:name="_Hlk47093512"/>
      <w:r w:rsidR="004E756A" w:rsidRPr="000566BF">
        <w:rPr>
          <w:rFonts w:ascii="Times New Roman" w:hAnsi="Times New Roman" w:cs="Times New Roman"/>
        </w:rPr>
        <w:t>na usługi głosowe, kartami SIM d</w:t>
      </w:r>
      <w:r w:rsidR="001D1BEA" w:rsidRPr="000566BF">
        <w:rPr>
          <w:rFonts w:ascii="Times New Roman" w:hAnsi="Times New Roman" w:cs="Times New Roman"/>
        </w:rPr>
        <w:t>o transmisji danych</w:t>
      </w:r>
      <w:r w:rsidR="004E756A" w:rsidRPr="000566BF">
        <w:rPr>
          <w:rFonts w:ascii="Times New Roman" w:hAnsi="Times New Roman" w:cs="Times New Roman"/>
        </w:rPr>
        <w:t xml:space="preserve">, routerami mobilnymi </w:t>
      </w:r>
      <w:bookmarkEnd w:id="7"/>
      <w:r w:rsidRPr="000566BF">
        <w:rPr>
          <w:rFonts w:ascii="Times New Roman" w:hAnsi="Times New Roman" w:cs="Times New Roman"/>
        </w:rPr>
        <w:t xml:space="preserve">zobowiązany jest dostarczyć w terminie ….. dni </w:t>
      </w:r>
      <w:r w:rsidR="00916DD4" w:rsidRPr="000566BF">
        <w:rPr>
          <w:rFonts w:ascii="Times New Roman" w:hAnsi="Times New Roman" w:cs="Times New Roman"/>
        </w:rPr>
        <w:t xml:space="preserve">roboczych </w:t>
      </w:r>
      <w:r w:rsidRPr="000566BF">
        <w:rPr>
          <w:rFonts w:ascii="Times New Roman" w:hAnsi="Times New Roman" w:cs="Times New Roman"/>
        </w:rPr>
        <w:t>(zgodnie z ofertą Wykonawcy)</w:t>
      </w:r>
      <w:r w:rsidR="005B7DDE" w:rsidRPr="000566BF">
        <w:rPr>
          <w:rFonts w:ascii="Times New Roman" w:hAnsi="Times New Roman" w:cs="Times New Roman"/>
        </w:rPr>
        <w:t xml:space="preserve"> od dnia podpisania Umowy</w:t>
      </w:r>
      <w:r w:rsidRPr="000566BF">
        <w:rPr>
          <w:rFonts w:ascii="Times New Roman" w:hAnsi="Times New Roman" w:cs="Times New Roman"/>
        </w:rPr>
        <w:t>.</w:t>
      </w:r>
    </w:p>
    <w:bookmarkEnd w:id="6"/>
    <w:p w14:paraId="25A29E3A" w14:textId="71F89FD9"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w:t>
      </w:r>
      <w:r w:rsidR="00A456CE" w:rsidRPr="000566BF">
        <w:rPr>
          <w:rFonts w:ascii="Times New Roman" w:hAnsi="Times New Roman" w:cs="Times New Roman"/>
        </w:rPr>
        <w:t xml:space="preserve"> przystąpi do realizacji </w:t>
      </w:r>
      <w:r w:rsidR="00D81D97" w:rsidRPr="000566BF">
        <w:rPr>
          <w:rFonts w:ascii="Times New Roman" w:hAnsi="Times New Roman" w:cs="Times New Roman"/>
        </w:rPr>
        <w:t>U</w:t>
      </w:r>
      <w:r w:rsidR="00A456CE" w:rsidRPr="000566BF">
        <w:rPr>
          <w:rFonts w:ascii="Times New Roman" w:hAnsi="Times New Roman" w:cs="Times New Roman"/>
        </w:rPr>
        <w:t xml:space="preserve">mowy </w:t>
      </w:r>
      <w:r w:rsidR="00D90ACE" w:rsidRPr="000566BF">
        <w:rPr>
          <w:rFonts w:ascii="Times New Roman" w:hAnsi="Times New Roman" w:cs="Times New Roman"/>
        </w:rPr>
        <w:t xml:space="preserve">w zakresie świadczenia usług </w:t>
      </w:r>
      <w:r w:rsidR="004E756A" w:rsidRPr="000566BF">
        <w:rPr>
          <w:rFonts w:ascii="Times New Roman" w:hAnsi="Times New Roman" w:cs="Times New Roman"/>
        </w:rPr>
        <w:t>telekomunikacyjnych nie później niż następnego dnia po zrealizowaniu dostawy, o której mowa w ust. 1.</w:t>
      </w:r>
    </w:p>
    <w:p w14:paraId="79172C99" w14:textId="396CA82D"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zagwarantuje obejmowanie zasięgiem oferowanej sieci telefonii ruchomej GSM minimum 95% terytorium Rzeczypospolitej Polskiej</w:t>
      </w:r>
      <w:r w:rsidR="00493535" w:rsidRPr="000566BF">
        <w:rPr>
          <w:rFonts w:ascii="Times New Roman" w:hAnsi="Times New Roman" w:cs="Times New Roman"/>
        </w:rPr>
        <w:t>.</w:t>
      </w:r>
    </w:p>
    <w:p w14:paraId="0916EAE9" w14:textId="20D64F65"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zapewni dostępność sieci, zgodnie z aktualnie publikowanymi mapami zasięgu na stronach internetowych Wykonawcy, na poziomie umożliwiającym realizację transmisji głosowej i danych.</w:t>
      </w:r>
    </w:p>
    <w:p w14:paraId="4F3EB3E7" w14:textId="6DAAB2F3"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zapewni pełną dostępność usług bez względu na porę dnia. Zaoferowany poziom sygnału ma być wystarczający do nawiązania sesji łączności głoso</w:t>
      </w:r>
      <w:r w:rsidR="0048730F" w:rsidRPr="000566BF">
        <w:rPr>
          <w:rFonts w:ascii="Times New Roman" w:hAnsi="Times New Roman" w:cs="Times New Roman"/>
        </w:rPr>
        <w:t xml:space="preserve">wej oraz przesyłania danych </w:t>
      </w:r>
      <w:r w:rsidR="006E7AB1" w:rsidRPr="000566BF">
        <w:rPr>
          <w:rFonts w:ascii="Times New Roman" w:hAnsi="Times New Roman" w:cs="Times New Roman"/>
        </w:rPr>
        <w:t>„z”</w:t>
      </w:r>
      <w:r w:rsidR="0048730F" w:rsidRPr="000566BF">
        <w:rPr>
          <w:rFonts w:ascii="Times New Roman" w:hAnsi="Times New Roman" w:cs="Times New Roman"/>
        </w:rPr>
        <w:t> </w:t>
      </w:r>
      <w:r w:rsidRPr="000566BF">
        <w:rPr>
          <w:rFonts w:ascii="Times New Roman" w:hAnsi="Times New Roman" w:cs="Times New Roman"/>
        </w:rPr>
        <w:t>i </w:t>
      </w:r>
      <w:r w:rsidR="006E7AB1" w:rsidRPr="000566BF">
        <w:rPr>
          <w:rFonts w:ascii="Times New Roman" w:hAnsi="Times New Roman" w:cs="Times New Roman"/>
        </w:rPr>
        <w:t>„do”</w:t>
      </w:r>
      <w:r w:rsidRPr="000566BF">
        <w:rPr>
          <w:rFonts w:ascii="Times New Roman" w:hAnsi="Times New Roman" w:cs="Times New Roman"/>
        </w:rPr>
        <w:t xml:space="preserve"> użytkowanych przez </w:t>
      </w:r>
      <w:r w:rsidR="0020289B" w:rsidRPr="000566BF">
        <w:rPr>
          <w:rFonts w:ascii="Times New Roman" w:hAnsi="Times New Roman" w:cs="Times New Roman"/>
        </w:rPr>
        <w:t xml:space="preserve">Zamawiającego </w:t>
      </w:r>
      <w:r w:rsidRPr="000566BF">
        <w:rPr>
          <w:rFonts w:ascii="Times New Roman" w:hAnsi="Times New Roman" w:cs="Times New Roman"/>
        </w:rPr>
        <w:t>urządzeń.</w:t>
      </w:r>
    </w:p>
    <w:p w14:paraId="338874CB" w14:textId="777777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 wymaga, aby dostarczone karty SIM były zabezpieczone przed uruchomieniem kodem PIN dostarczonym wraz z kartą SIM.</w:t>
      </w:r>
    </w:p>
    <w:p w14:paraId="14F55B5A" w14:textId="48A018AD"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 przypadku trzykrotnego, błędnego wprowadzenia kodu PIN karta musi zostać samoczynnie zablokowana. Odblokowanie jej </w:t>
      </w:r>
      <w:r w:rsidR="006E7AB1" w:rsidRPr="000566BF">
        <w:rPr>
          <w:rFonts w:ascii="Times New Roman" w:hAnsi="Times New Roman" w:cs="Times New Roman"/>
        </w:rPr>
        <w:t>po</w:t>
      </w:r>
      <w:r w:rsidRPr="000566BF">
        <w:rPr>
          <w:rFonts w:ascii="Times New Roman" w:hAnsi="Times New Roman" w:cs="Times New Roman"/>
        </w:rPr>
        <w:t>winno nastąpić po wprowadzeniu podanego przez użytkownika kodu PUK dostarczonego wraz z kartą SIM.</w:t>
      </w:r>
    </w:p>
    <w:p w14:paraId="23BE49BD" w14:textId="777777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zapewni możliwość wyłączenia kodu PIN w kartach SIM samodzielnie przez użytkownika.</w:t>
      </w:r>
    </w:p>
    <w:p w14:paraId="561F9A6C" w14:textId="777777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lastRenderedPageBreak/>
        <w:t>Karta SIM nie może wymuszać zmiany wersji oprogramowania układowego (</w:t>
      </w:r>
      <w:proofErr w:type="spellStart"/>
      <w:r w:rsidRPr="000566BF">
        <w:rPr>
          <w:rFonts w:ascii="Times New Roman" w:hAnsi="Times New Roman" w:cs="Times New Roman"/>
        </w:rPr>
        <w:t>firmware</w:t>
      </w:r>
      <w:proofErr w:type="spellEnd"/>
      <w:r w:rsidRPr="000566BF">
        <w:rPr>
          <w:rFonts w:ascii="Times New Roman" w:hAnsi="Times New Roman" w:cs="Times New Roman"/>
        </w:rPr>
        <w:t>) lub instalacji dodatkowego oprogramowania w systemach operacyjnych telefonów użytkowników.</w:t>
      </w:r>
    </w:p>
    <w:p w14:paraId="1573F502" w14:textId="7571322A" w:rsidR="00494F0F" w:rsidRPr="000566BF" w:rsidRDefault="00167F48"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Wraz z dostawą </w:t>
      </w:r>
      <w:r w:rsidR="00494F0F" w:rsidRPr="000566BF">
        <w:rPr>
          <w:rFonts w:ascii="Times New Roman" w:hAnsi="Times New Roman" w:cs="Times New Roman"/>
        </w:rPr>
        <w:t xml:space="preserve">kart SIM </w:t>
      </w:r>
      <w:r w:rsidRPr="000566BF">
        <w:rPr>
          <w:rFonts w:ascii="Times New Roman" w:hAnsi="Times New Roman" w:cs="Times New Roman"/>
        </w:rPr>
        <w:t>Wykonawca dostarczy</w:t>
      </w:r>
      <w:r w:rsidR="00494F0F" w:rsidRPr="000566BF">
        <w:rPr>
          <w:rFonts w:ascii="Times New Roman" w:hAnsi="Times New Roman" w:cs="Times New Roman"/>
        </w:rPr>
        <w:t xml:space="preserve"> </w:t>
      </w:r>
      <w:r w:rsidRPr="000566BF">
        <w:rPr>
          <w:rFonts w:ascii="Times New Roman" w:hAnsi="Times New Roman" w:cs="Times New Roman"/>
        </w:rPr>
        <w:t xml:space="preserve">po </w:t>
      </w:r>
      <w:r w:rsidR="00494F0F" w:rsidRPr="000566BF">
        <w:rPr>
          <w:rFonts w:ascii="Times New Roman" w:hAnsi="Times New Roman" w:cs="Times New Roman"/>
        </w:rPr>
        <w:t>dwa egzemplarze U</w:t>
      </w:r>
      <w:r w:rsidRPr="000566BF">
        <w:rPr>
          <w:rFonts w:ascii="Times New Roman" w:hAnsi="Times New Roman" w:cs="Times New Roman"/>
        </w:rPr>
        <w:t xml:space="preserve">mowy </w:t>
      </w:r>
      <w:r w:rsidR="00494F0F" w:rsidRPr="000566BF">
        <w:rPr>
          <w:rFonts w:ascii="Times New Roman" w:hAnsi="Times New Roman" w:cs="Times New Roman"/>
        </w:rPr>
        <w:t>o</w:t>
      </w:r>
      <w:r w:rsidRPr="000566BF">
        <w:rPr>
          <w:rFonts w:ascii="Times New Roman" w:hAnsi="Times New Roman" w:cs="Times New Roman"/>
        </w:rPr>
        <w:t xml:space="preserve"> </w:t>
      </w:r>
      <w:r w:rsidR="00494F0F" w:rsidRPr="000566BF">
        <w:rPr>
          <w:rFonts w:ascii="Times New Roman" w:hAnsi="Times New Roman" w:cs="Times New Roman"/>
        </w:rPr>
        <w:t>Ś</w:t>
      </w:r>
      <w:r w:rsidRPr="000566BF">
        <w:rPr>
          <w:rFonts w:ascii="Times New Roman" w:hAnsi="Times New Roman" w:cs="Times New Roman"/>
        </w:rPr>
        <w:t xml:space="preserve">wiadczenie </w:t>
      </w:r>
      <w:r w:rsidR="00494F0F" w:rsidRPr="000566BF">
        <w:rPr>
          <w:rFonts w:ascii="Times New Roman" w:hAnsi="Times New Roman" w:cs="Times New Roman"/>
        </w:rPr>
        <w:t>U</w:t>
      </w:r>
      <w:r w:rsidRPr="000566BF">
        <w:rPr>
          <w:rFonts w:ascii="Times New Roman" w:hAnsi="Times New Roman" w:cs="Times New Roman"/>
        </w:rPr>
        <w:t xml:space="preserve">sług </w:t>
      </w:r>
      <w:r w:rsidR="00494F0F" w:rsidRPr="000566BF">
        <w:rPr>
          <w:rFonts w:ascii="Times New Roman" w:hAnsi="Times New Roman" w:cs="Times New Roman"/>
        </w:rPr>
        <w:t>T</w:t>
      </w:r>
      <w:r w:rsidRPr="000566BF">
        <w:rPr>
          <w:rFonts w:ascii="Times New Roman" w:hAnsi="Times New Roman" w:cs="Times New Roman"/>
        </w:rPr>
        <w:t>elekomunikacyjnych (</w:t>
      </w:r>
      <w:proofErr w:type="spellStart"/>
      <w:r w:rsidRPr="000566BF">
        <w:rPr>
          <w:rFonts w:ascii="Times New Roman" w:hAnsi="Times New Roman" w:cs="Times New Roman"/>
        </w:rPr>
        <w:t>UoŚUT</w:t>
      </w:r>
      <w:proofErr w:type="spellEnd"/>
      <w:r w:rsidRPr="000566BF">
        <w:rPr>
          <w:rFonts w:ascii="Times New Roman" w:hAnsi="Times New Roman" w:cs="Times New Roman"/>
        </w:rPr>
        <w:t>)</w:t>
      </w:r>
      <w:r w:rsidR="006E7AB1" w:rsidRPr="000566BF">
        <w:rPr>
          <w:rFonts w:ascii="Times New Roman" w:hAnsi="Times New Roman" w:cs="Times New Roman"/>
        </w:rPr>
        <w:t xml:space="preserve"> dla każdej karty SIM,</w:t>
      </w:r>
      <w:r w:rsidR="00494F0F" w:rsidRPr="000566BF">
        <w:rPr>
          <w:rFonts w:ascii="Times New Roman" w:hAnsi="Times New Roman" w:cs="Times New Roman"/>
        </w:rPr>
        <w:t xml:space="preserve"> podpisane przez Wykonawcę, za wyjątkiem umów zawieranych w formie elektronicznej. </w:t>
      </w:r>
      <w:r w:rsidR="0020289B" w:rsidRPr="000566BF">
        <w:rPr>
          <w:rFonts w:ascii="Times New Roman" w:hAnsi="Times New Roman" w:cs="Times New Roman"/>
        </w:rPr>
        <w:t xml:space="preserve">Zamawiający </w:t>
      </w:r>
      <w:r w:rsidR="00494F0F" w:rsidRPr="000566BF">
        <w:rPr>
          <w:rFonts w:ascii="Times New Roman" w:hAnsi="Times New Roman" w:cs="Times New Roman"/>
        </w:rPr>
        <w:t xml:space="preserve"> zobowiązuje się odesłać podpisan</w:t>
      </w:r>
      <w:r w:rsidRPr="000566BF">
        <w:rPr>
          <w:rFonts w:ascii="Times New Roman" w:hAnsi="Times New Roman" w:cs="Times New Roman"/>
        </w:rPr>
        <w:t>e</w:t>
      </w:r>
      <w:r w:rsidR="00494F0F" w:rsidRPr="000566BF">
        <w:rPr>
          <w:rFonts w:ascii="Times New Roman" w:hAnsi="Times New Roman" w:cs="Times New Roman"/>
        </w:rPr>
        <w:t xml:space="preserve"> egzemplarz</w:t>
      </w:r>
      <w:r w:rsidRPr="000566BF">
        <w:rPr>
          <w:rFonts w:ascii="Times New Roman" w:hAnsi="Times New Roman" w:cs="Times New Roman"/>
        </w:rPr>
        <w:t>e</w:t>
      </w:r>
      <w:r w:rsidR="00494F0F" w:rsidRPr="000566BF">
        <w:rPr>
          <w:rFonts w:ascii="Times New Roman" w:hAnsi="Times New Roman" w:cs="Times New Roman"/>
        </w:rPr>
        <w:t xml:space="preserve"> </w:t>
      </w:r>
      <w:proofErr w:type="spellStart"/>
      <w:r w:rsidR="00494F0F" w:rsidRPr="000566BF">
        <w:rPr>
          <w:rFonts w:ascii="Times New Roman" w:hAnsi="Times New Roman" w:cs="Times New Roman"/>
        </w:rPr>
        <w:t>UoŚUT</w:t>
      </w:r>
      <w:proofErr w:type="spellEnd"/>
      <w:r w:rsidR="00494F0F" w:rsidRPr="000566BF">
        <w:rPr>
          <w:rFonts w:ascii="Times New Roman" w:hAnsi="Times New Roman" w:cs="Times New Roman"/>
        </w:rPr>
        <w:t xml:space="preserve"> na wskazany przez Wykonawcę adres (pocztowy lub poczty elektronicznej w zależności od formy zawartej umowy) w terminie do 14 dni od dnia </w:t>
      </w:r>
      <w:r w:rsidRPr="000566BF">
        <w:rPr>
          <w:rFonts w:ascii="Times New Roman" w:hAnsi="Times New Roman" w:cs="Times New Roman"/>
        </w:rPr>
        <w:t xml:space="preserve">ich </w:t>
      </w:r>
      <w:r w:rsidR="00494F0F" w:rsidRPr="000566BF">
        <w:rPr>
          <w:rFonts w:ascii="Times New Roman" w:hAnsi="Times New Roman" w:cs="Times New Roman"/>
        </w:rPr>
        <w:t>otrzymania.</w:t>
      </w:r>
      <w:r w:rsidRPr="000566BF">
        <w:rPr>
          <w:rFonts w:ascii="Times New Roman" w:hAnsi="Times New Roman" w:cs="Times New Roman"/>
        </w:rPr>
        <w:t xml:space="preserve"> Zamawiający dopuszcza możliwość sporządzenia i podpisania Umowy o Świadczenie Usług Telekomunikacyjnych łącznie dla wszystkich dostarczonych kart SIM.</w:t>
      </w:r>
    </w:p>
    <w:p w14:paraId="1C8B040D" w14:textId="0E4C3DEC"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Karty SIM zostaną dostarczone na koszt i ryzyko Wykonawcy w opakowaniach uniemożliwiających ich uszkodzenie. Na opakowaniu każdej karty SIM lub jej plastikowej oprawie ma być widoczny nr MSISDN,. Informacja może być naniesiona poprzez nadruk na naklejce umieszczonej na opakowaniu lub plastikowej oprawie. Zamawiający dopuszcza rozwiązanie, aby numer karty, numer telefonu i kody, były nadrukowane bezpośrednio na plastikowych kartach, w których znajduje się karta SIM. Nie jest wymagane osobne opakowanie dla każdej karty.</w:t>
      </w:r>
    </w:p>
    <w:p w14:paraId="1C2734A7" w14:textId="777777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dostarczy karty SIM (USIM) w szablonie umożliwiającym dostosowanie wymiaru karty do urządzenia, w rozmiarach mini-SIM, micro-SIM i </w:t>
      </w:r>
      <w:proofErr w:type="spellStart"/>
      <w:r w:rsidRPr="000566BF">
        <w:rPr>
          <w:rFonts w:ascii="Times New Roman" w:hAnsi="Times New Roman" w:cs="Times New Roman"/>
        </w:rPr>
        <w:t>nano</w:t>
      </w:r>
      <w:proofErr w:type="spellEnd"/>
      <w:r w:rsidRPr="000566BF">
        <w:rPr>
          <w:rFonts w:ascii="Times New Roman" w:hAnsi="Times New Roman" w:cs="Times New Roman"/>
        </w:rPr>
        <w:t>-SIM.</w:t>
      </w:r>
    </w:p>
    <w:p w14:paraId="271B9A8D" w14:textId="7E84D55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zobowiązany jest dostarczyć urządzenia bez blokad SIM LOCK</w:t>
      </w:r>
      <w:r w:rsidR="00493535" w:rsidRPr="000566BF">
        <w:rPr>
          <w:rFonts w:ascii="Times New Roman" w:hAnsi="Times New Roman" w:cs="Times New Roman"/>
        </w:rPr>
        <w:t>.</w:t>
      </w:r>
    </w:p>
    <w:p w14:paraId="6904C952" w14:textId="62ED737D"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Zamawiający zastrzega </w:t>
      </w:r>
      <w:r w:rsidR="0020289B" w:rsidRPr="000566BF">
        <w:rPr>
          <w:rFonts w:ascii="Times New Roman" w:hAnsi="Times New Roman" w:cs="Times New Roman"/>
        </w:rPr>
        <w:t xml:space="preserve">sobie </w:t>
      </w:r>
      <w:r w:rsidRPr="000566BF">
        <w:rPr>
          <w:rFonts w:ascii="Times New Roman" w:hAnsi="Times New Roman" w:cs="Times New Roman"/>
        </w:rPr>
        <w:t xml:space="preserve">prawo do bezpłatnej zmiany numeru telefonu MSISDN w trakcie trwania Umowy. Nowy, zmieniony numer musi być aktywny </w:t>
      </w:r>
      <w:r w:rsidR="00461CDB" w:rsidRPr="000566BF">
        <w:rPr>
          <w:rFonts w:ascii="Times New Roman" w:hAnsi="Times New Roman" w:cs="Times New Roman"/>
        </w:rPr>
        <w:t xml:space="preserve">najpóźniej </w:t>
      </w:r>
      <w:r w:rsidRPr="000566BF">
        <w:rPr>
          <w:rFonts w:ascii="Times New Roman" w:hAnsi="Times New Roman" w:cs="Times New Roman"/>
        </w:rPr>
        <w:t xml:space="preserve">od godz. 24:00 w dniu zgłoszenia konieczności zmiany pod warunkiem, że dyspozycja została złożona elektronicznie przez upoważnionego pracownika </w:t>
      </w:r>
      <w:r w:rsidR="00527D9C" w:rsidRPr="000566BF">
        <w:rPr>
          <w:rFonts w:ascii="Times New Roman" w:hAnsi="Times New Roman" w:cs="Times New Roman"/>
        </w:rPr>
        <w:t>Zamawiającego</w:t>
      </w:r>
      <w:r w:rsidRPr="000566BF">
        <w:rPr>
          <w:rFonts w:ascii="Times New Roman" w:hAnsi="Times New Roman" w:cs="Times New Roman"/>
        </w:rPr>
        <w:t xml:space="preserve"> do godziny 14:00 tego dnia. Jeśli dyspozycja została zgłoszona po godzinie 14:00 to numer musi być aktywny do godziny 12:00 dnia następnego.</w:t>
      </w:r>
    </w:p>
    <w:p w14:paraId="77AC2E2B" w14:textId="777777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zapewni czasowe, a w przypadku wystawienia duplikatu - stałe, zablokowanie, bez dodatkowych opłat, kart SIM zgłoszonych jako skradzione lub zaginione.</w:t>
      </w:r>
    </w:p>
    <w:p w14:paraId="23743098" w14:textId="777777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zapewni, bez dodatkowych opłat, w zakresie danych krajowych, możliwość sprawdzania ilości wykorzystanego limitu przydzielonego użytkownikowi, zarówno pakietów transmisji danych jak i kosztów połączeń, przez SMS lub połączenie z dedykowanym do tej usługi numerem.</w:t>
      </w:r>
    </w:p>
    <w:p w14:paraId="3B78EC32" w14:textId="74BBCB77" w:rsidR="00494F0F" w:rsidRPr="000566BF" w:rsidRDefault="00494F0F" w:rsidP="000566BF">
      <w:pPr>
        <w:numPr>
          <w:ilvl w:val="0"/>
          <w:numId w:val="1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ma obowiązek dostarczać  aktywacje </w:t>
      </w:r>
      <w:r w:rsidR="00626477" w:rsidRPr="000566BF">
        <w:rPr>
          <w:rFonts w:ascii="Times New Roman" w:hAnsi="Times New Roman" w:cs="Times New Roman"/>
        </w:rPr>
        <w:t xml:space="preserve">(zarówno z zamówienia podstawowego, jak i z zamówień z prawa opcji) </w:t>
      </w:r>
      <w:r w:rsidRPr="000566BF">
        <w:rPr>
          <w:rFonts w:ascii="Times New Roman" w:hAnsi="Times New Roman" w:cs="Times New Roman"/>
        </w:rPr>
        <w:t xml:space="preserve">z puli numeracyjnej o tym samym początku numeracji w formacie ABSPQMCDU gdzie dla każdego numeru ABSPQM będzie stałe w ramach </w:t>
      </w:r>
      <w:r w:rsidR="00E4565B" w:rsidRPr="000566BF">
        <w:rPr>
          <w:rFonts w:ascii="Times New Roman" w:hAnsi="Times New Roman" w:cs="Times New Roman"/>
        </w:rPr>
        <w:t>puli Zamawiającego.</w:t>
      </w:r>
    </w:p>
    <w:p w14:paraId="64FBBC8F" w14:textId="77777777" w:rsidR="00E4565B" w:rsidRPr="000566BF" w:rsidRDefault="00E4565B" w:rsidP="000566BF">
      <w:pPr>
        <w:suppressAutoHyphens/>
        <w:adjustRightInd w:val="0"/>
        <w:spacing w:after="0" w:line="276" w:lineRule="auto"/>
        <w:contextualSpacing/>
        <w:rPr>
          <w:rFonts w:ascii="Times New Roman" w:hAnsi="Times New Roman" w:cs="Times New Roman"/>
          <w:lang w:eastAsia="ar-SA"/>
        </w:rPr>
      </w:pPr>
    </w:p>
    <w:p w14:paraId="2909FDC0" w14:textId="3E797DBB"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3</w:t>
      </w:r>
      <w:r w:rsidRPr="000566BF">
        <w:rPr>
          <w:rFonts w:ascii="Times New Roman" w:hAnsi="Times New Roman" w:cs="Times New Roman"/>
          <w:b/>
          <w:bCs/>
        </w:rPr>
        <w:br/>
        <w:t>O</w:t>
      </w:r>
      <w:r w:rsidR="00074C11" w:rsidRPr="000566BF">
        <w:rPr>
          <w:rFonts w:ascii="Times New Roman" w:hAnsi="Times New Roman" w:cs="Times New Roman"/>
          <w:b/>
          <w:bCs/>
        </w:rPr>
        <w:t>GÓLNE WARUNKI ŚWIADCZENIA USŁUG</w:t>
      </w:r>
    </w:p>
    <w:p w14:paraId="7F588271" w14:textId="63797B54"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Określono </w:t>
      </w:r>
      <w:r w:rsidR="00547BFC" w:rsidRPr="000566BF">
        <w:rPr>
          <w:rFonts w:ascii="Times New Roman" w:hAnsi="Times New Roman" w:cs="Times New Roman"/>
        </w:rPr>
        <w:t>dwa</w:t>
      </w:r>
      <w:r w:rsidR="00BE4F65" w:rsidRPr="000566BF">
        <w:rPr>
          <w:rFonts w:ascii="Times New Roman" w:hAnsi="Times New Roman" w:cs="Times New Roman"/>
        </w:rPr>
        <w:t xml:space="preserve"> </w:t>
      </w:r>
      <w:r w:rsidRPr="000566BF">
        <w:rPr>
          <w:rFonts w:ascii="Times New Roman" w:hAnsi="Times New Roman" w:cs="Times New Roman"/>
        </w:rPr>
        <w:t>rodzaje abonamentu miesięcznego</w:t>
      </w:r>
      <w:r w:rsidR="00547BFC" w:rsidRPr="000566BF">
        <w:rPr>
          <w:rFonts w:ascii="Times New Roman" w:hAnsi="Times New Roman" w:cs="Times New Roman"/>
        </w:rPr>
        <w:t>,</w:t>
      </w:r>
      <w:r w:rsidRPr="000566BF">
        <w:rPr>
          <w:rFonts w:ascii="Times New Roman" w:hAnsi="Times New Roman" w:cs="Times New Roman"/>
        </w:rPr>
        <w:t xml:space="preserve"> </w:t>
      </w:r>
      <w:r w:rsidR="00547BFC" w:rsidRPr="000566BF">
        <w:rPr>
          <w:rFonts w:ascii="Times New Roman" w:hAnsi="Times New Roman" w:cs="Times New Roman"/>
        </w:rPr>
        <w:t>jeden</w:t>
      </w:r>
      <w:r w:rsidRPr="000566BF">
        <w:rPr>
          <w:rFonts w:ascii="Times New Roman" w:hAnsi="Times New Roman" w:cs="Times New Roman"/>
        </w:rPr>
        <w:t xml:space="preserve"> </w:t>
      </w:r>
      <w:r w:rsidR="00461CDB" w:rsidRPr="000566BF">
        <w:rPr>
          <w:rFonts w:ascii="Times New Roman" w:hAnsi="Times New Roman" w:cs="Times New Roman"/>
        </w:rPr>
        <w:t xml:space="preserve">dla </w:t>
      </w:r>
      <w:r w:rsidRPr="000566BF">
        <w:rPr>
          <w:rFonts w:ascii="Times New Roman" w:hAnsi="Times New Roman" w:cs="Times New Roman"/>
        </w:rPr>
        <w:t xml:space="preserve">aktywacji głosowych </w:t>
      </w:r>
      <w:r w:rsidR="0066478C" w:rsidRPr="000566BF">
        <w:rPr>
          <w:rFonts w:ascii="Times New Roman" w:hAnsi="Times New Roman" w:cs="Times New Roman"/>
        </w:rPr>
        <w:t>(</w:t>
      </w:r>
      <w:r w:rsidR="0066478C" w:rsidRPr="000566BF">
        <w:rPr>
          <w:rFonts w:ascii="Times New Roman" w:hAnsi="Times New Roman" w:cs="Times New Roman"/>
          <w:b/>
          <w:bCs/>
        </w:rPr>
        <w:t>Voice</w:t>
      </w:r>
      <w:r w:rsidR="0066478C" w:rsidRPr="000566BF">
        <w:rPr>
          <w:rFonts w:ascii="Times New Roman" w:hAnsi="Times New Roman" w:cs="Times New Roman"/>
        </w:rPr>
        <w:t xml:space="preserve">) </w:t>
      </w:r>
      <w:r w:rsidRPr="000566BF">
        <w:rPr>
          <w:rFonts w:ascii="Times New Roman" w:hAnsi="Times New Roman" w:cs="Times New Roman"/>
        </w:rPr>
        <w:t>i </w:t>
      </w:r>
      <w:r w:rsidR="00BE4F65" w:rsidRPr="000566BF">
        <w:rPr>
          <w:rFonts w:ascii="Times New Roman" w:hAnsi="Times New Roman" w:cs="Times New Roman"/>
        </w:rPr>
        <w:t>jede</w:t>
      </w:r>
      <w:r w:rsidR="00547BFC" w:rsidRPr="000566BF">
        <w:rPr>
          <w:rFonts w:ascii="Times New Roman" w:hAnsi="Times New Roman" w:cs="Times New Roman"/>
        </w:rPr>
        <w:t>n dla</w:t>
      </w:r>
      <w:r w:rsidR="00BE4F65" w:rsidRPr="000566BF">
        <w:rPr>
          <w:rFonts w:ascii="Times New Roman" w:hAnsi="Times New Roman" w:cs="Times New Roman"/>
        </w:rPr>
        <w:t xml:space="preserve"> </w:t>
      </w:r>
      <w:r w:rsidRPr="000566BF">
        <w:rPr>
          <w:rFonts w:ascii="Times New Roman" w:hAnsi="Times New Roman" w:cs="Times New Roman"/>
        </w:rPr>
        <w:t xml:space="preserve">aktywacji </w:t>
      </w:r>
      <w:r w:rsidR="00626477" w:rsidRPr="000566BF">
        <w:rPr>
          <w:rFonts w:ascii="Times New Roman" w:hAnsi="Times New Roman" w:cs="Times New Roman"/>
        </w:rPr>
        <w:t>transmisji danych</w:t>
      </w:r>
      <w:r w:rsidR="0066478C" w:rsidRPr="000566BF">
        <w:rPr>
          <w:rFonts w:ascii="Times New Roman" w:hAnsi="Times New Roman" w:cs="Times New Roman"/>
        </w:rPr>
        <w:t xml:space="preserve"> (</w:t>
      </w:r>
      <w:r w:rsidR="0066478C" w:rsidRPr="000566BF">
        <w:rPr>
          <w:rFonts w:ascii="Times New Roman" w:hAnsi="Times New Roman" w:cs="Times New Roman"/>
          <w:b/>
          <w:bCs/>
        </w:rPr>
        <w:t>Data</w:t>
      </w:r>
      <w:r w:rsidR="0066478C" w:rsidRPr="000566BF">
        <w:rPr>
          <w:rFonts w:ascii="Times New Roman" w:hAnsi="Times New Roman" w:cs="Times New Roman"/>
        </w:rPr>
        <w:t>).</w:t>
      </w:r>
    </w:p>
    <w:p w14:paraId="5055CB99" w14:textId="43CE1B28"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 ramach ceny jednostkowej poszczególnych abonamentów realizowane będą następujące usługi (bez dodatkowych opłat po stronie </w:t>
      </w:r>
      <w:r w:rsidR="00527D9C" w:rsidRPr="000566BF">
        <w:rPr>
          <w:rFonts w:ascii="Times New Roman" w:hAnsi="Times New Roman" w:cs="Times New Roman"/>
        </w:rPr>
        <w:t>Zamawiającego</w:t>
      </w:r>
      <w:r w:rsidRPr="000566BF">
        <w:rPr>
          <w:rFonts w:ascii="Times New Roman" w:hAnsi="Times New Roman" w:cs="Times New Roman"/>
        </w:rPr>
        <w:t>):</w:t>
      </w:r>
    </w:p>
    <w:p w14:paraId="06708620" w14:textId="5F48C686"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bookmarkStart w:id="8" w:name="par3_ust_2_lit_a"/>
      <w:r w:rsidRPr="000566BF">
        <w:rPr>
          <w:rFonts w:ascii="Times New Roman" w:hAnsi="Times New Roman" w:cs="Times New Roman"/>
        </w:rPr>
        <w:t>Rozliczanie pakietu transmisji d</w:t>
      </w:r>
      <w:r w:rsidR="00074C11" w:rsidRPr="000566BF">
        <w:rPr>
          <w:rFonts w:ascii="Times New Roman" w:hAnsi="Times New Roman" w:cs="Times New Roman"/>
        </w:rPr>
        <w:t xml:space="preserve">anych maksymalnie co 10 </w:t>
      </w:r>
      <w:proofErr w:type="spellStart"/>
      <w:r w:rsidR="00074C11" w:rsidRPr="000566BF">
        <w:rPr>
          <w:rFonts w:ascii="Times New Roman" w:hAnsi="Times New Roman" w:cs="Times New Roman"/>
        </w:rPr>
        <w:t>kB</w:t>
      </w:r>
      <w:proofErr w:type="spellEnd"/>
      <w:r w:rsidR="00074C11" w:rsidRPr="000566BF">
        <w:rPr>
          <w:rFonts w:ascii="Times New Roman" w:hAnsi="Times New Roman" w:cs="Times New Roman"/>
        </w:rPr>
        <w:t xml:space="preserve"> </w:t>
      </w:r>
      <w:r w:rsidRPr="000566BF">
        <w:rPr>
          <w:rFonts w:ascii="Times New Roman" w:hAnsi="Times New Roman" w:cs="Times New Roman"/>
        </w:rPr>
        <w:t>przy połączeniach krajowych,</w:t>
      </w:r>
    </w:p>
    <w:bookmarkEnd w:id="8"/>
    <w:p w14:paraId="25D62F6D"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Obsługa standardów:</w:t>
      </w:r>
    </w:p>
    <w:p w14:paraId="24E62C1C" w14:textId="77777777" w:rsidR="00494F0F" w:rsidRPr="000566BF" w:rsidRDefault="00494F0F" w:rsidP="000566BF">
      <w:pPr>
        <w:numPr>
          <w:ilvl w:val="2"/>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2G GSM: GPRS, EDGE</w:t>
      </w:r>
    </w:p>
    <w:p w14:paraId="2D36FAE6" w14:textId="77777777" w:rsidR="00494F0F" w:rsidRPr="000566BF" w:rsidRDefault="00494F0F" w:rsidP="000566BF">
      <w:pPr>
        <w:numPr>
          <w:ilvl w:val="2"/>
          <w:numId w:val="12"/>
        </w:numPr>
        <w:autoSpaceDE w:val="0"/>
        <w:autoSpaceDN w:val="0"/>
        <w:spacing w:after="0" w:line="276" w:lineRule="auto"/>
        <w:contextualSpacing/>
        <w:jc w:val="both"/>
        <w:rPr>
          <w:rFonts w:ascii="Times New Roman" w:hAnsi="Times New Roman" w:cs="Times New Roman"/>
          <w:lang w:val="en-US"/>
        </w:rPr>
      </w:pPr>
      <w:r w:rsidRPr="000566BF">
        <w:rPr>
          <w:rFonts w:ascii="Times New Roman" w:hAnsi="Times New Roman" w:cs="Times New Roman"/>
          <w:lang w:val="en-US"/>
        </w:rPr>
        <w:t>3G UMTS: 3G, HSPA, HSPA+</w:t>
      </w:r>
    </w:p>
    <w:p w14:paraId="737DC985" w14:textId="40A482CE" w:rsidR="00FB79E1" w:rsidRPr="000566BF" w:rsidRDefault="00494F0F" w:rsidP="000566BF">
      <w:pPr>
        <w:numPr>
          <w:ilvl w:val="2"/>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4G LTE</w:t>
      </w:r>
    </w:p>
    <w:p w14:paraId="023AE74A" w14:textId="16B009F9" w:rsidR="00FB79E1" w:rsidRPr="000566BF" w:rsidRDefault="00FB79E1" w:rsidP="000566BF">
      <w:pPr>
        <w:numPr>
          <w:ilvl w:val="2"/>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5G</w:t>
      </w:r>
      <w:r w:rsidR="00626477" w:rsidRPr="000566BF">
        <w:rPr>
          <w:rFonts w:ascii="Times New Roman" w:hAnsi="Times New Roman" w:cs="Times New Roman"/>
        </w:rPr>
        <w:t xml:space="preserve"> - w przypadku uruchomienia przez Wykonawcę usługi w technologii 5G,</w:t>
      </w:r>
    </w:p>
    <w:p w14:paraId="1E0EAB5E"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Przesłanie informacji o wykorzystaniu pakietu i kosztów połączeń w formie SMS,</w:t>
      </w:r>
    </w:p>
    <w:p w14:paraId="33D0E82D"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Kontakt z infolinią 24h/7dni,</w:t>
      </w:r>
    </w:p>
    <w:p w14:paraId="7067D492" w14:textId="0919EA0B"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Ustawianie i zdejmowanie blokad CLIP/CLIR (nie dotyczy numerów</w:t>
      </w:r>
      <w:r w:rsidR="00B57162" w:rsidRPr="000566BF">
        <w:rPr>
          <w:rFonts w:ascii="Times New Roman" w:hAnsi="Times New Roman" w:cs="Times New Roman"/>
        </w:rPr>
        <w:t>,</w:t>
      </w:r>
      <w:r w:rsidRPr="000566BF">
        <w:rPr>
          <w:rFonts w:ascii="Times New Roman" w:hAnsi="Times New Roman" w:cs="Times New Roman"/>
        </w:rPr>
        <w:t xml:space="preserve"> które są zastrzeżone zgodnie z art. 171 ustawy Prawo Telekomunikacyjne,</w:t>
      </w:r>
    </w:p>
    <w:p w14:paraId="5A52D727" w14:textId="4E8C79A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lastRenderedPageBreak/>
        <w:t xml:space="preserve">Aktywowanie i dezaktywowanie usługi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także samodzielnie przez </w:t>
      </w:r>
      <w:r w:rsidR="00461CDB" w:rsidRPr="000566BF">
        <w:rPr>
          <w:rFonts w:ascii="Times New Roman" w:hAnsi="Times New Roman" w:cs="Times New Roman"/>
        </w:rPr>
        <w:t xml:space="preserve">upoważnionego </w:t>
      </w:r>
      <w:r w:rsidR="00626477" w:rsidRPr="000566BF">
        <w:rPr>
          <w:rFonts w:ascii="Times New Roman" w:hAnsi="Times New Roman" w:cs="Times New Roman"/>
        </w:rPr>
        <w:t>A</w:t>
      </w:r>
      <w:r w:rsidR="00461CDB" w:rsidRPr="000566BF">
        <w:rPr>
          <w:rFonts w:ascii="Times New Roman" w:hAnsi="Times New Roman" w:cs="Times New Roman"/>
        </w:rPr>
        <w:t>dministratora Zamawiającego</w:t>
      </w:r>
      <w:r w:rsidRPr="000566BF">
        <w:rPr>
          <w:rFonts w:ascii="Times New Roman" w:hAnsi="Times New Roman" w:cs="Times New Roman"/>
        </w:rPr>
        <w:t>,</w:t>
      </w:r>
      <w:r w:rsidR="00AC59A5" w:rsidRPr="000566BF">
        <w:rPr>
          <w:rFonts w:ascii="Times New Roman" w:hAnsi="Times New Roman" w:cs="Times New Roman"/>
        </w:rPr>
        <w:t xml:space="preserve"> </w:t>
      </w:r>
    </w:p>
    <w:p w14:paraId="3714E596"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Wymiana karty SIM – nie więcej niż dwukrotnie dla każdego numeru,</w:t>
      </w:r>
    </w:p>
    <w:p w14:paraId="37B86CFB"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Aktywacja karty SIM,</w:t>
      </w:r>
    </w:p>
    <w:p w14:paraId="3939A995"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Blokowanie i odblokowanie karty SIM,</w:t>
      </w:r>
    </w:p>
    <w:p w14:paraId="742B8F25"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Zmiana numeru telefonu,</w:t>
      </w:r>
    </w:p>
    <w:p w14:paraId="461F6C5C" w14:textId="77777777" w:rsidR="00494F0F" w:rsidRPr="000566BF" w:rsidRDefault="00494F0F" w:rsidP="000566BF">
      <w:pPr>
        <w:numPr>
          <w:ilvl w:val="1"/>
          <w:numId w:val="1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Dostęp do Portalu Obsługi.</w:t>
      </w:r>
    </w:p>
    <w:p w14:paraId="3E8CF13E" w14:textId="2CFCD892"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bookmarkStart w:id="9" w:name="_Hlk46935288"/>
      <w:r w:rsidRPr="000566BF">
        <w:rPr>
          <w:rFonts w:ascii="Times New Roman" w:hAnsi="Times New Roman" w:cs="Times New Roman"/>
        </w:rPr>
        <w:t>Usługi niewymienione przez Zamawiającego oraz nieznane w chwili zawierania Umowy rozliczane będą zgodnie z</w:t>
      </w:r>
      <w:r w:rsidR="006E7AB1" w:rsidRPr="000566BF">
        <w:rPr>
          <w:rFonts w:ascii="Times New Roman" w:hAnsi="Times New Roman" w:cs="Times New Roman"/>
        </w:rPr>
        <w:t> </w:t>
      </w:r>
      <w:r w:rsidRPr="000566BF">
        <w:rPr>
          <w:rFonts w:ascii="Times New Roman" w:hAnsi="Times New Roman" w:cs="Times New Roman"/>
        </w:rPr>
        <w:t>Cennikiem</w:t>
      </w:r>
      <w:r w:rsidR="00626477" w:rsidRPr="000566BF">
        <w:rPr>
          <w:rFonts w:ascii="Times New Roman" w:hAnsi="Times New Roman" w:cs="Times New Roman"/>
        </w:rPr>
        <w:t xml:space="preserve"> usług</w:t>
      </w:r>
      <w:r w:rsidR="00A67564" w:rsidRPr="000566BF">
        <w:rPr>
          <w:rFonts w:ascii="Times New Roman" w:hAnsi="Times New Roman" w:cs="Times New Roman"/>
        </w:rPr>
        <w:t xml:space="preserve"> stanowiącym Załącznik nr </w:t>
      </w:r>
      <w:r w:rsidR="00A02B40" w:rsidRPr="000566BF">
        <w:rPr>
          <w:rFonts w:ascii="Times New Roman" w:hAnsi="Times New Roman" w:cs="Times New Roman"/>
        </w:rPr>
        <w:t>3</w:t>
      </w:r>
      <w:r w:rsidR="00A67564" w:rsidRPr="000566BF">
        <w:rPr>
          <w:rFonts w:ascii="Times New Roman" w:hAnsi="Times New Roman" w:cs="Times New Roman"/>
        </w:rPr>
        <w:t xml:space="preserve"> do Umowy. W przypadku zmiany Cennika</w:t>
      </w:r>
      <w:r w:rsidR="00626477" w:rsidRPr="000566BF">
        <w:rPr>
          <w:rFonts w:ascii="Times New Roman" w:hAnsi="Times New Roman" w:cs="Times New Roman"/>
        </w:rPr>
        <w:t xml:space="preserve"> usług</w:t>
      </w:r>
      <w:r w:rsidR="00A67564" w:rsidRPr="000566BF">
        <w:rPr>
          <w:rFonts w:ascii="Times New Roman" w:hAnsi="Times New Roman" w:cs="Times New Roman"/>
        </w:rPr>
        <w:t xml:space="preserve"> Wykonawca zobowiązany do niezwłocznego przekazania nowego Cennika </w:t>
      </w:r>
      <w:r w:rsidR="00626477" w:rsidRPr="000566BF">
        <w:rPr>
          <w:rFonts w:ascii="Times New Roman" w:hAnsi="Times New Roman" w:cs="Times New Roman"/>
        </w:rPr>
        <w:t xml:space="preserve">usług </w:t>
      </w:r>
      <w:r w:rsidR="00A67564" w:rsidRPr="000566BF">
        <w:rPr>
          <w:rFonts w:ascii="Times New Roman" w:hAnsi="Times New Roman" w:cs="Times New Roman"/>
        </w:rPr>
        <w:t>Zamawiającemu, drogą elektroniczną na adres ……………….</w:t>
      </w:r>
      <w:r w:rsidRPr="000566BF">
        <w:rPr>
          <w:rFonts w:ascii="Times New Roman" w:hAnsi="Times New Roman" w:cs="Times New Roman"/>
        </w:rPr>
        <w:t>.</w:t>
      </w:r>
      <w:r w:rsidR="00A67564" w:rsidRPr="000566BF">
        <w:rPr>
          <w:rFonts w:ascii="Times New Roman" w:hAnsi="Times New Roman" w:cs="Times New Roman"/>
        </w:rPr>
        <w:t xml:space="preserve"> lub poprzez Portal Obsługi.</w:t>
      </w:r>
    </w:p>
    <w:bookmarkEnd w:id="9"/>
    <w:p w14:paraId="400FBFF9" w14:textId="2FA67DC7"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zablokuje możliwość świadczenia usług typu Premium (</w:t>
      </w:r>
      <w:proofErr w:type="spellStart"/>
      <w:r w:rsidRPr="000566BF">
        <w:rPr>
          <w:rFonts w:ascii="Times New Roman" w:hAnsi="Times New Roman" w:cs="Times New Roman"/>
        </w:rPr>
        <w:t>SMSy</w:t>
      </w:r>
      <w:proofErr w:type="spellEnd"/>
      <w:r w:rsidRPr="000566BF">
        <w:rPr>
          <w:rFonts w:ascii="Times New Roman" w:hAnsi="Times New Roman" w:cs="Times New Roman"/>
        </w:rPr>
        <w:t xml:space="preserve"> i połączenia) i WAP Premium. Odblokowanie takich usług będzie wymagało osobnej dyspozycji Administratora </w:t>
      </w:r>
      <w:r w:rsidR="00461CDB" w:rsidRPr="000566BF">
        <w:rPr>
          <w:rFonts w:ascii="Times New Roman" w:hAnsi="Times New Roman" w:cs="Times New Roman"/>
        </w:rPr>
        <w:t xml:space="preserve">Zamawiającego </w:t>
      </w:r>
      <w:r w:rsidRPr="000566BF">
        <w:rPr>
          <w:rFonts w:ascii="Times New Roman" w:hAnsi="Times New Roman" w:cs="Times New Roman"/>
        </w:rPr>
        <w:t>dla każdego numeru osobno.</w:t>
      </w:r>
    </w:p>
    <w:p w14:paraId="3744953D" w14:textId="162360F4"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Wszelki rodzaj transmisji danych (dostęp do Internetu, WAP, VPN) do dowolnego adresu i po dowolnym protokole transmisji, będzie jednakowo taryfikowany, zgodnie z ofertą Wykonawcy w ramach limitu transmisji danych przypisanego do abonamentu lub poszerzonego pakietami odpowiednio 60 GB i „bez limitu”. Postanowienie niniejszego punktu doty</w:t>
      </w:r>
      <w:r w:rsidR="00074C11" w:rsidRPr="000566BF">
        <w:rPr>
          <w:rFonts w:ascii="Times New Roman" w:hAnsi="Times New Roman" w:cs="Times New Roman"/>
        </w:rPr>
        <w:t xml:space="preserve">czy </w:t>
      </w:r>
      <w:r w:rsidR="0066478C" w:rsidRPr="000566BF">
        <w:rPr>
          <w:rFonts w:ascii="Times New Roman" w:hAnsi="Times New Roman" w:cs="Times New Roman"/>
        </w:rPr>
        <w:t xml:space="preserve">wszystkich </w:t>
      </w:r>
      <w:r w:rsidR="00074C11" w:rsidRPr="000566BF">
        <w:rPr>
          <w:rFonts w:ascii="Times New Roman" w:hAnsi="Times New Roman" w:cs="Times New Roman"/>
        </w:rPr>
        <w:t>Abonamentów</w:t>
      </w:r>
      <w:r w:rsidRPr="000566BF">
        <w:rPr>
          <w:rFonts w:ascii="Times New Roman" w:hAnsi="Times New Roman" w:cs="Times New Roman"/>
        </w:rPr>
        <w:t xml:space="preserve">. </w:t>
      </w:r>
    </w:p>
    <w:p w14:paraId="5D1E2092" w14:textId="7B0D1355"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Po przekroczeniu miesięcznego limitu przypisanego do </w:t>
      </w:r>
      <w:r w:rsidR="00626477" w:rsidRPr="000566BF">
        <w:rPr>
          <w:rFonts w:ascii="Times New Roman" w:hAnsi="Times New Roman" w:cs="Times New Roman"/>
        </w:rPr>
        <w:t>A</w:t>
      </w:r>
      <w:r w:rsidRPr="000566BF">
        <w:rPr>
          <w:rFonts w:ascii="Times New Roman" w:hAnsi="Times New Roman" w:cs="Times New Roman"/>
        </w:rPr>
        <w:t xml:space="preserve">bonamentu lub poszerzonego pakietem 60 GB, transfer danych użytkownika może być ograniczony do prędkości nie mniejszej niż 16 </w:t>
      </w:r>
      <w:proofErr w:type="spellStart"/>
      <w:r w:rsidRPr="000566BF">
        <w:rPr>
          <w:rFonts w:ascii="Times New Roman" w:hAnsi="Times New Roman" w:cs="Times New Roman"/>
        </w:rPr>
        <w:t>kbit</w:t>
      </w:r>
      <w:proofErr w:type="spellEnd"/>
      <w:r w:rsidRPr="000566BF">
        <w:rPr>
          <w:rFonts w:ascii="Times New Roman" w:hAnsi="Times New Roman" w:cs="Times New Roman"/>
        </w:rPr>
        <w:t xml:space="preserve">/s. Przekroczenie pakietu nie obciąży </w:t>
      </w:r>
      <w:r w:rsidR="004B7A72" w:rsidRPr="000566BF">
        <w:rPr>
          <w:rFonts w:ascii="Times New Roman" w:hAnsi="Times New Roman" w:cs="Times New Roman"/>
        </w:rPr>
        <w:t xml:space="preserve">Zamawiającego </w:t>
      </w:r>
      <w:r w:rsidRPr="000566BF">
        <w:rPr>
          <w:rFonts w:ascii="Times New Roman" w:hAnsi="Times New Roman" w:cs="Times New Roman"/>
        </w:rPr>
        <w:t xml:space="preserve"> dodatkowymi kosztami za transmisję danych. Postanowienie niniejszego punktu doty</w:t>
      </w:r>
      <w:r w:rsidR="00074C11" w:rsidRPr="000566BF">
        <w:rPr>
          <w:rFonts w:ascii="Times New Roman" w:hAnsi="Times New Roman" w:cs="Times New Roman"/>
        </w:rPr>
        <w:t xml:space="preserve">czy </w:t>
      </w:r>
      <w:r w:rsidR="0066478C" w:rsidRPr="000566BF">
        <w:rPr>
          <w:rFonts w:ascii="Times New Roman" w:hAnsi="Times New Roman" w:cs="Times New Roman"/>
        </w:rPr>
        <w:t xml:space="preserve">wszystkich </w:t>
      </w:r>
      <w:r w:rsidR="00074C11" w:rsidRPr="000566BF">
        <w:rPr>
          <w:rFonts w:ascii="Times New Roman" w:hAnsi="Times New Roman" w:cs="Times New Roman"/>
        </w:rPr>
        <w:t>Abonamentów</w:t>
      </w:r>
      <w:r w:rsidRPr="000566BF">
        <w:rPr>
          <w:rFonts w:ascii="Times New Roman" w:hAnsi="Times New Roman" w:cs="Times New Roman"/>
        </w:rPr>
        <w:t>.</w:t>
      </w:r>
    </w:p>
    <w:p w14:paraId="67D471F4" w14:textId="0F28CA08"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Na wniosek </w:t>
      </w:r>
      <w:r w:rsidR="004B7A72" w:rsidRPr="000566BF">
        <w:rPr>
          <w:rFonts w:ascii="Times New Roman" w:hAnsi="Times New Roman" w:cs="Times New Roman"/>
        </w:rPr>
        <w:t>Zamawiającego</w:t>
      </w:r>
      <w:r w:rsidRPr="000566BF">
        <w:rPr>
          <w:rFonts w:ascii="Times New Roman" w:hAnsi="Times New Roman" w:cs="Times New Roman"/>
        </w:rPr>
        <w:t>, Wykonawca udostępni możliwość bezpłatnej zmiany numeru abonenta z różnych pul numeracji Wykonawcy. W przypadku konieczności wymiany karty SIM przy takiej zmianie, Wykonawca również zrobi to bezpłatnie. Zamawiający dopuszcza dwie zmiany numerów dla każdej karty SIM, w okresie trwania Umowy. W przypadku konieczności wykonania większej liczby zmian, niż liczba określona powyżej, Wykonawca ma prawo pobrać opłatę zgodną z Cennikiem</w:t>
      </w:r>
      <w:r w:rsidR="009E2E43" w:rsidRPr="000566BF">
        <w:rPr>
          <w:rFonts w:ascii="Times New Roman" w:hAnsi="Times New Roman" w:cs="Times New Roman"/>
        </w:rPr>
        <w:t xml:space="preserve"> usług</w:t>
      </w:r>
      <w:r w:rsidRPr="000566BF">
        <w:rPr>
          <w:rFonts w:ascii="Times New Roman" w:hAnsi="Times New Roman" w:cs="Times New Roman"/>
        </w:rPr>
        <w:t>.</w:t>
      </w:r>
    </w:p>
    <w:p w14:paraId="5C249394" w14:textId="30F043D1"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Numery, z których </w:t>
      </w:r>
      <w:r w:rsidR="006E7AB1" w:rsidRPr="000566BF">
        <w:rPr>
          <w:rFonts w:ascii="Times New Roman" w:hAnsi="Times New Roman" w:cs="Times New Roman"/>
        </w:rPr>
        <w:t>Z</w:t>
      </w:r>
      <w:r w:rsidR="004B7A72" w:rsidRPr="000566BF">
        <w:rPr>
          <w:rFonts w:ascii="Times New Roman" w:hAnsi="Times New Roman" w:cs="Times New Roman"/>
        </w:rPr>
        <w:t>amawiający</w:t>
      </w:r>
      <w:r w:rsidRPr="000566BF">
        <w:rPr>
          <w:rFonts w:ascii="Times New Roman" w:hAnsi="Times New Roman" w:cs="Times New Roman"/>
        </w:rPr>
        <w:t xml:space="preserve"> zrezygnował, nie zostaną przydzielone nowemu abonentowi przez okres co najmniej 90 dni, z wyjątkiem tych numerów, na które </w:t>
      </w:r>
      <w:r w:rsidR="004B7A72" w:rsidRPr="000566BF">
        <w:rPr>
          <w:rFonts w:ascii="Times New Roman" w:hAnsi="Times New Roman" w:cs="Times New Roman"/>
        </w:rPr>
        <w:t>Zamawiający</w:t>
      </w:r>
      <w:r w:rsidRPr="000566BF">
        <w:rPr>
          <w:rFonts w:ascii="Times New Roman" w:hAnsi="Times New Roman" w:cs="Times New Roman"/>
        </w:rPr>
        <w:t xml:space="preserve"> wyraził zgodę na ich przeniesienie drogą umowy cesji.</w:t>
      </w:r>
    </w:p>
    <w:p w14:paraId="023E6ADD" w14:textId="3E4F0488"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ma obowiązek zapewnić dedykowany numer telefonu do blokowania skradzionych lub zgubionych kart SIM</w:t>
      </w:r>
      <w:r w:rsidR="003842A0" w:rsidRPr="000566BF">
        <w:rPr>
          <w:rFonts w:ascii="Times New Roman" w:hAnsi="Times New Roman" w:cs="Times New Roman"/>
        </w:rPr>
        <w:t>.</w:t>
      </w:r>
    </w:p>
    <w:p w14:paraId="2F964873" w14:textId="67D62877"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bookmarkStart w:id="10" w:name="par3_ust_10i11"/>
      <w:r w:rsidRPr="000566BF">
        <w:rPr>
          <w:rFonts w:ascii="Times New Roman" w:hAnsi="Times New Roman" w:cs="Times New Roman"/>
        </w:rPr>
        <w:t>Wykonawca wystawi nową i aktywowaną kartę SIM w miejsce zgłoszonej jako skradziona lub zgubiona i dostarczy do siedz</w:t>
      </w:r>
      <w:r w:rsidR="0048730F" w:rsidRPr="000566BF">
        <w:rPr>
          <w:rFonts w:ascii="Times New Roman" w:hAnsi="Times New Roman" w:cs="Times New Roman"/>
        </w:rPr>
        <w:t xml:space="preserve">iby </w:t>
      </w:r>
      <w:r w:rsidR="006E7AB1" w:rsidRPr="000566BF">
        <w:rPr>
          <w:rFonts w:ascii="Times New Roman" w:hAnsi="Times New Roman" w:cs="Times New Roman"/>
        </w:rPr>
        <w:t>Zamawiają</w:t>
      </w:r>
      <w:r w:rsidR="004B7A72" w:rsidRPr="000566BF">
        <w:rPr>
          <w:rFonts w:ascii="Times New Roman" w:hAnsi="Times New Roman" w:cs="Times New Roman"/>
        </w:rPr>
        <w:t>cego</w:t>
      </w:r>
      <w:r w:rsidR="0048730F" w:rsidRPr="000566BF">
        <w:rPr>
          <w:rFonts w:ascii="Times New Roman" w:hAnsi="Times New Roman" w:cs="Times New Roman"/>
        </w:rPr>
        <w:t xml:space="preserve"> w terminie </w:t>
      </w:r>
      <w:r w:rsidR="002818E1" w:rsidRPr="000566BF">
        <w:rPr>
          <w:rFonts w:ascii="Times New Roman" w:hAnsi="Times New Roman" w:cs="Times New Roman"/>
        </w:rPr>
        <w:t xml:space="preserve">do 5 </w:t>
      </w:r>
      <w:r w:rsidR="0048730F" w:rsidRPr="000566BF">
        <w:rPr>
          <w:rFonts w:ascii="Times New Roman" w:hAnsi="Times New Roman" w:cs="Times New Roman"/>
        </w:rPr>
        <w:t>dni roboczych</w:t>
      </w:r>
      <w:r w:rsidR="002818E1" w:rsidRPr="000566BF">
        <w:rPr>
          <w:rFonts w:ascii="Times New Roman" w:hAnsi="Times New Roman" w:cs="Times New Roman"/>
        </w:rPr>
        <w:t xml:space="preserve"> od zgłoszenia przez Zamawiającego</w:t>
      </w:r>
      <w:r w:rsidRPr="000566BF">
        <w:rPr>
          <w:rFonts w:ascii="Times New Roman" w:hAnsi="Times New Roman" w:cs="Times New Roman"/>
        </w:rPr>
        <w:t>.</w:t>
      </w:r>
    </w:p>
    <w:p w14:paraId="3366250B" w14:textId="13D41770" w:rsidR="00494F0F" w:rsidRPr="000566BF" w:rsidRDefault="00494F0F" w:rsidP="000566BF">
      <w:pPr>
        <w:numPr>
          <w:ilvl w:val="0"/>
          <w:numId w:val="1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 wymaga dodatkowo dostarczenia</w:t>
      </w:r>
      <w:r w:rsidR="00DD2EB7">
        <w:rPr>
          <w:rFonts w:ascii="Times New Roman" w:hAnsi="Times New Roman" w:cs="Times New Roman"/>
        </w:rPr>
        <w:t>, w terminie nie dłuższym niż 14 dni od dnia zawarcia Umowy</w:t>
      </w:r>
      <w:r w:rsidRPr="000566BF">
        <w:rPr>
          <w:rFonts w:ascii="Times New Roman" w:hAnsi="Times New Roman" w:cs="Times New Roman"/>
        </w:rPr>
        <w:t xml:space="preserve">, puli nieaktywnych kart SIM stanowiącej minimum 10% ogólnej liczby kart posiadanych przez </w:t>
      </w:r>
      <w:r w:rsidR="004B7A72" w:rsidRPr="000566BF">
        <w:rPr>
          <w:rFonts w:ascii="Times New Roman" w:hAnsi="Times New Roman" w:cs="Times New Roman"/>
        </w:rPr>
        <w:t xml:space="preserve">Zamawiającego. </w:t>
      </w:r>
      <w:r w:rsidRPr="000566BF">
        <w:rPr>
          <w:rFonts w:ascii="Times New Roman" w:hAnsi="Times New Roman" w:cs="Times New Roman"/>
        </w:rPr>
        <w:t>Karty te będą aktywowane (np. w przypadku kradzieży lub zgubienia) po zgłoszeniu przesłanym drogą elektroniczną, tj.: e-mailem lub poprzez Portal Obsługi</w:t>
      </w:r>
      <w:r w:rsidRPr="000566BF" w:rsidDel="00C65839">
        <w:rPr>
          <w:rFonts w:ascii="Times New Roman" w:hAnsi="Times New Roman" w:cs="Times New Roman"/>
        </w:rPr>
        <w:t xml:space="preserve"> </w:t>
      </w:r>
      <w:r w:rsidRPr="000566BF">
        <w:rPr>
          <w:rFonts w:ascii="Times New Roman" w:hAnsi="Times New Roman" w:cs="Times New Roman"/>
        </w:rPr>
        <w:t xml:space="preserve">przez wyznaczonego pracownika </w:t>
      </w:r>
      <w:r w:rsidR="004B7A72" w:rsidRPr="000566BF">
        <w:rPr>
          <w:rFonts w:ascii="Times New Roman" w:hAnsi="Times New Roman" w:cs="Times New Roman"/>
        </w:rPr>
        <w:t>Zamawiającego</w:t>
      </w:r>
      <w:r w:rsidRPr="000566BF">
        <w:rPr>
          <w:rFonts w:ascii="Times New Roman" w:hAnsi="Times New Roman" w:cs="Times New Roman"/>
        </w:rPr>
        <w:t xml:space="preserve">. </w:t>
      </w:r>
      <w:bookmarkEnd w:id="10"/>
    </w:p>
    <w:p w14:paraId="423462F7" w14:textId="77777777" w:rsidR="00B57162" w:rsidRPr="000566BF" w:rsidRDefault="00B57162" w:rsidP="000566BF">
      <w:pPr>
        <w:autoSpaceDE w:val="0"/>
        <w:autoSpaceDN w:val="0"/>
        <w:spacing w:after="0" w:line="276" w:lineRule="auto"/>
        <w:contextualSpacing/>
        <w:jc w:val="both"/>
        <w:rPr>
          <w:rFonts w:ascii="Times New Roman" w:hAnsi="Times New Roman" w:cs="Times New Roman"/>
          <w:b/>
          <w:bCs/>
        </w:rPr>
      </w:pPr>
    </w:p>
    <w:p w14:paraId="74B56016" w14:textId="0DDB0B79"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4</w:t>
      </w:r>
      <w:r w:rsidRPr="000566BF">
        <w:rPr>
          <w:rFonts w:ascii="Times New Roman" w:hAnsi="Times New Roman" w:cs="Times New Roman"/>
          <w:b/>
          <w:bCs/>
        </w:rPr>
        <w:br/>
        <w:t xml:space="preserve">WARUNKI ŚWIADCZENIA USŁUG GŁOSOWYCH W ABONAMENTACH </w:t>
      </w:r>
      <w:r w:rsidR="000F7050" w:rsidRPr="000566BF">
        <w:rPr>
          <w:rFonts w:ascii="Times New Roman" w:hAnsi="Times New Roman" w:cs="Times New Roman"/>
          <w:b/>
          <w:bCs/>
        </w:rPr>
        <w:t>GŁOSOWYCH</w:t>
      </w:r>
    </w:p>
    <w:p w14:paraId="6D34199C" w14:textId="160C5CE7" w:rsidR="00494F0F" w:rsidRPr="000566BF" w:rsidRDefault="00494F0F" w:rsidP="000566BF">
      <w:pPr>
        <w:numPr>
          <w:ilvl w:val="0"/>
          <w:numId w:val="13"/>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ramach ceny jednostkowej abonament</w:t>
      </w:r>
      <w:r w:rsidR="00FC03B0" w:rsidRPr="000566BF">
        <w:rPr>
          <w:rFonts w:ascii="Times New Roman" w:hAnsi="Times New Roman" w:cs="Times New Roman"/>
        </w:rPr>
        <w:t>ów</w:t>
      </w:r>
      <w:r w:rsidR="006B66DA" w:rsidRPr="000566BF">
        <w:rPr>
          <w:rFonts w:ascii="Times New Roman" w:hAnsi="Times New Roman" w:cs="Times New Roman"/>
        </w:rPr>
        <w:t xml:space="preserve"> </w:t>
      </w:r>
      <w:r w:rsidRPr="000566BF">
        <w:rPr>
          <w:rFonts w:ascii="Times New Roman" w:hAnsi="Times New Roman" w:cs="Times New Roman"/>
        </w:rPr>
        <w:t>będą realizowane następujące usługi (bez dodatkowych opłat):</w:t>
      </w:r>
    </w:p>
    <w:p w14:paraId="02C76BFD" w14:textId="4158663D"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Połączenia w kraju i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w krajach UE do wszystkich sieci krajowych komórkowych i stacjonarnych z wykluczeniem numerów spe</w:t>
      </w:r>
      <w:r w:rsidR="006B66DA" w:rsidRPr="000566BF">
        <w:rPr>
          <w:rFonts w:ascii="Times New Roman" w:hAnsi="Times New Roman" w:cs="Times New Roman"/>
        </w:rPr>
        <w:t xml:space="preserve">cjalnych, informacyjnych oraz o </w:t>
      </w:r>
      <w:r w:rsidRPr="000566BF">
        <w:rPr>
          <w:rFonts w:ascii="Times New Roman" w:hAnsi="Times New Roman" w:cs="Times New Roman"/>
        </w:rPr>
        <w:t>podwyższonej opłacie</w:t>
      </w:r>
      <w:r w:rsidR="006B66DA" w:rsidRPr="000566BF">
        <w:rPr>
          <w:rFonts w:ascii="Times New Roman" w:hAnsi="Times New Roman" w:cs="Times New Roman"/>
        </w:rPr>
        <w:t xml:space="preserve"> –</w:t>
      </w:r>
      <w:r w:rsidRPr="000566BF">
        <w:rPr>
          <w:rFonts w:ascii="Times New Roman" w:hAnsi="Times New Roman" w:cs="Times New Roman"/>
        </w:rPr>
        <w:t xml:space="preserve"> bez</w:t>
      </w:r>
      <w:r w:rsidR="006B66DA" w:rsidRPr="000566BF">
        <w:rPr>
          <w:rFonts w:ascii="Times New Roman" w:hAnsi="Times New Roman" w:cs="Times New Roman"/>
        </w:rPr>
        <w:t xml:space="preserve"> </w:t>
      </w:r>
      <w:r w:rsidRPr="000566BF">
        <w:rPr>
          <w:rFonts w:ascii="Times New Roman" w:hAnsi="Times New Roman" w:cs="Times New Roman"/>
        </w:rPr>
        <w:t xml:space="preserve">limitów czasowych. Wykonawca nie będzie ograniczał połączeń </w:t>
      </w:r>
      <w:proofErr w:type="spellStart"/>
      <w:r w:rsidRPr="000566BF">
        <w:rPr>
          <w:rFonts w:ascii="Times New Roman" w:hAnsi="Times New Roman" w:cs="Times New Roman"/>
        </w:rPr>
        <w:t>roamingowych</w:t>
      </w:r>
      <w:proofErr w:type="spellEnd"/>
      <w:r w:rsidRPr="000566BF">
        <w:rPr>
          <w:rFonts w:ascii="Times New Roman" w:hAnsi="Times New Roman" w:cs="Times New Roman"/>
        </w:rPr>
        <w:t xml:space="preserve"> na </w:t>
      </w:r>
      <w:r w:rsidRPr="000566BF">
        <w:rPr>
          <w:rFonts w:ascii="Times New Roman" w:hAnsi="Times New Roman" w:cs="Times New Roman"/>
        </w:rPr>
        <w:lastRenderedPageBreak/>
        <w:t xml:space="preserve">terenie UE odrębnymi zapisami, takimi jak Polityka Uczciwego Korzystania (ang. Fair </w:t>
      </w:r>
      <w:proofErr w:type="spellStart"/>
      <w:r w:rsidRPr="000566BF">
        <w:rPr>
          <w:rFonts w:ascii="Times New Roman" w:hAnsi="Times New Roman" w:cs="Times New Roman"/>
        </w:rPr>
        <w:t>Use</w:t>
      </w:r>
      <w:proofErr w:type="spellEnd"/>
      <w:r w:rsidRPr="000566BF">
        <w:rPr>
          <w:rFonts w:ascii="Times New Roman" w:hAnsi="Times New Roman" w:cs="Times New Roman"/>
        </w:rPr>
        <w:t xml:space="preserve"> Policy w skrócie „FUP”), które to zasady, mogą być ustalone przez krajowych przedsiębiorców. Strefę </w:t>
      </w:r>
      <w:proofErr w:type="spellStart"/>
      <w:r w:rsidRPr="000566BF">
        <w:rPr>
          <w:rFonts w:ascii="Times New Roman" w:hAnsi="Times New Roman" w:cs="Times New Roman"/>
        </w:rPr>
        <w:t>roamingową</w:t>
      </w:r>
      <w:proofErr w:type="spellEnd"/>
      <w:r w:rsidRPr="000566BF">
        <w:rPr>
          <w:rFonts w:ascii="Times New Roman" w:hAnsi="Times New Roman" w:cs="Times New Roman"/>
        </w:rPr>
        <w:t xml:space="preserve"> UE, uznaje się tożsamo ze strefą Unia Europejska oraz kraje Europejskiego Obszaru Gospodarczego i terytoria zależne.</w:t>
      </w:r>
    </w:p>
    <w:p w14:paraId="37867532" w14:textId="6BADE6DD"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Wysyłanie </w:t>
      </w:r>
      <w:proofErr w:type="spellStart"/>
      <w:r w:rsidRPr="000566BF">
        <w:rPr>
          <w:rFonts w:ascii="Times New Roman" w:hAnsi="Times New Roman" w:cs="Times New Roman"/>
        </w:rPr>
        <w:t>SMSów</w:t>
      </w:r>
      <w:proofErr w:type="spellEnd"/>
      <w:r w:rsidRPr="000566BF">
        <w:rPr>
          <w:rFonts w:ascii="Times New Roman" w:hAnsi="Times New Roman" w:cs="Times New Roman"/>
        </w:rPr>
        <w:t xml:space="preserve"> zrealizowane w kraju</w:t>
      </w:r>
      <w:r w:rsidR="0066478C" w:rsidRPr="000566BF">
        <w:rPr>
          <w:rFonts w:ascii="Times New Roman" w:hAnsi="Times New Roman" w:cs="Times New Roman"/>
        </w:rPr>
        <w:t xml:space="preserve"> i w </w:t>
      </w:r>
      <w:proofErr w:type="spellStart"/>
      <w:r w:rsidR="0066478C" w:rsidRPr="000566BF">
        <w:rPr>
          <w:rFonts w:ascii="Times New Roman" w:hAnsi="Times New Roman" w:cs="Times New Roman"/>
        </w:rPr>
        <w:t>roamingu</w:t>
      </w:r>
      <w:proofErr w:type="spellEnd"/>
      <w:r w:rsidR="0066478C" w:rsidRPr="000566BF">
        <w:rPr>
          <w:rFonts w:ascii="Times New Roman" w:hAnsi="Times New Roman" w:cs="Times New Roman"/>
        </w:rPr>
        <w:t xml:space="preserve"> w krajach UE</w:t>
      </w:r>
      <w:r w:rsidRPr="000566BF">
        <w:rPr>
          <w:rFonts w:ascii="Times New Roman" w:hAnsi="Times New Roman" w:cs="Times New Roman"/>
        </w:rPr>
        <w:t xml:space="preserve"> na numery krajowe (z wyłączeniem usług SMS na e-mail i numery stacjonarne, </w:t>
      </w:r>
      <w:proofErr w:type="spellStart"/>
      <w:r w:rsidRPr="000566BF">
        <w:rPr>
          <w:rFonts w:ascii="Times New Roman" w:hAnsi="Times New Roman" w:cs="Times New Roman"/>
        </w:rPr>
        <w:t>SIMextra</w:t>
      </w:r>
      <w:proofErr w:type="spellEnd"/>
      <w:r w:rsidRPr="000566BF">
        <w:rPr>
          <w:rFonts w:ascii="Times New Roman" w:hAnsi="Times New Roman" w:cs="Times New Roman"/>
        </w:rPr>
        <w:t xml:space="preserve"> oraz SMS o podwyższonej płatności) – bez limitu ilościowego</w:t>
      </w:r>
      <w:r w:rsidR="00493535" w:rsidRPr="000566BF">
        <w:rPr>
          <w:rFonts w:ascii="Times New Roman" w:hAnsi="Times New Roman" w:cs="Times New Roman"/>
        </w:rPr>
        <w:t>.</w:t>
      </w:r>
      <w:r w:rsidR="0066478C" w:rsidRPr="000566BF">
        <w:rPr>
          <w:rFonts w:ascii="Times New Roman" w:hAnsi="Times New Roman" w:cs="Times New Roman"/>
        </w:rPr>
        <w:t xml:space="preserve"> Wykonawca nie będzie ograniczał </w:t>
      </w:r>
      <w:proofErr w:type="spellStart"/>
      <w:r w:rsidR="0066478C" w:rsidRPr="000566BF">
        <w:rPr>
          <w:rFonts w:ascii="Times New Roman" w:hAnsi="Times New Roman" w:cs="Times New Roman"/>
        </w:rPr>
        <w:t>SMSów</w:t>
      </w:r>
      <w:proofErr w:type="spellEnd"/>
      <w:r w:rsidR="0066478C" w:rsidRPr="000566BF">
        <w:rPr>
          <w:rFonts w:ascii="Times New Roman" w:hAnsi="Times New Roman" w:cs="Times New Roman"/>
        </w:rPr>
        <w:t xml:space="preserve"> </w:t>
      </w:r>
      <w:proofErr w:type="spellStart"/>
      <w:r w:rsidR="0066478C" w:rsidRPr="000566BF">
        <w:rPr>
          <w:rFonts w:ascii="Times New Roman" w:hAnsi="Times New Roman" w:cs="Times New Roman"/>
        </w:rPr>
        <w:t>roamingowych</w:t>
      </w:r>
      <w:proofErr w:type="spellEnd"/>
      <w:r w:rsidR="0066478C" w:rsidRPr="000566BF">
        <w:rPr>
          <w:rFonts w:ascii="Times New Roman" w:hAnsi="Times New Roman" w:cs="Times New Roman"/>
        </w:rPr>
        <w:t xml:space="preserve"> na terenie UE odrębnymi zapisami, takimi jak Polityka Uczciwego Korzystania (ang. Fair </w:t>
      </w:r>
      <w:proofErr w:type="spellStart"/>
      <w:r w:rsidR="0066478C" w:rsidRPr="000566BF">
        <w:rPr>
          <w:rFonts w:ascii="Times New Roman" w:hAnsi="Times New Roman" w:cs="Times New Roman"/>
        </w:rPr>
        <w:t>Use</w:t>
      </w:r>
      <w:proofErr w:type="spellEnd"/>
      <w:r w:rsidR="0066478C" w:rsidRPr="000566BF">
        <w:rPr>
          <w:rFonts w:ascii="Times New Roman" w:hAnsi="Times New Roman" w:cs="Times New Roman"/>
        </w:rPr>
        <w:t xml:space="preserve"> Policy w skrócie „FUP”), które to zasady, mogą być ustalone przez krajowych przedsiębiorców. Strefę </w:t>
      </w:r>
      <w:proofErr w:type="spellStart"/>
      <w:r w:rsidR="0066478C" w:rsidRPr="000566BF">
        <w:rPr>
          <w:rFonts w:ascii="Times New Roman" w:hAnsi="Times New Roman" w:cs="Times New Roman"/>
        </w:rPr>
        <w:t>roamingową</w:t>
      </w:r>
      <w:proofErr w:type="spellEnd"/>
      <w:r w:rsidR="0066478C" w:rsidRPr="000566BF">
        <w:rPr>
          <w:rFonts w:ascii="Times New Roman" w:hAnsi="Times New Roman" w:cs="Times New Roman"/>
        </w:rPr>
        <w:t xml:space="preserve"> UE, uznaje się tożsamo ze strefą Unia Europejska oraz kraje Europejskiego Obszaru Gospodarczego i terytoria zależne.</w:t>
      </w:r>
    </w:p>
    <w:p w14:paraId="1AB6AF1B" w14:textId="2388382D"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Wysyłanie MMS </w:t>
      </w:r>
      <w:r w:rsidR="0066478C" w:rsidRPr="000566BF">
        <w:rPr>
          <w:rFonts w:ascii="Times New Roman" w:hAnsi="Times New Roman" w:cs="Times New Roman"/>
        </w:rPr>
        <w:t xml:space="preserve">zrealizowane w kraju i w </w:t>
      </w:r>
      <w:proofErr w:type="spellStart"/>
      <w:r w:rsidR="0066478C" w:rsidRPr="000566BF">
        <w:rPr>
          <w:rFonts w:ascii="Times New Roman" w:hAnsi="Times New Roman" w:cs="Times New Roman"/>
        </w:rPr>
        <w:t>roamingu</w:t>
      </w:r>
      <w:proofErr w:type="spellEnd"/>
      <w:r w:rsidR="0066478C" w:rsidRPr="000566BF">
        <w:rPr>
          <w:rFonts w:ascii="Times New Roman" w:hAnsi="Times New Roman" w:cs="Times New Roman"/>
        </w:rPr>
        <w:t xml:space="preserve"> w krajach UE </w:t>
      </w:r>
      <w:r w:rsidRPr="000566BF">
        <w:rPr>
          <w:rFonts w:ascii="Times New Roman" w:hAnsi="Times New Roman" w:cs="Times New Roman"/>
        </w:rPr>
        <w:t xml:space="preserve">na numery krajowe (z wyłączeniem usług MMS na e-mail, </w:t>
      </w:r>
      <w:proofErr w:type="spellStart"/>
      <w:r w:rsidRPr="000566BF">
        <w:rPr>
          <w:rFonts w:ascii="Times New Roman" w:hAnsi="Times New Roman" w:cs="Times New Roman"/>
        </w:rPr>
        <w:t>SIMextra</w:t>
      </w:r>
      <w:proofErr w:type="spellEnd"/>
      <w:r w:rsidRPr="000566BF">
        <w:rPr>
          <w:rFonts w:ascii="Times New Roman" w:hAnsi="Times New Roman" w:cs="Times New Roman"/>
        </w:rPr>
        <w:t xml:space="preserve"> oraz MMS o podwyższonej płatności)  – bez limitu ilościowego</w:t>
      </w:r>
      <w:r w:rsidR="00493535" w:rsidRPr="000566BF">
        <w:rPr>
          <w:rFonts w:ascii="Times New Roman" w:hAnsi="Times New Roman" w:cs="Times New Roman"/>
        </w:rPr>
        <w:t>.</w:t>
      </w:r>
    </w:p>
    <w:p w14:paraId="6D68665D"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Odbiór </w:t>
      </w:r>
      <w:proofErr w:type="spellStart"/>
      <w:r w:rsidRPr="000566BF">
        <w:rPr>
          <w:rFonts w:ascii="Times New Roman" w:hAnsi="Times New Roman" w:cs="Times New Roman"/>
        </w:rPr>
        <w:t>MMSów</w:t>
      </w:r>
      <w:proofErr w:type="spellEnd"/>
      <w:r w:rsidRPr="000566BF">
        <w:rPr>
          <w:rFonts w:ascii="Times New Roman" w:hAnsi="Times New Roman" w:cs="Times New Roman"/>
        </w:rPr>
        <w:t xml:space="preserve"> (również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na terenie UE).</w:t>
      </w:r>
    </w:p>
    <w:p w14:paraId="592BE988" w14:textId="28A4BD59"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Naliczanie sekundowe 1s/1s dla połączeń w kraju na numery krajowe, z wykluczeniem połączeń z </w:t>
      </w:r>
      <w:r w:rsidR="00293764" w:rsidRPr="000566BF">
        <w:rPr>
          <w:rFonts w:ascii="Times New Roman" w:hAnsi="Times New Roman" w:cs="Times New Roman"/>
        </w:rPr>
        <w:t>n</w:t>
      </w:r>
      <w:r w:rsidRPr="000566BF">
        <w:rPr>
          <w:rFonts w:ascii="Times New Roman" w:hAnsi="Times New Roman" w:cs="Times New Roman"/>
        </w:rPr>
        <w:t xml:space="preserve">umerami specjalnymi, informacyjnymi i o podwyższonej opłacie. Połączenia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poza krajami UE będą rozliczane na podstawie Cennika</w:t>
      </w:r>
      <w:r w:rsidR="000F7050" w:rsidRPr="000566BF">
        <w:rPr>
          <w:rFonts w:ascii="Times New Roman" w:hAnsi="Times New Roman" w:cs="Times New Roman"/>
        </w:rPr>
        <w:t xml:space="preserve"> usług</w:t>
      </w:r>
      <w:r w:rsidRPr="000566BF">
        <w:rPr>
          <w:rFonts w:ascii="Times New Roman" w:hAnsi="Times New Roman" w:cs="Times New Roman"/>
        </w:rPr>
        <w:t xml:space="preserve">, który </w:t>
      </w:r>
      <w:r w:rsidR="000428AB" w:rsidRPr="000566BF">
        <w:rPr>
          <w:rFonts w:ascii="Times New Roman" w:hAnsi="Times New Roman" w:cs="Times New Roman"/>
        </w:rPr>
        <w:t xml:space="preserve">stanowi Załącznik nr </w:t>
      </w:r>
      <w:r w:rsidR="00A02B40" w:rsidRPr="000566BF">
        <w:rPr>
          <w:rFonts w:ascii="Times New Roman" w:hAnsi="Times New Roman" w:cs="Times New Roman"/>
        </w:rPr>
        <w:t xml:space="preserve">3 </w:t>
      </w:r>
      <w:r w:rsidR="00A16095" w:rsidRPr="000566BF">
        <w:rPr>
          <w:rFonts w:ascii="Times New Roman" w:hAnsi="Times New Roman" w:cs="Times New Roman"/>
        </w:rPr>
        <w:t>do Umowy</w:t>
      </w:r>
      <w:r w:rsidRPr="000566BF">
        <w:rPr>
          <w:rFonts w:ascii="Times New Roman" w:hAnsi="Times New Roman" w:cs="Times New Roman"/>
        </w:rPr>
        <w:t>.</w:t>
      </w:r>
    </w:p>
    <w:p w14:paraId="04AAE80B"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Odsłuchiwanie poczty głosowej w kraju.</w:t>
      </w:r>
    </w:p>
    <w:p w14:paraId="2B94951C" w14:textId="36280C08"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Pakiet ryczałtowej transmisji danych </w:t>
      </w:r>
      <w:r w:rsidR="0066478C" w:rsidRPr="000566BF">
        <w:rPr>
          <w:rFonts w:ascii="Times New Roman" w:hAnsi="Times New Roman" w:cs="Times New Roman"/>
        </w:rPr>
        <w:t>3</w:t>
      </w:r>
      <w:r w:rsidRPr="000566BF">
        <w:rPr>
          <w:rFonts w:ascii="Times New Roman" w:hAnsi="Times New Roman" w:cs="Times New Roman"/>
        </w:rPr>
        <w:t xml:space="preserve">0 GB miesięcznie do wykorzystania na terenie kraju, plus 4 GB danych miesięcznie do wykorzystania na terenie UE, świadczony na zasadach określonych w §5 ust. 2-6. Rozliczenie pakietu nastąpi na zasadach określonych w §3 ust. 2 </w:t>
      </w:r>
      <w:r w:rsidR="006F36ED" w:rsidRPr="000566BF">
        <w:rPr>
          <w:rFonts w:ascii="Times New Roman" w:hAnsi="Times New Roman" w:cs="Times New Roman"/>
        </w:rPr>
        <w:t>ust. 1</w:t>
      </w:r>
      <w:r w:rsidRPr="000566BF">
        <w:rPr>
          <w:rFonts w:ascii="Times New Roman" w:hAnsi="Times New Roman" w:cs="Times New Roman"/>
        </w:rPr>
        <w:t>.</w:t>
      </w:r>
    </w:p>
    <w:p w14:paraId="7E2925F7" w14:textId="34E9AC46"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Połączenia z Infolinią oraz SMS (wysyłane i zwrotne) dotyczące stanu wykorzystania dodatkowych pakietów zamówionych przez </w:t>
      </w:r>
      <w:r w:rsidR="00293764" w:rsidRPr="000566BF">
        <w:rPr>
          <w:rFonts w:ascii="Times New Roman" w:hAnsi="Times New Roman" w:cs="Times New Roman"/>
        </w:rPr>
        <w:t>Zamawiającego</w:t>
      </w:r>
      <w:r w:rsidRPr="000566BF">
        <w:rPr>
          <w:rFonts w:ascii="Times New Roman" w:hAnsi="Times New Roman" w:cs="Times New Roman"/>
        </w:rPr>
        <w:t xml:space="preserve"> oraz dotyczące kosztów połączeń.</w:t>
      </w:r>
    </w:p>
    <w:p w14:paraId="0BA269EC" w14:textId="77777777" w:rsidR="00494F0F" w:rsidRPr="000566BF" w:rsidRDefault="00494F0F" w:rsidP="000566BF">
      <w:pPr>
        <w:numPr>
          <w:ilvl w:val="0"/>
          <w:numId w:val="13"/>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dołoży wszelkich starań, aby zminimalizować występowanie niekorzystnych efektów przy połączeniach głosowych, takich jak:</w:t>
      </w:r>
    </w:p>
    <w:p w14:paraId="70C63981"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pogłos, trzaski i inne sygnały zakłócające podczas prowadzonej rozmowy telefonicznej,</w:t>
      </w:r>
    </w:p>
    <w:p w14:paraId="7F990198"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zbyt niski poziom słyszalności prowadzonej rozmowy,</w:t>
      </w:r>
    </w:p>
    <w:p w14:paraId="2BDF2E9D"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zrywanie trwających połączeń,</w:t>
      </w:r>
    </w:p>
    <w:p w14:paraId="2C0C0365"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zbyt długi czas nawiązywania połączenia, </w:t>
      </w:r>
    </w:p>
    <w:p w14:paraId="63EB02AB" w14:textId="77777777" w:rsidR="00494F0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brak lub niewłaściwe sygnały informacyjne podczas realizacji połączeń (np. brak zwrotnego sygnału wywołania),</w:t>
      </w:r>
    </w:p>
    <w:p w14:paraId="55DD3A50" w14:textId="77777777" w:rsidR="000566BF" w:rsidRPr="000566BF" w:rsidRDefault="00494F0F" w:rsidP="000566BF">
      <w:pPr>
        <w:numPr>
          <w:ilvl w:val="1"/>
          <w:numId w:val="13"/>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utrudnienia w realizacji połączeń w ruchu wychodzącym i przychodzącym.</w:t>
      </w:r>
    </w:p>
    <w:p w14:paraId="3D004291" w14:textId="0C754EC0" w:rsidR="000954B7" w:rsidRPr="000566BF" w:rsidRDefault="00494F0F" w:rsidP="000566BF">
      <w:pPr>
        <w:pStyle w:val="Akapitzlist"/>
        <w:numPr>
          <w:ilvl w:val="0"/>
          <w:numId w:val="13"/>
        </w:numPr>
        <w:spacing w:before="0" w:line="276" w:lineRule="auto"/>
        <w:contextualSpacing/>
        <w:rPr>
          <w:w w:val="100"/>
          <w:sz w:val="22"/>
          <w:szCs w:val="22"/>
        </w:rPr>
      </w:pPr>
      <w:r w:rsidRPr="000566BF">
        <w:rPr>
          <w:w w:val="100"/>
          <w:sz w:val="22"/>
          <w:szCs w:val="22"/>
        </w:rPr>
        <w:t xml:space="preserve">Wykonawca zapewnieni funkcję Voice </w:t>
      </w:r>
      <w:proofErr w:type="spellStart"/>
      <w:r w:rsidRPr="000566BF">
        <w:rPr>
          <w:w w:val="100"/>
          <w:sz w:val="22"/>
          <w:szCs w:val="22"/>
        </w:rPr>
        <w:t>over</w:t>
      </w:r>
      <w:proofErr w:type="spellEnd"/>
      <w:r w:rsidRPr="000566BF">
        <w:rPr>
          <w:w w:val="100"/>
          <w:sz w:val="22"/>
          <w:szCs w:val="22"/>
        </w:rPr>
        <w:t xml:space="preserve"> </w:t>
      </w:r>
      <w:proofErr w:type="spellStart"/>
      <w:r w:rsidRPr="000566BF">
        <w:rPr>
          <w:w w:val="100"/>
          <w:sz w:val="22"/>
          <w:szCs w:val="22"/>
        </w:rPr>
        <w:t>WiFi</w:t>
      </w:r>
      <w:proofErr w:type="spellEnd"/>
      <w:r w:rsidRPr="000566BF">
        <w:rPr>
          <w:w w:val="100"/>
          <w:sz w:val="22"/>
          <w:szCs w:val="22"/>
        </w:rPr>
        <w:t xml:space="preserve"> (</w:t>
      </w:r>
      <w:proofErr w:type="spellStart"/>
      <w:r w:rsidRPr="000566BF">
        <w:rPr>
          <w:w w:val="100"/>
          <w:sz w:val="22"/>
          <w:szCs w:val="22"/>
        </w:rPr>
        <w:t>VoWi</w:t>
      </w:r>
      <w:r w:rsidR="00A16095" w:rsidRPr="000566BF">
        <w:rPr>
          <w:w w:val="100"/>
          <w:sz w:val="22"/>
          <w:szCs w:val="22"/>
        </w:rPr>
        <w:t>Fi</w:t>
      </w:r>
      <w:proofErr w:type="spellEnd"/>
      <w:r w:rsidR="00A16095" w:rsidRPr="000566BF">
        <w:rPr>
          <w:w w:val="100"/>
          <w:sz w:val="22"/>
          <w:szCs w:val="22"/>
        </w:rPr>
        <w:t xml:space="preserve">) polegającą na realizowaniu </w:t>
      </w:r>
      <w:r w:rsidRPr="000566BF">
        <w:rPr>
          <w:w w:val="100"/>
          <w:sz w:val="22"/>
          <w:szCs w:val="22"/>
        </w:rPr>
        <w:t>połączeń głosowych w</w:t>
      </w:r>
      <w:r w:rsidR="00A16095" w:rsidRPr="000566BF">
        <w:rPr>
          <w:w w:val="100"/>
          <w:sz w:val="22"/>
          <w:szCs w:val="22"/>
        </w:rPr>
        <w:t> </w:t>
      </w:r>
      <w:r w:rsidR="00074C11" w:rsidRPr="000566BF">
        <w:rPr>
          <w:w w:val="100"/>
          <w:sz w:val="22"/>
          <w:szCs w:val="22"/>
        </w:rPr>
        <w:t>ramach A</w:t>
      </w:r>
      <w:r w:rsidRPr="000566BF">
        <w:rPr>
          <w:w w:val="100"/>
          <w:sz w:val="22"/>
          <w:szCs w:val="22"/>
        </w:rPr>
        <w:t xml:space="preserve">bonamentów </w:t>
      </w:r>
      <w:r w:rsidR="00223898" w:rsidRPr="000566BF">
        <w:rPr>
          <w:w w:val="100"/>
          <w:sz w:val="22"/>
          <w:szCs w:val="22"/>
        </w:rPr>
        <w:t xml:space="preserve">głosowych </w:t>
      </w:r>
      <w:r w:rsidRPr="000566BF">
        <w:rPr>
          <w:w w:val="100"/>
          <w:sz w:val="22"/>
          <w:szCs w:val="22"/>
        </w:rPr>
        <w:t xml:space="preserve">za pośrednictwem sieci </w:t>
      </w:r>
      <w:proofErr w:type="spellStart"/>
      <w:r w:rsidRPr="000566BF">
        <w:rPr>
          <w:w w:val="100"/>
          <w:sz w:val="22"/>
          <w:szCs w:val="22"/>
        </w:rPr>
        <w:t>WiFi</w:t>
      </w:r>
      <w:proofErr w:type="spellEnd"/>
      <w:r w:rsidRPr="000566BF">
        <w:rPr>
          <w:w w:val="100"/>
          <w:sz w:val="22"/>
          <w:szCs w:val="22"/>
        </w:rPr>
        <w:t xml:space="preserve"> (bez konieczności insta</w:t>
      </w:r>
      <w:r w:rsidR="000428AB" w:rsidRPr="000566BF">
        <w:rPr>
          <w:w w:val="100"/>
          <w:sz w:val="22"/>
          <w:szCs w:val="22"/>
        </w:rPr>
        <w:t>lowania dodatkowych aplikacji).</w:t>
      </w:r>
      <w:r w:rsidR="000954B7" w:rsidRPr="000566BF">
        <w:rPr>
          <w:color w:val="FF0000"/>
          <w:w w:val="100"/>
          <w:sz w:val="22"/>
          <w:szCs w:val="22"/>
        </w:rPr>
        <w:t xml:space="preserve"> </w:t>
      </w:r>
    </w:p>
    <w:p w14:paraId="07118D8A" w14:textId="77777777" w:rsidR="000428AB" w:rsidRPr="000566BF" w:rsidRDefault="000428AB" w:rsidP="000566BF">
      <w:pPr>
        <w:autoSpaceDE w:val="0"/>
        <w:autoSpaceDN w:val="0"/>
        <w:spacing w:after="0" w:line="276" w:lineRule="auto"/>
        <w:contextualSpacing/>
        <w:jc w:val="both"/>
        <w:rPr>
          <w:rFonts w:ascii="Times New Roman" w:hAnsi="Times New Roman" w:cs="Times New Roman"/>
          <w:b/>
          <w:bCs/>
        </w:rPr>
      </w:pPr>
    </w:p>
    <w:p w14:paraId="69BDAEB4" w14:textId="5EB7C514"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5</w:t>
      </w:r>
      <w:r w:rsidRPr="000566BF">
        <w:rPr>
          <w:rFonts w:ascii="Times New Roman" w:hAnsi="Times New Roman" w:cs="Times New Roman"/>
          <w:b/>
          <w:bCs/>
        </w:rPr>
        <w:br/>
        <w:t xml:space="preserve">WARUNKI ŚWIADCZENIA USŁUG TRANSMISJI DANYCH </w:t>
      </w:r>
      <w:r w:rsidR="00223898" w:rsidRPr="000566BF">
        <w:rPr>
          <w:rFonts w:ascii="Times New Roman" w:hAnsi="Times New Roman" w:cs="Times New Roman"/>
          <w:b/>
          <w:bCs/>
        </w:rPr>
        <w:t>W ABONAMENCIE DLA TRANSMISJI DANYCH</w:t>
      </w:r>
    </w:p>
    <w:p w14:paraId="2CE41BF7" w14:textId="4B8BC2D3" w:rsidR="00494F0F" w:rsidRPr="000566BF" w:rsidRDefault="00074C11"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ramach A</w:t>
      </w:r>
      <w:r w:rsidR="00B57162" w:rsidRPr="000566BF">
        <w:rPr>
          <w:rFonts w:ascii="Times New Roman" w:hAnsi="Times New Roman" w:cs="Times New Roman"/>
        </w:rPr>
        <w:t xml:space="preserve">bonamentu </w:t>
      </w:r>
      <w:r w:rsidR="00223898" w:rsidRPr="000566BF">
        <w:rPr>
          <w:rFonts w:ascii="Times New Roman" w:hAnsi="Times New Roman" w:cs="Times New Roman"/>
        </w:rPr>
        <w:t xml:space="preserve">dla transmisji danych </w:t>
      </w:r>
      <w:r w:rsidR="00494F0F" w:rsidRPr="000566BF">
        <w:rPr>
          <w:rFonts w:ascii="Times New Roman" w:hAnsi="Times New Roman" w:cs="Times New Roman"/>
        </w:rPr>
        <w:t>Wykonawca umożliwi transfer danych w ilości minimum 60 GB bez zmiany parametrów transferu na terenie kraju.</w:t>
      </w:r>
    </w:p>
    <w:p w14:paraId="46118DC6" w14:textId="77777777" w:rsidR="00494F0F" w:rsidRPr="000566BF" w:rsidRDefault="00494F0F"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bookmarkStart w:id="11" w:name="par5_ust_2_6"/>
      <w:r w:rsidRPr="000566BF">
        <w:rPr>
          <w:rFonts w:ascii="Times New Roman" w:hAnsi="Times New Roman" w:cs="Times New Roman"/>
        </w:rPr>
        <w:t>Wykonawca na wszystkich kartach SIM przeznaczonych do dostępu do Internetu włączy blokadę usług komunikacji głosowej i MMS.</w:t>
      </w:r>
    </w:p>
    <w:p w14:paraId="2A78C3DE" w14:textId="7CD734E2" w:rsidR="00494F0F" w:rsidRPr="000566BF" w:rsidRDefault="00494F0F"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Domyślnie na wszystkich aktywacjach transmisji danych, usługi </w:t>
      </w:r>
      <w:proofErr w:type="spellStart"/>
      <w:r w:rsidRPr="000566BF">
        <w:rPr>
          <w:rFonts w:ascii="Times New Roman" w:hAnsi="Times New Roman" w:cs="Times New Roman"/>
        </w:rPr>
        <w:t>roaming</w:t>
      </w:r>
      <w:proofErr w:type="spellEnd"/>
      <w:r w:rsidRPr="000566BF">
        <w:rPr>
          <w:rFonts w:ascii="Times New Roman" w:hAnsi="Times New Roman" w:cs="Times New Roman"/>
        </w:rPr>
        <w:t xml:space="preserve"> i usługi SMS zostaną wyłączone (będzie możliwość jego włączenia za pomocą Portalu Obsługi lub Infolinii</w:t>
      </w:r>
      <w:r w:rsidR="00223898" w:rsidRPr="000566BF">
        <w:rPr>
          <w:rFonts w:ascii="Times New Roman" w:hAnsi="Times New Roman" w:cs="Times New Roman"/>
        </w:rPr>
        <w:t xml:space="preserve"> przez Administratora Zamawiającego</w:t>
      </w:r>
      <w:r w:rsidRPr="000566BF">
        <w:rPr>
          <w:rFonts w:ascii="Times New Roman" w:hAnsi="Times New Roman" w:cs="Times New Roman"/>
        </w:rPr>
        <w:t>).</w:t>
      </w:r>
    </w:p>
    <w:p w14:paraId="75FED471" w14:textId="77777777" w:rsidR="00494F0F" w:rsidRPr="000566BF" w:rsidRDefault="00494F0F"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Pakiet transmisji danych będzie rozliczany maksymalnie co 10 </w:t>
      </w:r>
      <w:proofErr w:type="spellStart"/>
      <w:r w:rsidRPr="000566BF">
        <w:rPr>
          <w:rFonts w:ascii="Times New Roman" w:hAnsi="Times New Roman" w:cs="Times New Roman"/>
        </w:rPr>
        <w:t>kB</w:t>
      </w:r>
      <w:proofErr w:type="spellEnd"/>
      <w:r w:rsidRPr="000566BF">
        <w:rPr>
          <w:rFonts w:ascii="Times New Roman" w:hAnsi="Times New Roman" w:cs="Times New Roman"/>
        </w:rPr>
        <w:t>.</w:t>
      </w:r>
    </w:p>
    <w:p w14:paraId="4C28E71D" w14:textId="0EA95B85" w:rsidR="00494F0F" w:rsidRPr="000566BF" w:rsidRDefault="00494F0F"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lastRenderedPageBreak/>
        <w:t xml:space="preserve">Wykonawca zablokuje możliwość świadczenia usług typu Premium i WAP Premium. Odblokowanie takich usług będzie wymagało osobnej dyspozycji Administratora </w:t>
      </w:r>
      <w:bookmarkStart w:id="12" w:name="_Hlk46933761"/>
      <w:r w:rsidR="00A579DB" w:rsidRPr="000566BF">
        <w:rPr>
          <w:rFonts w:ascii="Times New Roman" w:hAnsi="Times New Roman" w:cs="Times New Roman"/>
        </w:rPr>
        <w:t xml:space="preserve">Zamawiającego </w:t>
      </w:r>
      <w:bookmarkEnd w:id="12"/>
      <w:r w:rsidRPr="000566BF">
        <w:rPr>
          <w:rFonts w:ascii="Times New Roman" w:hAnsi="Times New Roman" w:cs="Times New Roman"/>
        </w:rPr>
        <w:t>dla każdego numeru osobno.</w:t>
      </w:r>
    </w:p>
    <w:bookmarkEnd w:id="11"/>
    <w:p w14:paraId="58372B4F" w14:textId="77777777" w:rsidR="00494F0F" w:rsidRPr="000566BF" w:rsidRDefault="00494F0F"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Wszelki rodzaj transmisji danych (dostęp do Internetu, WAP, VPN) do dowolnego adresu i po dowolnym protokole transmisji, będzie jednakowo taryfikowany, w ramach abonamentu.</w:t>
      </w:r>
    </w:p>
    <w:p w14:paraId="5785657E" w14:textId="4BBDEBE6" w:rsidR="00494F0F" w:rsidRPr="000566BF" w:rsidRDefault="00494F0F" w:rsidP="000566BF">
      <w:pPr>
        <w:numPr>
          <w:ilvl w:val="0"/>
          <w:numId w:val="1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udostępni usługę przydzielenia stałego adresu IP dla wybranych kart SIM do transmisji danych. Usługa domyślnie będzie wyłączona i zostanie włąc</w:t>
      </w:r>
      <w:r w:rsidR="00431FEF" w:rsidRPr="000566BF">
        <w:rPr>
          <w:rFonts w:ascii="Times New Roman" w:hAnsi="Times New Roman" w:cs="Times New Roman"/>
        </w:rPr>
        <w:t>zona na zlecenie Administratora</w:t>
      </w:r>
      <w:r w:rsidR="00A579DB" w:rsidRPr="000566BF">
        <w:rPr>
          <w:rFonts w:ascii="Times New Roman" w:hAnsi="Times New Roman" w:cs="Times New Roman"/>
        </w:rPr>
        <w:t xml:space="preserve"> Zamawiającego</w:t>
      </w:r>
      <w:r w:rsidRPr="000566BF">
        <w:rPr>
          <w:rFonts w:ascii="Times New Roman" w:hAnsi="Times New Roman" w:cs="Times New Roman"/>
        </w:rPr>
        <w:t xml:space="preserve">. Za tę usługę Wykonawca pobierze opłatę miesięczną </w:t>
      </w:r>
      <w:r w:rsidR="00FB3794" w:rsidRPr="000566BF">
        <w:rPr>
          <w:rFonts w:ascii="Times New Roman" w:hAnsi="Times New Roman" w:cs="Times New Roman"/>
        </w:rPr>
        <w:t xml:space="preserve">w wysokości </w:t>
      </w:r>
      <w:r w:rsidR="00223898" w:rsidRPr="000566BF">
        <w:rPr>
          <w:rFonts w:ascii="Times New Roman" w:hAnsi="Times New Roman" w:cs="Times New Roman"/>
        </w:rPr>
        <w:t>……..</w:t>
      </w:r>
      <w:r w:rsidR="00FB3794" w:rsidRPr="000566BF">
        <w:rPr>
          <w:rFonts w:ascii="Times New Roman" w:hAnsi="Times New Roman" w:cs="Times New Roman"/>
        </w:rPr>
        <w:t xml:space="preserve"> zł brutto</w:t>
      </w:r>
      <w:r w:rsidR="00223898" w:rsidRPr="000566BF">
        <w:rPr>
          <w:rFonts w:ascii="Times New Roman" w:hAnsi="Times New Roman" w:cs="Times New Roman"/>
        </w:rPr>
        <w:t xml:space="preserve"> (zgodnie z ofertą Wykonawcy)</w:t>
      </w:r>
      <w:r w:rsidRPr="000566BF">
        <w:rPr>
          <w:rFonts w:ascii="Times New Roman" w:hAnsi="Times New Roman" w:cs="Times New Roman"/>
        </w:rPr>
        <w:t xml:space="preserve"> (abonament za stały adres IP). Jeżeli usługa nie była włączona przez cały Okres rozliczeniowy, jej rozliczenie będzie proporcjonalne do liczby dni kiedy usługa była uruchomiona w danym Okresie rozliczeniowym.</w:t>
      </w:r>
    </w:p>
    <w:p w14:paraId="0EE27675" w14:textId="77777777" w:rsidR="00B57162" w:rsidRPr="000566BF" w:rsidRDefault="00B57162" w:rsidP="000566BF">
      <w:pPr>
        <w:autoSpaceDE w:val="0"/>
        <w:autoSpaceDN w:val="0"/>
        <w:spacing w:after="0" w:line="276" w:lineRule="auto"/>
        <w:contextualSpacing/>
        <w:jc w:val="both"/>
        <w:rPr>
          <w:rFonts w:ascii="Times New Roman" w:hAnsi="Times New Roman" w:cs="Times New Roman"/>
          <w:b/>
          <w:bCs/>
        </w:rPr>
      </w:pPr>
    </w:p>
    <w:p w14:paraId="33936CEA" w14:textId="3822B5F0"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6</w:t>
      </w:r>
      <w:r w:rsidRPr="000566BF">
        <w:rPr>
          <w:rFonts w:ascii="Times New Roman" w:hAnsi="Times New Roman" w:cs="Times New Roman"/>
          <w:b/>
          <w:bCs/>
        </w:rPr>
        <w:br/>
        <w:t>PAKIETY DOD</w:t>
      </w:r>
      <w:r w:rsidR="003420EB" w:rsidRPr="000566BF">
        <w:rPr>
          <w:rFonts w:ascii="Times New Roman" w:hAnsi="Times New Roman" w:cs="Times New Roman"/>
          <w:b/>
          <w:bCs/>
        </w:rPr>
        <w:t>ATKOWE I ROAMINGOWE</w:t>
      </w:r>
    </w:p>
    <w:p w14:paraId="39C61431" w14:textId="71A4FA91"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udostępni dodatkowe pakiety transmisji danych na terenie kraju (poza podstawowym pakietem </w:t>
      </w:r>
      <w:r w:rsidR="0066478C" w:rsidRPr="000566BF">
        <w:rPr>
          <w:rFonts w:ascii="Times New Roman" w:hAnsi="Times New Roman" w:cs="Times New Roman"/>
        </w:rPr>
        <w:t>3</w:t>
      </w:r>
      <w:r w:rsidRPr="000566BF">
        <w:rPr>
          <w:rFonts w:ascii="Times New Roman" w:hAnsi="Times New Roman" w:cs="Times New Roman"/>
        </w:rPr>
        <w:t>0 GB dla kart SIM głosowych i 60 GB dla kart SIM transmisji danych) o wielkościach:</w:t>
      </w:r>
    </w:p>
    <w:p w14:paraId="7F0164B4" w14:textId="3E2BBBCC"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60 GB (razem z podstawowym odpowiednio: </w:t>
      </w:r>
      <w:r w:rsidR="00134179" w:rsidRPr="000566BF">
        <w:rPr>
          <w:rFonts w:ascii="Times New Roman" w:hAnsi="Times New Roman" w:cs="Times New Roman"/>
        </w:rPr>
        <w:t>9</w:t>
      </w:r>
      <w:r w:rsidRPr="000566BF">
        <w:rPr>
          <w:rFonts w:ascii="Times New Roman" w:hAnsi="Times New Roman" w:cs="Times New Roman"/>
        </w:rPr>
        <w:t>0 GB lub 120 GB)</w:t>
      </w:r>
      <w:r w:rsidR="00134179" w:rsidRPr="000566BF">
        <w:rPr>
          <w:rFonts w:ascii="Times New Roman" w:hAnsi="Times New Roman" w:cs="Times New Roman"/>
        </w:rPr>
        <w:t>,</w:t>
      </w:r>
    </w:p>
    <w:p w14:paraId="7381437A" w14:textId="2ED05CD3"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bez limitu danych</w:t>
      </w:r>
      <w:r w:rsidR="00134179" w:rsidRPr="000566BF">
        <w:rPr>
          <w:rFonts w:ascii="Times New Roman" w:hAnsi="Times New Roman" w:cs="Times New Roman"/>
        </w:rPr>
        <w:t>.</w:t>
      </w:r>
    </w:p>
    <w:p w14:paraId="4106835A" w14:textId="12361D0B"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Pakiety, o których mowa w ust. 1 włączane będą przez Administratora </w:t>
      </w:r>
      <w:r w:rsidR="007854FD" w:rsidRPr="000566BF">
        <w:rPr>
          <w:rFonts w:ascii="Times New Roman" w:hAnsi="Times New Roman" w:cs="Times New Roman"/>
        </w:rPr>
        <w:t xml:space="preserve">Zamawiającego </w:t>
      </w:r>
      <w:r w:rsidRPr="000566BF">
        <w:rPr>
          <w:rFonts w:ascii="Times New Roman" w:hAnsi="Times New Roman" w:cs="Times New Roman"/>
        </w:rPr>
        <w:t xml:space="preserve">do dowolnego abonamentu usług głosowych lub usług transmisji danych. Za pakiet zostanie pobrana miesięczna opłata w wysokości </w:t>
      </w:r>
      <w:r w:rsidR="00F672B9" w:rsidRPr="000566BF">
        <w:rPr>
          <w:rFonts w:ascii="Times New Roman" w:hAnsi="Times New Roman" w:cs="Times New Roman"/>
        </w:rPr>
        <w:t>Pakiet dodatkowy 60</w:t>
      </w:r>
      <w:r w:rsidR="00047642">
        <w:rPr>
          <w:rFonts w:ascii="Times New Roman" w:hAnsi="Times New Roman" w:cs="Times New Roman"/>
        </w:rPr>
        <w:t xml:space="preserve"> </w:t>
      </w:r>
      <w:r w:rsidR="00F672B9" w:rsidRPr="000566BF">
        <w:rPr>
          <w:rFonts w:ascii="Times New Roman" w:hAnsi="Times New Roman" w:cs="Times New Roman"/>
        </w:rPr>
        <w:t xml:space="preserve">GB </w:t>
      </w:r>
      <w:r w:rsidR="007854FD" w:rsidRPr="000566BF">
        <w:rPr>
          <w:rFonts w:ascii="Times New Roman" w:hAnsi="Times New Roman" w:cs="Times New Roman"/>
        </w:rPr>
        <w:t>…………</w:t>
      </w:r>
      <w:r w:rsidR="00FB3794" w:rsidRPr="000566BF">
        <w:rPr>
          <w:rFonts w:ascii="Times New Roman" w:hAnsi="Times New Roman" w:cs="Times New Roman"/>
        </w:rPr>
        <w:t xml:space="preserve"> zł </w:t>
      </w:r>
      <w:r w:rsidR="00F672B9" w:rsidRPr="000566BF">
        <w:rPr>
          <w:rFonts w:ascii="Times New Roman" w:hAnsi="Times New Roman" w:cs="Times New Roman"/>
        </w:rPr>
        <w:t>netto</w:t>
      </w:r>
      <w:r w:rsidR="00223898" w:rsidRPr="000566BF">
        <w:rPr>
          <w:rFonts w:ascii="Times New Roman" w:hAnsi="Times New Roman" w:cs="Times New Roman"/>
        </w:rPr>
        <w:t xml:space="preserve"> (zgodnie z ofertą Wykonawcy)</w:t>
      </w:r>
      <w:r w:rsidR="00FB3794" w:rsidRPr="000566BF">
        <w:rPr>
          <w:rFonts w:ascii="Times New Roman" w:hAnsi="Times New Roman" w:cs="Times New Roman"/>
        </w:rPr>
        <w:t xml:space="preserve"> i Pakiet dodatkowy bez limitu </w:t>
      </w:r>
      <w:r w:rsidR="007854FD" w:rsidRPr="000566BF">
        <w:rPr>
          <w:rFonts w:ascii="Times New Roman" w:hAnsi="Times New Roman" w:cs="Times New Roman"/>
        </w:rPr>
        <w:t>……..</w:t>
      </w:r>
      <w:r w:rsidR="003420EB" w:rsidRPr="000566BF">
        <w:rPr>
          <w:rFonts w:ascii="Times New Roman" w:hAnsi="Times New Roman" w:cs="Times New Roman"/>
        </w:rPr>
        <w:t xml:space="preserve"> zł </w:t>
      </w:r>
      <w:r w:rsidR="00F672B9" w:rsidRPr="000566BF">
        <w:rPr>
          <w:rFonts w:ascii="Times New Roman" w:hAnsi="Times New Roman" w:cs="Times New Roman"/>
        </w:rPr>
        <w:t>netto</w:t>
      </w:r>
      <w:r w:rsidR="00223898" w:rsidRPr="000566BF">
        <w:rPr>
          <w:rFonts w:ascii="Times New Roman" w:hAnsi="Times New Roman" w:cs="Times New Roman"/>
        </w:rPr>
        <w:t xml:space="preserve"> (zgodnie z ofertą Wykonawcy)</w:t>
      </w:r>
      <w:r w:rsidRPr="000566BF">
        <w:rPr>
          <w:rFonts w:ascii="Times New Roman" w:hAnsi="Times New Roman" w:cs="Times New Roman"/>
        </w:rPr>
        <w:t>. Pakiety będzie można włączyć i wyłączyć w dowolnym momencie. Jeżeli pakiet nie był włączony przez cały Okres rozliczeniowy, jego rozliczenie będzie proporcjonalne do liczby dni kiedy pakiet był uruchomiony w danym Okresie rozliczeniowym.</w:t>
      </w:r>
    </w:p>
    <w:p w14:paraId="31E9DA0E" w14:textId="1D3A9C12"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udostępni pakiety </w:t>
      </w:r>
      <w:proofErr w:type="spellStart"/>
      <w:r w:rsidRPr="000566BF">
        <w:rPr>
          <w:rFonts w:ascii="Times New Roman" w:hAnsi="Times New Roman" w:cs="Times New Roman"/>
        </w:rPr>
        <w:t>roamingowe</w:t>
      </w:r>
      <w:proofErr w:type="spellEnd"/>
      <w:r w:rsidRPr="000566BF">
        <w:rPr>
          <w:rFonts w:ascii="Times New Roman" w:hAnsi="Times New Roman" w:cs="Times New Roman"/>
        </w:rPr>
        <w:t xml:space="preserve"> usług głosowych</w:t>
      </w:r>
      <w:r w:rsidR="00223898" w:rsidRPr="000566BF">
        <w:rPr>
          <w:rFonts w:ascii="Times New Roman" w:hAnsi="Times New Roman" w:cs="Times New Roman"/>
        </w:rPr>
        <w:t xml:space="preserve"> (P)</w:t>
      </w:r>
      <w:r w:rsidRPr="000566BF">
        <w:rPr>
          <w:rFonts w:ascii="Times New Roman" w:hAnsi="Times New Roman" w:cs="Times New Roman"/>
        </w:rPr>
        <w:t xml:space="preserve"> i transmisji danych </w:t>
      </w:r>
      <w:r w:rsidR="00223898" w:rsidRPr="000566BF">
        <w:rPr>
          <w:rFonts w:ascii="Times New Roman" w:hAnsi="Times New Roman" w:cs="Times New Roman"/>
        </w:rPr>
        <w:t xml:space="preserve">(T) </w:t>
      </w:r>
      <w:r w:rsidRPr="000566BF">
        <w:rPr>
          <w:rFonts w:ascii="Times New Roman" w:hAnsi="Times New Roman" w:cs="Times New Roman"/>
        </w:rPr>
        <w:t xml:space="preserve">obejmujące następujące kraje: </w:t>
      </w:r>
    </w:p>
    <w:p w14:paraId="735F1410" w14:textId="59F3D637"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Pakiet P1 i pakiet T1 - Turcja, Rosja, USA, </w:t>
      </w:r>
      <w:r w:rsidR="00223898" w:rsidRPr="000566BF">
        <w:rPr>
          <w:rFonts w:ascii="Times New Roman" w:hAnsi="Times New Roman" w:cs="Times New Roman"/>
        </w:rPr>
        <w:t>k</w:t>
      </w:r>
      <w:r w:rsidRPr="000566BF">
        <w:rPr>
          <w:rFonts w:ascii="Times New Roman" w:hAnsi="Times New Roman" w:cs="Times New Roman"/>
        </w:rPr>
        <w:t>raje Europy z wyłączeniem UE;</w:t>
      </w:r>
    </w:p>
    <w:p w14:paraId="2191A6DF" w14:textId="77777777"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Pakiet P2 i pakiet T2 – Pozostałe kraje niewymienione w pkt 1) z wyłączeniem UE;</w:t>
      </w:r>
    </w:p>
    <w:p w14:paraId="6BBB72A1" w14:textId="7A6DF117"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Pakiet P3 – </w:t>
      </w:r>
      <w:r w:rsidR="00223898" w:rsidRPr="000566BF">
        <w:rPr>
          <w:rFonts w:ascii="Times New Roman" w:hAnsi="Times New Roman" w:cs="Times New Roman"/>
        </w:rPr>
        <w:t>k</w:t>
      </w:r>
      <w:r w:rsidRPr="000566BF">
        <w:rPr>
          <w:rFonts w:ascii="Times New Roman" w:hAnsi="Times New Roman" w:cs="Times New Roman"/>
        </w:rPr>
        <w:t>raje UE.</w:t>
      </w:r>
    </w:p>
    <w:p w14:paraId="11297E7B" w14:textId="49BEB3EF"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P1</w:t>
      </w:r>
      <w:r w:rsidR="00F672B9" w:rsidRPr="000566BF">
        <w:rPr>
          <w:rFonts w:ascii="Times New Roman" w:hAnsi="Times New Roman" w:cs="Times New Roman"/>
        </w:rPr>
        <w:t xml:space="preserve"> </w:t>
      </w:r>
      <w:r w:rsidRPr="000566BF">
        <w:rPr>
          <w:rFonts w:ascii="Times New Roman" w:hAnsi="Times New Roman" w:cs="Times New Roman"/>
        </w:rPr>
        <w:t>zawierać będzie:</w:t>
      </w:r>
    </w:p>
    <w:p w14:paraId="7FE5EF0D" w14:textId="298C880C"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100 minut połączenia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przychodzącym i wychodzącym (pakiet dotyczy wszystkich rozmów przychodzących i wychodzących do Polski i do kraju w którym przebywa </w:t>
      </w:r>
      <w:r w:rsidR="00565AB3" w:rsidRPr="000566BF">
        <w:rPr>
          <w:rFonts w:ascii="Times New Roman" w:hAnsi="Times New Roman" w:cs="Times New Roman"/>
        </w:rPr>
        <w:t>Użytkownik numeru</w:t>
      </w:r>
      <w:r w:rsidRPr="000566BF">
        <w:rPr>
          <w:rFonts w:ascii="Times New Roman" w:hAnsi="Times New Roman" w:cs="Times New Roman"/>
        </w:rPr>
        <w:t xml:space="preserve"> zarówno do sieci stacjonarnych jak i komórkowych),</w:t>
      </w:r>
    </w:p>
    <w:p w14:paraId="3310B2AB" w14:textId="77777777"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50 </w:t>
      </w:r>
      <w:proofErr w:type="spellStart"/>
      <w:r w:rsidRPr="000566BF">
        <w:rPr>
          <w:rFonts w:ascii="Times New Roman" w:hAnsi="Times New Roman" w:cs="Times New Roman"/>
        </w:rPr>
        <w:t>SMSów</w:t>
      </w:r>
      <w:proofErr w:type="spellEnd"/>
      <w:r w:rsidRPr="000566BF">
        <w:rPr>
          <w:rFonts w:ascii="Times New Roman" w:hAnsi="Times New Roman" w:cs="Times New Roman"/>
        </w:rPr>
        <w:t xml:space="preserve"> do wysłania z terenu danego obszaru, </w:t>
      </w:r>
    </w:p>
    <w:p w14:paraId="22A32829" w14:textId="77777777"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1 GB danych przesłanych na terenie danego obszaru.</w:t>
      </w:r>
    </w:p>
    <w:p w14:paraId="68485ECB" w14:textId="3409AF6B"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P2</w:t>
      </w:r>
      <w:r w:rsidR="00F672B9" w:rsidRPr="000566BF">
        <w:rPr>
          <w:rFonts w:ascii="Times New Roman" w:hAnsi="Times New Roman" w:cs="Times New Roman"/>
        </w:rPr>
        <w:t xml:space="preserve"> </w:t>
      </w:r>
      <w:r w:rsidRPr="000566BF">
        <w:rPr>
          <w:rFonts w:ascii="Times New Roman" w:hAnsi="Times New Roman" w:cs="Times New Roman"/>
        </w:rPr>
        <w:t>zawierać będzie:</w:t>
      </w:r>
    </w:p>
    <w:p w14:paraId="3B6990E6" w14:textId="0226B8BD"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30 minut połączenia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przychodzącym i wychodzącym (pakiet dotyczy wszystkich rozmów przychodzących i wychodzących do Polski i do kraju w którym przebywa </w:t>
      </w:r>
      <w:r w:rsidR="00565AB3" w:rsidRPr="000566BF">
        <w:rPr>
          <w:rFonts w:ascii="Times New Roman" w:hAnsi="Times New Roman" w:cs="Times New Roman"/>
        </w:rPr>
        <w:t>Użytkownik numeru</w:t>
      </w:r>
      <w:r w:rsidRPr="000566BF">
        <w:rPr>
          <w:rFonts w:ascii="Times New Roman" w:hAnsi="Times New Roman" w:cs="Times New Roman"/>
        </w:rPr>
        <w:t xml:space="preserve"> zarówno do sieci stacjonarnych jak i komórkowych)</w:t>
      </w:r>
      <w:r w:rsidR="00223898" w:rsidRPr="000566BF">
        <w:rPr>
          <w:rFonts w:ascii="Times New Roman" w:hAnsi="Times New Roman" w:cs="Times New Roman"/>
        </w:rPr>
        <w:t>,</w:t>
      </w:r>
    </w:p>
    <w:p w14:paraId="5BE8AAC2" w14:textId="6FB626A5"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50 </w:t>
      </w:r>
      <w:proofErr w:type="spellStart"/>
      <w:r w:rsidRPr="000566BF">
        <w:rPr>
          <w:rFonts w:ascii="Times New Roman" w:hAnsi="Times New Roman" w:cs="Times New Roman"/>
        </w:rPr>
        <w:t>SMSów</w:t>
      </w:r>
      <w:proofErr w:type="spellEnd"/>
      <w:r w:rsidRPr="000566BF">
        <w:rPr>
          <w:rFonts w:ascii="Times New Roman" w:hAnsi="Times New Roman" w:cs="Times New Roman"/>
        </w:rPr>
        <w:t xml:space="preserve"> do wysłania z terenu danego obszaru, na którym przebywa </w:t>
      </w:r>
      <w:r w:rsidR="00565AB3" w:rsidRPr="000566BF">
        <w:rPr>
          <w:rFonts w:ascii="Times New Roman" w:hAnsi="Times New Roman" w:cs="Times New Roman"/>
        </w:rPr>
        <w:t>Użytkownik numeru</w:t>
      </w:r>
      <w:r w:rsidRPr="000566BF">
        <w:rPr>
          <w:rFonts w:ascii="Times New Roman" w:hAnsi="Times New Roman" w:cs="Times New Roman"/>
        </w:rPr>
        <w:t>,</w:t>
      </w:r>
    </w:p>
    <w:p w14:paraId="07EBC134" w14:textId="39F56FC1" w:rsidR="00494F0F" w:rsidRPr="000566BF" w:rsidRDefault="00494F0F" w:rsidP="000566BF">
      <w:pPr>
        <w:numPr>
          <w:ilvl w:val="1"/>
          <w:numId w:val="1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500 MB danych przesłanych na terenie danego obszaru, na którym przebywa </w:t>
      </w:r>
      <w:r w:rsidR="00565AB3" w:rsidRPr="000566BF">
        <w:rPr>
          <w:rFonts w:ascii="Times New Roman" w:hAnsi="Times New Roman" w:cs="Times New Roman"/>
        </w:rPr>
        <w:t>Użytkownik numeru</w:t>
      </w:r>
      <w:r w:rsidRPr="000566BF">
        <w:rPr>
          <w:rFonts w:ascii="Times New Roman" w:hAnsi="Times New Roman" w:cs="Times New Roman"/>
        </w:rPr>
        <w:t>.</w:t>
      </w:r>
    </w:p>
    <w:p w14:paraId="7A5F8A81" w14:textId="729B5C4F"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T1</w:t>
      </w:r>
      <w:r w:rsidR="00F672B9" w:rsidRPr="000566BF">
        <w:rPr>
          <w:rFonts w:ascii="Times New Roman" w:hAnsi="Times New Roman" w:cs="Times New Roman"/>
        </w:rPr>
        <w:t xml:space="preserve"> </w:t>
      </w:r>
      <w:r w:rsidRPr="000566BF">
        <w:rPr>
          <w:rFonts w:ascii="Times New Roman" w:hAnsi="Times New Roman" w:cs="Times New Roman"/>
        </w:rPr>
        <w:t>zawierać będzie 3 GB danych przesłanych na terenie danego obszaru,</w:t>
      </w:r>
    </w:p>
    <w:p w14:paraId="3E5173EB" w14:textId="3623634A"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Pakiet T2 </w:t>
      </w:r>
      <w:r w:rsidR="00F672B9" w:rsidRPr="000566BF">
        <w:rPr>
          <w:rFonts w:ascii="Times New Roman" w:hAnsi="Times New Roman" w:cs="Times New Roman"/>
        </w:rPr>
        <w:t xml:space="preserve"> </w:t>
      </w:r>
      <w:r w:rsidRPr="000566BF">
        <w:rPr>
          <w:rFonts w:ascii="Times New Roman" w:hAnsi="Times New Roman" w:cs="Times New Roman"/>
        </w:rPr>
        <w:t>zawierać będzie 1GB danych przesłanych na terenie danego obszaru</w:t>
      </w:r>
      <w:r w:rsidR="00134179" w:rsidRPr="000566BF">
        <w:rPr>
          <w:rFonts w:ascii="Times New Roman" w:hAnsi="Times New Roman" w:cs="Times New Roman"/>
        </w:rPr>
        <w:t>,</w:t>
      </w:r>
    </w:p>
    <w:p w14:paraId="55D8DE5A" w14:textId="17032A5A"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P3</w:t>
      </w:r>
      <w:r w:rsidR="00F672B9" w:rsidRPr="000566BF">
        <w:rPr>
          <w:rFonts w:ascii="Times New Roman" w:hAnsi="Times New Roman" w:cs="Times New Roman"/>
        </w:rPr>
        <w:t xml:space="preserve"> </w:t>
      </w:r>
      <w:r w:rsidRPr="000566BF">
        <w:rPr>
          <w:rFonts w:ascii="Times New Roman" w:hAnsi="Times New Roman" w:cs="Times New Roman"/>
        </w:rPr>
        <w:t>zawierać będzie 20 GB danych przesłanych na terenie Unii Europejskiej</w:t>
      </w:r>
      <w:r w:rsidR="00134179" w:rsidRPr="000566BF">
        <w:rPr>
          <w:rFonts w:ascii="Times New Roman" w:hAnsi="Times New Roman" w:cs="Times New Roman"/>
        </w:rPr>
        <w:t>.</w:t>
      </w:r>
    </w:p>
    <w:p w14:paraId="135A5D7D" w14:textId="77777777" w:rsidR="00134179" w:rsidRPr="000566BF" w:rsidRDefault="00134179"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udostępni pakiety na połączenia i SMS-y międzynarodowe:</w:t>
      </w:r>
    </w:p>
    <w:p w14:paraId="0CC13DE2" w14:textId="6741C200" w:rsidR="00134179" w:rsidRPr="000566BF" w:rsidRDefault="00134179" w:rsidP="000566BF">
      <w:pPr>
        <w:pStyle w:val="Akapitzlist"/>
        <w:numPr>
          <w:ilvl w:val="1"/>
          <w:numId w:val="15"/>
        </w:numPr>
        <w:spacing w:before="0" w:line="276" w:lineRule="auto"/>
        <w:contextualSpacing/>
        <w:rPr>
          <w:w w:val="100"/>
          <w:sz w:val="22"/>
          <w:szCs w:val="22"/>
        </w:rPr>
      </w:pPr>
      <w:r w:rsidRPr="000566BF">
        <w:rPr>
          <w:w w:val="100"/>
          <w:sz w:val="22"/>
          <w:szCs w:val="22"/>
        </w:rPr>
        <w:t>Pakiet „MN1” - Turcja, Rosja, USA, Kraje Europy z wyłączeniem UE;</w:t>
      </w:r>
    </w:p>
    <w:p w14:paraId="6C6FC6CA" w14:textId="77777777" w:rsidR="00134179" w:rsidRPr="000566BF" w:rsidRDefault="00134179" w:rsidP="000566BF">
      <w:pPr>
        <w:pStyle w:val="Akapitzlist"/>
        <w:numPr>
          <w:ilvl w:val="1"/>
          <w:numId w:val="15"/>
        </w:numPr>
        <w:spacing w:before="0" w:line="276" w:lineRule="auto"/>
        <w:contextualSpacing/>
        <w:rPr>
          <w:w w:val="100"/>
          <w:sz w:val="22"/>
          <w:szCs w:val="22"/>
        </w:rPr>
      </w:pPr>
      <w:r w:rsidRPr="000566BF">
        <w:rPr>
          <w:w w:val="100"/>
          <w:sz w:val="22"/>
          <w:szCs w:val="22"/>
        </w:rPr>
        <w:t>Pakiet „MN2” pozostałe kraje niewymienione w pkt 1) z wyłączeniem UE;</w:t>
      </w:r>
    </w:p>
    <w:p w14:paraId="172A1C5C" w14:textId="77777777" w:rsidR="00134179" w:rsidRPr="000566BF" w:rsidRDefault="00134179" w:rsidP="000566BF">
      <w:pPr>
        <w:pStyle w:val="Akapitzlist"/>
        <w:numPr>
          <w:ilvl w:val="1"/>
          <w:numId w:val="15"/>
        </w:numPr>
        <w:spacing w:before="0" w:line="276" w:lineRule="auto"/>
        <w:contextualSpacing/>
        <w:rPr>
          <w:w w:val="100"/>
          <w:sz w:val="22"/>
          <w:szCs w:val="22"/>
        </w:rPr>
      </w:pPr>
      <w:r w:rsidRPr="000566BF">
        <w:rPr>
          <w:w w:val="100"/>
          <w:sz w:val="22"/>
          <w:szCs w:val="22"/>
        </w:rPr>
        <w:lastRenderedPageBreak/>
        <w:t>Pakiet „MN3” kraje UE.</w:t>
      </w:r>
    </w:p>
    <w:p w14:paraId="458EBB54" w14:textId="77777777" w:rsidR="00134179" w:rsidRPr="000566BF" w:rsidRDefault="00134179"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„MN1” zawierać będzie minimum 100 minut oraz 100 SMS-ów.</w:t>
      </w:r>
    </w:p>
    <w:p w14:paraId="0FB5716A" w14:textId="77777777" w:rsidR="00134179" w:rsidRPr="000566BF" w:rsidRDefault="00134179"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„MN2” zawierać będzie minimum 50 minut oraz 50 SMS-ów.</w:t>
      </w:r>
    </w:p>
    <w:p w14:paraId="3ECCB890" w14:textId="77777777" w:rsidR="00134179" w:rsidRPr="000566BF" w:rsidRDefault="00134179"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Pakiet „MN3” dostępny będzie w 3 opcjach:</w:t>
      </w:r>
    </w:p>
    <w:p w14:paraId="4ED149F9" w14:textId="77777777" w:rsidR="00134179" w:rsidRPr="000566BF" w:rsidRDefault="00134179" w:rsidP="000566BF">
      <w:pPr>
        <w:autoSpaceDE w:val="0"/>
        <w:autoSpaceDN w:val="0"/>
        <w:spacing w:after="0" w:line="276" w:lineRule="auto"/>
        <w:ind w:firstLine="708"/>
        <w:contextualSpacing/>
        <w:jc w:val="both"/>
        <w:rPr>
          <w:rFonts w:ascii="Times New Roman" w:hAnsi="Times New Roman" w:cs="Times New Roman"/>
        </w:rPr>
      </w:pPr>
      <w:r w:rsidRPr="000566BF">
        <w:rPr>
          <w:rFonts w:ascii="Times New Roman" w:hAnsi="Times New Roman" w:cs="Times New Roman"/>
        </w:rPr>
        <w:t>1) „MN3.1” - 100 minut oraz 100 SMS-ów;</w:t>
      </w:r>
    </w:p>
    <w:p w14:paraId="4E0FB13E" w14:textId="77777777" w:rsidR="00134179" w:rsidRPr="000566BF" w:rsidRDefault="00134179" w:rsidP="000566BF">
      <w:pPr>
        <w:autoSpaceDE w:val="0"/>
        <w:autoSpaceDN w:val="0"/>
        <w:spacing w:after="0" w:line="276" w:lineRule="auto"/>
        <w:ind w:firstLine="708"/>
        <w:contextualSpacing/>
        <w:jc w:val="both"/>
        <w:rPr>
          <w:rFonts w:ascii="Times New Roman" w:hAnsi="Times New Roman" w:cs="Times New Roman"/>
        </w:rPr>
      </w:pPr>
      <w:r w:rsidRPr="000566BF">
        <w:rPr>
          <w:rFonts w:ascii="Times New Roman" w:hAnsi="Times New Roman" w:cs="Times New Roman"/>
        </w:rPr>
        <w:t>2) „MN3.2” - 300 minut oraz 300 SMS-ów;</w:t>
      </w:r>
    </w:p>
    <w:p w14:paraId="6F7C6C79" w14:textId="4B0F84EB" w:rsidR="00134179" w:rsidRPr="000566BF" w:rsidRDefault="00134179" w:rsidP="000566BF">
      <w:pPr>
        <w:autoSpaceDE w:val="0"/>
        <w:autoSpaceDN w:val="0"/>
        <w:spacing w:after="0" w:line="276" w:lineRule="auto"/>
        <w:ind w:left="426" w:firstLine="282"/>
        <w:contextualSpacing/>
        <w:jc w:val="both"/>
        <w:rPr>
          <w:rFonts w:ascii="Times New Roman" w:hAnsi="Times New Roman" w:cs="Times New Roman"/>
        </w:rPr>
      </w:pPr>
      <w:r w:rsidRPr="000566BF">
        <w:rPr>
          <w:rFonts w:ascii="Times New Roman" w:hAnsi="Times New Roman" w:cs="Times New Roman"/>
        </w:rPr>
        <w:t>3) „MN3.3” – nielimitowane połączenia głosowe oraz SMS-y.</w:t>
      </w:r>
    </w:p>
    <w:p w14:paraId="7BD716AE" w14:textId="4BF903C4"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będzie świadczył usługi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poza granicami kraju rozliczane wg. standardowych stawek określonych w Cenniku</w:t>
      </w:r>
      <w:r w:rsidR="00BA3EC2" w:rsidRPr="000566BF">
        <w:rPr>
          <w:rFonts w:ascii="Times New Roman" w:hAnsi="Times New Roman" w:cs="Times New Roman"/>
        </w:rPr>
        <w:t xml:space="preserve"> usług</w:t>
      </w:r>
      <w:r w:rsidRPr="000566BF">
        <w:rPr>
          <w:rFonts w:ascii="Times New Roman" w:hAnsi="Times New Roman" w:cs="Times New Roman"/>
        </w:rPr>
        <w:t xml:space="preserve">, jeżeli na dany okres nie zostanie wykupiony dany pakiet </w:t>
      </w:r>
      <w:proofErr w:type="spellStart"/>
      <w:r w:rsidRPr="000566BF">
        <w:rPr>
          <w:rFonts w:ascii="Times New Roman" w:hAnsi="Times New Roman" w:cs="Times New Roman"/>
        </w:rPr>
        <w:t>roamingowy</w:t>
      </w:r>
      <w:proofErr w:type="spellEnd"/>
      <w:r w:rsidRPr="000566BF">
        <w:rPr>
          <w:rFonts w:ascii="Times New Roman" w:hAnsi="Times New Roman" w:cs="Times New Roman"/>
        </w:rPr>
        <w:t xml:space="preserve"> przez </w:t>
      </w:r>
      <w:r w:rsidR="007A34B5" w:rsidRPr="000566BF">
        <w:rPr>
          <w:rFonts w:ascii="Times New Roman" w:hAnsi="Times New Roman" w:cs="Times New Roman"/>
        </w:rPr>
        <w:t>Zamawiającego</w:t>
      </w:r>
      <w:r w:rsidRPr="000566BF">
        <w:rPr>
          <w:rFonts w:ascii="Times New Roman" w:hAnsi="Times New Roman" w:cs="Times New Roman"/>
        </w:rPr>
        <w:t>.</w:t>
      </w:r>
    </w:p>
    <w:p w14:paraId="058E184F" w14:textId="7D550D27"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Termin na uruchomienie pakietu przez użytkownika wynosi 180 dni. Aktywacja pakietu nastąpi automatycznie wraz z wykonaniem pierwszego połączenia i pakiet będzie aktywny przez 7 kolejnych dni lub do momentu jego wykorzystania. Istnieje możliwość zamówienia kilku pakietów tego samego rodzaju jednocześnie. Następny pakiet tego samego rodzaju uruchomi się po zakończeniu ważności poprzedniego pakietu lub po wyko</w:t>
      </w:r>
      <w:r w:rsidR="00EF5CEB" w:rsidRPr="000566BF">
        <w:rPr>
          <w:rFonts w:ascii="Times New Roman" w:hAnsi="Times New Roman" w:cs="Times New Roman"/>
        </w:rPr>
        <w:t>rzystaniu pakietu poprzedniego.</w:t>
      </w:r>
      <w:r w:rsidR="00DC2796" w:rsidRPr="000566BF">
        <w:rPr>
          <w:rFonts w:ascii="Times New Roman" w:hAnsi="Times New Roman" w:cs="Times New Roman"/>
        </w:rPr>
        <w:t xml:space="preserve"> </w:t>
      </w:r>
    </w:p>
    <w:p w14:paraId="3747555C" w14:textId="4358E67D"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Pakiet może zostać włączony tylko na okres wielokrotności 1 tygodnia. Po upływie każdego tygodnia zostanie naliczona opłata zgodnie </w:t>
      </w:r>
      <w:r w:rsidR="00E4229E" w:rsidRPr="000566BF">
        <w:rPr>
          <w:rFonts w:ascii="Times New Roman" w:hAnsi="Times New Roman" w:cs="Times New Roman"/>
        </w:rPr>
        <w:t>z Cennikiem usług.</w:t>
      </w:r>
    </w:p>
    <w:p w14:paraId="46A268E9" w14:textId="77777777" w:rsidR="00494F0F"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Istnieje możliwość włączenia kilku rodzajów pakietów jednocześnie.</w:t>
      </w:r>
    </w:p>
    <w:p w14:paraId="368118EF" w14:textId="42E69DCF" w:rsidR="00AC59A5" w:rsidRPr="000566BF" w:rsidRDefault="00565AB3" w:rsidP="000566BF">
      <w:pPr>
        <w:autoSpaceDE w:val="0"/>
        <w:autoSpaceDN w:val="0"/>
        <w:spacing w:after="0" w:line="276" w:lineRule="auto"/>
        <w:ind w:left="426"/>
        <w:contextualSpacing/>
        <w:jc w:val="both"/>
        <w:rPr>
          <w:rFonts w:ascii="Times New Roman" w:hAnsi="Times New Roman" w:cs="Times New Roman"/>
          <w:color w:val="FF0000"/>
        </w:rPr>
      </w:pPr>
      <w:r w:rsidRPr="000566BF">
        <w:rPr>
          <w:rFonts w:ascii="Times New Roman" w:hAnsi="Times New Roman" w:cs="Times New Roman"/>
        </w:rPr>
        <w:t>Użytkownik numeru</w:t>
      </w:r>
      <w:r w:rsidR="00EF5CEB" w:rsidRPr="000566BF">
        <w:rPr>
          <w:rFonts w:ascii="Times New Roman" w:hAnsi="Times New Roman" w:cs="Times New Roman"/>
        </w:rPr>
        <w:t xml:space="preserve"> </w:t>
      </w:r>
      <w:r w:rsidR="00494F0F" w:rsidRPr="000566BF">
        <w:rPr>
          <w:rFonts w:ascii="Times New Roman" w:hAnsi="Times New Roman" w:cs="Times New Roman"/>
        </w:rPr>
        <w:t xml:space="preserve">zostanie poinformowany bezpłatnym </w:t>
      </w:r>
      <w:proofErr w:type="spellStart"/>
      <w:r w:rsidR="00494F0F" w:rsidRPr="000566BF">
        <w:rPr>
          <w:rFonts w:ascii="Times New Roman" w:hAnsi="Times New Roman" w:cs="Times New Roman"/>
        </w:rPr>
        <w:t>SMSem</w:t>
      </w:r>
      <w:proofErr w:type="spellEnd"/>
      <w:r w:rsidR="00494F0F" w:rsidRPr="000566BF">
        <w:rPr>
          <w:rFonts w:ascii="Times New Roman" w:hAnsi="Times New Roman" w:cs="Times New Roman"/>
        </w:rPr>
        <w:t xml:space="preserve"> o aktywowaniu pakietu, wykorzystaniu 80% lub 90% limitu któregoś z elementów pakietu w zależności od możliwości technicznych wykonawcy oraz o</w:t>
      </w:r>
      <w:r w:rsidR="00431FEF" w:rsidRPr="000566BF">
        <w:rPr>
          <w:rFonts w:ascii="Times New Roman" w:hAnsi="Times New Roman" w:cs="Times New Roman"/>
        </w:rPr>
        <w:t> </w:t>
      </w:r>
      <w:r w:rsidR="00494F0F" w:rsidRPr="000566BF">
        <w:rPr>
          <w:rFonts w:ascii="Times New Roman" w:hAnsi="Times New Roman" w:cs="Times New Roman"/>
        </w:rPr>
        <w:t>wyczerpaniu któregoś z elementów pakietu.</w:t>
      </w:r>
      <w:r w:rsidR="00AC59A5" w:rsidRPr="000566BF">
        <w:rPr>
          <w:rFonts w:ascii="Times New Roman" w:hAnsi="Times New Roman" w:cs="Times New Roman"/>
        </w:rPr>
        <w:t xml:space="preserve"> </w:t>
      </w:r>
    </w:p>
    <w:p w14:paraId="09ABE264" w14:textId="07AA814F" w:rsidR="008F553A" w:rsidRPr="000566BF" w:rsidRDefault="00494F0F" w:rsidP="000566BF">
      <w:pPr>
        <w:numPr>
          <w:ilvl w:val="0"/>
          <w:numId w:val="1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będzi</w:t>
      </w:r>
      <w:r w:rsidR="00431FEF" w:rsidRPr="000566BF">
        <w:rPr>
          <w:rFonts w:ascii="Times New Roman" w:hAnsi="Times New Roman" w:cs="Times New Roman"/>
        </w:rPr>
        <w:t xml:space="preserve">e udostępniał dostęp do usług w </w:t>
      </w:r>
      <w:r w:rsidRPr="000566BF">
        <w:rPr>
          <w:rFonts w:ascii="Times New Roman" w:hAnsi="Times New Roman" w:cs="Times New Roman"/>
        </w:rPr>
        <w:t xml:space="preserve">sieci </w:t>
      </w:r>
      <w:proofErr w:type="spellStart"/>
      <w:r w:rsidRPr="000566BF">
        <w:rPr>
          <w:rFonts w:ascii="Times New Roman" w:hAnsi="Times New Roman" w:cs="Times New Roman"/>
        </w:rPr>
        <w:t>roamingowej</w:t>
      </w:r>
      <w:proofErr w:type="spellEnd"/>
      <w:r w:rsidRPr="000566BF">
        <w:rPr>
          <w:rFonts w:ascii="Times New Roman" w:hAnsi="Times New Roman" w:cs="Times New Roman"/>
        </w:rPr>
        <w:t xml:space="preserve">, zgodnie z listą partnerów </w:t>
      </w:r>
      <w:proofErr w:type="spellStart"/>
      <w:r w:rsidRPr="000566BF">
        <w:rPr>
          <w:rFonts w:ascii="Times New Roman" w:hAnsi="Times New Roman" w:cs="Times New Roman"/>
        </w:rPr>
        <w:t>roamingowych</w:t>
      </w:r>
      <w:proofErr w:type="spellEnd"/>
      <w:r w:rsidRPr="000566BF">
        <w:rPr>
          <w:rFonts w:ascii="Times New Roman" w:hAnsi="Times New Roman" w:cs="Times New Roman"/>
        </w:rPr>
        <w:t>, którą publikuje na</w:t>
      </w:r>
      <w:r w:rsidR="00431FEF" w:rsidRPr="000566BF">
        <w:rPr>
          <w:rFonts w:ascii="Times New Roman" w:hAnsi="Times New Roman" w:cs="Times New Roman"/>
        </w:rPr>
        <w:t xml:space="preserve"> swojej stronie internetowej. W związku z </w:t>
      </w:r>
      <w:r w:rsidRPr="000566BF">
        <w:rPr>
          <w:rFonts w:ascii="Times New Roman" w:hAnsi="Times New Roman" w:cs="Times New Roman"/>
        </w:rPr>
        <w:t>c</w:t>
      </w:r>
      <w:r w:rsidR="00431FEF" w:rsidRPr="000566BF">
        <w:rPr>
          <w:rFonts w:ascii="Times New Roman" w:hAnsi="Times New Roman" w:cs="Times New Roman"/>
        </w:rPr>
        <w:t>zym, na potrzeby świadczenia</w:t>
      </w:r>
      <w:r w:rsidRPr="000566BF">
        <w:rPr>
          <w:rFonts w:ascii="Times New Roman" w:hAnsi="Times New Roman" w:cs="Times New Roman"/>
        </w:rPr>
        <w:t xml:space="preserve"> Umowy, nie będzie wykluczał poszczególnych operator</w:t>
      </w:r>
      <w:r w:rsidR="00431FEF" w:rsidRPr="000566BF">
        <w:rPr>
          <w:rFonts w:ascii="Times New Roman" w:hAnsi="Times New Roman" w:cs="Times New Roman"/>
        </w:rPr>
        <w:t xml:space="preserve">ów oraz kierunków określonych w </w:t>
      </w:r>
      <w:r w:rsidRPr="000566BF">
        <w:rPr>
          <w:rFonts w:ascii="Times New Roman" w:hAnsi="Times New Roman" w:cs="Times New Roman"/>
        </w:rPr>
        <w:t xml:space="preserve">swoim cenniku </w:t>
      </w:r>
      <w:proofErr w:type="spellStart"/>
      <w:r w:rsidRPr="000566BF">
        <w:rPr>
          <w:rFonts w:ascii="Times New Roman" w:hAnsi="Times New Roman" w:cs="Times New Roman"/>
        </w:rPr>
        <w:t>roamingowym</w:t>
      </w:r>
      <w:proofErr w:type="spellEnd"/>
      <w:r w:rsidRPr="000566BF">
        <w:rPr>
          <w:rFonts w:ascii="Times New Roman" w:hAnsi="Times New Roman" w:cs="Times New Roman"/>
        </w:rPr>
        <w:t>.</w:t>
      </w:r>
    </w:p>
    <w:p w14:paraId="0AF98512" w14:textId="77777777" w:rsidR="00EF5CEB" w:rsidRPr="000566BF" w:rsidRDefault="00EF5CEB" w:rsidP="000566BF">
      <w:pPr>
        <w:autoSpaceDE w:val="0"/>
        <w:autoSpaceDN w:val="0"/>
        <w:spacing w:after="0" w:line="276" w:lineRule="auto"/>
        <w:contextualSpacing/>
        <w:jc w:val="both"/>
        <w:rPr>
          <w:rFonts w:ascii="Times New Roman" w:hAnsi="Times New Roman" w:cs="Times New Roman"/>
          <w:b/>
          <w:bCs/>
        </w:rPr>
      </w:pPr>
    </w:p>
    <w:p w14:paraId="2218CEE7" w14:textId="28CEF640" w:rsidR="00494F0F" w:rsidRPr="000566BF" w:rsidRDefault="00494F0F" w:rsidP="000566BF">
      <w:pPr>
        <w:shd w:val="clear" w:color="auto" w:fill="FFFFFF"/>
        <w:tabs>
          <w:tab w:val="left" w:pos="4140"/>
        </w:tabs>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7</w:t>
      </w:r>
      <w:r w:rsidRPr="000566BF">
        <w:rPr>
          <w:rFonts w:ascii="Times New Roman" w:hAnsi="Times New Roman" w:cs="Times New Roman"/>
          <w:b/>
          <w:bCs/>
        </w:rPr>
        <w:br/>
        <w:t xml:space="preserve">SPECYFIKACJA TECHNICZNA </w:t>
      </w:r>
      <w:r w:rsidR="00007141" w:rsidRPr="000566BF">
        <w:rPr>
          <w:rFonts w:ascii="Times New Roman" w:hAnsi="Times New Roman" w:cs="Times New Roman"/>
          <w:b/>
          <w:bCs/>
        </w:rPr>
        <w:t>TELEFONÓW KOMÓRKOWYCH I ROUTERÓW MOBILNYCH</w:t>
      </w:r>
    </w:p>
    <w:p w14:paraId="2CC62CB7" w14:textId="66C6FBE2" w:rsidR="00494F0F" w:rsidRPr="000566BF" w:rsidRDefault="00494F0F" w:rsidP="000566BF">
      <w:pPr>
        <w:numPr>
          <w:ilvl w:val="0"/>
          <w:numId w:val="1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Dostarczone urządzenia muszą być fabrycznie nowe, wolne od wad fizycznych i prawnych, oraz tworzyć handlowy komplet tak, jak przewiduje to producent.</w:t>
      </w:r>
    </w:p>
    <w:p w14:paraId="7ABA091B" w14:textId="6B0497E0" w:rsidR="00A02B40" w:rsidRPr="000566BF" w:rsidRDefault="00007141" w:rsidP="000566BF">
      <w:pPr>
        <w:numPr>
          <w:ilvl w:val="0"/>
          <w:numId w:val="1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Wymagania i parametry techniczne dla telefonów komórkowych oraz routerów mobilnych zostały opisane w Załączniku nr 2 do Umowy, tj. Specyfikacji technicznej dla telefonów komórkowych i routerów mobilnych.</w:t>
      </w:r>
    </w:p>
    <w:p w14:paraId="233C26F9" w14:textId="37DFE320" w:rsidR="00494F0F" w:rsidRPr="000566BF" w:rsidRDefault="00494F0F" w:rsidP="000566BF">
      <w:pPr>
        <w:numPr>
          <w:ilvl w:val="0"/>
          <w:numId w:val="1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przypadku niedostępności w</w:t>
      </w:r>
      <w:r w:rsidR="00D05668" w:rsidRPr="000566BF">
        <w:rPr>
          <w:rFonts w:ascii="Times New Roman" w:hAnsi="Times New Roman" w:cs="Times New Roman"/>
        </w:rPr>
        <w:t>skazanych</w:t>
      </w:r>
      <w:r w:rsidRPr="000566BF">
        <w:rPr>
          <w:rFonts w:ascii="Times New Roman" w:hAnsi="Times New Roman" w:cs="Times New Roman"/>
        </w:rPr>
        <w:t xml:space="preserve"> urządzeń na rynku z powodu zakończenia produkcji, należy dostarczyć następcę technologicznego danego urządzenia wskazanego przez jego producenta, w</w:t>
      </w:r>
      <w:r w:rsidR="003F5EAE" w:rsidRPr="000566BF">
        <w:rPr>
          <w:rFonts w:ascii="Times New Roman" w:hAnsi="Times New Roman" w:cs="Times New Roman"/>
        </w:rPr>
        <w:t xml:space="preserve"> </w:t>
      </w:r>
      <w:r w:rsidRPr="000566BF">
        <w:rPr>
          <w:rFonts w:ascii="Times New Roman" w:hAnsi="Times New Roman" w:cs="Times New Roman"/>
        </w:rPr>
        <w:t>cenie odpowiadającej modelowi wycofanemu z produkcji, który zaoferowano pierwotnie w ofercie.</w:t>
      </w:r>
    </w:p>
    <w:p w14:paraId="587E3C30" w14:textId="77777777" w:rsidR="00EF5CEB" w:rsidRPr="000566BF" w:rsidRDefault="00EF5CEB" w:rsidP="000566BF">
      <w:pPr>
        <w:shd w:val="clear" w:color="auto" w:fill="FFFFFF"/>
        <w:spacing w:after="0" w:line="276" w:lineRule="auto"/>
        <w:ind w:left="-284" w:right="98"/>
        <w:contextualSpacing/>
        <w:jc w:val="center"/>
        <w:rPr>
          <w:rFonts w:ascii="Times New Roman" w:hAnsi="Times New Roman" w:cs="Times New Roman"/>
          <w:b/>
          <w:bCs/>
        </w:rPr>
      </w:pPr>
    </w:p>
    <w:p w14:paraId="55AFD65A" w14:textId="30B0F16B" w:rsidR="00494F0F" w:rsidRPr="000566BF" w:rsidRDefault="00494F0F" w:rsidP="000566BF">
      <w:pPr>
        <w:shd w:val="clear" w:color="auto" w:fill="FFFFFF"/>
        <w:spacing w:after="0" w:line="276" w:lineRule="auto"/>
        <w:ind w:left="-284" w:right="98"/>
        <w:contextualSpacing/>
        <w:jc w:val="center"/>
        <w:rPr>
          <w:rFonts w:ascii="Times New Roman" w:hAnsi="Times New Roman" w:cs="Times New Roman"/>
          <w:b/>
          <w:bCs/>
        </w:rPr>
      </w:pPr>
      <w:r w:rsidRPr="000566BF">
        <w:rPr>
          <w:rFonts w:ascii="Times New Roman" w:hAnsi="Times New Roman" w:cs="Times New Roman"/>
          <w:b/>
          <w:bCs/>
        </w:rPr>
        <w:t>§ 8</w:t>
      </w:r>
      <w:bookmarkStart w:id="13" w:name="_Toc289776207"/>
      <w:bookmarkStart w:id="14" w:name="_Toc289847715"/>
      <w:bookmarkStart w:id="15" w:name="_Toc289849772"/>
      <w:bookmarkStart w:id="16" w:name="_Toc530058992"/>
      <w:r w:rsidRPr="000566BF">
        <w:rPr>
          <w:rFonts w:ascii="Times New Roman" w:hAnsi="Times New Roman" w:cs="Times New Roman"/>
          <w:b/>
          <w:bCs/>
        </w:rPr>
        <w:br/>
        <w:t xml:space="preserve">TERMINY WYKONANIA </w:t>
      </w:r>
      <w:bookmarkEnd w:id="13"/>
      <w:bookmarkEnd w:id="14"/>
      <w:bookmarkEnd w:id="15"/>
      <w:bookmarkEnd w:id="16"/>
      <w:r w:rsidRPr="000566BF">
        <w:rPr>
          <w:rFonts w:ascii="Times New Roman" w:hAnsi="Times New Roman" w:cs="Times New Roman"/>
          <w:b/>
          <w:bCs/>
        </w:rPr>
        <w:t>UMOWY</w:t>
      </w:r>
    </w:p>
    <w:p w14:paraId="2C4817CC" w14:textId="77777777" w:rsidR="00AE4E55" w:rsidRPr="000566BF" w:rsidRDefault="00DA2437" w:rsidP="000566BF">
      <w:pPr>
        <w:numPr>
          <w:ilvl w:val="0"/>
          <w:numId w:val="1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Termin wykonania zamówienia</w:t>
      </w:r>
      <w:r w:rsidR="00BA3EC2" w:rsidRPr="000566BF">
        <w:rPr>
          <w:rFonts w:ascii="Times New Roman" w:hAnsi="Times New Roman" w:cs="Times New Roman"/>
        </w:rPr>
        <w:t>:</w:t>
      </w:r>
      <w:r w:rsidRPr="000566BF">
        <w:rPr>
          <w:rFonts w:ascii="Times New Roman" w:hAnsi="Times New Roman" w:cs="Times New Roman"/>
        </w:rPr>
        <w:t xml:space="preserve"> od dnia </w:t>
      </w:r>
      <w:r w:rsidR="00D05668" w:rsidRPr="000566BF">
        <w:rPr>
          <w:rFonts w:ascii="Times New Roman" w:hAnsi="Times New Roman" w:cs="Times New Roman"/>
        </w:rPr>
        <w:t xml:space="preserve">zawarcia Umowy do </w:t>
      </w:r>
      <w:r w:rsidRPr="000566BF">
        <w:rPr>
          <w:rFonts w:ascii="Times New Roman" w:hAnsi="Times New Roman" w:cs="Times New Roman"/>
        </w:rPr>
        <w:t xml:space="preserve">30 </w:t>
      </w:r>
      <w:r w:rsidR="00D05668" w:rsidRPr="000566BF">
        <w:rPr>
          <w:rFonts w:ascii="Times New Roman" w:hAnsi="Times New Roman" w:cs="Times New Roman"/>
        </w:rPr>
        <w:t>listopada 2021 r., z zastrzeżeniem iż: Umowa ulegnie automatycznemu rozwiązaniu z dniem wyczerpania jej maksymalnej wartości, w zależności co nastąpi pierwsze.</w:t>
      </w:r>
      <w:bookmarkStart w:id="17" w:name="par8_ust4"/>
    </w:p>
    <w:p w14:paraId="50063FE5" w14:textId="3D26256A" w:rsidR="00D05668" w:rsidRPr="000566BF" w:rsidRDefault="00494F0F" w:rsidP="000566BF">
      <w:pPr>
        <w:numPr>
          <w:ilvl w:val="0"/>
          <w:numId w:val="1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jest zobowiązany utworzyć wydzieloną Grupę użytkowników, zwaną dalej </w:t>
      </w:r>
      <w:r w:rsidR="00D05668" w:rsidRPr="000566BF">
        <w:rPr>
          <w:rFonts w:ascii="Times New Roman" w:hAnsi="Times New Roman" w:cs="Times New Roman"/>
        </w:rPr>
        <w:t>Grupą</w:t>
      </w:r>
      <w:r w:rsidRPr="000566BF">
        <w:rPr>
          <w:rFonts w:ascii="Times New Roman" w:hAnsi="Times New Roman" w:cs="Times New Roman"/>
        </w:rPr>
        <w:t>, do której będą należeć wszystkie numery używane przez</w:t>
      </w:r>
      <w:r w:rsidR="005F3650" w:rsidRPr="000566BF">
        <w:rPr>
          <w:rFonts w:ascii="Times New Roman" w:hAnsi="Times New Roman" w:cs="Times New Roman"/>
        </w:rPr>
        <w:t xml:space="preserve"> Zamawiającego</w:t>
      </w:r>
      <w:r w:rsidRPr="000566BF">
        <w:rPr>
          <w:rFonts w:ascii="Times New Roman" w:hAnsi="Times New Roman" w:cs="Times New Roman"/>
        </w:rPr>
        <w:t xml:space="preserve">. Pod pojęciem </w:t>
      </w:r>
      <w:r w:rsidR="00FF009E" w:rsidRPr="000566BF">
        <w:rPr>
          <w:rFonts w:ascii="Times New Roman" w:hAnsi="Times New Roman" w:cs="Times New Roman"/>
        </w:rPr>
        <w:t>„Grupa”</w:t>
      </w:r>
      <w:r w:rsidRPr="000566BF">
        <w:rPr>
          <w:rFonts w:ascii="Times New Roman" w:hAnsi="Times New Roman" w:cs="Times New Roman"/>
        </w:rPr>
        <w:t xml:space="preserve"> Zamawiający rozumie wszystkich </w:t>
      </w:r>
      <w:r w:rsidR="00565AB3" w:rsidRPr="000566BF">
        <w:rPr>
          <w:rFonts w:ascii="Times New Roman" w:hAnsi="Times New Roman" w:cs="Times New Roman"/>
        </w:rPr>
        <w:t xml:space="preserve">Użytkowników numerów </w:t>
      </w:r>
      <w:r w:rsidRPr="000566BF">
        <w:rPr>
          <w:rFonts w:ascii="Times New Roman" w:hAnsi="Times New Roman" w:cs="Times New Roman"/>
        </w:rPr>
        <w:t>telefonii ruchomej</w:t>
      </w:r>
      <w:r w:rsidR="005F3650" w:rsidRPr="000566BF">
        <w:rPr>
          <w:rFonts w:ascii="Times New Roman" w:hAnsi="Times New Roman" w:cs="Times New Roman"/>
        </w:rPr>
        <w:t xml:space="preserve"> zgłoszonych </w:t>
      </w:r>
      <w:r w:rsidRPr="000566BF">
        <w:rPr>
          <w:rFonts w:ascii="Times New Roman" w:hAnsi="Times New Roman" w:cs="Times New Roman"/>
        </w:rPr>
        <w:t>w ramach obowiązywania Umowy</w:t>
      </w:r>
      <w:r w:rsidR="005F3650" w:rsidRPr="000566BF">
        <w:rPr>
          <w:rFonts w:ascii="Times New Roman" w:hAnsi="Times New Roman" w:cs="Times New Roman"/>
        </w:rPr>
        <w:t>.</w:t>
      </w:r>
      <w:bookmarkEnd w:id="17"/>
    </w:p>
    <w:p w14:paraId="2F830B38" w14:textId="7729A41D" w:rsidR="00FF009E" w:rsidRPr="000566BF" w:rsidRDefault="00916DD4" w:rsidP="000566BF">
      <w:pPr>
        <w:numPr>
          <w:ilvl w:val="0"/>
          <w:numId w:val="1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Dostawa telefonów komórkowych, kart SIM </w:t>
      </w:r>
      <w:bookmarkStart w:id="18" w:name="_Hlk47086685"/>
      <w:r w:rsidRPr="000566BF">
        <w:rPr>
          <w:rFonts w:ascii="Times New Roman" w:hAnsi="Times New Roman" w:cs="Times New Roman"/>
        </w:rPr>
        <w:t xml:space="preserve">na usługi głosowe, kart SIM do transmisji danych, routerów mobilnych </w:t>
      </w:r>
      <w:bookmarkEnd w:id="18"/>
      <w:r w:rsidRPr="000566BF">
        <w:rPr>
          <w:rFonts w:ascii="Times New Roman" w:hAnsi="Times New Roman" w:cs="Times New Roman"/>
        </w:rPr>
        <w:t xml:space="preserve">(zamówienie podstawowe) nastąpi w terminie ….. dni roboczych (zgodnie z ofertą </w:t>
      </w:r>
      <w:r w:rsidRPr="000566BF">
        <w:rPr>
          <w:rFonts w:ascii="Times New Roman" w:hAnsi="Times New Roman" w:cs="Times New Roman"/>
        </w:rPr>
        <w:lastRenderedPageBreak/>
        <w:t xml:space="preserve">Wykonawcy) od dnia podpisania Umowy. </w:t>
      </w:r>
      <w:r w:rsidR="00FF009E" w:rsidRPr="000566BF">
        <w:rPr>
          <w:rFonts w:ascii="Times New Roman" w:hAnsi="Times New Roman" w:cs="Times New Roman"/>
        </w:rPr>
        <w:t xml:space="preserve">Dostawa kart SIM </w:t>
      </w:r>
      <w:r w:rsidR="00BA3EC2" w:rsidRPr="000566BF">
        <w:rPr>
          <w:rFonts w:ascii="Times New Roman" w:hAnsi="Times New Roman" w:cs="Times New Roman"/>
        </w:rPr>
        <w:t>o</w:t>
      </w:r>
      <w:r w:rsidR="00FF009E" w:rsidRPr="000566BF">
        <w:rPr>
          <w:rFonts w:ascii="Times New Roman" w:hAnsi="Times New Roman" w:cs="Times New Roman"/>
        </w:rPr>
        <w:t xml:space="preserve">raz </w:t>
      </w:r>
      <w:r w:rsidR="00BA3EC2" w:rsidRPr="000566BF">
        <w:rPr>
          <w:rFonts w:ascii="Times New Roman" w:hAnsi="Times New Roman" w:cs="Times New Roman"/>
        </w:rPr>
        <w:t xml:space="preserve">dostawa </w:t>
      </w:r>
      <w:r w:rsidR="00FF009E" w:rsidRPr="000566BF">
        <w:rPr>
          <w:rFonts w:ascii="Times New Roman" w:hAnsi="Times New Roman" w:cs="Times New Roman"/>
        </w:rPr>
        <w:t xml:space="preserve">urządzeń w przypadku </w:t>
      </w:r>
      <w:r w:rsidR="00BA3EC2" w:rsidRPr="000566BF">
        <w:rPr>
          <w:rFonts w:ascii="Times New Roman" w:hAnsi="Times New Roman" w:cs="Times New Roman"/>
        </w:rPr>
        <w:t xml:space="preserve">zamówień realizowanych w ramach prawa opcji </w:t>
      </w:r>
      <w:r w:rsidR="00FF009E" w:rsidRPr="000566BF">
        <w:rPr>
          <w:rFonts w:ascii="Times New Roman" w:hAnsi="Times New Roman" w:cs="Times New Roman"/>
        </w:rPr>
        <w:t xml:space="preserve">nastąpi najpóźniej na </w:t>
      </w:r>
      <w:r w:rsidR="00DA2437" w:rsidRPr="000566BF">
        <w:rPr>
          <w:rFonts w:ascii="Times New Roman" w:hAnsi="Times New Roman" w:cs="Times New Roman"/>
        </w:rPr>
        <w:t xml:space="preserve">10 </w:t>
      </w:r>
      <w:r w:rsidR="00FF009E" w:rsidRPr="000566BF">
        <w:rPr>
          <w:rFonts w:ascii="Times New Roman" w:hAnsi="Times New Roman" w:cs="Times New Roman"/>
        </w:rPr>
        <w:t xml:space="preserve">miesięcy przed upływem terminu obowiązywania Umowy, tj. nie później niż do dnia </w:t>
      </w:r>
      <w:r w:rsidR="00B05FFE" w:rsidRPr="000566BF">
        <w:rPr>
          <w:rFonts w:ascii="Times New Roman" w:hAnsi="Times New Roman" w:cs="Times New Roman"/>
        </w:rPr>
        <w:t>3</w:t>
      </w:r>
      <w:r w:rsidR="001448EF" w:rsidRPr="000566BF">
        <w:rPr>
          <w:rFonts w:ascii="Times New Roman" w:hAnsi="Times New Roman" w:cs="Times New Roman"/>
        </w:rPr>
        <w:t>1</w:t>
      </w:r>
      <w:r w:rsidR="00B05FFE" w:rsidRPr="000566BF">
        <w:rPr>
          <w:rFonts w:ascii="Times New Roman" w:hAnsi="Times New Roman" w:cs="Times New Roman"/>
        </w:rPr>
        <w:t xml:space="preserve"> stycznia 2021 </w:t>
      </w:r>
      <w:r w:rsidR="00FF009E" w:rsidRPr="000566BF">
        <w:rPr>
          <w:rFonts w:ascii="Times New Roman" w:hAnsi="Times New Roman" w:cs="Times New Roman"/>
        </w:rPr>
        <w:t>r</w:t>
      </w:r>
      <w:r w:rsidR="00DC2796" w:rsidRPr="000566BF">
        <w:rPr>
          <w:rFonts w:ascii="Times New Roman" w:hAnsi="Times New Roman" w:cs="Times New Roman"/>
        </w:rPr>
        <w:t>.</w:t>
      </w:r>
      <w:r w:rsidRPr="000566BF">
        <w:rPr>
          <w:rFonts w:ascii="Times New Roman" w:hAnsi="Times New Roman" w:cs="Times New Roman"/>
        </w:rPr>
        <w:t>, z zastrzeżeniem § 10 ust. 2 Umowy.</w:t>
      </w:r>
    </w:p>
    <w:p w14:paraId="0D812C09" w14:textId="160F9CF4" w:rsidR="00FF009E" w:rsidRPr="000566BF" w:rsidRDefault="00494F0F" w:rsidP="000566BF">
      <w:pPr>
        <w:numPr>
          <w:ilvl w:val="0"/>
          <w:numId w:val="17"/>
        </w:numPr>
        <w:autoSpaceDE w:val="0"/>
        <w:autoSpaceDN w:val="0"/>
        <w:spacing w:after="0" w:line="276" w:lineRule="auto"/>
        <w:ind w:left="426" w:hanging="426"/>
        <w:contextualSpacing/>
        <w:jc w:val="both"/>
        <w:rPr>
          <w:rFonts w:ascii="Times New Roman" w:hAnsi="Times New Roman" w:cs="Times New Roman"/>
          <w:b/>
          <w:bCs/>
        </w:rPr>
      </w:pPr>
      <w:r w:rsidRPr="000566BF">
        <w:rPr>
          <w:rFonts w:ascii="Times New Roman" w:hAnsi="Times New Roman" w:cs="Times New Roman"/>
        </w:rPr>
        <w:t xml:space="preserve">Przypisanie kart SIM do </w:t>
      </w:r>
      <w:r w:rsidR="00FF009E" w:rsidRPr="000566BF">
        <w:rPr>
          <w:rFonts w:ascii="Times New Roman" w:hAnsi="Times New Roman" w:cs="Times New Roman"/>
        </w:rPr>
        <w:t>Grupy</w:t>
      </w:r>
      <w:r w:rsidR="00513767" w:rsidRPr="000566BF">
        <w:rPr>
          <w:rFonts w:ascii="Times New Roman" w:hAnsi="Times New Roman" w:cs="Times New Roman"/>
        </w:rPr>
        <w:t xml:space="preserve"> </w:t>
      </w:r>
      <w:r w:rsidRPr="000566BF">
        <w:rPr>
          <w:rFonts w:ascii="Times New Roman" w:hAnsi="Times New Roman" w:cs="Times New Roman"/>
        </w:rPr>
        <w:t xml:space="preserve">powinno nastąpić najpóźniej w dniu przekazania ich do </w:t>
      </w:r>
      <w:r w:rsidR="00513767" w:rsidRPr="000566BF">
        <w:rPr>
          <w:rFonts w:ascii="Times New Roman" w:hAnsi="Times New Roman" w:cs="Times New Roman"/>
        </w:rPr>
        <w:t xml:space="preserve">Zamawiającego. </w:t>
      </w:r>
    </w:p>
    <w:p w14:paraId="7004FE93" w14:textId="77777777" w:rsidR="000566BF" w:rsidRPr="000566BF" w:rsidRDefault="000566BF" w:rsidP="000566BF">
      <w:pPr>
        <w:autoSpaceDE w:val="0"/>
        <w:autoSpaceDN w:val="0"/>
        <w:spacing w:after="0" w:line="276" w:lineRule="auto"/>
        <w:ind w:left="426"/>
        <w:contextualSpacing/>
        <w:jc w:val="both"/>
        <w:rPr>
          <w:rFonts w:ascii="Times New Roman" w:hAnsi="Times New Roman" w:cs="Times New Roman"/>
          <w:b/>
          <w:bCs/>
        </w:rPr>
      </w:pPr>
    </w:p>
    <w:p w14:paraId="494DB185" w14:textId="77777777" w:rsidR="00494F0F" w:rsidRPr="000566BF" w:rsidRDefault="00494F0F" w:rsidP="000566BF">
      <w:pPr>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9</w:t>
      </w:r>
      <w:bookmarkStart w:id="19" w:name="_Toc289776208"/>
      <w:bookmarkStart w:id="20" w:name="_Toc289847716"/>
      <w:bookmarkStart w:id="21" w:name="_Toc289849773"/>
      <w:bookmarkStart w:id="22" w:name="_Toc530058993"/>
      <w:r w:rsidRPr="000566BF">
        <w:rPr>
          <w:rFonts w:ascii="Times New Roman" w:hAnsi="Times New Roman" w:cs="Times New Roman"/>
          <w:b/>
          <w:bCs/>
        </w:rPr>
        <w:br/>
        <w:t>NADZÓR</w:t>
      </w:r>
      <w:bookmarkEnd w:id="19"/>
      <w:bookmarkEnd w:id="20"/>
      <w:bookmarkEnd w:id="21"/>
      <w:bookmarkEnd w:id="22"/>
    </w:p>
    <w:p w14:paraId="44A01FCC" w14:textId="0A30733B" w:rsidR="00494F0F" w:rsidRPr="000566BF" w:rsidRDefault="00494F0F" w:rsidP="000566BF">
      <w:pPr>
        <w:numPr>
          <w:ilvl w:val="0"/>
          <w:numId w:val="18"/>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Ze strony Zamawiającego, do nadzoru nad realizacją Umowy upoważnie</w:t>
      </w:r>
      <w:r w:rsidR="00513767" w:rsidRPr="000566BF">
        <w:rPr>
          <w:rFonts w:ascii="Times New Roman" w:hAnsi="Times New Roman" w:cs="Times New Roman"/>
        </w:rPr>
        <w:t>ni</w:t>
      </w:r>
      <w:r w:rsidRPr="000566BF">
        <w:rPr>
          <w:rFonts w:ascii="Times New Roman" w:hAnsi="Times New Roman" w:cs="Times New Roman"/>
        </w:rPr>
        <w:t xml:space="preserve"> są:</w:t>
      </w:r>
    </w:p>
    <w:p w14:paraId="4DF09ED7" w14:textId="32EEAAFF" w:rsidR="00494F0F" w:rsidRPr="000566BF" w:rsidRDefault="00912BC5" w:rsidP="000566BF">
      <w:pPr>
        <w:autoSpaceDE w:val="0"/>
        <w:autoSpaceDN w:val="0"/>
        <w:spacing w:after="0" w:line="276" w:lineRule="auto"/>
        <w:ind w:left="1021"/>
        <w:contextualSpacing/>
        <w:jc w:val="both"/>
        <w:rPr>
          <w:rFonts w:ascii="Times New Roman" w:hAnsi="Times New Roman" w:cs="Times New Roman"/>
          <w:lang w:val="en-US"/>
        </w:rPr>
      </w:pPr>
      <w:r w:rsidRPr="000566BF">
        <w:rPr>
          <w:rFonts w:ascii="Times New Roman" w:hAnsi="Times New Roman" w:cs="Times New Roman"/>
          <w:lang w:val="en-US"/>
        </w:rPr>
        <w:t>-</w:t>
      </w:r>
      <w:r w:rsidRPr="000566BF">
        <w:rPr>
          <w:rFonts w:ascii="Times New Roman" w:hAnsi="Times New Roman" w:cs="Times New Roman"/>
          <w:lang w:val="en-US"/>
        </w:rPr>
        <w:tab/>
      </w:r>
      <w:r w:rsidR="00C21ED2" w:rsidRPr="000566BF">
        <w:rPr>
          <w:rFonts w:ascii="Times New Roman" w:hAnsi="Times New Roman" w:cs="Times New Roman"/>
          <w:lang w:val="en-US"/>
        </w:rPr>
        <w:t>………………………………………….</w:t>
      </w:r>
      <w:r w:rsidR="00BC4C41" w:rsidRPr="000566BF">
        <w:rPr>
          <w:rFonts w:ascii="Times New Roman" w:hAnsi="Times New Roman" w:cs="Times New Roman"/>
          <w:lang w:val="en-US"/>
        </w:rPr>
        <w:t>;</w:t>
      </w:r>
    </w:p>
    <w:p w14:paraId="6221622C" w14:textId="3F21956A" w:rsidR="003842A0" w:rsidRPr="000566BF" w:rsidRDefault="00494F0F" w:rsidP="000566BF">
      <w:pPr>
        <w:numPr>
          <w:ilvl w:val="0"/>
          <w:numId w:val="18"/>
        </w:numPr>
        <w:autoSpaceDE w:val="0"/>
        <w:autoSpaceDN w:val="0"/>
        <w:spacing w:after="0" w:line="276" w:lineRule="auto"/>
        <w:ind w:left="426" w:hanging="426"/>
        <w:contextualSpacing/>
        <w:jc w:val="both"/>
        <w:rPr>
          <w:rFonts w:ascii="Times New Roman" w:hAnsi="Times New Roman" w:cs="Times New Roman"/>
        </w:rPr>
      </w:pPr>
      <w:bookmarkStart w:id="23" w:name="par9_ust_2"/>
      <w:r w:rsidRPr="000566BF">
        <w:rPr>
          <w:rFonts w:ascii="Times New Roman" w:hAnsi="Times New Roman" w:cs="Times New Roman"/>
        </w:rPr>
        <w:t>Ze strony Wykonawcy nadzór nad realizacją Umowy sprawowany jest przez</w:t>
      </w:r>
      <w:bookmarkEnd w:id="23"/>
      <w:r w:rsidRPr="000566BF">
        <w:rPr>
          <w:rFonts w:ascii="Times New Roman" w:hAnsi="Times New Roman" w:cs="Times New Roman"/>
        </w:rPr>
        <w:t xml:space="preserve">: </w:t>
      </w:r>
    </w:p>
    <w:p w14:paraId="676DBB35" w14:textId="3258A40A" w:rsidR="00BC4C41" w:rsidRPr="000566BF" w:rsidRDefault="00912BC5" w:rsidP="000566BF">
      <w:pPr>
        <w:autoSpaceDE w:val="0"/>
        <w:autoSpaceDN w:val="0"/>
        <w:spacing w:after="0" w:line="276" w:lineRule="auto"/>
        <w:ind w:left="1021"/>
        <w:contextualSpacing/>
        <w:jc w:val="both"/>
        <w:rPr>
          <w:rFonts w:ascii="Times New Roman" w:hAnsi="Times New Roman" w:cs="Times New Roman"/>
        </w:rPr>
      </w:pPr>
      <w:r w:rsidRPr="000566BF">
        <w:rPr>
          <w:rFonts w:ascii="Times New Roman" w:hAnsi="Times New Roman" w:cs="Times New Roman"/>
        </w:rPr>
        <w:t>-</w:t>
      </w:r>
      <w:r w:rsidRPr="000566BF">
        <w:rPr>
          <w:rFonts w:ascii="Times New Roman" w:hAnsi="Times New Roman" w:cs="Times New Roman"/>
        </w:rPr>
        <w:tab/>
      </w:r>
      <w:r w:rsidR="00C21ED2" w:rsidRPr="000566BF">
        <w:rPr>
          <w:rFonts w:ascii="Times New Roman" w:hAnsi="Times New Roman" w:cs="Times New Roman"/>
        </w:rPr>
        <w:t>………………………………………….</w:t>
      </w:r>
      <w:r w:rsidR="00BC4C41" w:rsidRPr="000566BF">
        <w:rPr>
          <w:rFonts w:ascii="Times New Roman" w:hAnsi="Times New Roman" w:cs="Times New Roman"/>
        </w:rPr>
        <w:t xml:space="preserve"> </w:t>
      </w:r>
    </w:p>
    <w:p w14:paraId="13F02F16" w14:textId="7892AD67" w:rsidR="00494F0F" w:rsidRPr="000566BF" w:rsidRDefault="00494F0F" w:rsidP="000566BF">
      <w:pPr>
        <w:numPr>
          <w:ilvl w:val="0"/>
          <w:numId w:val="18"/>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Zmiana osoby do współpracy z</w:t>
      </w:r>
      <w:r w:rsidR="00BC4C41" w:rsidRPr="000566BF">
        <w:rPr>
          <w:rFonts w:ascii="Times New Roman" w:hAnsi="Times New Roman" w:cs="Times New Roman"/>
        </w:rPr>
        <w:t xml:space="preserve">e strony Zamawiającego </w:t>
      </w:r>
      <w:r w:rsidRPr="000566BF">
        <w:rPr>
          <w:rFonts w:ascii="Times New Roman" w:hAnsi="Times New Roman" w:cs="Times New Roman"/>
        </w:rPr>
        <w:t>oraz oso</w:t>
      </w:r>
      <w:r w:rsidR="00BC4C41" w:rsidRPr="000566BF">
        <w:rPr>
          <w:rFonts w:ascii="Times New Roman" w:hAnsi="Times New Roman" w:cs="Times New Roman"/>
        </w:rPr>
        <w:t xml:space="preserve">by przewidzianej do realizacji </w:t>
      </w:r>
      <w:r w:rsidRPr="000566BF">
        <w:rPr>
          <w:rFonts w:ascii="Times New Roman" w:hAnsi="Times New Roman" w:cs="Times New Roman"/>
        </w:rPr>
        <w:t>Umowy ze strony Wykonawcy wymaga poinformowania w trybie zawiadomienia, przy czym za wystarczającą uznaje się formę elektroniczną zawiadomienia</w:t>
      </w:r>
      <w:r w:rsidR="00C73057" w:rsidRPr="000566BF">
        <w:rPr>
          <w:rFonts w:ascii="Times New Roman" w:hAnsi="Times New Roman" w:cs="Times New Roman"/>
        </w:rPr>
        <w:t xml:space="preserve"> przesłaną </w:t>
      </w:r>
      <w:r w:rsidR="005B7DDE" w:rsidRPr="000566BF">
        <w:rPr>
          <w:rFonts w:ascii="Times New Roman" w:hAnsi="Times New Roman" w:cs="Times New Roman"/>
        </w:rPr>
        <w:t xml:space="preserve">na </w:t>
      </w:r>
      <w:r w:rsidR="00C73057" w:rsidRPr="000566BF">
        <w:rPr>
          <w:rFonts w:ascii="Times New Roman" w:hAnsi="Times New Roman" w:cs="Times New Roman"/>
        </w:rPr>
        <w:t>adres osoby upoważnionej do nadzoru nad realizacją Umowy po stronie zawiadamianej.</w:t>
      </w:r>
    </w:p>
    <w:p w14:paraId="066DE6B7" w14:textId="77777777" w:rsidR="00062471" w:rsidRPr="000566BF" w:rsidRDefault="00062471" w:rsidP="000566BF">
      <w:pPr>
        <w:autoSpaceDE w:val="0"/>
        <w:autoSpaceDN w:val="0"/>
        <w:spacing w:after="0" w:line="276" w:lineRule="auto"/>
        <w:contextualSpacing/>
        <w:jc w:val="both"/>
        <w:rPr>
          <w:rFonts w:ascii="Times New Roman" w:hAnsi="Times New Roman" w:cs="Times New Roman"/>
          <w:b/>
          <w:bCs/>
        </w:rPr>
      </w:pPr>
      <w:bookmarkStart w:id="24" w:name="_Toc530058994"/>
    </w:p>
    <w:p w14:paraId="5F0149DF" w14:textId="358DC53C" w:rsidR="00494F0F" w:rsidRPr="000566BF" w:rsidRDefault="00C017EA" w:rsidP="000566BF">
      <w:pPr>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10</w:t>
      </w:r>
      <w:r w:rsidRPr="000566BF">
        <w:rPr>
          <w:rFonts w:ascii="Times New Roman" w:hAnsi="Times New Roman" w:cs="Times New Roman"/>
          <w:b/>
          <w:bCs/>
        </w:rPr>
        <w:br/>
        <w:t>DOSTAWA KART SIM,</w:t>
      </w:r>
      <w:r w:rsidR="00CB6120" w:rsidRPr="000566BF">
        <w:rPr>
          <w:rFonts w:ascii="Times New Roman" w:hAnsi="Times New Roman" w:cs="Times New Roman"/>
          <w:b/>
          <w:bCs/>
        </w:rPr>
        <w:t xml:space="preserve"> </w:t>
      </w:r>
      <w:r w:rsidR="008038F9" w:rsidRPr="000566BF">
        <w:rPr>
          <w:rFonts w:ascii="Times New Roman" w:hAnsi="Times New Roman" w:cs="Times New Roman"/>
          <w:b/>
          <w:bCs/>
        </w:rPr>
        <w:t>TELEFONÓW KOMÓRKOWYCH, ROUTERÓW MOBILNYCH</w:t>
      </w:r>
      <w:bookmarkEnd w:id="24"/>
    </w:p>
    <w:p w14:paraId="123EB90D" w14:textId="1B528AA0" w:rsidR="00062471" w:rsidRPr="000566BF" w:rsidRDefault="005B7DDE"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bookmarkStart w:id="25" w:name="par10_ust1"/>
      <w:r w:rsidRPr="000566BF">
        <w:rPr>
          <w:rFonts w:ascii="Times New Roman" w:hAnsi="Times New Roman" w:cs="Times New Roman"/>
        </w:rPr>
        <w:t>Wykonawca</w:t>
      </w:r>
      <w:r w:rsidR="008038F9" w:rsidRPr="000566BF">
        <w:rPr>
          <w:rFonts w:ascii="Times New Roman" w:hAnsi="Times New Roman" w:cs="Times New Roman"/>
        </w:rPr>
        <w:t>,</w:t>
      </w:r>
      <w:r w:rsidRPr="000566BF">
        <w:rPr>
          <w:rFonts w:ascii="Times New Roman" w:hAnsi="Times New Roman" w:cs="Times New Roman"/>
        </w:rPr>
        <w:t xml:space="preserve"> </w:t>
      </w:r>
      <w:r w:rsidR="008038F9" w:rsidRPr="000566BF">
        <w:rPr>
          <w:rFonts w:ascii="Times New Roman" w:hAnsi="Times New Roman" w:cs="Times New Roman"/>
        </w:rPr>
        <w:t xml:space="preserve">w ramach wynagrodzenia określonego w § 11 ust. </w:t>
      </w:r>
      <w:r w:rsidR="00DD2EB7">
        <w:rPr>
          <w:rFonts w:ascii="Times New Roman" w:hAnsi="Times New Roman" w:cs="Times New Roman"/>
        </w:rPr>
        <w:t>1 pkt 1</w:t>
      </w:r>
      <w:r w:rsidR="008038F9" w:rsidRPr="000566BF">
        <w:rPr>
          <w:rFonts w:ascii="Times New Roman" w:hAnsi="Times New Roman" w:cs="Times New Roman"/>
        </w:rPr>
        <w:t xml:space="preserve">, </w:t>
      </w:r>
      <w:r w:rsidRPr="000566BF">
        <w:rPr>
          <w:rFonts w:ascii="Times New Roman" w:hAnsi="Times New Roman" w:cs="Times New Roman"/>
        </w:rPr>
        <w:t xml:space="preserve">dostarczy </w:t>
      </w:r>
      <w:bookmarkStart w:id="26" w:name="_Hlk47082274"/>
      <w:r w:rsidR="008038F9" w:rsidRPr="000566BF">
        <w:rPr>
          <w:rFonts w:ascii="Times New Roman" w:hAnsi="Times New Roman" w:cs="Times New Roman"/>
        </w:rPr>
        <w:t xml:space="preserve">telefony komórkowe, karty SIM na usługi głosowe, karty SIM do transmisji danych, routery mobilne </w:t>
      </w:r>
      <w:bookmarkEnd w:id="26"/>
      <w:r w:rsidRPr="000566BF">
        <w:rPr>
          <w:rFonts w:ascii="Times New Roman" w:hAnsi="Times New Roman" w:cs="Times New Roman"/>
        </w:rPr>
        <w:t xml:space="preserve">w ramach zamówienia podstawowego, </w:t>
      </w:r>
      <w:r w:rsidR="00494F0F" w:rsidRPr="000566BF">
        <w:rPr>
          <w:rFonts w:ascii="Times New Roman" w:hAnsi="Times New Roman" w:cs="Times New Roman"/>
        </w:rPr>
        <w:t>w terminie nie dłuższym niż</w:t>
      </w:r>
      <w:r w:rsidR="00062471" w:rsidRPr="000566BF">
        <w:rPr>
          <w:rFonts w:ascii="Times New Roman" w:hAnsi="Times New Roman" w:cs="Times New Roman"/>
        </w:rPr>
        <w:t xml:space="preserve"> </w:t>
      </w:r>
      <w:r w:rsidR="007468DB" w:rsidRPr="000566BF">
        <w:rPr>
          <w:rFonts w:ascii="Times New Roman" w:hAnsi="Times New Roman" w:cs="Times New Roman"/>
        </w:rPr>
        <w:t>…..</w:t>
      </w:r>
      <w:r w:rsidR="00916DD4" w:rsidRPr="000566BF">
        <w:rPr>
          <w:rFonts w:ascii="Times New Roman" w:hAnsi="Times New Roman" w:cs="Times New Roman"/>
        </w:rPr>
        <w:t xml:space="preserve"> dni roboczych </w:t>
      </w:r>
      <w:r w:rsidR="007468DB" w:rsidRPr="000566BF">
        <w:rPr>
          <w:rFonts w:ascii="Times New Roman" w:hAnsi="Times New Roman" w:cs="Times New Roman"/>
        </w:rPr>
        <w:t>(zgodnie z ofertą Wykonawcy, jednak nie dłużej niż 14 dni</w:t>
      </w:r>
      <w:r w:rsidR="00916DD4" w:rsidRPr="000566BF">
        <w:rPr>
          <w:rFonts w:ascii="Times New Roman" w:hAnsi="Times New Roman" w:cs="Times New Roman"/>
        </w:rPr>
        <w:t xml:space="preserve"> roboczych</w:t>
      </w:r>
      <w:r w:rsidR="007468DB" w:rsidRPr="000566BF">
        <w:rPr>
          <w:rFonts w:ascii="Times New Roman" w:hAnsi="Times New Roman" w:cs="Times New Roman"/>
        </w:rPr>
        <w:t xml:space="preserve">) </w:t>
      </w:r>
      <w:r w:rsidR="00062471" w:rsidRPr="000566BF">
        <w:rPr>
          <w:rFonts w:ascii="Times New Roman" w:hAnsi="Times New Roman" w:cs="Times New Roman"/>
        </w:rPr>
        <w:t>dni od dnia zawarcia Umowy</w:t>
      </w:r>
      <w:r w:rsidR="008038F9" w:rsidRPr="000566BF">
        <w:rPr>
          <w:rFonts w:ascii="Times New Roman" w:hAnsi="Times New Roman" w:cs="Times New Roman"/>
        </w:rPr>
        <w:t>.</w:t>
      </w:r>
    </w:p>
    <w:bookmarkEnd w:id="25"/>
    <w:p w14:paraId="394AC116" w14:textId="08CE3D55" w:rsidR="00062471" w:rsidRPr="000566BF" w:rsidRDefault="0062627A"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będzie dostarczał </w:t>
      </w:r>
      <w:r w:rsidR="008038F9" w:rsidRPr="000566BF">
        <w:rPr>
          <w:rFonts w:ascii="Times New Roman" w:hAnsi="Times New Roman" w:cs="Times New Roman"/>
        </w:rPr>
        <w:t xml:space="preserve">telefony komórkowe, karty SIM na usługi głosowe, karty SIM do transmisji danych, routery mobilne </w:t>
      </w:r>
      <w:r w:rsidRPr="000566BF">
        <w:rPr>
          <w:rFonts w:ascii="Times New Roman" w:hAnsi="Times New Roman" w:cs="Times New Roman"/>
        </w:rPr>
        <w:t xml:space="preserve">w ramach realizacji prawa opcji </w:t>
      </w:r>
      <w:r w:rsidR="00062471" w:rsidRPr="000566BF">
        <w:rPr>
          <w:rFonts w:ascii="Times New Roman" w:hAnsi="Times New Roman" w:cs="Times New Roman"/>
        </w:rPr>
        <w:t xml:space="preserve">w terminie </w:t>
      </w:r>
      <w:r w:rsidR="00C21ED2" w:rsidRPr="000566BF">
        <w:rPr>
          <w:rFonts w:ascii="Times New Roman" w:hAnsi="Times New Roman" w:cs="Times New Roman"/>
        </w:rPr>
        <w:t xml:space="preserve">nie dłuższym niż </w:t>
      </w:r>
      <w:r w:rsidR="00062471" w:rsidRPr="000566BF">
        <w:rPr>
          <w:rFonts w:ascii="Times New Roman" w:hAnsi="Times New Roman" w:cs="Times New Roman"/>
        </w:rPr>
        <w:t xml:space="preserve">5 dni , od dnia zgłoszenia zapotrzebowania </w:t>
      </w:r>
      <w:r w:rsidRPr="000566BF">
        <w:rPr>
          <w:rFonts w:ascii="Times New Roman" w:hAnsi="Times New Roman" w:cs="Times New Roman"/>
        </w:rPr>
        <w:t xml:space="preserve">przez Administratora Zamawiającego. Zgłoszenie dokonywane będzie </w:t>
      </w:r>
      <w:r w:rsidR="00062471" w:rsidRPr="000566BF">
        <w:rPr>
          <w:rFonts w:ascii="Times New Roman" w:hAnsi="Times New Roman" w:cs="Times New Roman"/>
        </w:rPr>
        <w:t>drogą elektroniczną, tj.: e-mailem lub poprzez Portal Obsługi.</w:t>
      </w:r>
    </w:p>
    <w:p w14:paraId="75BBDC5A" w14:textId="7E2A85A2" w:rsidR="00494F0F" w:rsidRPr="000566BF" w:rsidRDefault="00494F0F"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bookmarkStart w:id="27" w:name="par10_ust3"/>
      <w:r w:rsidRPr="000566BF">
        <w:rPr>
          <w:rFonts w:ascii="Times New Roman" w:hAnsi="Times New Roman" w:cs="Times New Roman"/>
        </w:rPr>
        <w:t>Wykonawca poniesie pełne ryzyko związane z</w:t>
      </w:r>
      <w:r w:rsidR="00E051B8" w:rsidRPr="000566BF">
        <w:rPr>
          <w:rFonts w:ascii="Times New Roman" w:hAnsi="Times New Roman" w:cs="Times New Roman"/>
        </w:rPr>
        <w:t xml:space="preserve"> </w:t>
      </w:r>
      <w:r w:rsidRPr="000566BF">
        <w:rPr>
          <w:rFonts w:ascii="Times New Roman" w:hAnsi="Times New Roman" w:cs="Times New Roman"/>
        </w:rPr>
        <w:t xml:space="preserve">niebezpieczeństwem utraty albo uszkodzenia </w:t>
      </w:r>
      <w:bookmarkStart w:id="28" w:name="_Hlk47082852"/>
      <w:r w:rsidR="008038F9" w:rsidRPr="000566BF">
        <w:rPr>
          <w:rFonts w:ascii="Times New Roman" w:hAnsi="Times New Roman" w:cs="Times New Roman"/>
        </w:rPr>
        <w:t xml:space="preserve">kart SIM na usługi głosowe, kart SIM do transmisji danych, telefonów komórkowych oraz routerów mobilnych </w:t>
      </w:r>
      <w:bookmarkEnd w:id="28"/>
      <w:r w:rsidRPr="000566BF">
        <w:rPr>
          <w:rFonts w:ascii="Times New Roman" w:hAnsi="Times New Roman" w:cs="Times New Roman"/>
        </w:rPr>
        <w:t xml:space="preserve">do chwili ich przekazania </w:t>
      </w:r>
      <w:r w:rsidR="004229E1" w:rsidRPr="000566BF">
        <w:rPr>
          <w:rFonts w:ascii="Times New Roman" w:hAnsi="Times New Roman" w:cs="Times New Roman"/>
        </w:rPr>
        <w:t>Zamawiającemu.</w:t>
      </w:r>
      <w:bookmarkEnd w:id="27"/>
    </w:p>
    <w:p w14:paraId="2530F330" w14:textId="02005BBF" w:rsidR="00494F0F" w:rsidRPr="000566BF" w:rsidRDefault="00494F0F"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ustali </w:t>
      </w:r>
      <w:r w:rsidR="00BC4C41" w:rsidRPr="000566BF">
        <w:rPr>
          <w:rFonts w:ascii="Times New Roman" w:hAnsi="Times New Roman" w:cs="Times New Roman"/>
        </w:rPr>
        <w:t>z Z</w:t>
      </w:r>
      <w:r w:rsidR="004229E1" w:rsidRPr="000566BF">
        <w:rPr>
          <w:rFonts w:ascii="Times New Roman" w:hAnsi="Times New Roman" w:cs="Times New Roman"/>
        </w:rPr>
        <w:t xml:space="preserve">amawiającym </w:t>
      </w:r>
      <w:r w:rsidRPr="000566BF">
        <w:rPr>
          <w:rFonts w:ascii="Times New Roman" w:hAnsi="Times New Roman" w:cs="Times New Roman"/>
        </w:rPr>
        <w:t>datę i godzinę dostawy i odbioru (od poniedziałku do piątku w go</w:t>
      </w:r>
      <w:r w:rsidR="00BC4C41" w:rsidRPr="000566BF">
        <w:rPr>
          <w:rFonts w:ascii="Times New Roman" w:hAnsi="Times New Roman" w:cs="Times New Roman"/>
        </w:rPr>
        <w:t xml:space="preserve">dzinach </w:t>
      </w:r>
      <w:r w:rsidR="00491AD7" w:rsidRPr="000566BF">
        <w:rPr>
          <w:rFonts w:ascii="Times New Roman" w:hAnsi="Times New Roman" w:cs="Times New Roman"/>
        </w:rPr>
        <w:t>10</w:t>
      </w:r>
      <w:r w:rsidR="00BC4C41" w:rsidRPr="000566BF">
        <w:rPr>
          <w:rFonts w:ascii="Times New Roman" w:hAnsi="Times New Roman" w:cs="Times New Roman"/>
        </w:rPr>
        <w:t>.00-1</w:t>
      </w:r>
      <w:r w:rsidR="00491AD7" w:rsidRPr="000566BF">
        <w:rPr>
          <w:rFonts w:ascii="Times New Roman" w:hAnsi="Times New Roman" w:cs="Times New Roman"/>
        </w:rPr>
        <w:t>4</w:t>
      </w:r>
      <w:r w:rsidRPr="000566BF">
        <w:rPr>
          <w:rFonts w:ascii="Times New Roman" w:hAnsi="Times New Roman" w:cs="Times New Roman"/>
        </w:rPr>
        <w:t>.00) telefonicznie lub mailem</w:t>
      </w:r>
      <w:r w:rsidR="00493535" w:rsidRPr="000566BF">
        <w:rPr>
          <w:rFonts w:ascii="Times New Roman" w:hAnsi="Times New Roman" w:cs="Times New Roman"/>
        </w:rPr>
        <w:t>.</w:t>
      </w:r>
    </w:p>
    <w:p w14:paraId="61EE37FA" w14:textId="62F202EC" w:rsidR="00494F0F" w:rsidRPr="000566BF" w:rsidRDefault="00494F0F"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przypadku stwierdzenia, że dostarczon</w:t>
      </w:r>
      <w:r w:rsidR="006343E7" w:rsidRPr="000566BF">
        <w:rPr>
          <w:rFonts w:ascii="Times New Roman" w:hAnsi="Times New Roman" w:cs="Times New Roman"/>
        </w:rPr>
        <w:t xml:space="preserve">y przedmiot umowy </w:t>
      </w:r>
      <w:r w:rsidRPr="000566BF">
        <w:rPr>
          <w:rFonts w:ascii="Times New Roman" w:hAnsi="Times New Roman" w:cs="Times New Roman"/>
        </w:rPr>
        <w:t xml:space="preserve"> </w:t>
      </w:r>
      <w:r w:rsidR="006343E7" w:rsidRPr="000566BF">
        <w:rPr>
          <w:rFonts w:ascii="Times New Roman" w:hAnsi="Times New Roman" w:cs="Times New Roman"/>
        </w:rPr>
        <w:t>jest</w:t>
      </w:r>
      <w:r w:rsidRPr="000566BF">
        <w:rPr>
          <w:rFonts w:ascii="Times New Roman" w:hAnsi="Times New Roman" w:cs="Times New Roman"/>
        </w:rPr>
        <w:t xml:space="preserve"> niezgodn</w:t>
      </w:r>
      <w:r w:rsidR="006343E7" w:rsidRPr="000566BF">
        <w:rPr>
          <w:rFonts w:ascii="Times New Roman" w:hAnsi="Times New Roman" w:cs="Times New Roman"/>
        </w:rPr>
        <w:t>y</w:t>
      </w:r>
      <w:r w:rsidRPr="000566BF">
        <w:rPr>
          <w:rFonts w:ascii="Times New Roman" w:hAnsi="Times New Roman" w:cs="Times New Roman"/>
        </w:rPr>
        <w:t xml:space="preserve"> z</w:t>
      </w:r>
      <w:r w:rsidR="00BC4C41" w:rsidRPr="000566BF">
        <w:rPr>
          <w:rFonts w:ascii="Times New Roman" w:hAnsi="Times New Roman" w:cs="Times New Roman"/>
        </w:rPr>
        <w:t xml:space="preserve"> Umową</w:t>
      </w:r>
      <w:r w:rsidRPr="000566BF">
        <w:rPr>
          <w:rFonts w:ascii="Times New Roman" w:hAnsi="Times New Roman" w:cs="Times New Roman"/>
        </w:rPr>
        <w:t xml:space="preserve">, </w:t>
      </w:r>
      <w:r w:rsidR="00BC4C41" w:rsidRPr="000566BF">
        <w:rPr>
          <w:rFonts w:ascii="Times New Roman" w:hAnsi="Times New Roman" w:cs="Times New Roman"/>
        </w:rPr>
        <w:t>Z</w:t>
      </w:r>
      <w:r w:rsidR="004229E1" w:rsidRPr="000566BF">
        <w:rPr>
          <w:rFonts w:ascii="Times New Roman" w:hAnsi="Times New Roman" w:cs="Times New Roman"/>
        </w:rPr>
        <w:t>amawiający</w:t>
      </w:r>
      <w:r w:rsidRPr="000566BF">
        <w:rPr>
          <w:rFonts w:ascii="Times New Roman" w:hAnsi="Times New Roman" w:cs="Times New Roman"/>
        </w:rPr>
        <w:t xml:space="preserve"> odmówi odbioru sporządzając protokół zawierający przyczyny odmowy odbioru. Strony uzgodnią nowy termin dostarczenia części lub całej parti</w:t>
      </w:r>
      <w:r w:rsidR="00BC4C41" w:rsidRPr="000566BF">
        <w:rPr>
          <w:rFonts w:ascii="Times New Roman" w:hAnsi="Times New Roman" w:cs="Times New Roman"/>
        </w:rPr>
        <w:t>i</w:t>
      </w:r>
      <w:r w:rsidR="006343E7" w:rsidRPr="000566BF">
        <w:rPr>
          <w:rFonts w:ascii="Times New Roman" w:hAnsi="Times New Roman" w:cs="Times New Roman"/>
        </w:rPr>
        <w:t xml:space="preserve"> przedmiotu umowy</w:t>
      </w:r>
      <w:r w:rsidR="00BC4C41" w:rsidRPr="000566BF">
        <w:rPr>
          <w:rFonts w:ascii="Times New Roman" w:hAnsi="Times New Roman" w:cs="Times New Roman"/>
        </w:rPr>
        <w:t xml:space="preserve">  zgodn</w:t>
      </w:r>
      <w:r w:rsidR="006343E7" w:rsidRPr="000566BF">
        <w:rPr>
          <w:rFonts w:ascii="Times New Roman" w:hAnsi="Times New Roman" w:cs="Times New Roman"/>
        </w:rPr>
        <w:t>ego</w:t>
      </w:r>
      <w:r w:rsidRPr="000566BF">
        <w:rPr>
          <w:rFonts w:ascii="Times New Roman" w:hAnsi="Times New Roman" w:cs="Times New Roman"/>
        </w:rPr>
        <w:t xml:space="preserve"> z </w:t>
      </w:r>
      <w:r w:rsidR="00BC4C41" w:rsidRPr="000566BF">
        <w:rPr>
          <w:rFonts w:ascii="Times New Roman" w:hAnsi="Times New Roman" w:cs="Times New Roman"/>
        </w:rPr>
        <w:t>Umową</w:t>
      </w:r>
      <w:r w:rsidRPr="000566BF">
        <w:rPr>
          <w:rFonts w:ascii="Times New Roman" w:hAnsi="Times New Roman" w:cs="Times New Roman"/>
        </w:rPr>
        <w:t>.</w:t>
      </w:r>
    </w:p>
    <w:p w14:paraId="0AE64CDD" w14:textId="7966F398" w:rsidR="00494F0F" w:rsidRPr="000566BF" w:rsidRDefault="00494F0F"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Wykonanie przedmiotu Umowy w zakresie sprzedaży i dostawy </w:t>
      </w:r>
      <w:r w:rsidR="006343E7" w:rsidRPr="000566BF">
        <w:rPr>
          <w:rFonts w:ascii="Times New Roman" w:hAnsi="Times New Roman" w:cs="Times New Roman"/>
        </w:rPr>
        <w:t>kart SIM na usługi głosowe, kart SIM do transmisji danych, telefonów komórkowych oraz routerów mobilnych</w:t>
      </w:r>
      <w:r w:rsidRPr="000566BF">
        <w:rPr>
          <w:rFonts w:ascii="Times New Roman" w:hAnsi="Times New Roman" w:cs="Times New Roman"/>
        </w:rPr>
        <w:t xml:space="preserve">, zostanie potwierdzone każdorazowo Protokołem Odbioru, podpisanym przez osobę/-y wskazaną/-e w §9 - po stronie Wykonawcy, oraz osobę upoważnioną ze strony </w:t>
      </w:r>
      <w:r w:rsidR="004229E1" w:rsidRPr="000566BF">
        <w:rPr>
          <w:rFonts w:ascii="Times New Roman" w:hAnsi="Times New Roman" w:cs="Times New Roman"/>
        </w:rPr>
        <w:t>Zamawiającego</w:t>
      </w:r>
      <w:r w:rsidRPr="000566BF">
        <w:rPr>
          <w:rFonts w:ascii="Times New Roman" w:hAnsi="Times New Roman" w:cs="Times New Roman"/>
        </w:rPr>
        <w:t>.</w:t>
      </w:r>
    </w:p>
    <w:p w14:paraId="401F61FF" w14:textId="7A17934D" w:rsidR="00494F0F" w:rsidRPr="000566BF" w:rsidRDefault="00494F0F" w:rsidP="000566BF">
      <w:pPr>
        <w:numPr>
          <w:ilvl w:val="0"/>
          <w:numId w:val="19"/>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 chwilą podpisania Protokołu Odbioru urządzenia stają się własnością </w:t>
      </w:r>
      <w:r w:rsidR="004229E1" w:rsidRPr="000566BF">
        <w:rPr>
          <w:rFonts w:ascii="Times New Roman" w:hAnsi="Times New Roman" w:cs="Times New Roman"/>
        </w:rPr>
        <w:t>Zamawiającego</w:t>
      </w:r>
      <w:r w:rsidRPr="000566BF">
        <w:rPr>
          <w:rFonts w:ascii="Times New Roman" w:hAnsi="Times New Roman" w:cs="Times New Roman"/>
        </w:rPr>
        <w:t>.</w:t>
      </w:r>
    </w:p>
    <w:p w14:paraId="010501D0" w14:textId="77777777" w:rsidR="00E051B8" w:rsidRPr="000566BF" w:rsidRDefault="00E051B8" w:rsidP="000566BF">
      <w:pPr>
        <w:autoSpaceDE w:val="0"/>
        <w:autoSpaceDN w:val="0"/>
        <w:spacing w:after="0" w:line="276" w:lineRule="auto"/>
        <w:contextualSpacing/>
        <w:jc w:val="both"/>
        <w:rPr>
          <w:rFonts w:ascii="Times New Roman" w:hAnsi="Times New Roman" w:cs="Times New Roman"/>
          <w:b/>
          <w:bCs/>
        </w:rPr>
      </w:pPr>
      <w:bookmarkStart w:id="29" w:name="_Toc530058996"/>
    </w:p>
    <w:p w14:paraId="74D8C124" w14:textId="77777777" w:rsidR="00494F0F" w:rsidRPr="000566BF" w:rsidRDefault="00494F0F" w:rsidP="000566BF">
      <w:pPr>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xml:space="preserve">§ </w:t>
      </w:r>
      <w:bookmarkEnd w:id="29"/>
      <w:r w:rsidRPr="000566BF">
        <w:rPr>
          <w:rFonts w:ascii="Times New Roman" w:hAnsi="Times New Roman" w:cs="Times New Roman"/>
          <w:b/>
          <w:bCs/>
        </w:rPr>
        <w:t>11</w:t>
      </w:r>
      <w:bookmarkStart w:id="30" w:name="_Toc530058997"/>
      <w:r w:rsidRPr="000566BF">
        <w:rPr>
          <w:rFonts w:ascii="Times New Roman" w:hAnsi="Times New Roman" w:cs="Times New Roman"/>
          <w:b/>
          <w:bCs/>
        </w:rPr>
        <w:br/>
        <w:t>WYNAGRODZENIE</w:t>
      </w:r>
      <w:bookmarkEnd w:id="30"/>
    </w:p>
    <w:p w14:paraId="4D125AB3" w14:textId="2BB5FB30" w:rsidR="00840971"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bookmarkStart w:id="31" w:name="par11_ust1"/>
      <w:r w:rsidRPr="000566BF">
        <w:rPr>
          <w:rFonts w:ascii="Times New Roman" w:hAnsi="Times New Roman" w:cs="Times New Roman"/>
        </w:rPr>
        <w:t>Maksymalne</w:t>
      </w:r>
      <w:r w:rsidR="006343E7" w:rsidRPr="000566BF">
        <w:rPr>
          <w:rFonts w:ascii="Times New Roman" w:hAnsi="Times New Roman" w:cs="Times New Roman"/>
        </w:rPr>
        <w:t>, całkowite</w:t>
      </w:r>
      <w:r w:rsidRPr="000566BF">
        <w:rPr>
          <w:rFonts w:ascii="Times New Roman" w:hAnsi="Times New Roman" w:cs="Times New Roman"/>
        </w:rPr>
        <w:t xml:space="preserve"> wynagrodzenie </w:t>
      </w:r>
      <w:r w:rsidR="006F7455" w:rsidRPr="000566BF">
        <w:rPr>
          <w:rFonts w:ascii="Times New Roman" w:hAnsi="Times New Roman" w:cs="Times New Roman"/>
        </w:rPr>
        <w:t xml:space="preserve">(maksymalna wartość Umowy) </w:t>
      </w:r>
      <w:r w:rsidRPr="000566BF">
        <w:rPr>
          <w:rFonts w:ascii="Times New Roman" w:hAnsi="Times New Roman" w:cs="Times New Roman"/>
        </w:rPr>
        <w:t xml:space="preserve">za realizację przedmiotu </w:t>
      </w:r>
      <w:r w:rsidR="004229E1" w:rsidRPr="000566BF">
        <w:rPr>
          <w:rFonts w:ascii="Times New Roman" w:hAnsi="Times New Roman" w:cs="Times New Roman"/>
        </w:rPr>
        <w:t>U</w:t>
      </w:r>
      <w:r w:rsidRPr="000566BF">
        <w:rPr>
          <w:rFonts w:ascii="Times New Roman" w:hAnsi="Times New Roman" w:cs="Times New Roman"/>
        </w:rPr>
        <w:t xml:space="preserve">mowy określone w § </w:t>
      </w:r>
      <w:r w:rsidR="009D0D72" w:rsidRPr="000566BF">
        <w:rPr>
          <w:rFonts w:ascii="Times New Roman" w:hAnsi="Times New Roman" w:cs="Times New Roman"/>
        </w:rPr>
        <w:t>1</w:t>
      </w:r>
      <w:r w:rsidR="006343E7" w:rsidRPr="000566BF">
        <w:rPr>
          <w:rFonts w:ascii="Times New Roman" w:hAnsi="Times New Roman" w:cs="Times New Roman"/>
        </w:rPr>
        <w:t>, tj. zamówienie podstawowe i zamówienia realizowane w ramach prawa opcji</w:t>
      </w:r>
      <w:r w:rsidRPr="000566BF">
        <w:rPr>
          <w:rFonts w:ascii="Times New Roman" w:hAnsi="Times New Roman" w:cs="Times New Roman"/>
        </w:rPr>
        <w:t>, w całym okresie jej obowiązywania, nie przekro</w:t>
      </w:r>
      <w:r w:rsidR="003842A0" w:rsidRPr="000566BF">
        <w:rPr>
          <w:rFonts w:ascii="Times New Roman" w:hAnsi="Times New Roman" w:cs="Times New Roman"/>
        </w:rPr>
        <w:t>czy kwoty</w:t>
      </w:r>
      <w:r w:rsidR="004229E1" w:rsidRPr="000566BF">
        <w:rPr>
          <w:rFonts w:ascii="Times New Roman" w:hAnsi="Times New Roman" w:cs="Times New Roman"/>
        </w:rPr>
        <w:t xml:space="preserve"> </w:t>
      </w:r>
      <w:r w:rsidR="00321A95" w:rsidRPr="000566BF">
        <w:rPr>
          <w:rFonts w:ascii="Times New Roman" w:hAnsi="Times New Roman" w:cs="Times New Roman"/>
        </w:rPr>
        <w:t>………………..</w:t>
      </w:r>
      <w:r w:rsidR="009A0DC2" w:rsidRPr="000566BF">
        <w:rPr>
          <w:rFonts w:ascii="Times New Roman" w:hAnsi="Times New Roman" w:cs="Times New Roman"/>
        </w:rPr>
        <w:t xml:space="preserve"> </w:t>
      </w:r>
      <w:r w:rsidR="009B43C7" w:rsidRPr="000566BF">
        <w:rPr>
          <w:rFonts w:ascii="Times New Roman" w:hAnsi="Times New Roman" w:cs="Times New Roman"/>
        </w:rPr>
        <w:t>zł</w:t>
      </w:r>
      <w:r w:rsidRPr="000566BF">
        <w:rPr>
          <w:rFonts w:ascii="Times New Roman" w:hAnsi="Times New Roman" w:cs="Times New Roman"/>
        </w:rPr>
        <w:t xml:space="preserve"> </w:t>
      </w:r>
      <w:r w:rsidR="00AE034F" w:rsidRPr="000566BF">
        <w:rPr>
          <w:rFonts w:ascii="Times New Roman" w:hAnsi="Times New Roman" w:cs="Times New Roman"/>
        </w:rPr>
        <w:t>netto</w:t>
      </w:r>
      <w:r w:rsidR="00007141" w:rsidRPr="000566BF">
        <w:rPr>
          <w:rFonts w:ascii="Times New Roman" w:hAnsi="Times New Roman" w:cs="Times New Roman"/>
        </w:rPr>
        <w:t>, tj. ………. zł brutto</w:t>
      </w:r>
      <w:r w:rsidR="00AE034F" w:rsidRPr="000566BF">
        <w:rPr>
          <w:rFonts w:ascii="Times New Roman" w:hAnsi="Times New Roman" w:cs="Times New Roman"/>
        </w:rPr>
        <w:t xml:space="preserve"> </w:t>
      </w:r>
      <w:r w:rsidRPr="000566BF">
        <w:rPr>
          <w:rFonts w:ascii="Times New Roman" w:hAnsi="Times New Roman" w:cs="Times New Roman"/>
        </w:rPr>
        <w:t xml:space="preserve">oraz rozliczane będzie wg cen jednostkowych określonych w </w:t>
      </w:r>
      <w:r w:rsidR="00652A4C" w:rsidRPr="000566BF">
        <w:rPr>
          <w:rFonts w:ascii="Times New Roman" w:hAnsi="Times New Roman" w:cs="Times New Roman"/>
        </w:rPr>
        <w:t>O</w:t>
      </w:r>
      <w:r w:rsidR="00007141" w:rsidRPr="000566BF">
        <w:rPr>
          <w:rFonts w:ascii="Times New Roman" w:hAnsi="Times New Roman" w:cs="Times New Roman"/>
        </w:rPr>
        <w:t>fercie Wykonawcy (Załącznik nr 4 do Umowy)lub Cennika usług (Załącznik nr 3 do Umowy)</w:t>
      </w:r>
      <w:r w:rsidR="00840971" w:rsidRPr="000566BF">
        <w:rPr>
          <w:rFonts w:ascii="Times New Roman" w:hAnsi="Times New Roman" w:cs="Times New Roman"/>
        </w:rPr>
        <w:t>, w tym:</w:t>
      </w:r>
    </w:p>
    <w:p w14:paraId="0773995F" w14:textId="78CF88CE" w:rsidR="00840971" w:rsidRPr="000566BF" w:rsidRDefault="00840971" w:rsidP="000566BF">
      <w:pPr>
        <w:pStyle w:val="Akapitzlist"/>
        <w:numPr>
          <w:ilvl w:val="1"/>
          <w:numId w:val="20"/>
        </w:numPr>
        <w:spacing w:before="0" w:line="276" w:lineRule="auto"/>
        <w:contextualSpacing/>
        <w:rPr>
          <w:w w:val="100"/>
          <w:sz w:val="22"/>
          <w:szCs w:val="22"/>
        </w:rPr>
      </w:pPr>
      <w:r w:rsidRPr="000566BF">
        <w:rPr>
          <w:w w:val="100"/>
          <w:sz w:val="22"/>
          <w:szCs w:val="22"/>
        </w:rPr>
        <w:lastRenderedPageBreak/>
        <w:t>maksymalne wynagrodzenie za świadczenie usług i dostaw w ramach zamówienia podstawowego: ………….. zł netto, tj. ……………. zł brutto;</w:t>
      </w:r>
    </w:p>
    <w:p w14:paraId="27D6B62B" w14:textId="4EC447DC" w:rsidR="00840971" w:rsidRPr="000566BF" w:rsidRDefault="00840971" w:rsidP="000566BF">
      <w:pPr>
        <w:pStyle w:val="Akapitzlist"/>
        <w:numPr>
          <w:ilvl w:val="1"/>
          <w:numId w:val="20"/>
        </w:numPr>
        <w:spacing w:before="0" w:line="276" w:lineRule="auto"/>
        <w:contextualSpacing/>
        <w:rPr>
          <w:w w:val="100"/>
          <w:sz w:val="22"/>
          <w:szCs w:val="22"/>
        </w:rPr>
      </w:pPr>
      <w:r w:rsidRPr="000566BF">
        <w:rPr>
          <w:w w:val="100"/>
          <w:sz w:val="22"/>
          <w:szCs w:val="22"/>
        </w:rPr>
        <w:t>maksymalne wynagrodzenie za świadczenie usług/dostaw w ramach realizacji prawa opcji: ………… zł netto, tj. …………. zł brutto</w:t>
      </w:r>
      <w:r w:rsidR="000566BF" w:rsidRPr="000566BF">
        <w:rPr>
          <w:w w:val="100"/>
          <w:sz w:val="22"/>
          <w:szCs w:val="22"/>
        </w:rPr>
        <w:t>.</w:t>
      </w:r>
    </w:p>
    <w:bookmarkEnd w:id="31"/>
    <w:p w14:paraId="70624B09" w14:textId="7E208088" w:rsidR="00494F0F" w:rsidRPr="000566BF" w:rsidRDefault="00007141"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Wynagrodzenie, o którym mowa w ust. 1</w:t>
      </w:r>
      <w:r w:rsidR="00494F0F" w:rsidRPr="000566BF">
        <w:rPr>
          <w:rFonts w:ascii="Times New Roman" w:hAnsi="Times New Roman" w:cs="Times New Roman"/>
        </w:rPr>
        <w:t xml:space="preserve"> obejmuj</w:t>
      </w:r>
      <w:r w:rsidRPr="000566BF">
        <w:rPr>
          <w:rFonts w:ascii="Times New Roman" w:hAnsi="Times New Roman" w:cs="Times New Roman"/>
        </w:rPr>
        <w:t>e</w:t>
      </w:r>
      <w:r w:rsidR="00494F0F" w:rsidRPr="000566BF">
        <w:rPr>
          <w:rFonts w:ascii="Times New Roman" w:hAnsi="Times New Roman" w:cs="Times New Roman"/>
        </w:rPr>
        <w:t xml:space="preserve"> wszelkie koszty związane z</w:t>
      </w:r>
      <w:r w:rsidR="00BC4C41" w:rsidRPr="000566BF">
        <w:rPr>
          <w:rFonts w:ascii="Times New Roman" w:hAnsi="Times New Roman" w:cs="Times New Roman"/>
        </w:rPr>
        <w:t> </w:t>
      </w:r>
      <w:r w:rsidR="00494F0F" w:rsidRPr="000566BF">
        <w:rPr>
          <w:rFonts w:ascii="Times New Roman" w:hAnsi="Times New Roman" w:cs="Times New Roman"/>
        </w:rPr>
        <w:t xml:space="preserve">realizacją przedmiotu </w:t>
      </w:r>
      <w:r w:rsidR="00D81D97" w:rsidRPr="000566BF">
        <w:rPr>
          <w:rFonts w:ascii="Times New Roman" w:hAnsi="Times New Roman" w:cs="Times New Roman"/>
        </w:rPr>
        <w:t>U</w:t>
      </w:r>
      <w:r w:rsidR="00494F0F" w:rsidRPr="000566BF">
        <w:rPr>
          <w:rFonts w:ascii="Times New Roman" w:hAnsi="Times New Roman" w:cs="Times New Roman"/>
        </w:rPr>
        <w:t xml:space="preserve">mowy oraz inne wynikające z Umowy, niezbędne do jej realizacji. Wykonawca do cen netto doliczy obowiązującą w chwili </w:t>
      </w:r>
      <w:r w:rsidR="00C506E8" w:rsidRPr="000566BF">
        <w:rPr>
          <w:rFonts w:ascii="Times New Roman" w:hAnsi="Times New Roman" w:cs="Times New Roman"/>
        </w:rPr>
        <w:t>dokonania dostawy</w:t>
      </w:r>
      <w:r w:rsidR="00494F0F" w:rsidRPr="000566BF">
        <w:rPr>
          <w:rFonts w:ascii="Times New Roman" w:hAnsi="Times New Roman" w:cs="Times New Roman"/>
        </w:rPr>
        <w:t xml:space="preserve"> stawkę podatku od towarów i usług.</w:t>
      </w:r>
    </w:p>
    <w:p w14:paraId="0C6D374F" w14:textId="6D27406A" w:rsidR="00466498" w:rsidRPr="000566BF" w:rsidRDefault="00D43D75"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Płatności za realizację świadczenia usługi telekomunikacyjnej będącej przedmiotem umowy dokonywane będą </w:t>
      </w:r>
      <w:r w:rsidR="008038F9" w:rsidRPr="000566BF">
        <w:rPr>
          <w:rFonts w:ascii="Times New Roman" w:hAnsi="Times New Roman" w:cs="Times New Roman"/>
        </w:rPr>
        <w:t>w</w:t>
      </w:r>
      <w:r w:rsidRPr="000566BF">
        <w:rPr>
          <w:rFonts w:ascii="Times New Roman" w:hAnsi="Times New Roman" w:cs="Times New Roman"/>
        </w:rPr>
        <w:t xml:space="preserve"> miesięcznych Okresach rozliczeniowych, od dnia rozpoczęcia świadczenia usług tj. aktywacji usługi telekomunikacyjnej przez cały okres jej obowiązywania i składać się będą z opłat abonamentowych, oraz opłat za pozostałe usługi telekomunikacyjne, zgodnie z cenami jednostkowymi</w:t>
      </w:r>
      <w:r w:rsidR="00652A4C" w:rsidRPr="000566BF">
        <w:rPr>
          <w:rFonts w:ascii="Times New Roman" w:hAnsi="Times New Roman" w:cs="Times New Roman"/>
        </w:rPr>
        <w:t xml:space="preserve"> wskazanymi w Ofercie Wykonawcy lub Cenniku usług.</w:t>
      </w:r>
    </w:p>
    <w:p w14:paraId="7DCF502B" w14:textId="6D3814B1" w:rsidR="00840971" w:rsidRPr="000566BF" w:rsidRDefault="00652A4C"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Płatność za dostarczone </w:t>
      </w:r>
      <w:r w:rsidR="00840971" w:rsidRPr="000566BF">
        <w:rPr>
          <w:rFonts w:ascii="Times New Roman" w:hAnsi="Times New Roman" w:cs="Times New Roman"/>
        </w:rPr>
        <w:t>telefony komórkowe, karty SIM na usługi głosowe, karty SIM do transmisji danych, routery mobilne nastąpi każdorazowo na podstawie podpisanego bez zastrzeżeń przez Strony Protokołu odbioru dostarczonego przez Wykonawcę wraz z prawidłowo wystawioną fakturą, w terminie, o którym mowa w ust. 8.</w:t>
      </w:r>
    </w:p>
    <w:p w14:paraId="00CD652F" w14:textId="632782BC"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Usługi niewymienione przez Zamawiającego oraz niez</w:t>
      </w:r>
      <w:r w:rsidR="007D0324" w:rsidRPr="000566BF">
        <w:rPr>
          <w:rFonts w:ascii="Times New Roman" w:hAnsi="Times New Roman" w:cs="Times New Roman"/>
        </w:rPr>
        <w:t xml:space="preserve">nane w chwili zawierania Umowy </w:t>
      </w:r>
      <w:r w:rsidRPr="000566BF">
        <w:rPr>
          <w:rFonts w:ascii="Times New Roman" w:hAnsi="Times New Roman" w:cs="Times New Roman"/>
        </w:rPr>
        <w:t>rozliczane będą zgodnie z  Cennikiem</w:t>
      </w:r>
      <w:r w:rsidR="007D0324" w:rsidRPr="000566BF">
        <w:rPr>
          <w:rFonts w:ascii="Times New Roman" w:hAnsi="Times New Roman" w:cs="Times New Roman"/>
        </w:rPr>
        <w:t xml:space="preserve">, stanowiącym Załącznik nr </w:t>
      </w:r>
      <w:r w:rsidR="00491AD7" w:rsidRPr="000566BF">
        <w:rPr>
          <w:rFonts w:ascii="Times New Roman" w:hAnsi="Times New Roman" w:cs="Times New Roman"/>
        </w:rPr>
        <w:t>3</w:t>
      </w:r>
      <w:r w:rsidRPr="000566BF">
        <w:rPr>
          <w:rFonts w:ascii="Times New Roman" w:hAnsi="Times New Roman" w:cs="Times New Roman"/>
        </w:rPr>
        <w:t xml:space="preserve"> do Umowy.</w:t>
      </w:r>
    </w:p>
    <w:p w14:paraId="62AF5ED7" w14:textId="2AC3AC73"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Wykonawcy nie przysługuje prawo do roszczeń z tytułu niewykorzystania w całości kwoty określonej w ust. 1 ninie</w:t>
      </w:r>
      <w:r w:rsidR="007D0324" w:rsidRPr="000566BF">
        <w:rPr>
          <w:rFonts w:ascii="Times New Roman" w:hAnsi="Times New Roman" w:cs="Times New Roman"/>
        </w:rPr>
        <w:t>jszego paragrafu Umowy</w:t>
      </w:r>
      <w:r w:rsidRPr="000566BF">
        <w:rPr>
          <w:rFonts w:ascii="Times New Roman" w:hAnsi="Times New Roman" w:cs="Times New Roman"/>
        </w:rPr>
        <w:t>.</w:t>
      </w:r>
    </w:p>
    <w:p w14:paraId="7CD642BB" w14:textId="3FEFDCD0"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Faktury przedłożone przez Wykonawcę muszą zawierać ceny jednostkowe netto i brutto za każdy zrealizowany element składowy usługi</w:t>
      </w:r>
      <w:r w:rsidR="00840971" w:rsidRPr="000566BF">
        <w:rPr>
          <w:rFonts w:ascii="Times New Roman" w:hAnsi="Times New Roman" w:cs="Times New Roman"/>
        </w:rPr>
        <w:t>/dostawy</w:t>
      </w:r>
      <w:r w:rsidRPr="000566BF">
        <w:rPr>
          <w:rFonts w:ascii="Times New Roman" w:hAnsi="Times New Roman" w:cs="Times New Roman"/>
        </w:rPr>
        <w:t>, o któr</w:t>
      </w:r>
      <w:r w:rsidR="00840971" w:rsidRPr="000566BF">
        <w:rPr>
          <w:rFonts w:ascii="Times New Roman" w:hAnsi="Times New Roman" w:cs="Times New Roman"/>
        </w:rPr>
        <w:t>ych</w:t>
      </w:r>
      <w:r w:rsidRPr="000566BF">
        <w:rPr>
          <w:rFonts w:ascii="Times New Roman" w:hAnsi="Times New Roman" w:cs="Times New Roman"/>
        </w:rPr>
        <w:t xml:space="preserve"> mowa w ust. 3</w:t>
      </w:r>
      <w:r w:rsidR="00840971" w:rsidRPr="000566BF">
        <w:rPr>
          <w:rFonts w:ascii="Times New Roman" w:hAnsi="Times New Roman" w:cs="Times New Roman"/>
        </w:rPr>
        <w:t xml:space="preserve"> i 4</w:t>
      </w:r>
      <w:r w:rsidRPr="000566BF">
        <w:rPr>
          <w:rFonts w:ascii="Times New Roman" w:hAnsi="Times New Roman" w:cs="Times New Roman"/>
        </w:rPr>
        <w:t>.</w:t>
      </w:r>
    </w:p>
    <w:p w14:paraId="42CB096D" w14:textId="16FECD7A"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Zapłata będzie dokonywana przez </w:t>
      </w:r>
      <w:r w:rsidR="00AC605A" w:rsidRPr="000566BF">
        <w:rPr>
          <w:rFonts w:ascii="Times New Roman" w:hAnsi="Times New Roman" w:cs="Times New Roman"/>
        </w:rPr>
        <w:t xml:space="preserve">Zamawiającego </w:t>
      </w:r>
      <w:r w:rsidRPr="000566BF">
        <w:rPr>
          <w:rFonts w:ascii="Times New Roman" w:hAnsi="Times New Roman" w:cs="Times New Roman"/>
        </w:rPr>
        <w:t>na podstawie</w:t>
      </w:r>
      <w:r w:rsidR="007D0324" w:rsidRPr="000566BF">
        <w:rPr>
          <w:rFonts w:ascii="Times New Roman" w:hAnsi="Times New Roman" w:cs="Times New Roman"/>
        </w:rPr>
        <w:t xml:space="preserve"> prawidłowo wystawionej faktury</w:t>
      </w:r>
      <w:r w:rsidR="00C506E8" w:rsidRPr="000566BF">
        <w:rPr>
          <w:rFonts w:ascii="Times New Roman" w:hAnsi="Times New Roman" w:cs="Times New Roman"/>
        </w:rPr>
        <w:t xml:space="preserve"> </w:t>
      </w:r>
      <w:r w:rsidRPr="000566BF">
        <w:rPr>
          <w:rFonts w:ascii="Times New Roman" w:hAnsi="Times New Roman" w:cs="Times New Roman"/>
        </w:rPr>
        <w:t xml:space="preserve">przelewem na wskazany na fakturze rachunek bankowy Wykonawcy, w terminie do 21 dni od daty </w:t>
      </w:r>
      <w:r w:rsidR="00AC605A" w:rsidRPr="000566BF">
        <w:rPr>
          <w:rFonts w:ascii="Times New Roman" w:hAnsi="Times New Roman" w:cs="Times New Roman"/>
        </w:rPr>
        <w:t xml:space="preserve">otrzymania </w:t>
      </w:r>
      <w:r w:rsidRPr="000566BF">
        <w:rPr>
          <w:rFonts w:ascii="Times New Roman" w:hAnsi="Times New Roman" w:cs="Times New Roman"/>
        </w:rPr>
        <w:t>faktury</w:t>
      </w:r>
      <w:r w:rsidR="00AC605A" w:rsidRPr="000566BF">
        <w:rPr>
          <w:rFonts w:ascii="Times New Roman" w:hAnsi="Times New Roman" w:cs="Times New Roman"/>
        </w:rPr>
        <w:t xml:space="preserve"> przez Zamawiającego.</w:t>
      </w:r>
    </w:p>
    <w:p w14:paraId="6F429879" w14:textId="488D6CC5" w:rsidR="007D0324" w:rsidRPr="000566BF" w:rsidRDefault="007D0324"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Zamawiający dopuszcza przekazanie faktury za pośrednictwem Portalu Obsługi lub za pośrednictwem poczty elektronicznej na adres </w:t>
      </w:r>
      <w:r w:rsidR="00B05953" w:rsidRPr="000566BF">
        <w:rPr>
          <w:rFonts w:ascii="Times New Roman" w:hAnsi="Times New Roman" w:cs="Times New Roman"/>
        </w:rPr>
        <w:t>...................</w:t>
      </w:r>
      <w:r w:rsidR="001A43A2" w:rsidRPr="000566BF">
        <w:rPr>
          <w:rFonts w:ascii="Times New Roman" w:hAnsi="Times New Roman" w:cs="Times New Roman"/>
        </w:rPr>
        <w:t>@srodowisko.gov.pl.</w:t>
      </w:r>
    </w:p>
    <w:p w14:paraId="598CA9AA" w14:textId="302B4953"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umieści na fakturze numer Umowy.</w:t>
      </w:r>
    </w:p>
    <w:p w14:paraId="0455D753" w14:textId="184043A1"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 nie wyraża zgody na cesję wierzytelności wynikającą z Umowy.</w:t>
      </w:r>
    </w:p>
    <w:p w14:paraId="6C32393B" w14:textId="70894339" w:rsidR="00494F0F" w:rsidRPr="000566BF" w:rsidRDefault="00494F0F" w:rsidP="000566BF">
      <w:pPr>
        <w:numPr>
          <w:ilvl w:val="0"/>
          <w:numId w:val="2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Ceny jednostkowe </w:t>
      </w:r>
      <w:r w:rsidR="00840971" w:rsidRPr="000566BF">
        <w:rPr>
          <w:rFonts w:ascii="Times New Roman" w:hAnsi="Times New Roman" w:cs="Times New Roman"/>
        </w:rPr>
        <w:t>wskazane w Ofercie Wykonawcy</w:t>
      </w:r>
      <w:r w:rsidRPr="000566BF">
        <w:rPr>
          <w:rFonts w:ascii="Times New Roman" w:hAnsi="Times New Roman" w:cs="Times New Roman"/>
        </w:rPr>
        <w:t xml:space="preserve"> </w:t>
      </w:r>
      <w:r w:rsidR="00840971" w:rsidRPr="000566BF">
        <w:rPr>
          <w:rFonts w:ascii="Times New Roman" w:hAnsi="Times New Roman" w:cs="Times New Roman"/>
        </w:rPr>
        <w:t>p</w:t>
      </w:r>
      <w:r w:rsidRPr="000566BF">
        <w:rPr>
          <w:rFonts w:ascii="Times New Roman" w:hAnsi="Times New Roman" w:cs="Times New Roman"/>
        </w:rPr>
        <w:t>ozostaną niezmienne w okresie obowiązywania  Umowy.</w:t>
      </w:r>
    </w:p>
    <w:p w14:paraId="27F8D3EF" w14:textId="05927504" w:rsidR="00494F0F" w:rsidRPr="000566BF" w:rsidRDefault="00494F0F" w:rsidP="000566BF">
      <w:pPr>
        <w:autoSpaceDE w:val="0"/>
        <w:autoSpaceDN w:val="0"/>
        <w:spacing w:after="0" w:line="276" w:lineRule="auto"/>
        <w:ind w:left="426"/>
        <w:contextualSpacing/>
        <w:jc w:val="both"/>
        <w:rPr>
          <w:rFonts w:ascii="Times New Roman" w:hAnsi="Times New Roman" w:cs="Times New Roman"/>
          <w:bCs/>
        </w:rPr>
      </w:pPr>
      <w:r w:rsidRPr="000566BF">
        <w:rPr>
          <w:rFonts w:ascii="Times New Roman" w:hAnsi="Times New Roman" w:cs="Times New Roman"/>
          <w:bCs/>
        </w:rPr>
        <w:t xml:space="preserve"> </w:t>
      </w:r>
      <w:bookmarkStart w:id="32" w:name="_Toc530059000"/>
    </w:p>
    <w:p w14:paraId="0FE73DE3" w14:textId="4700A4C8" w:rsidR="00494F0F" w:rsidRPr="000566BF" w:rsidRDefault="00494F0F" w:rsidP="000566BF">
      <w:pPr>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xml:space="preserve">§ </w:t>
      </w:r>
      <w:bookmarkStart w:id="33" w:name="_Toc530059001"/>
      <w:bookmarkEnd w:id="32"/>
      <w:r w:rsidR="007D0324" w:rsidRPr="000566BF">
        <w:rPr>
          <w:rFonts w:ascii="Times New Roman" w:hAnsi="Times New Roman" w:cs="Times New Roman"/>
          <w:b/>
          <w:bCs/>
        </w:rPr>
        <w:t>12</w:t>
      </w:r>
      <w:r w:rsidRPr="000566BF">
        <w:rPr>
          <w:rFonts w:ascii="Times New Roman" w:hAnsi="Times New Roman" w:cs="Times New Roman"/>
          <w:b/>
          <w:bCs/>
        </w:rPr>
        <w:br/>
        <w:t>GWARANCJA I SERWIS</w:t>
      </w:r>
      <w:bookmarkEnd w:id="33"/>
      <w:r w:rsidRPr="000566BF">
        <w:rPr>
          <w:rFonts w:ascii="Times New Roman" w:hAnsi="Times New Roman" w:cs="Times New Roman"/>
          <w:b/>
          <w:bCs/>
        </w:rPr>
        <w:t xml:space="preserve"> URZĄDZEŃ</w:t>
      </w:r>
    </w:p>
    <w:p w14:paraId="353DDA93" w14:textId="77777777"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Warunki gwarancji:</w:t>
      </w:r>
    </w:p>
    <w:p w14:paraId="20F6FA38" w14:textId="624FF24F" w:rsidR="00494F0F" w:rsidRPr="000566BF" w:rsidRDefault="00494F0F" w:rsidP="000566BF">
      <w:pPr>
        <w:numPr>
          <w:ilvl w:val="1"/>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Na dostarczone </w:t>
      </w:r>
      <w:r w:rsidR="00840971" w:rsidRPr="000566BF">
        <w:rPr>
          <w:rFonts w:ascii="Times New Roman" w:hAnsi="Times New Roman" w:cs="Times New Roman"/>
        </w:rPr>
        <w:t xml:space="preserve">telefony komórkowe oraz routery mobilne </w:t>
      </w:r>
      <w:r w:rsidRPr="000566BF">
        <w:rPr>
          <w:rFonts w:ascii="Times New Roman" w:hAnsi="Times New Roman" w:cs="Times New Roman"/>
        </w:rPr>
        <w:t xml:space="preserve">Wykonawca udzieli 24 miesięcznej gwarancji, w tym </w:t>
      </w:r>
      <w:r w:rsidR="00840971" w:rsidRPr="000566BF">
        <w:rPr>
          <w:rFonts w:ascii="Times New Roman" w:hAnsi="Times New Roman" w:cs="Times New Roman"/>
        </w:rPr>
        <w:t xml:space="preserve">na </w:t>
      </w:r>
      <w:r w:rsidRPr="000566BF">
        <w:rPr>
          <w:rFonts w:ascii="Times New Roman" w:hAnsi="Times New Roman" w:cs="Times New Roman"/>
        </w:rPr>
        <w:t>niew</w:t>
      </w:r>
      <w:r w:rsidR="007D0324" w:rsidRPr="000566BF">
        <w:rPr>
          <w:rFonts w:ascii="Times New Roman" w:hAnsi="Times New Roman" w:cs="Times New Roman"/>
        </w:rPr>
        <w:t xml:space="preserve">ymienne akumulatory (baterie), </w:t>
      </w:r>
      <w:r w:rsidRPr="000566BF">
        <w:rPr>
          <w:rFonts w:ascii="Times New Roman" w:hAnsi="Times New Roman" w:cs="Times New Roman"/>
        </w:rPr>
        <w:t>6 miesięcy na akcesoria dostarczone w komplecie wraz z urządzeniem.</w:t>
      </w:r>
    </w:p>
    <w:p w14:paraId="3DE9EE64" w14:textId="0844F966" w:rsidR="00494F0F" w:rsidRPr="000566BF" w:rsidRDefault="00494F0F" w:rsidP="000566BF">
      <w:pPr>
        <w:numPr>
          <w:ilvl w:val="1"/>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Bieg gwarancji rozpoczyna się od dnia dostarczenia urządzeń do siedziby </w:t>
      </w:r>
      <w:r w:rsidR="005B4099" w:rsidRPr="000566BF">
        <w:rPr>
          <w:rFonts w:ascii="Times New Roman" w:hAnsi="Times New Roman" w:cs="Times New Roman"/>
        </w:rPr>
        <w:t xml:space="preserve">Zamawiającego </w:t>
      </w:r>
      <w:r w:rsidRPr="000566BF">
        <w:rPr>
          <w:rFonts w:ascii="Times New Roman" w:hAnsi="Times New Roman" w:cs="Times New Roman"/>
        </w:rPr>
        <w:t>potwierdzonej protokołem odbioru podpisanym bez zastrzeżeń,</w:t>
      </w:r>
    </w:p>
    <w:p w14:paraId="526B4712" w14:textId="77777777" w:rsidR="00494F0F" w:rsidRPr="000566BF" w:rsidRDefault="00494F0F" w:rsidP="000566BF">
      <w:pPr>
        <w:numPr>
          <w:ilvl w:val="1"/>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Wykonawca bezpłatnie wykona wszelkie naprawy uszkodzonych urządzeń i czynności serwisowe z wyjątkiem (nie dotyczy Serwisu Premium, o którym mowa w ust. 4):</w:t>
      </w:r>
    </w:p>
    <w:p w14:paraId="78926815" w14:textId="4CBE9F6E"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uszkodzenia powstałe na skutek niewłaściwego, niezgodnego z instrukcją obsługi użytkowania i</w:t>
      </w:r>
      <w:r w:rsidR="007D0324" w:rsidRPr="000566BF">
        <w:rPr>
          <w:rFonts w:ascii="Times New Roman" w:hAnsi="Times New Roman" w:cs="Times New Roman"/>
        </w:rPr>
        <w:t> </w:t>
      </w:r>
      <w:r w:rsidRPr="000566BF">
        <w:rPr>
          <w:rFonts w:ascii="Times New Roman" w:hAnsi="Times New Roman" w:cs="Times New Roman"/>
        </w:rPr>
        <w:t>przechowywania urządzeń;</w:t>
      </w:r>
    </w:p>
    <w:p w14:paraId="23AFF913" w14:textId="70174445"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uszkodzenia mechaniczne i wywołane nimi wady, uszkodzenia transportowe oraz awarie spowodowane przez czynniki zewnętrzne takie jak: zalanie cieczą, zawilgocenie (nie dotyczy urządzeń odpornych na wilgoć i zalania cieczą), zbyt wysoka lub zbyt niska temperatura użytkowania poza granicami wyznaczonymi w instrukcji obsługi, wyładowania </w:t>
      </w:r>
      <w:r w:rsidRPr="000566BF">
        <w:rPr>
          <w:rFonts w:ascii="Times New Roman" w:hAnsi="Times New Roman" w:cs="Times New Roman"/>
        </w:rPr>
        <w:lastRenderedPageBreak/>
        <w:t xml:space="preserve">atmosferyczne, pożar, nieprawidłowe napięcie w sieci elektrycznej, </w:t>
      </w:r>
      <w:r w:rsidR="007D0324" w:rsidRPr="000566BF">
        <w:rPr>
          <w:rFonts w:ascii="Times New Roman" w:hAnsi="Times New Roman" w:cs="Times New Roman"/>
        </w:rPr>
        <w:t>działanie czynników chemicznych</w:t>
      </w:r>
      <w:r w:rsidRPr="000566BF">
        <w:rPr>
          <w:rFonts w:ascii="Times New Roman" w:hAnsi="Times New Roman" w:cs="Times New Roman"/>
        </w:rPr>
        <w:t>;</w:t>
      </w:r>
    </w:p>
    <w:p w14:paraId="30F302BA" w14:textId="77777777"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okresowych kontroli urządzeń, konserwacji, napraw lub wymiany części z powodu normalnego zużycia eksploatacyjnego w postaci zarysowań, trudnych do usunięcia zabrudzeń, wytarcia napisów itp.</w:t>
      </w:r>
    </w:p>
    <w:p w14:paraId="75BC7594" w14:textId="77777777"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spowodowanych niewłaściwym użytkowaniem, włącznie z wykorzystywaniem urządzeń niezgodnie z ich przeznaczeniem lub wprowadzaniem modyfikacji w nieautoryzowanych serwisach.</w:t>
      </w:r>
    </w:p>
    <w:p w14:paraId="59F7B111" w14:textId="77777777"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nieprawidłowym podłączeniem urządzeń niezgodnym z wytycznymi zawartymi w instrukcji obsługi urządzenia,</w:t>
      </w:r>
    </w:p>
    <w:p w14:paraId="0E50AE39" w14:textId="77777777"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śladów powstających w czasie eksploatacji jak zarysowania, zabrudzenia, wytarcia,</w:t>
      </w:r>
    </w:p>
    <w:p w14:paraId="48387A67" w14:textId="77777777"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naprawy oprogramowania innych producentów, dostarczonego wraz z urządzeniem.</w:t>
      </w:r>
    </w:p>
    <w:p w14:paraId="39BC9603" w14:textId="77777777" w:rsidR="00494F0F" w:rsidRPr="000566BF" w:rsidRDefault="00494F0F" w:rsidP="000566BF">
      <w:pPr>
        <w:numPr>
          <w:ilvl w:val="2"/>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wadliwym lub częściowym działaniem urządzeń, spowodowanym instalacją aplikacji podmiotów trzecich lub wpływem wirusów komputerowych.</w:t>
      </w:r>
    </w:p>
    <w:p w14:paraId="12D3CDB4" w14:textId="46610931" w:rsidR="00494F0F" w:rsidRPr="000566BF" w:rsidRDefault="00494F0F" w:rsidP="000566BF">
      <w:pPr>
        <w:numPr>
          <w:ilvl w:val="1"/>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 ramach Serwisu Premium, Wykonawca bezpłatnie naprawi lub wymieni na nowe urządzenia uszkodzone bez wyjątków i bez względu na sposób powstania uszkodzeń. </w:t>
      </w:r>
      <w:r w:rsidR="000566BF" w:rsidRPr="000566BF">
        <w:rPr>
          <w:rFonts w:ascii="Times New Roman" w:hAnsi="Times New Roman" w:cs="Times New Roman"/>
        </w:rPr>
        <w:t>L</w:t>
      </w:r>
      <w:r w:rsidRPr="000566BF">
        <w:rPr>
          <w:rFonts w:ascii="Times New Roman" w:hAnsi="Times New Roman" w:cs="Times New Roman"/>
        </w:rPr>
        <w:t xml:space="preserve">iczba takich napraw w trakcie trwania </w:t>
      </w:r>
      <w:r w:rsidR="007C6470" w:rsidRPr="000566BF">
        <w:rPr>
          <w:rFonts w:ascii="Times New Roman" w:hAnsi="Times New Roman" w:cs="Times New Roman"/>
        </w:rPr>
        <w:t>U</w:t>
      </w:r>
      <w:r w:rsidRPr="000566BF">
        <w:rPr>
          <w:rFonts w:ascii="Times New Roman" w:hAnsi="Times New Roman" w:cs="Times New Roman"/>
        </w:rPr>
        <w:t xml:space="preserve">mowy zostanie ograniczona i wyniesie maksymalnie 5%, zaokrąglane w górę, z sumy zakupionych przez </w:t>
      </w:r>
      <w:r w:rsidR="005B4099" w:rsidRPr="000566BF">
        <w:rPr>
          <w:rFonts w:ascii="Times New Roman" w:hAnsi="Times New Roman" w:cs="Times New Roman"/>
        </w:rPr>
        <w:t xml:space="preserve">Zamawiającego </w:t>
      </w:r>
      <w:r w:rsidRPr="000566BF">
        <w:rPr>
          <w:rFonts w:ascii="Times New Roman" w:hAnsi="Times New Roman" w:cs="Times New Roman"/>
        </w:rPr>
        <w:t xml:space="preserve">wszystkich </w:t>
      </w:r>
      <w:r w:rsidR="000566BF" w:rsidRPr="000566BF">
        <w:rPr>
          <w:rFonts w:ascii="Times New Roman" w:hAnsi="Times New Roman" w:cs="Times New Roman"/>
        </w:rPr>
        <w:t>telefon</w:t>
      </w:r>
      <w:r w:rsidR="007D0324" w:rsidRPr="000566BF">
        <w:rPr>
          <w:rFonts w:ascii="Times New Roman" w:hAnsi="Times New Roman" w:cs="Times New Roman"/>
        </w:rPr>
        <w:t>ów</w:t>
      </w:r>
      <w:r w:rsidR="000566BF" w:rsidRPr="000566BF">
        <w:rPr>
          <w:rFonts w:ascii="Times New Roman" w:hAnsi="Times New Roman" w:cs="Times New Roman"/>
        </w:rPr>
        <w:t xml:space="preserve"> komórkowych</w:t>
      </w:r>
      <w:r w:rsidRPr="000566BF">
        <w:rPr>
          <w:rFonts w:ascii="Times New Roman" w:hAnsi="Times New Roman" w:cs="Times New Roman"/>
        </w:rPr>
        <w:t xml:space="preserve">. </w:t>
      </w:r>
      <w:r w:rsidR="005B4099" w:rsidRPr="000566BF">
        <w:rPr>
          <w:rFonts w:ascii="Times New Roman" w:hAnsi="Times New Roman" w:cs="Times New Roman"/>
        </w:rPr>
        <w:t>Zamawiający</w:t>
      </w:r>
      <w:r w:rsidRPr="000566BF">
        <w:rPr>
          <w:rFonts w:ascii="Times New Roman" w:hAnsi="Times New Roman" w:cs="Times New Roman"/>
        </w:rPr>
        <w:t xml:space="preserve"> w ramach wyliczonej liczby może naprawić każd</w:t>
      </w:r>
      <w:r w:rsidR="000566BF" w:rsidRPr="000566BF">
        <w:rPr>
          <w:rFonts w:ascii="Times New Roman" w:hAnsi="Times New Roman" w:cs="Times New Roman"/>
        </w:rPr>
        <w:t>y telefon komórkowy</w:t>
      </w:r>
      <w:r w:rsidR="00493535" w:rsidRPr="000566BF">
        <w:rPr>
          <w:rFonts w:ascii="Times New Roman" w:hAnsi="Times New Roman" w:cs="Times New Roman"/>
        </w:rPr>
        <w:t>.</w:t>
      </w:r>
      <w:r w:rsidRPr="000566BF">
        <w:rPr>
          <w:rFonts w:ascii="Times New Roman" w:hAnsi="Times New Roman" w:cs="Times New Roman"/>
        </w:rPr>
        <w:t xml:space="preserve"> </w:t>
      </w:r>
    </w:p>
    <w:p w14:paraId="62873959" w14:textId="77777777" w:rsidR="00494F0F" w:rsidRPr="000566BF" w:rsidRDefault="00494F0F" w:rsidP="000566BF">
      <w:pPr>
        <w:numPr>
          <w:ilvl w:val="1"/>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Do wszelkich napraw, Wykonawca użyje oryginalnych części i podzespołów zalecanych przez producenta.</w:t>
      </w:r>
    </w:p>
    <w:p w14:paraId="78AFE5B1" w14:textId="6AFE1748" w:rsidR="00494F0F" w:rsidRPr="000566BF" w:rsidRDefault="00494F0F" w:rsidP="000566BF">
      <w:pPr>
        <w:numPr>
          <w:ilvl w:val="1"/>
          <w:numId w:val="21"/>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 przypadku naprawy urządzenia poprzez wymianę jego podzespołów okres gwarancji będzie biegł od nowa od momentu dostarczenia naprawionego urządzenia do </w:t>
      </w:r>
      <w:r w:rsidR="005B4099" w:rsidRPr="000566BF">
        <w:rPr>
          <w:rFonts w:ascii="Times New Roman" w:hAnsi="Times New Roman" w:cs="Times New Roman"/>
        </w:rPr>
        <w:t>Zamawiającego</w:t>
      </w:r>
      <w:r w:rsidRPr="000566BF">
        <w:rPr>
          <w:rFonts w:ascii="Times New Roman" w:hAnsi="Times New Roman" w:cs="Times New Roman"/>
        </w:rPr>
        <w:t>.</w:t>
      </w:r>
    </w:p>
    <w:p w14:paraId="0F0BB9C1" w14:textId="1A6389F0"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lang w:eastAsia="ar-SA"/>
        </w:rPr>
      </w:pPr>
      <w:r w:rsidRPr="000566BF">
        <w:rPr>
          <w:rFonts w:ascii="Times New Roman" w:hAnsi="Times New Roman" w:cs="Times New Roman"/>
        </w:rPr>
        <w:t>Zgłoszenia</w:t>
      </w:r>
      <w:r w:rsidRPr="000566BF">
        <w:rPr>
          <w:rFonts w:ascii="Times New Roman" w:hAnsi="Times New Roman" w:cs="Times New Roman"/>
          <w:lang w:eastAsia="ar-SA"/>
        </w:rPr>
        <w:t xml:space="preserve"> o stwierdzonych wadach i usterkach urządzeń oraz ewentualne reklamacje i uwagi przekazywane będą </w:t>
      </w:r>
      <w:r w:rsidRPr="000566BF">
        <w:rPr>
          <w:rFonts w:ascii="Times New Roman" w:hAnsi="Times New Roman" w:cs="Times New Roman"/>
        </w:rPr>
        <w:t>dr</w:t>
      </w:r>
      <w:r w:rsidR="007D0324" w:rsidRPr="000566BF">
        <w:rPr>
          <w:rFonts w:ascii="Times New Roman" w:hAnsi="Times New Roman" w:cs="Times New Roman"/>
        </w:rPr>
        <w:t xml:space="preserve">ogą elektroniczną na adres </w:t>
      </w:r>
      <w:hyperlink r:id="rId8" w:history="1">
        <w:r w:rsidR="00B05953" w:rsidRPr="000566BF">
          <w:rPr>
            <w:rStyle w:val="Hipercze"/>
            <w:rFonts w:ascii="Times New Roman" w:hAnsi="Times New Roman" w:cs="Times New Roman"/>
            <w:color w:val="auto"/>
            <w:u w:val="none"/>
          </w:rPr>
          <w:t>…………….</w:t>
        </w:r>
      </w:hyperlink>
      <w:r w:rsidR="00556574" w:rsidRPr="000566BF">
        <w:rPr>
          <w:rFonts w:ascii="Times New Roman" w:hAnsi="Times New Roman" w:cs="Times New Roman"/>
        </w:rPr>
        <w:t xml:space="preserve"> w tytul</w:t>
      </w:r>
      <w:r w:rsidR="001A43A2" w:rsidRPr="000566BF">
        <w:rPr>
          <w:rFonts w:ascii="Times New Roman" w:hAnsi="Times New Roman" w:cs="Times New Roman"/>
        </w:rPr>
        <w:t>e</w:t>
      </w:r>
      <w:r w:rsidR="00556574" w:rsidRPr="000566BF">
        <w:rPr>
          <w:rFonts w:ascii="Times New Roman" w:hAnsi="Times New Roman" w:cs="Times New Roman"/>
        </w:rPr>
        <w:t xml:space="preserve"> maila </w:t>
      </w:r>
      <w:r w:rsidR="00B05953" w:rsidRPr="000566BF">
        <w:rPr>
          <w:rFonts w:ascii="Times New Roman" w:hAnsi="Times New Roman" w:cs="Times New Roman"/>
        </w:rPr>
        <w:t>powołując się na nr niniejszej Umowy</w:t>
      </w:r>
      <w:r w:rsidR="00D47153" w:rsidRPr="000566BF">
        <w:rPr>
          <w:rFonts w:ascii="Times New Roman" w:hAnsi="Times New Roman" w:cs="Times New Roman"/>
        </w:rPr>
        <w:t>.</w:t>
      </w:r>
      <w:r w:rsidR="00556574" w:rsidRPr="000566BF">
        <w:rPr>
          <w:rFonts w:ascii="Times New Roman" w:eastAsia="Times New Roman" w:hAnsi="Times New Roman" w:cs="Times New Roman"/>
          <w:lang w:eastAsia="pl-PL"/>
        </w:rPr>
        <w:t xml:space="preserve"> </w:t>
      </w:r>
    </w:p>
    <w:p w14:paraId="4FE1DDBB" w14:textId="77777777"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zapewni w ramach świadczonej usługi autoryzowany serwis producenta urządzeń.</w:t>
      </w:r>
    </w:p>
    <w:p w14:paraId="270426C0" w14:textId="790B7B93"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 trakcie trwania Umowy, każda naprawa urządzenia nieobjęta gwarancją, będzie poprzedzona przez Wykonawcę, wstępną analizą kosztów ewentualnej naprawy. Realizacja naprawy zależna będzie od decyzji </w:t>
      </w:r>
      <w:r w:rsidR="00D60325" w:rsidRPr="000566BF">
        <w:rPr>
          <w:rFonts w:ascii="Times New Roman" w:hAnsi="Times New Roman" w:cs="Times New Roman"/>
        </w:rPr>
        <w:t>Zamawiającego</w:t>
      </w:r>
      <w:r w:rsidRPr="000566BF">
        <w:rPr>
          <w:rFonts w:ascii="Times New Roman" w:hAnsi="Times New Roman" w:cs="Times New Roman"/>
        </w:rPr>
        <w:t xml:space="preserve"> po zapoznaniu się ze wstępną analizą kosztów. Koszty ewentualnych napraw urządzeń nieobjętych gwarancją ponosi </w:t>
      </w:r>
      <w:r w:rsidR="00D60325" w:rsidRPr="000566BF">
        <w:rPr>
          <w:rFonts w:ascii="Times New Roman" w:hAnsi="Times New Roman" w:cs="Times New Roman"/>
        </w:rPr>
        <w:t>Zamawiający</w:t>
      </w:r>
      <w:r w:rsidR="00D47153" w:rsidRPr="000566BF">
        <w:rPr>
          <w:rFonts w:ascii="Times New Roman" w:hAnsi="Times New Roman" w:cs="Times New Roman"/>
        </w:rPr>
        <w:t xml:space="preserve"> w ramach wynagrodzenia, o którym mowa w § 11 ust. 1 pkt 2</w:t>
      </w:r>
      <w:r w:rsidRPr="000566BF">
        <w:rPr>
          <w:rFonts w:ascii="Times New Roman" w:hAnsi="Times New Roman" w:cs="Times New Roman"/>
        </w:rPr>
        <w:t>. Z tytułu przeprowadzenia wstępnej analizy kosztów ewentualnej naprawy Wykonawcy nie przysługuje odrębne wynagrodzenie.</w:t>
      </w:r>
    </w:p>
    <w:p w14:paraId="654F6917" w14:textId="06008E30" w:rsidR="00494F0F" w:rsidRPr="000566BF" w:rsidRDefault="00C1538D"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w:t>
      </w:r>
      <w:r w:rsidR="00494F0F" w:rsidRPr="000566BF">
        <w:rPr>
          <w:rFonts w:ascii="Times New Roman" w:hAnsi="Times New Roman" w:cs="Times New Roman"/>
        </w:rPr>
        <w:t xml:space="preserve"> może dochodzić roszczeń z tytułu gwarancji, także po upływie terminu gwarancji, jeżeli reklamował wadę przed upływem tego terminu. </w:t>
      </w:r>
      <w:r w:rsidRPr="000566BF">
        <w:rPr>
          <w:rFonts w:ascii="Times New Roman" w:hAnsi="Times New Roman" w:cs="Times New Roman"/>
        </w:rPr>
        <w:t>Zamawiający</w:t>
      </w:r>
      <w:r w:rsidR="00494F0F" w:rsidRPr="000566BF">
        <w:rPr>
          <w:rFonts w:ascii="Times New Roman" w:hAnsi="Times New Roman" w:cs="Times New Roman"/>
        </w:rPr>
        <w:t xml:space="preserve"> ma możliwość korzystania z uprawnień wynikających z rękojmi w okresie trwania gwarancji.</w:t>
      </w:r>
    </w:p>
    <w:p w14:paraId="327F934A" w14:textId="4BD6FE7C"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zobowiązuje się do przyjmowania zgłoszeń serwisowych </w:t>
      </w:r>
      <w:r w:rsidR="00D47153" w:rsidRPr="000566BF">
        <w:rPr>
          <w:rFonts w:ascii="Times New Roman" w:hAnsi="Times New Roman" w:cs="Times New Roman"/>
        </w:rPr>
        <w:t xml:space="preserve">(realizowanych w ramach gwarancji oraz w ramach serwisu Premium) </w:t>
      </w:r>
      <w:r w:rsidRPr="000566BF">
        <w:rPr>
          <w:rFonts w:ascii="Times New Roman" w:hAnsi="Times New Roman" w:cs="Times New Roman"/>
        </w:rPr>
        <w:t xml:space="preserve">pocztą elektroniczną, 24 godziny na dobę, 7 dni w tygodniu, 365 dni w roku oraz dokonania najpóźniej następnego dnia roboczego po dniu wpłynięcia zlecenia potwierdzenia </w:t>
      </w:r>
      <w:r w:rsidR="00C1538D" w:rsidRPr="000566BF">
        <w:rPr>
          <w:rFonts w:ascii="Times New Roman" w:hAnsi="Times New Roman" w:cs="Times New Roman"/>
        </w:rPr>
        <w:t xml:space="preserve">Zamawiającemu </w:t>
      </w:r>
      <w:r w:rsidRPr="000566BF">
        <w:rPr>
          <w:rFonts w:ascii="Times New Roman" w:hAnsi="Times New Roman" w:cs="Times New Roman"/>
        </w:rPr>
        <w:t>otrzymanego zgłoszenia na adres poczty elektronicznej nadawcy. W razie braku przekazania przez Wykonawcę przyjęcia zgłoszenia do obliczenia terminów, o których mowa w ust. 7 i 8 przyjmuje się datę wysłania zgłoszenia.</w:t>
      </w:r>
    </w:p>
    <w:p w14:paraId="634241FE" w14:textId="16F1D71E"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bookmarkStart w:id="34" w:name="par13_ust7"/>
      <w:r w:rsidRPr="000566BF">
        <w:rPr>
          <w:rFonts w:ascii="Times New Roman" w:hAnsi="Times New Roman" w:cs="Times New Roman"/>
        </w:rPr>
        <w:t xml:space="preserve">Maksymalny czas odebrania z siedziby </w:t>
      </w:r>
      <w:r w:rsidR="00C1538D" w:rsidRPr="000566BF">
        <w:rPr>
          <w:rFonts w:ascii="Times New Roman" w:hAnsi="Times New Roman" w:cs="Times New Roman"/>
        </w:rPr>
        <w:t>Zamawiającego</w:t>
      </w:r>
      <w:r w:rsidRPr="000566BF">
        <w:rPr>
          <w:rFonts w:ascii="Times New Roman" w:hAnsi="Times New Roman" w:cs="Times New Roman"/>
        </w:rPr>
        <w:t xml:space="preserve"> do naprawy uszkodzonego urządzenia wynosi 5 dni roboczych od dnia otrzymania zgłoszenia przez Wykonawcę</w:t>
      </w:r>
      <w:r w:rsidR="00493535" w:rsidRPr="000566BF">
        <w:rPr>
          <w:rFonts w:ascii="Times New Roman" w:hAnsi="Times New Roman" w:cs="Times New Roman"/>
        </w:rPr>
        <w:t>.</w:t>
      </w:r>
    </w:p>
    <w:p w14:paraId="7FEA8B61" w14:textId="07F7C0AC" w:rsidR="00494F0F"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bookmarkStart w:id="35" w:name="par13_ust8"/>
      <w:bookmarkEnd w:id="34"/>
      <w:r w:rsidRPr="000566BF">
        <w:rPr>
          <w:rFonts w:ascii="Times New Roman" w:hAnsi="Times New Roman" w:cs="Times New Roman"/>
        </w:rPr>
        <w:t xml:space="preserve">Maksymalny czas naprawy urządzenia wynosi do </w:t>
      </w:r>
      <w:r w:rsidR="00B05953" w:rsidRPr="000566BF">
        <w:rPr>
          <w:rFonts w:ascii="Times New Roman" w:hAnsi="Times New Roman" w:cs="Times New Roman"/>
        </w:rPr>
        <w:t>21</w:t>
      </w:r>
      <w:r w:rsidRPr="000566BF">
        <w:rPr>
          <w:rFonts w:ascii="Times New Roman" w:hAnsi="Times New Roman" w:cs="Times New Roman"/>
        </w:rPr>
        <w:t xml:space="preserve"> dni, od </w:t>
      </w:r>
      <w:r w:rsidR="00D47153" w:rsidRPr="000566BF">
        <w:rPr>
          <w:rFonts w:ascii="Times New Roman" w:hAnsi="Times New Roman" w:cs="Times New Roman"/>
        </w:rPr>
        <w:t xml:space="preserve">dnia </w:t>
      </w:r>
      <w:r w:rsidRPr="000566BF">
        <w:rPr>
          <w:rFonts w:ascii="Times New Roman" w:hAnsi="Times New Roman" w:cs="Times New Roman"/>
        </w:rPr>
        <w:t xml:space="preserve">odebrania przez Wykonawcę urządzenia z siedziby </w:t>
      </w:r>
      <w:r w:rsidR="00C1538D" w:rsidRPr="000566BF">
        <w:rPr>
          <w:rFonts w:ascii="Times New Roman" w:hAnsi="Times New Roman" w:cs="Times New Roman"/>
        </w:rPr>
        <w:t>Zamawiającego</w:t>
      </w:r>
      <w:r w:rsidRPr="000566BF">
        <w:rPr>
          <w:rFonts w:ascii="Times New Roman" w:hAnsi="Times New Roman" w:cs="Times New Roman"/>
        </w:rPr>
        <w:t xml:space="preserve">. Po upływie tego terminu Wykonawca wymieni uszkodzone urządzenie na fabrycznie nowe, wolne od wad fizycznych i prawnych, które niezwłocznie, jednak nie później w terminie </w:t>
      </w:r>
      <w:r w:rsidRPr="000566BF">
        <w:rPr>
          <w:rFonts w:ascii="Times New Roman" w:hAnsi="Times New Roman" w:cs="Times New Roman"/>
        </w:rPr>
        <w:lastRenderedPageBreak/>
        <w:t xml:space="preserve">7 dni  liczonych od dnia następnego po upływie powyższego </w:t>
      </w:r>
      <w:r w:rsidR="00D47153" w:rsidRPr="000566BF">
        <w:rPr>
          <w:rFonts w:ascii="Times New Roman" w:hAnsi="Times New Roman" w:cs="Times New Roman"/>
        </w:rPr>
        <w:t xml:space="preserve">21 </w:t>
      </w:r>
      <w:r w:rsidRPr="000566BF">
        <w:rPr>
          <w:rFonts w:ascii="Times New Roman" w:hAnsi="Times New Roman" w:cs="Times New Roman"/>
        </w:rPr>
        <w:t xml:space="preserve">dniowego terminu, dostarczy na swój koszt i ryzyko do siedziby </w:t>
      </w:r>
      <w:r w:rsidR="00C1538D" w:rsidRPr="000566BF">
        <w:rPr>
          <w:rFonts w:ascii="Times New Roman" w:hAnsi="Times New Roman" w:cs="Times New Roman"/>
        </w:rPr>
        <w:t>Zamawiającego</w:t>
      </w:r>
      <w:r w:rsidRPr="000566BF">
        <w:rPr>
          <w:rFonts w:ascii="Times New Roman" w:hAnsi="Times New Roman" w:cs="Times New Roman"/>
        </w:rPr>
        <w:t>.</w:t>
      </w:r>
    </w:p>
    <w:bookmarkEnd w:id="35"/>
    <w:p w14:paraId="2C463F70" w14:textId="24C60BA5" w:rsidR="009C6DF2" w:rsidRPr="000566BF" w:rsidRDefault="00494F0F" w:rsidP="000566BF">
      <w:pPr>
        <w:numPr>
          <w:ilvl w:val="0"/>
          <w:numId w:val="2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 trakcie obowiązywania Umowy Wykonawca, w odniesieniu do napraw gwarancyjnych, zapewnia transport uszkodzonego i naprawionego urządzenia „do” i „z” siedziby </w:t>
      </w:r>
      <w:r w:rsidR="00C1538D" w:rsidRPr="000566BF">
        <w:rPr>
          <w:rFonts w:ascii="Times New Roman" w:hAnsi="Times New Roman" w:cs="Times New Roman"/>
        </w:rPr>
        <w:t>Zamawiającego</w:t>
      </w:r>
      <w:r w:rsidRPr="000566BF">
        <w:rPr>
          <w:rFonts w:ascii="Times New Roman" w:hAnsi="Times New Roman" w:cs="Times New Roman"/>
        </w:rPr>
        <w:t xml:space="preserve"> na własny koszt i ryzyko Wykonawcy</w:t>
      </w:r>
      <w:r w:rsidR="00B05953" w:rsidRPr="000566BF">
        <w:rPr>
          <w:rFonts w:ascii="Times New Roman" w:hAnsi="Times New Roman" w:cs="Times New Roman"/>
        </w:rPr>
        <w:t xml:space="preserve"> oraz zapewni u</w:t>
      </w:r>
      <w:r w:rsidR="009C6DF2" w:rsidRPr="000566BF">
        <w:rPr>
          <w:rFonts w:ascii="Times New Roman" w:hAnsi="Times New Roman" w:cs="Times New Roman"/>
        </w:rPr>
        <w:t>rządzenia zastępcze</w:t>
      </w:r>
      <w:r w:rsidR="00B05953" w:rsidRPr="000566BF">
        <w:rPr>
          <w:rFonts w:ascii="Times New Roman" w:hAnsi="Times New Roman" w:cs="Times New Roman"/>
        </w:rPr>
        <w:t xml:space="preserve"> porównywalnej klasy</w:t>
      </w:r>
      <w:r w:rsidR="009C6DF2" w:rsidRPr="000566BF">
        <w:rPr>
          <w:rFonts w:ascii="Times New Roman" w:hAnsi="Times New Roman" w:cs="Times New Roman"/>
        </w:rPr>
        <w:t xml:space="preserve"> na czas naprawy</w:t>
      </w:r>
      <w:r w:rsidR="000579C4" w:rsidRPr="000566BF">
        <w:rPr>
          <w:rFonts w:ascii="Times New Roman" w:hAnsi="Times New Roman" w:cs="Times New Roman"/>
        </w:rPr>
        <w:t>.</w:t>
      </w:r>
      <w:r w:rsidR="00B05953" w:rsidRPr="000566BF">
        <w:rPr>
          <w:rFonts w:ascii="Times New Roman" w:hAnsi="Times New Roman" w:cs="Times New Roman"/>
        </w:rPr>
        <w:t xml:space="preserve"> </w:t>
      </w:r>
    </w:p>
    <w:p w14:paraId="4658EEB8" w14:textId="77777777" w:rsidR="009D0D72" w:rsidRPr="000566BF" w:rsidRDefault="009D0D72" w:rsidP="000566BF">
      <w:pPr>
        <w:autoSpaceDE w:val="0"/>
        <w:autoSpaceDN w:val="0"/>
        <w:spacing w:after="0" w:line="276" w:lineRule="auto"/>
        <w:contextualSpacing/>
        <w:jc w:val="both"/>
        <w:rPr>
          <w:rFonts w:ascii="Times New Roman" w:hAnsi="Times New Roman" w:cs="Times New Roman"/>
          <w:b/>
          <w:bCs/>
        </w:rPr>
      </w:pPr>
      <w:bookmarkStart w:id="36" w:name="_Toc530059002"/>
    </w:p>
    <w:p w14:paraId="58099F7C" w14:textId="758DCF9A" w:rsidR="00494F0F" w:rsidRPr="000566BF" w:rsidRDefault="00494F0F" w:rsidP="000566BF">
      <w:pPr>
        <w:keepNext/>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xml:space="preserve">§ </w:t>
      </w:r>
      <w:bookmarkStart w:id="37" w:name="_Toc530059003"/>
      <w:bookmarkEnd w:id="36"/>
      <w:r w:rsidR="00742C18" w:rsidRPr="000566BF">
        <w:rPr>
          <w:rFonts w:ascii="Times New Roman" w:hAnsi="Times New Roman" w:cs="Times New Roman"/>
          <w:b/>
          <w:bCs/>
        </w:rPr>
        <w:t>13</w:t>
      </w:r>
      <w:r w:rsidRPr="000566BF">
        <w:rPr>
          <w:rFonts w:ascii="Times New Roman" w:hAnsi="Times New Roman" w:cs="Times New Roman"/>
          <w:b/>
          <w:bCs/>
        </w:rPr>
        <w:br/>
        <w:t>PORTAL OBSŁUGI</w:t>
      </w:r>
      <w:bookmarkEnd w:id="37"/>
    </w:p>
    <w:p w14:paraId="04384299" w14:textId="5C6245DF"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zapewni dostęp do elektronicznego systemu zwanego dalej Portalem Obsługi umożliwiającego bezpieczną i samodzielną obsługę konfiguracji konta </w:t>
      </w:r>
      <w:r w:rsidR="00C1538D" w:rsidRPr="000566BF">
        <w:rPr>
          <w:rFonts w:ascii="Times New Roman" w:hAnsi="Times New Roman" w:cs="Times New Roman"/>
        </w:rPr>
        <w:t xml:space="preserve">Zamawiającego </w:t>
      </w:r>
      <w:r w:rsidRPr="000566BF">
        <w:rPr>
          <w:rFonts w:ascii="Times New Roman" w:hAnsi="Times New Roman" w:cs="Times New Roman"/>
        </w:rPr>
        <w:t>poprzez aplikację internetową lub lokalną działającą w trybie on-line. Realizacja oraz wizualizacja wprowadzonych zmian prezentowana będzie na bieżąco. Usługa dostępna będzie całodobowo dla określonej grupy użytkowników. Raporty i dane bilingowe opisane w ust. 4, mogą być tworzone przez aplikację lokalną na podstawie pobranej bazy danych z portalu obsługi on-line.</w:t>
      </w:r>
    </w:p>
    <w:p w14:paraId="7D5FA64B" w14:textId="77777777"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Portal Obsługi musi posiadać następujące funkcjonalności:</w:t>
      </w:r>
    </w:p>
    <w:p w14:paraId="597B8CB9" w14:textId="13C7FE34"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Możliwość ustalenia do 3 Administratorów (użytkowników Portalu Obsługi);</w:t>
      </w:r>
    </w:p>
    <w:p w14:paraId="73D26A3F" w14:textId="6E382F4F" w:rsidR="00494F0F" w:rsidRPr="000566BF" w:rsidRDefault="00742C18"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Administrator </w:t>
      </w:r>
      <w:r w:rsidR="00494F0F" w:rsidRPr="000566BF">
        <w:rPr>
          <w:rFonts w:ascii="Times New Roman" w:hAnsi="Times New Roman" w:cs="Times New Roman"/>
        </w:rPr>
        <w:t>będzie logował się indywidualnym loginem;</w:t>
      </w:r>
    </w:p>
    <w:p w14:paraId="6A42F94E"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Połączenia do Portalu Obsługi będą realizowane za pomocą szyfrowanego protokołu (HTTPS);</w:t>
      </w:r>
    </w:p>
    <w:p w14:paraId="26632072"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Wykonawca udostępni dwuskładnikowe uwierzytelnianie do Portalu Obsługi za pomocą </w:t>
      </w:r>
      <w:proofErr w:type="spellStart"/>
      <w:r w:rsidRPr="000566BF">
        <w:rPr>
          <w:rFonts w:ascii="Times New Roman" w:hAnsi="Times New Roman" w:cs="Times New Roman"/>
        </w:rPr>
        <w:t>SMSa</w:t>
      </w:r>
      <w:proofErr w:type="spellEnd"/>
      <w:r w:rsidRPr="000566BF">
        <w:rPr>
          <w:rFonts w:ascii="Times New Roman" w:hAnsi="Times New Roman" w:cs="Times New Roman"/>
        </w:rPr>
        <w:t xml:space="preserve"> lub </w:t>
      </w:r>
      <w:proofErr w:type="spellStart"/>
      <w:r w:rsidRPr="000566BF">
        <w:rPr>
          <w:rFonts w:ascii="Times New Roman" w:hAnsi="Times New Roman" w:cs="Times New Roman"/>
        </w:rPr>
        <w:t>tokena</w:t>
      </w:r>
      <w:proofErr w:type="spellEnd"/>
      <w:r w:rsidRPr="000566BF">
        <w:rPr>
          <w:rFonts w:ascii="Times New Roman" w:hAnsi="Times New Roman" w:cs="Times New Roman"/>
        </w:rPr>
        <w:t xml:space="preserve"> (Zamawiający dopuszcza </w:t>
      </w:r>
      <w:proofErr w:type="spellStart"/>
      <w:r w:rsidRPr="000566BF">
        <w:rPr>
          <w:rFonts w:ascii="Times New Roman" w:hAnsi="Times New Roman" w:cs="Times New Roman"/>
        </w:rPr>
        <w:t>tokeny</w:t>
      </w:r>
      <w:proofErr w:type="spellEnd"/>
      <w:r w:rsidRPr="000566BF">
        <w:rPr>
          <w:rFonts w:ascii="Times New Roman" w:hAnsi="Times New Roman" w:cs="Times New Roman"/>
        </w:rPr>
        <w:t xml:space="preserve"> zarówno w wersji sprzętowej jak i aplikacyjnej);</w:t>
      </w:r>
    </w:p>
    <w:p w14:paraId="43E07999"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Każdy użytkownik Portalu Obsługi będzie mógł ustalić swoje hasło do systemu i w dowolnym momencie je zmieniać;</w:t>
      </w:r>
    </w:p>
    <w:p w14:paraId="15A5C7AA"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Hasło powinno składać się z minimum 8 znaków, minimum jedna mała litera, minimum jedna cyfra, minimum jedna duża litera;</w:t>
      </w:r>
    </w:p>
    <w:p w14:paraId="13E97983" w14:textId="687CA46E"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lang w:eastAsia="ar-SA"/>
        </w:rPr>
      </w:pPr>
      <w:r w:rsidRPr="000566BF">
        <w:rPr>
          <w:rFonts w:ascii="Times New Roman" w:hAnsi="Times New Roman" w:cs="Times New Roman"/>
        </w:rPr>
        <w:t>Administrator</w:t>
      </w:r>
      <w:r w:rsidRPr="000566BF">
        <w:rPr>
          <w:rFonts w:ascii="Times New Roman" w:hAnsi="Times New Roman" w:cs="Times New Roman"/>
          <w:lang w:eastAsia="ar-SA"/>
        </w:rPr>
        <w:t xml:space="preserve"> będzie mógł za pośrednictwem Portalu Obsługi:</w:t>
      </w:r>
    </w:p>
    <w:p w14:paraId="7EE74544" w14:textId="34DB01EE"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zamówić aktywację, określić rodzaj abonamentu dla zamawianej </w:t>
      </w:r>
      <w:r w:rsidR="00742C18" w:rsidRPr="000566BF">
        <w:rPr>
          <w:rFonts w:ascii="Times New Roman" w:hAnsi="Times New Roman" w:cs="Times New Roman"/>
        </w:rPr>
        <w:t>aktywacji</w:t>
      </w:r>
      <w:r w:rsidRPr="000566BF">
        <w:rPr>
          <w:rFonts w:ascii="Times New Roman" w:hAnsi="Times New Roman" w:cs="Times New Roman"/>
        </w:rPr>
        <w:t>;</w:t>
      </w:r>
    </w:p>
    <w:p w14:paraId="09594821"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zgłosić awarię sieci;</w:t>
      </w:r>
    </w:p>
    <w:p w14:paraId="4130C85F"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zgłosić awarię urządzenia;</w:t>
      </w:r>
    </w:p>
    <w:p w14:paraId="0783A8B3"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włączyć i wyłączyć następujące usługi: </w:t>
      </w:r>
      <w:proofErr w:type="spellStart"/>
      <w:r w:rsidRPr="000566BF">
        <w:rPr>
          <w:rFonts w:ascii="Times New Roman" w:hAnsi="Times New Roman" w:cs="Times New Roman"/>
        </w:rPr>
        <w:t>roaming</w:t>
      </w:r>
      <w:proofErr w:type="spellEnd"/>
      <w:r w:rsidRPr="000566BF">
        <w:rPr>
          <w:rFonts w:ascii="Times New Roman" w:hAnsi="Times New Roman" w:cs="Times New Roman"/>
        </w:rPr>
        <w:t>, blokady CLIP/CLIR, połączenia międzynarodowe, pakiety transmisji danych, usługi Premium;</w:t>
      </w:r>
    </w:p>
    <w:p w14:paraId="60EB99BE"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zablokować kartę SIM,</w:t>
      </w:r>
    </w:p>
    <w:p w14:paraId="4975E923"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aktywować nową kartę SIM;</w:t>
      </w:r>
    </w:p>
    <w:p w14:paraId="4B7DB8C2"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sprawdzić stan wykorzystania pakietów na poszczególnych aktywacjach;</w:t>
      </w:r>
    </w:p>
    <w:p w14:paraId="3125CA89"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sprawdzić koszty wygenerowane na poszczególnych aktywacjach w dowolnie zdefiniowanym okresie (maksymalnie 12 miesięcy wstecz);</w:t>
      </w:r>
    </w:p>
    <w:p w14:paraId="11D7BE5E"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pobrać biling za dowolny miniony miesiąc w postaci pliku zgodnego z MS Excel od daty do daty, (dopuszczalna jest możliwość tworzenia pliku xls przez aplikację Wykonawcy instalowaną lokalnie);</w:t>
      </w:r>
    </w:p>
    <w:p w14:paraId="1CAED266" w14:textId="0000C323" w:rsidR="00494F0F" w:rsidRPr="000566BF" w:rsidRDefault="00210A5E"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sprawdzić stan realizacji Umowy</w:t>
      </w:r>
      <w:r w:rsidR="009C6DF2" w:rsidRPr="000566BF">
        <w:rPr>
          <w:rFonts w:ascii="Times New Roman" w:hAnsi="Times New Roman" w:cs="Times New Roman"/>
        </w:rPr>
        <w:t xml:space="preserve"> (</w:t>
      </w:r>
      <w:r w:rsidR="00FD4E28" w:rsidRPr="000566BF">
        <w:rPr>
          <w:rFonts w:ascii="Times New Roman" w:hAnsi="Times New Roman" w:cs="Times New Roman"/>
        </w:rPr>
        <w:t xml:space="preserve">w tym </w:t>
      </w:r>
      <w:r w:rsidR="009C6DF2" w:rsidRPr="000566BF">
        <w:rPr>
          <w:rFonts w:ascii="Times New Roman" w:hAnsi="Times New Roman" w:cs="Times New Roman"/>
        </w:rPr>
        <w:t>wykorzystanie kwotowe)</w:t>
      </w:r>
      <w:r w:rsidR="00FD4E28" w:rsidRPr="000566BF">
        <w:rPr>
          <w:rFonts w:ascii="Times New Roman" w:hAnsi="Times New Roman" w:cs="Times New Roman"/>
        </w:rPr>
        <w:t>;</w:t>
      </w:r>
    </w:p>
    <w:p w14:paraId="79CA5A02"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sprawdzić stan włączonych usług;</w:t>
      </w:r>
    </w:p>
    <w:p w14:paraId="62EBFF74" w14:textId="7566CD5B"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sporządzić raport aktywnych numerów telefonów z rodzajami abonamentów;</w:t>
      </w:r>
    </w:p>
    <w:p w14:paraId="12B3E161" w14:textId="4B7AB6E8"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sprawdzić ilość pozostałych aktywacji możliwych do zakupienia w ramach </w:t>
      </w:r>
      <w:hyperlink w:anchor="Umowa_główna_def" w:history="1">
        <w:r w:rsidRPr="000566BF">
          <w:rPr>
            <w:rFonts w:ascii="Times New Roman" w:hAnsi="Times New Roman" w:cs="Times New Roman"/>
          </w:rPr>
          <w:t xml:space="preserve">Umowy </w:t>
        </w:r>
      </w:hyperlink>
      <w:r w:rsidRPr="000566BF">
        <w:rPr>
          <w:rFonts w:ascii="Times New Roman" w:hAnsi="Times New Roman" w:cs="Times New Roman"/>
        </w:rPr>
        <w:t>(dopuszczalne jest przygotowanie niniejszego raportu na zlecenie złożone za pomocą Portalu Obsługi a przesłane drogą elektroniczną na wskazany w zgłoszeniu adres e-mail);</w:t>
      </w:r>
    </w:p>
    <w:p w14:paraId="19DA10B8"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pobrać wersję elektroniczną faktury;</w:t>
      </w:r>
    </w:p>
    <w:p w14:paraId="5DC02B73"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mieć możliwość eksportu wszystkich powyższych danych do pliku typu CSV, xls.</w:t>
      </w:r>
    </w:p>
    <w:p w14:paraId="304FB4FE" w14:textId="2AB77266"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lastRenderedPageBreak/>
        <w:t>Portal Obsługi będzie umożliwiał sporządzanie raportów dostępnych dla Administrator</w:t>
      </w:r>
      <w:r w:rsidR="00C1538D" w:rsidRPr="000566BF">
        <w:rPr>
          <w:rFonts w:ascii="Times New Roman" w:hAnsi="Times New Roman" w:cs="Times New Roman"/>
        </w:rPr>
        <w:t>a</w:t>
      </w:r>
      <w:r w:rsidRPr="000566BF">
        <w:rPr>
          <w:rFonts w:ascii="Times New Roman" w:hAnsi="Times New Roman" w:cs="Times New Roman"/>
        </w:rPr>
        <w:t xml:space="preserve"> umożliwiających uzyskanie następujących danych (do pliku typu CSV, xls), w dowolnie zdefiniowanym okresie</w:t>
      </w:r>
      <w:r w:rsidR="00AA6498" w:rsidRPr="000566BF">
        <w:rPr>
          <w:rFonts w:ascii="Times New Roman" w:hAnsi="Times New Roman" w:cs="Times New Roman"/>
        </w:rPr>
        <w:t>(w trakcie trwania Umowy)</w:t>
      </w:r>
      <w:r w:rsidRPr="000566BF">
        <w:rPr>
          <w:rFonts w:ascii="Times New Roman" w:hAnsi="Times New Roman" w:cs="Times New Roman"/>
        </w:rPr>
        <w:t>:</w:t>
      </w:r>
    </w:p>
    <w:p w14:paraId="7CDF426C" w14:textId="021158A9"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Aktualna liczba uruchomionych aktywacji głosowych z wyszczególnieniem rodzaju abonamentu;</w:t>
      </w:r>
    </w:p>
    <w:p w14:paraId="1C041462" w14:textId="7E447F8E"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Aktualna liczba uruchomionych aktywacji transmisji danych;</w:t>
      </w:r>
    </w:p>
    <w:p w14:paraId="638EC3D9" w14:textId="44A64695"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liczba minut do sieci krajowych wykorzystanych (możliwość sporządzenia raportu za dowolny okres trwania Umowy) - dopuszczalne jest przygotowanie niniejszego raportu na zlecenie złożone za pomocą Portalu Obsługi a przesłane drogą elektroniczną na wskazany w zgłoszeniu adres e-mail;</w:t>
      </w:r>
    </w:p>
    <w:p w14:paraId="76FC4A46" w14:textId="0CCD9D14"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Liczba minut do sieci zagranicznych wykorzystanych</w:t>
      </w:r>
      <w:r w:rsidR="00210A5E" w:rsidRPr="000566BF">
        <w:rPr>
          <w:rFonts w:ascii="Times New Roman" w:hAnsi="Times New Roman" w:cs="Times New Roman"/>
        </w:rPr>
        <w:t>–</w:t>
      </w:r>
      <w:r w:rsidRPr="000566BF">
        <w:rPr>
          <w:rFonts w:ascii="Times New Roman" w:hAnsi="Times New Roman" w:cs="Times New Roman"/>
        </w:rPr>
        <w:t xml:space="preserve"> dopuszczalne</w:t>
      </w:r>
      <w:r w:rsidR="00210A5E" w:rsidRPr="000566BF">
        <w:rPr>
          <w:rFonts w:ascii="Times New Roman" w:hAnsi="Times New Roman" w:cs="Times New Roman"/>
        </w:rPr>
        <w:t xml:space="preserve"> </w:t>
      </w:r>
      <w:r w:rsidRPr="000566BF">
        <w:rPr>
          <w:rFonts w:ascii="Times New Roman" w:hAnsi="Times New Roman" w:cs="Times New Roman"/>
        </w:rPr>
        <w:t>jest przygotowanie niniejszego raportu na zlecenie złożone za pomocą Portalu Obsługi a przesłane drogą elektroniczną na wskazany w zgłoszeniu adres e-mail</w:t>
      </w:r>
      <w:r w:rsidR="00AB28E2" w:rsidRPr="000566BF">
        <w:rPr>
          <w:rFonts w:ascii="Times New Roman" w:hAnsi="Times New Roman" w:cs="Times New Roman"/>
        </w:rPr>
        <w:t>;</w:t>
      </w:r>
    </w:p>
    <w:p w14:paraId="47BA5597" w14:textId="54773048"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Liczba minut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przychodzącym wykorzystanych </w:t>
      </w:r>
      <w:r w:rsidR="00AB28E2" w:rsidRPr="000566BF">
        <w:rPr>
          <w:rFonts w:ascii="Times New Roman" w:hAnsi="Times New Roman" w:cs="Times New Roman"/>
        </w:rPr>
        <w:t>przez Zamawiającego</w:t>
      </w:r>
      <w:r w:rsidR="00210A5E" w:rsidRPr="000566BF">
        <w:rPr>
          <w:rFonts w:ascii="Times New Roman" w:hAnsi="Times New Roman" w:cs="Times New Roman"/>
        </w:rPr>
        <w:t>–</w:t>
      </w:r>
      <w:r w:rsidRPr="000566BF">
        <w:rPr>
          <w:rFonts w:ascii="Times New Roman" w:hAnsi="Times New Roman" w:cs="Times New Roman"/>
        </w:rPr>
        <w:t xml:space="preserve"> dopuszczalne</w:t>
      </w:r>
      <w:r w:rsidR="00210A5E" w:rsidRPr="000566BF">
        <w:rPr>
          <w:rFonts w:ascii="Times New Roman" w:hAnsi="Times New Roman" w:cs="Times New Roman"/>
        </w:rPr>
        <w:t xml:space="preserve"> </w:t>
      </w:r>
      <w:r w:rsidRPr="000566BF">
        <w:rPr>
          <w:rFonts w:ascii="Times New Roman" w:hAnsi="Times New Roman" w:cs="Times New Roman"/>
        </w:rPr>
        <w:t>jest przygotowanie niniejszego raportu na zlecenie złożone za pomocą Portalu Obsługi a przesłane drogą elektroniczną na wskazany w zgłoszeniu adres e-mail</w:t>
      </w:r>
      <w:r w:rsidR="00AB28E2" w:rsidRPr="000566BF">
        <w:rPr>
          <w:rFonts w:ascii="Times New Roman" w:hAnsi="Times New Roman" w:cs="Times New Roman"/>
        </w:rPr>
        <w:t>;</w:t>
      </w:r>
    </w:p>
    <w:p w14:paraId="52726CED" w14:textId="67096F9B"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Stopień wykorzystania pakietów transmisji danych w danym okresie</w:t>
      </w:r>
      <w:r w:rsidR="00AB28E2" w:rsidRPr="000566BF">
        <w:rPr>
          <w:rFonts w:ascii="Times New Roman" w:hAnsi="Times New Roman" w:cs="Times New Roman"/>
        </w:rPr>
        <w:t>;</w:t>
      </w:r>
    </w:p>
    <w:p w14:paraId="0AC9AF98" w14:textId="429BA572"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liczba i rodzaj wykorzystanych dodatkowych pakietów transmisji danych w danym Okresie rozliczeniowym;</w:t>
      </w:r>
    </w:p>
    <w:p w14:paraId="7662187B" w14:textId="38EB72F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Liczba wykorzystanych pakietów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w danym Okresie rozliczeniowym</w:t>
      </w:r>
      <w:r w:rsidR="00AB28E2" w:rsidRPr="000566BF">
        <w:rPr>
          <w:rFonts w:ascii="Times New Roman" w:hAnsi="Times New Roman" w:cs="Times New Roman"/>
        </w:rPr>
        <w:t xml:space="preserve">; </w:t>
      </w:r>
    </w:p>
    <w:p w14:paraId="2C5224B7" w14:textId="18A0658A"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Liczba minut w </w:t>
      </w:r>
      <w:proofErr w:type="spellStart"/>
      <w:r w:rsidRPr="000566BF">
        <w:rPr>
          <w:rFonts w:ascii="Times New Roman" w:hAnsi="Times New Roman" w:cs="Times New Roman"/>
        </w:rPr>
        <w:t>roamingu</w:t>
      </w:r>
      <w:proofErr w:type="spellEnd"/>
      <w:r w:rsidRPr="000566BF">
        <w:rPr>
          <w:rFonts w:ascii="Times New Roman" w:hAnsi="Times New Roman" w:cs="Times New Roman"/>
        </w:rPr>
        <w:t xml:space="preserve"> wychodzącym wykorzystanych </w:t>
      </w:r>
      <w:r w:rsidR="00AB28E2" w:rsidRPr="000566BF">
        <w:rPr>
          <w:rFonts w:ascii="Times New Roman" w:hAnsi="Times New Roman" w:cs="Times New Roman"/>
        </w:rPr>
        <w:t>przez Zamawiającego</w:t>
      </w:r>
      <w:r w:rsidR="00210A5E" w:rsidRPr="000566BF">
        <w:rPr>
          <w:rFonts w:ascii="Times New Roman" w:hAnsi="Times New Roman" w:cs="Times New Roman"/>
        </w:rPr>
        <w:t>–</w:t>
      </w:r>
      <w:r w:rsidRPr="000566BF">
        <w:rPr>
          <w:rFonts w:ascii="Times New Roman" w:hAnsi="Times New Roman" w:cs="Times New Roman"/>
        </w:rPr>
        <w:t xml:space="preserve"> dopuszczalne</w:t>
      </w:r>
      <w:r w:rsidR="00210A5E" w:rsidRPr="000566BF">
        <w:rPr>
          <w:rFonts w:ascii="Times New Roman" w:hAnsi="Times New Roman" w:cs="Times New Roman"/>
        </w:rPr>
        <w:t xml:space="preserve"> </w:t>
      </w:r>
      <w:r w:rsidRPr="000566BF">
        <w:rPr>
          <w:rFonts w:ascii="Times New Roman" w:hAnsi="Times New Roman" w:cs="Times New Roman"/>
        </w:rPr>
        <w:t>jest przygotowanie niniejszego raportu na zlecenie złożone za pomocą Portalu Obsługi a przesłane drogą elektroniczną na wskazany w zgłoszeniu adres e-mail;</w:t>
      </w:r>
    </w:p>
    <w:p w14:paraId="66574809" w14:textId="688263D3"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Liczba </w:t>
      </w:r>
      <w:proofErr w:type="spellStart"/>
      <w:r w:rsidRPr="000566BF">
        <w:rPr>
          <w:rFonts w:ascii="Times New Roman" w:hAnsi="Times New Roman" w:cs="Times New Roman"/>
        </w:rPr>
        <w:t>Gb</w:t>
      </w:r>
      <w:proofErr w:type="spellEnd"/>
      <w:r w:rsidRPr="000566BF">
        <w:rPr>
          <w:rFonts w:ascii="Times New Roman" w:hAnsi="Times New Roman" w:cs="Times New Roman"/>
        </w:rPr>
        <w:t xml:space="preserve"> danych przesłanych na kartach transmisji danych (możliwość sporządzenia raportu za dowolny okres trwania Umowy oraz zrobienie zestawienia per </w:t>
      </w:r>
      <w:hyperlink w:anchor="Użytkownik_nr" w:history="1">
        <w:r w:rsidRPr="000566BF">
          <w:rPr>
            <w:rFonts w:ascii="Times New Roman" w:hAnsi="Times New Roman" w:cs="Times New Roman"/>
          </w:rPr>
          <w:t>Użytkownik numeru</w:t>
        </w:r>
      </w:hyperlink>
      <w:r w:rsidRPr="000566BF">
        <w:rPr>
          <w:rFonts w:ascii="Times New Roman" w:hAnsi="Times New Roman" w:cs="Times New Roman"/>
        </w:rPr>
        <w:t xml:space="preserve">) </w:t>
      </w:r>
      <w:r w:rsidR="00210A5E" w:rsidRPr="000566BF">
        <w:rPr>
          <w:rFonts w:ascii="Times New Roman" w:hAnsi="Times New Roman" w:cs="Times New Roman"/>
        </w:rPr>
        <w:t>–</w:t>
      </w:r>
      <w:r w:rsidRPr="000566BF">
        <w:rPr>
          <w:rFonts w:ascii="Times New Roman" w:hAnsi="Times New Roman" w:cs="Times New Roman"/>
        </w:rPr>
        <w:t xml:space="preserve"> dopuszczalne</w:t>
      </w:r>
      <w:r w:rsidR="00210A5E" w:rsidRPr="000566BF">
        <w:rPr>
          <w:rFonts w:ascii="Times New Roman" w:hAnsi="Times New Roman" w:cs="Times New Roman"/>
        </w:rPr>
        <w:t xml:space="preserve"> </w:t>
      </w:r>
      <w:r w:rsidRPr="000566BF">
        <w:rPr>
          <w:rFonts w:ascii="Times New Roman" w:hAnsi="Times New Roman" w:cs="Times New Roman"/>
        </w:rPr>
        <w:t>jest przygotowanie niniejszego raportu na zlecenie złożone za pomocą Portalu Obsługi a przesłane drogą elektro</w:t>
      </w:r>
      <w:r w:rsidR="0048730F" w:rsidRPr="000566BF">
        <w:rPr>
          <w:rFonts w:ascii="Times New Roman" w:hAnsi="Times New Roman" w:cs="Times New Roman"/>
        </w:rPr>
        <w:t>niczną na wskazany w </w:t>
      </w:r>
      <w:r w:rsidRPr="000566BF">
        <w:rPr>
          <w:rFonts w:ascii="Times New Roman" w:hAnsi="Times New Roman" w:cs="Times New Roman"/>
        </w:rPr>
        <w:t>zgłoszeniu adres e-mail</w:t>
      </w:r>
      <w:r w:rsidR="00AB28E2" w:rsidRPr="000566BF">
        <w:rPr>
          <w:rFonts w:ascii="Times New Roman" w:hAnsi="Times New Roman" w:cs="Times New Roman"/>
        </w:rPr>
        <w:t>;</w:t>
      </w:r>
    </w:p>
    <w:p w14:paraId="3D736D04" w14:textId="38255BD4"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Ilość danych przesłanych na kartach głosowych (możliwość sporządzenia raportu za dowolny okres trwania Umowy oraz zrobienie zestawienia per </w:t>
      </w:r>
      <w:hyperlink w:anchor="Użytkownik_nr" w:history="1">
        <w:r w:rsidRPr="000566BF">
          <w:rPr>
            <w:rFonts w:ascii="Times New Roman" w:hAnsi="Times New Roman" w:cs="Times New Roman"/>
          </w:rPr>
          <w:t>Użytkownik numeru</w:t>
        </w:r>
      </w:hyperlink>
      <w:r w:rsidRPr="000566BF">
        <w:rPr>
          <w:rFonts w:ascii="Times New Roman" w:hAnsi="Times New Roman" w:cs="Times New Roman"/>
        </w:rPr>
        <w:t xml:space="preserve">) </w:t>
      </w:r>
      <w:r w:rsidR="00210A5E" w:rsidRPr="000566BF">
        <w:rPr>
          <w:rFonts w:ascii="Times New Roman" w:hAnsi="Times New Roman" w:cs="Times New Roman"/>
        </w:rPr>
        <w:t>–</w:t>
      </w:r>
      <w:r w:rsidRPr="000566BF">
        <w:rPr>
          <w:rFonts w:ascii="Times New Roman" w:hAnsi="Times New Roman" w:cs="Times New Roman"/>
        </w:rPr>
        <w:t xml:space="preserve"> dopuszczalne</w:t>
      </w:r>
      <w:r w:rsidR="00210A5E" w:rsidRPr="000566BF">
        <w:rPr>
          <w:rFonts w:ascii="Times New Roman" w:hAnsi="Times New Roman" w:cs="Times New Roman"/>
        </w:rPr>
        <w:t xml:space="preserve"> </w:t>
      </w:r>
      <w:r w:rsidRPr="000566BF">
        <w:rPr>
          <w:rFonts w:ascii="Times New Roman" w:hAnsi="Times New Roman" w:cs="Times New Roman"/>
        </w:rPr>
        <w:t>jest przygotowanie niniejszego raportu na zlecenie złożone za pomocą Portalu Obsługi a przesłane dr</w:t>
      </w:r>
      <w:r w:rsidR="0048730F" w:rsidRPr="000566BF">
        <w:rPr>
          <w:rFonts w:ascii="Times New Roman" w:hAnsi="Times New Roman" w:cs="Times New Roman"/>
        </w:rPr>
        <w:t>ogą elektroniczną na wskazany w </w:t>
      </w:r>
      <w:r w:rsidRPr="000566BF">
        <w:rPr>
          <w:rFonts w:ascii="Times New Roman" w:hAnsi="Times New Roman" w:cs="Times New Roman"/>
        </w:rPr>
        <w:t>zgłoszeniu adres e-mail;</w:t>
      </w:r>
    </w:p>
    <w:p w14:paraId="102A13F0" w14:textId="77777777" w:rsidR="00494F0F" w:rsidRPr="000566BF" w:rsidRDefault="00494F0F" w:rsidP="000566BF">
      <w:pPr>
        <w:numPr>
          <w:ilvl w:val="1"/>
          <w:numId w:val="22"/>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mieć możliwość eksportu wszystkich powyższych danych do pliku CSV, xls.</w:t>
      </w:r>
    </w:p>
    <w:p w14:paraId="394B9DBA" w14:textId="7A6DFEFC"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Administrator będzie mógł sporządzać raporty ogólne (tj. bez danych szczegółowych dotyczących konkretnego numeru) z realizacji Umowy dotyczące m.in. wykorzystanej puli usług, wykorzystanej kwoty </w:t>
      </w:r>
      <w:r w:rsidR="00AB28E2" w:rsidRPr="000566BF">
        <w:rPr>
          <w:rFonts w:ascii="Times New Roman" w:hAnsi="Times New Roman" w:cs="Times New Roman"/>
        </w:rPr>
        <w:t>U</w:t>
      </w:r>
      <w:r w:rsidRPr="000566BF">
        <w:rPr>
          <w:rFonts w:ascii="Times New Roman" w:hAnsi="Times New Roman" w:cs="Times New Roman"/>
        </w:rPr>
        <w:t>mowy</w:t>
      </w:r>
      <w:r w:rsidR="00493535" w:rsidRPr="000566BF">
        <w:rPr>
          <w:rFonts w:ascii="Times New Roman" w:hAnsi="Times New Roman" w:cs="Times New Roman"/>
        </w:rPr>
        <w:t>.</w:t>
      </w:r>
    </w:p>
    <w:p w14:paraId="24EEC39C" w14:textId="77777777"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Dopuszczalny maksymalny czas wygenerowania raportu przez system nie może przekroczyć 10 minut.</w:t>
      </w:r>
    </w:p>
    <w:p w14:paraId="76D305BE" w14:textId="46E7CB61" w:rsidR="00494F0F" w:rsidRPr="000566BF" w:rsidRDefault="00494F0F"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Portal Obsługi będzie poprawnie obsługiwany przez przeglądarki internetowe: Internet Explorer, </w:t>
      </w:r>
      <w:proofErr w:type="spellStart"/>
      <w:r w:rsidRPr="000566BF">
        <w:rPr>
          <w:rFonts w:ascii="Times New Roman" w:hAnsi="Times New Roman" w:cs="Times New Roman"/>
        </w:rPr>
        <w:t>Firefox</w:t>
      </w:r>
      <w:proofErr w:type="spellEnd"/>
      <w:r w:rsidRPr="000566BF">
        <w:rPr>
          <w:rFonts w:ascii="Times New Roman" w:hAnsi="Times New Roman" w:cs="Times New Roman"/>
        </w:rPr>
        <w:t>, Chrome, Opera, Edge</w:t>
      </w:r>
      <w:r w:rsidR="00AA6498" w:rsidRPr="000566BF">
        <w:rPr>
          <w:rFonts w:ascii="Times New Roman" w:hAnsi="Times New Roman" w:cs="Times New Roman"/>
        </w:rPr>
        <w:t>, Safari</w:t>
      </w:r>
      <w:r w:rsidRPr="000566BF">
        <w:rPr>
          <w:rFonts w:ascii="Times New Roman" w:hAnsi="Times New Roman" w:cs="Times New Roman"/>
        </w:rPr>
        <w:t>. Wykonawca ma obowiązek na bieżąco dostosowywać obsługę Portalu do najnowszych wersji przeglądarek.</w:t>
      </w:r>
    </w:p>
    <w:p w14:paraId="18905492" w14:textId="3FF07E79" w:rsidR="00494F0F" w:rsidRPr="000566BF" w:rsidRDefault="00AB28E2" w:rsidP="000566BF">
      <w:pPr>
        <w:numPr>
          <w:ilvl w:val="0"/>
          <w:numId w:val="22"/>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Zamawiający </w:t>
      </w:r>
      <w:r w:rsidR="00494F0F" w:rsidRPr="000566BF">
        <w:rPr>
          <w:rFonts w:ascii="Times New Roman" w:hAnsi="Times New Roman" w:cs="Times New Roman"/>
        </w:rPr>
        <w:t>ma prawo do przeprowadzenia audytów bezpieczeństwa Portalu Obsługi. Wykonawca podejmie działania mające na celu uzgodnienie sposobów i terminów realizacji zaleceń.</w:t>
      </w:r>
    </w:p>
    <w:p w14:paraId="03A3D6C1" w14:textId="77777777" w:rsidR="009D0D72" w:rsidRPr="000566BF" w:rsidRDefault="009D0D72" w:rsidP="000566BF">
      <w:pPr>
        <w:autoSpaceDE w:val="0"/>
        <w:autoSpaceDN w:val="0"/>
        <w:spacing w:after="0" w:line="276" w:lineRule="auto"/>
        <w:contextualSpacing/>
        <w:jc w:val="both"/>
        <w:rPr>
          <w:rFonts w:ascii="Times New Roman" w:hAnsi="Times New Roman" w:cs="Times New Roman"/>
          <w:lang w:eastAsia="ar-SA"/>
        </w:rPr>
      </w:pPr>
    </w:p>
    <w:p w14:paraId="740912F8" w14:textId="02174214" w:rsidR="00494F0F" w:rsidRPr="000566BF" w:rsidRDefault="00494F0F" w:rsidP="000566BF">
      <w:pPr>
        <w:shd w:val="clear" w:color="auto" w:fill="FFFFFF"/>
        <w:spacing w:after="0" w:line="276" w:lineRule="auto"/>
        <w:ind w:left="-284"/>
        <w:contextualSpacing/>
        <w:jc w:val="center"/>
        <w:outlineLvl w:val="0"/>
        <w:rPr>
          <w:rFonts w:ascii="Times New Roman" w:hAnsi="Times New Roman" w:cs="Times New Roman"/>
          <w:b/>
          <w:bCs/>
        </w:rPr>
      </w:pPr>
      <w:bookmarkStart w:id="38" w:name="_Toc530059004"/>
      <w:r w:rsidRPr="000566BF">
        <w:rPr>
          <w:rFonts w:ascii="Times New Roman" w:hAnsi="Times New Roman" w:cs="Times New Roman"/>
          <w:b/>
          <w:bCs/>
        </w:rPr>
        <w:t xml:space="preserve">§ </w:t>
      </w:r>
      <w:bookmarkStart w:id="39" w:name="_Toc530059005"/>
      <w:bookmarkEnd w:id="38"/>
      <w:r w:rsidR="00210A5E" w:rsidRPr="000566BF">
        <w:rPr>
          <w:rFonts w:ascii="Times New Roman" w:hAnsi="Times New Roman" w:cs="Times New Roman"/>
          <w:b/>
          <w:bCs/>
        </w:rPr>
        <w:t>14</w:t>
      </w:r>
      <w:r w:rsidRPr="000566BF">
        <w:rPr>
          <w:rFonts w:ascii="Times New Roman" w:hAnsi="Times New Roman" w:cs="Times New Roman"/>
          <w:b/>
          <w:bCs/>
        </w:rPr>
        <w:br/>
        <w:t>WARUNKI OBSŁUGI KLIENTA</w:t>
      </w:r>
      <w:bookmarkEnd w:id="39"/>
      <w:r w:rsidRPr="000566BF">
        <w:rPr>
          <w:rFonts w:ascii="Times New Roman" w:hAnsi="Times New Roman" w:cs="Times New Roman"/>
          <w:b/>
          <w:bCs/>
        </w:rPr>
        <w:t xml:space="preserve"> - INFOLINIA</w:t>
      </w:r>
    </w:p>
    <w:p w14:paraId="1B299B33" w14:textId="0243575D" w:rsidR="00494F0F" w:rsidRPr="000566BF" w:rsidRDefault="00494F0F" w:rsidP="000566BF">
      <w:pPr>
        <w:numPr>
          <w:ilvl w:val="0"/>
          <w:numId w:val="23"/>
        </w:numPr>
        <w:autoSpaceDE w:val="0"/>
        <w:autoSpaceDN w:val="0"/>
        <w:spacing w:after="0" w:line="276" w:lineRule="auto"/>
        <w:ind w:left="426" w:hanging="426"/>
        <w:contextualSpacing/>
        <w:jc w:val="both"/>
        <w:rPr>
          <w:rFonts w:ascii="Times New Roman" w:hAnsi="Times New Roman" w:cs="Times New Roman"/>
        </w:rPr>
      </w:pPr>
      <w:bookmarkStart w:id="40" w:name="Infolinia"/>
      <w:r w:rsidRPr="000566BF">
        <w:rPr>
          <w:rFonts w:ascii="Times New Roman" w:hAnsi="Times New Roman" w:cs="Times New Roman"/>
        </w:rPr>
        <w:t xml:space="preserve">Wykonawca ma obowiązek zapewnić Infolinię (dedykowany numer infolinii, połączenia bezpłatne dla </w:t>
      </w:r>
      <w:r w:rsidR="00AB28E2" w:rsidRPr="000566BF">
        <w:rPr>
          <w:rFonts w:ascii="Times New Roman" w:hAnsi="Times New Roman" w:cs="Times New Roman"/>
        </w:rPr>
        <w:t>Zamawiającego</w:t>
      </w:r>
      <w:r w:rsidRPr="000566BF">
        <w:rPr>
          <w:rFonts w:ascii="Times New Roman" w:hAnsi="Times New Roman" w:cs="Times New Roman"/>
        </w:rPr>
        <w:t xml:space="preserve">, dostępność 24/7/365 – dwadzieścia cztery godziny na dobę, siedem dni w tygodniu, przez wszystkie dni w roku). Za pośrednictwem infolinii pod numerem </w:t>
      </w:r>
      <w:r w:rsidR="00FD4E28" w:rsidRPr="000566BF">
        <w:rPr>
          <w:rFonts w:ascii="Times New Roman" w:hAnsi="Times New Roman" w:cs="Times New Roman"/>
        </w:rPr>
        <w:t>…………..</w:t>
      </w:r>
      <w:r w:rsidR="003842A0" w:rsidRPr="000566BF">
        <w:rPr>
          <w:rFonts w:ascii="Times New Roman" w:hAnsi="Times New Roman" w:cs="Times New Roman"/>
        </w:rPr>
        <w:t>,</w:t>
      </w:r>
      <w:r w:rsidRPr="000566BF">
        <w:rPr>
          <w:rFonts w:ascii="Times New Roman" w:hAnsi="Times New Roman" w:cs="Times New Roman"/>
        </w:rPr>
        <w:t xml:space="preserve"> konsultanci będą udzielać informacji dotyczących w szczególności obowiązujących cenników, zagadnień technicznych i rachunkowych (rozliczeń) o</w:t>
      </w:r>
      <w:r w:rsidR="00210A5E" w:rsidRPr="000566BF">
        <w:rPr>
          <w:rFonts w:ascii="Times New Roman" w:hAnsi="Times New Roman" w:cs="Times New Roman"/>
        </w:rPr>
        <w:t> </w:t>
      </w:r>
      <w:r w:rsidRPr="000566BF">
        <w:rPr>
          <w:rFonts w:ascii="Times New Roman" w:hAnsi="Times New Roman" w:cs="Times New Roman"/>
        </w:rPr>
        <w:t>któ</w:t>
      </w:r>
      <w:r w:rsidR="00210A5E" w:rsidRPr="000566BF">
        <w:rPr>
          <w:rFonts w:ascii="Times New Roman" w:hAnsi="Times New Roman" w:cs="Times New Roman"/>
        </w:rPr>
        <w:t>rych mowa w § 13</w:t>
      </w:r>
      <w:r w:rsidRPr="000566BF">
        <w:rPr>
          <w:rFonts w:ascii="Times New Roman" w:hAnsi="Times New Roman" w:cs="Times New Roman"/>
        </w:rPr>
        <w:t xml:space="preserve"> ust. 4. Ponadto poprzez infolinię </w:t>
      </w:r>
      <w:r w:rsidR="00AB28E2" w:rsidRPr="000566BF">
        <w:rPr>
          <w:rFonts w:ascii="Times New Roman" w:hAnsi="Times New Roman" w:cs="Times New Roman"/>
        </w:rPr>
        <w:t>A</w:t>
      </w:r>
      <w:r w:rsidRPr="000566BF">
        <w:rPr>
          <w:rFonts w:ascii="Times New Roman" w:hAnsi="Times New Roman" w:cs="Times New Roman"/>
        </w:rPr>
        <w:t xml:space="preserve">dministrator będzie </w:t>
      </w:r>
      <w:r w:rsidRPr="000566BF">
        <w:rPr>
          <w:rFonts w:ascii="Times New Roman" w:hAnsi="Times New Roman" w:cs="Times New Roman"/>
        </w:rPr>
        <w:lastRenderedPageBreak/>
        <w:t xml:space="preserve">mógł zlecić włączenie i wyłączenie usług, sporządzenie raportów, statystyk, bilingów </w:t>
      </w:r>
      <w:r w:rsidR="00253162" w:rsidRPr="000566BF">
        <w:rPr>
          <w:rFonts w:ascii="Times New Roman" w:hAnsi="Times New Roman" w:cs="Times New Roman"/>
        </w:rPr>
        <w:t>o których mowa w § 13</w:t>
      </w:r>
      <w:r w:rsidRPr="000566BF">
        <w:rPr>
          <w:rFonts w:ascii="Times New Roman" w:hAnsi="Times New Roman" w:cs="Times New Roman"/>
        </w:rPr>
        <w:t xml:space="preserve"> ust. 4 oraz zgłosić awarię.</w:t>
      </w:r>
    </w:p>
    <w:p w14:paraId="2633A49B" w14:textId="6B5E5C5D" w:rsidR="00494F0F" w:rsidRPr="000566BF" w:rsidRDefault="00494F0F" w:rsidP="000566BF">
      <w:pPr>
        <w:numPr>
          <w:ilvl w:val="0"/>
          <w:numId w:val="23"/>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zapewni w dni robocze w godzinach od 7:00 do 18:00, zespół osób w roli konsultantów do obsługi </w:t>
      </w:r>
      <w:r w:rsidR="00AB28E2" w:rsidRPr="000566BF">
        <w:rPr>
          <w:rFonts w:ascii="Times New Roman" w:hAnsi="Times New Roman" w:cs="Times New Roman"/>
        </w:rPr>
        <w:t>Zamawiającego</w:t>
      </w:r>
      <w:r w:rsidRPr="000566BF">
        <w:rPr>
          <w:rFonts w:ascii="Times New Roman" w:hAnsi="Times New Roman" w:cs="Times New Roman"/>
        </w:rPr>
        <w:t>, tj. osób kompetentnych w zak</w:t>
      </w:r>
      <w:r w:rsidR="00253162" w:rsidRPr="000566BF">
        <w:rPr>
          <w:rFonts w:ascii="Times New Roman" w:hAnsi="Times New Roman" w:cs="Times New Roman"/>
        </w:rPr>
        <w:t>resie znajomości warunków Umowy</w:t>
      </w:r>
      <w:r w:rsidRPr="000566BF">
        <w:rPr>
          <w:rFonts w:ascii="Times New Roman" w:hAnsi="Times New Roman" w:cs="Times New Roman"/>
        </w:rPr>
        <w:t>. Tylko te osoby będą obsługiwały połączenia na infolinię z</w:t>
      </w:r>
      <w:r w:rsidR="00AB28E2" w:rsidRPr="000566BF">
        <w:rPr>
          <w:rFonts w:ascii="Times New Roman" w:hAnsi="Times New Roman" w:cs="Times New Roman"/>
        </w:rPr>
        <w:t>e strony Zamawiającego</w:t>
      </w:r>
      <w:r w:rsidRPr="000566BF">
        <w:rPr>
          <w:rFonts w:ascii="Times New Roman" w:hAnsi="Times New Roman" w:cs="Times New Roman"/>
        </w:rPr>
        <w:t>.</w:t>
      </w:r>
    </w:p>
    <w:bookmarkEnd w:id="40"/>
    <w:p w14:paraId="263EA72D" w14:textId="07D9E8F3" w:rsidR="00494F0F" w:rsidRPr="000566BF" w:rsidRDefault="00494F0F" w:rsidP="000566BF">
      <w:pPr>
        <w:numPr>
          <w:ilvl w:val="0"/>
          <w:numId w:val="23"/>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przekaże Zamawiającemu opis organizacji Infolinii wraz </w:t>
      </w:r>
      <w:r w:rsidR="00A713CD" w:rsidRPr="000566BF">
        <w:rPr>
          <w:rFonts w:ascii="Times New Roman" w:hAnsi="Times New Roman" w:cs="Times New Roman"/>
        </w:rPr>
        <w:t xml:space="preserve">z wykazem </w:t>
      </w:r>
      <w:r w:rsidR="00D47153" w:rsidRPr="000566BF">
        <w:rPr>
          <w:rFonts w:ascii="Times New Roman" w:hAnsi="Times New Roman" w:cs="Times New Roman"/>
        </w:rPr>
        <w:t>k</w:t>
      </w:r>
      <w:r w:rsidRPr="000566BF">
        <w:rPr>
          <w:rFonts w:ascii="Times New Roman" w:hAnsi="Times New Roman" w:cs="Times New Roman"/>
        </w:rPr>
        <w:t>onsultantów dedykowanych do infolinii na cały okres Umowy oraz ich zakresem kompetencji, a także nazwiska i numery telefonów do kierowników pełniących na</w:t>
      </w:r>
      <w:bookmarkStart w:id="41" w:name="_Toc530059006"/>
      <w:r w:rsidR="009D0D72" w:rsidRPr="000566BF">
        <w:rPr>
          <w:rFonts w:ascii="Times New Roman" w:hAnsi="Times New Roman" w:cs="Times New Roman"/>
        </w:rPr>
        <w:t>dzór nad zespołem konsultantów.</w:t>
      </w:r>
      <w:r w:rsidR="00A713CD" w:rsidRPr="000566BF">
        <w:rPr>
          <w:rFonts w:ascii="Times New Roman" w:hAnsi="Times New Roman" w:cs="Times New Roman"/>
        </w:rPr>
        <w:t xml:space="preserve"> W przypadku zmiany konsultantów lub ich liczby Wykonawca przekaże Zamawiającemu niezwłocznie zaktualizowany wykaz.</w:t>
      </w:r>
    </w:p>
    <w:p w14:paraId="3B575097" w14:textId="1F7E297A" w:rsidR="00C26D59" w:rsidRPr="000566BF" w:rsidRDefault="00FD4E28" w:rsidP="000566BF">
      <w:pPr>
        <w:numPr>
          <w:ilvl w:val="0"/>
          <w:numId w:val="23"/>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zapewni </w:t>
      </w:r>
      <w:r w:rsidR="00C26D59" w:rsidRPr="000566BF">
        <w:rPr>
          <w:rFonts w:ascii="Times New Roman" w:hAnsi="Times New Roman" w:cs="Times New Roman"/>
        </w:rPr>
        <w:t>ma</w:t>
      </w:r>
      <w:r w:rsidR="00227D4C" w:rsidRPr="000566BF">
        <w:rPr>
          <w:rFonts w:ascii="Times New Roman" w:hAnsi="Times New Roman" w:cs="Times New Roman"/>
        </w:rPr>
        <w:t>ksymalny</w:t>
      </w:r>
      <w:r w:rsidR="00C26D59" w:rsidRPr="000566BF">
        <w:rPr>
          <w:rFonts w:ascii="Times New Roman" w:hAnsi="Times New Roman" w:cs="Times New Roman"/>
        </w:rPr>
        <w:t xml:space="preserve"> czas oczekiwania na połączenie</w:t>
      </w:r>
      <w:r w:rsidR="00227D4C" w:rsidRPr="000566BF">
        <w:rPr>
          <w:rFonts w:ascii="Times New Roman" w:hAnsi="Times New Roman" w:cs="Times New Roman"/>
        </w:rPr>
        <w:t xml:space="preserve"> z konsultantem nie dłuższy niż 5 min.</w:t>
      </w:r>
    </w:p>
    <w:p w14:paraId="323133BF" w14:textId="77777777" w:rsidR="009D0D72" w:rsidRPr="000566BF" w:rsidRDefault="009D0D72" w:rsidP="000566BF">
      <w:pPr>
        <w:autoSpaceDE w:val="0"/>
        <w:autoSpaceDN w:val="0"/>
        <w:spacing w:after="0" w:line="276" w:lineRule="auto"/>
        <w:contextualSpacing/>
        <w:jc w:val="both"/>
        <w:rPr>
          <w:rFonts w:ascii="Times New Roman" w:hAnsi="Times New Roman" w:cs="Times New Roman"/>
          <w:lang w:eastAsia="ar-SA"/>
        </w:rPr>
      </w:pPr>
    </w:p>
    <w:p w14:paraId="49D36D87" w14:textId="4A83A935" w:rsidR="00C017EA" w:rsidRPr="000566BF" w:rsidRDefault="00C017EA" w:rsidP="000566BF">
      <w:pPr>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15</w:t>
      </w:r>
      <w:r w:rsidRPr="000566BF">
        <w:rPr>
          <w:rFonts w:ascii="Times New Roman" w:hAnsi="Times New Roman" w:cs="Times New Roman"/>
          <w:b/>
          <w:bCs/>
        </w:rPr>
        <w:br/>
        <w:t>WARUNKI BILINGOWANIA I ROZLICZANIA</w:t>
      </w:r>
    </w:p>
    <w:bookmarkEnd w:id="41"/>
    <w:p w14:paraId="3D3621B5" w14:textId="5E40878B" w:rsidR="00494F0F" w:rsidRPr="000566BF" w:rsidRDefault="00494F0F" w:rsidP="000566BF">
      <w:pPr>
        <w:numPr>
          <w:ilvl w:val="0"/>
          <w:numId w:val="2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Dostarczanie </w:t>
      </w:r>
      <w:r w:rsidR="00AB28E2" w:rsidRPr="000566BF">
        <w:rPr>
          <w:rFonts w:ascii="Times New Roman" w:hAnsi="Times New Roman" w:cs="Times New Roman"/>
        </w:rPr>
        <w:t>Zamawiającemu</w:t>
      </w:r>
      <w:r w:rsidRPr="000566BF">
        <w:rPr>
          <w:rFonts w:ascii="Times New Roman" w:hAnsi="Times New Roman" w:cs="Times New Roman"/>
        </w:rPr>
        <w:t xml:space="preserve"> szczegółowych bilingów przeprowadzonych połączeń (telefonicznych i transmisji danych). Dane taryfikacyjne muszą być udostępniane </w:t>
      </w:r>
      <w:r w:rsidR="00AB28E2" w:rsidRPr="000566BF">
        <w:rPr>
          <w:rFonts w:ascii="Times New Roman" w:hAnsi="Times New Roman" w:cs="Times New Roman"/>
        </w:rPr>
        <w:t>Zamawiającemu</w:t>
      </w:r>
      <w:r w:rsidRPr="000566BF">
        <w:rPr>
          <w:rFonts w:ascii="Times New Roman" w:hAnsi="Times New Roman" w:cs="Times New Roman"/>
        </w:rPr>
        <w:t xml:space="preserve"> przez Portal Obsługi</w:t>
      </w:r>
      <w:r w:rsidR="00493535" w:rsidRPr="000566BF">
        <w:rPr>
          <w:rFonts w:ascii="Times New Roman" w:hAnsi="Times New Roman" w:cs="Times New Roman"/>
        </w:rPr>
        <w:t>.</w:t>
      </w:r>
    </w:p>
    <w:p w14:paraId="60B7EFEC" w14:textId="10AF6090" w:rsidR="00494F0F" w:rsidRPr="000566BF" w:rsidRDefault="00494F0F" w:rsidP="000566BF">
      <w:pPr>
        <w:numPr>
          <w:ilvl w:val="0"/>
          <w:numId w:val="2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Comiesięczne sporządzanie pełnych bilingów (listing wszystkich połączeń wychodzących płatnych i bezpłatnych oraz wykonywanych w ramach abonamentu, transmisji danych i pakietów </w:t>
      </w:r>
      <w:proofErr w:type="spellStart"/>
      <w:r w:rsidRPr="000566BF">
        <w:rPr>
          <w:rFonts w:ascii="Times New Roman" w:hAnsi="Times New Roman" w:cs="Times New Roman"/>
        </w:rPr>
        <w:t>roamingowych</w:t>
      </w:r>
      <w:proofErr w:type="spellEnd"/>
      <w:r w:rsidRPr="000566BF">
        <w:rPr>
          <w:rFonts w:ascii="Times New Roman" w:hAnsi="Times New Roman" w:cs="Times New Roman"/>
        </w:rPr>
        <w:t>) w rozbiciu na poszczególne numery telefonów w formacie pliku zgodnego z programem Microsoft Excel 2010 i dostarczanie go lub udostępnienie w wersji elektronicznej w Portalu Obsługi przez Wykonawcę wraz z fakturą za miesięczne usługi telekomunikacyjne. Zestawienie bilingowe musi zawierać następujące informacje:</w:t>
      </w:r>
    </w:p>
    <w:p w14:paraId="0B7C2267"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liczba kolejna (numer rekordu),</w:t>
      </w:r>
    </w:p>
    <w:p w14:paraId="344091F3"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data rozpoczęcia rozmowy w formacie: </w:t>
      </w:r>
      <w:proofErr w:type="spellStart"/>
      <w:r w:rsidRPr="000566BF">
        <w:rPr>
          <w:rFonts w:ascii="Times New Roman" w:hAnsi="Times New Roman" w:cs="Times New Roman"/>
        </w:rPr>
        <w:t>rrrr</w:t>
      </w:r>
      <w:proofErr w:type="spellEnd"/>
      <w:r w:rsidRPr="000566BF">
        <w:rPr>
          <w:rFonts w:ascii="Times New Roman" w:hAnsi="Times New Roman" w:cs="Times New Roman"/>
        </w:rPr>
        <w:t>-mm-</w:t>
      </w:r>
      <w:proofErr w:type="spellStart"/>
      <w:r w:rsidRPr="000566BF">
        <w:rPr>
          <w:rFonts w:ascii="Times New Roman" w:hAnsi="Times New Roman" w:cs="Times New Roman"/>
        </w:rPr>
        <w:t>dd</w:t>
      </w:r>
      <w:proofErr w:type="spellEnd"/>
      <w:r w:rsidRPr="000566BF">
        <w:rPr>
          <w:rFonts w:ascii="Times New Roman" w:hAnsi="Times New Roman" w:cs="Times New Roman"/>
        </w:rPr>
        <w:t>,</w:t>
      </w:r>
    </w:p>
    <w:p w14:paraId="2C2BEA86"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czas rozpoczęcia rozmowy w formacie: </w:t>
      </w:r>
      <w:proofErr w:type="spellStart"/>
      <w:r w:rsidRPr="000566BF">
        <w:rPr>
          <w:rFonts w:ascii="Times New Roman" w:hAnsi="Times New Roman" w:cs="Times New Roman"/>
        </w:rPr>
        <w:t>gg:mm:ss</w:t>
      </w:r>
      <w:proofErr w:type="spellEnd"/>
      <w:r w:rsidRPr="000566BF">
        <w:rPr>
          <w:rFonts w:ascii="Times New Roman" w:hAnsi="Times New Roman" w:cs="Times New Roman"/>
        </w:rPr>
        <w:t>,</w:t>
      </w:r>
    </w:p>
    <w:p w14:paraId="2BD0E8F4"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czas trwania połączenia w formacie: </w:t>
      </w:r>
      <w:proofErr w:type="spellStart"/>
      <w:r w:rsidRPr="000566BF">
        <w:rPr>
          <w:rFonts w:ascii="Times New Roman" w:hAnsi="Times New Roman" w:cs="Times New Roman"/>
        </w:rPr>
        <w:t>gg:mm:ss</w:t>
      </w:r>
      <w:proofErr w:type="spellEnd"/>
      <w:r w:rsidRPr="000566BF">
        <w:rPr>
          <w:rFonts w:ascii="Times New Roman" w:hAnsi="Times New Roman" w:cs="Times New Roman"/>
        </w:rPr>
        <w:t>,</w:t>
      </w:r>
    </w:p>
    <w:p w14:paraId="08859D0E" w14:textId="140D102C"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numer </w:t>
      </w:r>
      <w:r w:rsidR="00565AB3" w:rsidRPr="000566BF">
        <w:rPr>
          <w:rFonts w:ascii="Times New Roman" w:hAnsi="Times New Roman" w:cs="Times New Roman"/>
        </w:rPr>
        <w:t>Użytkownika numeru</w:t>
      </w:r>
      <w:r w:rsidRPr="000566BF">
        <w:rPr>
          <w:rFonts w:ascii="Times New Roman" w:hAnsi="Times New Roman" w:cs="Times New Roman"/>
        </w:rPr>
        <w:t xml:space="preserve"> inicjującego połączenie,</w:t>
      </w:r>
    </w:p>
    <w:p w14:paraId="08E6CF59"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wybrany numer,</w:t>
      </w:r>
    </w:p>
    <w:p w14:paraId="19AD31B9"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nazwa wybranego kierunku,</w:t>
      </w:r>
    </w:p>
    <w:p w14:paraId="24593603"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kraj z którego połączenie było realizowane,</w:t>
      </w:r>
    </w:p>
    <w:p w14:paraId="0D79E696"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kraj do którego połączenie było realizowane,</w:t>
      </w:r>
    </w:p>
    <w:p w14:paraId="188FC5A3"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koszt połączenia w PLN,</w:t>
      </w:r>
    </w:p>
    <w:p w14:paraId="5E9DBA15"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data rozpoczęcia sesji danych w formacie: </w:t>
      </w:r>
      <w:proofErr w:type="spellStart"/>
      <w:r w:rsidRPr="000566BF">
        <w:rPr>
          <w:rFonts w:ascii="Times New Roman" w:hAnsi="Times New Roman" w:cs="Times New Roman"/>
        </w:rPr>
        <w:t>rrrr</w:t>
      </w:r>
      <w:proofErr w:type="spellEnd"/>
      <w:r w:rsidRPr="000566BF">
        <w:rPr>
          <w:rFonts w:ascii="Times New Roman" w:hAnsi="Times New Roman" w:cs="Times New Roman"/>
        </w:rPr>
        <w:t>-mm-</w:t>
      </w:r>
      <w:proofErr w:type="spellStart"/>
      <w:r w:rsidRPr="000566BF">
        <w:rPr>
          <w:rFonts w:ascii="Times New Roman" w:hAnsi="Times New Roman" w:cs="Times New Roman"/>
        </w:rPr>
        <w:t>dd</w:t>
      </w:r>
      <w:proofErr w:type="spellEnd"/>
      <w:r w:rsidRPr="000566BF">
        <w:rPr>
          <w:rFonts w:ascii="Times New Roman" w:hAnsi="Times New Roman" w:cs="Times New Roman"/>
        </w:rPr>
        <w:t>,</w:t>
      </w:r>
    </w:p>
    <w:p w14:paraId="63F8967C"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czas rozpoczęcia sesji danych w formacie: </w:t>
      </w:r>
      <w:proofErr w:type="spellStart"/>
      <w:r w:rsidRPr="000566BF">
        <w:rPr>
          <w:rFonts w:ascii="Times New Roman" w:hAnsi="Times New Roman" w:cs="Times New Roman"/>
        </w:rPr>
        <w:t>gg:mm:ss</w:t>
      </w:r>
      <w:proofErr w:type="spellEnd"/>
      <w:r w:rsidRPr="000566BF">
        <w:rPr>
          <w:rFonts w:ascii="Times New Roman" w:hAnsi="Times New Roman" w:cs="Times New Roman"/>
        </w:rPr>
        <w:t>,</w:t>
      </w:r>
    </w:p>
    <w:p w14:paraId="52B2119A" w14:textId="77777777"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kierunek przesyłanych danych (wychodzące, przychodzące)</w:t>
      </w:r>
    </w:p>
    <w:p w14:paraId="145A12C5" w14:textId="3E59EA09" w:rsidR="00494F0F" w:rsidRPr="000566BF" w:rsidRDefault="00494F0F" w:rsidP="000566BF">
      <w:pPr>
        <w:numPr>
          <w:ilvl w:val="1"/>
          <w:numId w:val="24"/>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Ilość danych przesłanych w ramach sesji</w:t>
      </w:r>
      <w:r w:rsidR="00A713CD" w:rsidRPr="000566BF">
        <w:rPr>
          <w:rFonts w:ascii="Times New Roman" w:hAnsi="Times New Roman" w:cs="Times New Roman"/>
        </w:rPr>
        <w:t>.</w:t>
      </w:r>
    </w:p>
    <w:p w14:paraId="27E2B764" w14:textId="68BD194C" w:rsidR="00494F0F" w:rsidRPr="000566BF" w:rsidRDefault="00494F0F" w:rsidP="000566BF">
      <w:pPr>
        <w:numPr>
          <w:ilvl w:val="0"/>
          <w:numId w:val="24"/>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Wymagane jest również zestawienie szczegółowe wykorzystania pakietów </w:t>
      </w:r>
      <w:proofErr w:type="spellStart"/>
      <w:r w:rsidRPr="000566BF">
        <w:rPr>
          <w:rFonts w:ascii="Times New Roman" w:hAnsi="Times New Roman" w:cs="Times New Roman"/>
        </w:rPr>
        <w:t>roamingowych</w:t>
      </w:r>
      <w:proofErr w:type="spellEnd"/>
      <w:r w:rsidRPr="000566BF">
        <w:rPr>
          <w:rFonts w:ascii="Times New Roman" w:hAnsi="Times New Roman" w:cs="Times New Roman"/>
        </w:rPr>
        <w:t xml:space="preserve"> i transmisji danych</w:t>
      </w:r>
      <w:r w:rsidR="00F20A3C" w:rsidRPr="000566BF">
        <w:rPr>
          <w:rFonts w:ascii="Times New Roman" w:hAnsi="Times New Roman" w:cs="Times New Roman"/>
        </w:rPr>
        <w:t xml:space="preserve"> w </w:t>
      </w:r>
      <w:proofErr w:type="spellStart"/>
      <w:r w:rsidR="00F20A3C" w:rsidRPr="000566BF">
        <w:rPr>
          <w:rFonts w:ascii="Times New Roman" w:hAnsi="Times New Roman" w:cs="Times New Roman"/>
        </w:rPr>
        <w:t>roamingu</w:t>
      </w:r>
      <w:proofErr w:type="spellEnd"/>
      <w:r w:rsidRPr="000566BF">
        <w:rPr>
          <w:rFonts w:ascii="Times New Roman" w:hAnsi="Times New Roman" w:cs="Times New Roman"/>
        </w:rPr>
        <w:t>.</w:t>
      </w:r>
    </w:p>
    <w:p w14:paraId="01ECF5D8" w14:textId="77777777" w:rsidR="009D0D72" w:rsidRPr="000566BF" w:rsidRDefault="009D0D72" w:rsidP="000566BF">
      <w:pPr>
        <w:autoSpaceDE w:val="0"/>
        <w:autoSpaceDN w:val="0"/>
        <w:spacing w:after="0" w:line="276" w:lineRule="auto"/>
        <w:contextualSpacing/>
        <w:jc w:val="both"/>
        <w:rPr>
          <w:rFonts w:ascii="Times New Roman" w:hAnsi="Times New Roman" w:cs="Times New Roman"/>
          <w:b/>
          <w:bCs/>
        </w:rPr>
      </w:pPr>
      <w:bookmarkStart w:id="42" w:name="_Toc530059008"/>
    </w:p>
    <w:p w14:paraId="3FA243D5" w14:textId="51F5845B" w:rsidR="00494F0F" w:rsidRPr="000566BF" w:rsidRDefault="00494F0F" w:rsidP="000566BF">
      <w:pPr>
        <w:shd w:val="clear" w:color="auto" w:fill="FFFFFF"/>
        <w:spacing w:after="0" w:line="276" w:lineRule="auto"/>
        <w:ind w:left="-284"/>
        <w:contextualSpacing/>
        <w:jc w:val="center"/>
        <w:outlineLvl w:val="0"/>
        <w:rPr>
          <w:rFonts w:ascii="Times New Roman" w:hAnsi="Times New Roman" w:cs="Times New Roman"/>
          <w:b/>
          <w:bCs/>
        </w:rPr>
      </w:pPr>
      <w:r w:rsidRPr="000566BF">
        <w:rPr>
          <w:rFonts w:ascii="Times New Roman" w:hAnsi="Times New Roman" w:cs="Times New Roman"/>
          <w:b/>
          <w:bCs/>
        </w:rPr>
        <w:t>§ 1</w:t>
      </w:r>
      <w:bookmarkStart w:id="43" w:name="_Toc530059009"/>
      <w:bookmarkEnd w:id="42"/>
      <w:r w:rsidR="009C33C3" w:rsidRPr="000566BF">
        <w:rPr>
          <w:rFonts w:ascii="Times New Roman" w:hAnsi="Times New Roman" w:cs="Times New Roman"/>
          <w:b/>
          <w:bCs/>
        </w:rPr>
        <w:t>6</w:t>
      </w:r>
      <w:r w:rsidRPr="000566BF">
        <w:rPr>
          <w:rFonts w:ascii="Times New Roman" w:hAnsi="Times New Roman" w:cs="Times New Roman"/>
          <w:b/>
          <w:bCs/>
        </w:rPr>
        <w:br/>
        <w:t>SZKOLENIA</w:t>
      </w:r>
      <w:bookmarkEnd w:id="43"/>
    </w:p>
    <w:p w14:paraId="5B526619" w14:textId="7CD97811" w:rsidR="00494F0F" w:rsidRPr="000566BF" w:rsidRDefault="00494F0F" w:rsidP="000566BF">
      <w:pPr>
        <w:numPr>
          <w:ilvl w:val="0"/>
          <w:numId w:val="2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zrealizuje </w:t>
      </w:r>
      <w:r w:rsidR="00304FAD" w:rsidRPr="000566BF">
        <w:rPr>
          <w:rFonts w:ascii="Times New Roman" w:hAnsi="Times New Roman" w:cs="Times New Roman"/>
        </w:rPr>
        <w:t xml:space="preserve">szkolenie </w:t>
      </w:r>
      <w:r w:rsidRPr="000566BF">
        <w:rPr>
          <w:rFonts w:ascii="Times New Roman" w:hAnsi="Times New Roman" w:cs="Times New Roman"/>
        </w:rPr>
        <w:t>on-line w formie Webinari</w:t>
      </w:r>
      <w:r w:rsidR="00865935" w:rsidRPr="000566BF">
        <w:rPr>
          <w:rFonts w:ascii="Times New Roman" w:hAnsi="Times New Roman" w:cs="Times New Roman"/>
        </w:rPr>
        <w:t>um</w:t>
      </w:r>
      <w:r w:rsidRPr="000566BF">
        <w:rPr>
          <w:rFonts w:ascii="Times New Roman" w:hAnsi="Times New Roman" w:cs="Times New Roman"/>
        </w:rPr>
        <w:t xml:space="preserve"> </w:t>
      </w:r>
      <w:r w:rsidR="00865935" w:rsidRPr="000566BF">
        <w:rPr>
          <w:rFonts w:ascii="Times New Roman" w:hAnsi="Times New Roman" w:cs="Times New Roman"/>
        </w:rPr>
        <w:t xml:space="preserve">o czasie trwania co najmniej </w:t>
      </w:r>
      <w:r w:rsidR="00B5205A" w:rsidRPr="000566BF">
        <w:rPr>
          <w:rFonts w:ascii="Times New Roman" w:hAnsi="Times New Roman" w:cs="Times New Roman"/>
        </w:rPr>
        <w:t>3h</w:t>
      </w:r>
      <w:r w:rsidR="00493535" w:rsidRPr="000566BF">
        <w:rPr>
          <w:rFonts w:ascii="Times New Roman" w:hAnsi="Times New Roman" w:cs="Times New Roman"/>
        </w:rPr>
        <w:t>.</w:t>
      </w:r>
    </w:p>
    <w:p w14:paraId="0323A55A" w14:textId="77777777"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Wykonawca odpowiada za stronę techniczną szkolenia – platformę i oprogramowanie, i ponosi wszystkie koszty związane z jego realizacją.</w:t>
      </w:r>
    </w:p>
    <w:p w14:paraId="098B2020" w14:textId="61324407"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Szkoleni</w:t>
      </w:r>
      <w:r w:rsidR="00865935" w:rsidRPr="000566BF">
        <w:rPr>
          <w:rFonts w:ascii="Times New Roman" w:hAnsi="Times New Roman" w:cs="Times New Roman"/>
        </w:rPr>
        <w:t>e</w:t>
      </w:r>
      <w:r w:rsidRPr="000566BF">
        <w:rPr>
          <w:rFonts w:ascii="Times New Roman" w:hAnsi="Times New Roman" w:cs="Times New Roman"/>
        </w:rPr>
        <w:t xml:space="preserve"> będ</w:t>
      </w:r>
      <w:r w:rsidR="00865935" w:rsidRPr="000566BF">
        <w:rPr>
          <w:rFonts w:ascii="Times New Roman" w:hAnsi="Times New Roman" w:cs="Times New Roman"/>
        </w:rPr>
        <w:t>zie</w:t>
      </w:r>
      <w:r w:rsidRPr="000566BF">
        <w:rPr>
          <w:rFonts w:ascii="Times New Roman" w:hAnsi="Times New Roman" w:cs="Times New Roman"/>
        </w:rPr>
        <w:t xml:space="preserve"> prowadzone na żywo przez przedstawiciela Wykonawcy z wykorzystaniem jednocześnie wszystkich poniższych kanałów komunikacji:</w:t>
      </w:r>
    </w:p>
    <w:p w14:paraId="395C2878" w14:textId="77777777" w:rsidR="00494F0F" w:rsidRPr="000566BF" w:rsidRDefault="00494F0F" w:rsidP="000566BF">
      <w:pPr>
        <w:numPr>
          <w:ilvl w:val="2"/>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Obrazu wideo ze strony instruktora;</w:t>
      </w:r>
    </w:p>
    <w:p w14:paraId="1F8960F3" w14:textId="77777777" w:rsidR="00494F0F" w:rsidRPr="000566BF" w:rsidRDefault="00494F0F" w:rsidP="000566BF">
      <w:pPr>
        <w:numPr>
          <w:ilvl w:val="2"/>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Połączenia telefonicznego – telefony będą odbierane w trakcie trwania szkolenia;</w:t>
      </w:r>
    </w:p>
    <w:p w14:paraId="7458FAE7" w14:textId="77777777" w:rsidR="00494F0F" w:rsidRPr="000566BF" w:rsidRDefault="00494F0F" w:rsidP="000566BF">
      <w:pPr>
        <w:numPr>
          <w:ilvl w:val="2"/>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lastRenderedPageBreak/>
        <w:t>Czatu obsługiwanego przez kompetentną osobę, odpowiadającą na pytania uczestników. Czat będzie funkcjonował w trakcie szkolenie i minimum przez 5 godzin po zakończeniu szkolenia.</w:t>
      </w:r>
    </w:p>
    <w:p w14:paraId="149E6BB4" w14:textId="21E0A054"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Przed szkoleniem Wykonawca przekaże </w:t>
      </w:r>
      <w:r w:rsidR="00865935" w:rsidRPr="000566BF">
        <w:rPr>
          <w:rFonts w:ascii="Times New Roman" w:hAnsi="Times New Roman" w:cs="Times New Roman"/>
        </w:rPr>
        <w:t xml:space="preserve">Zamawiającemu </w:t>
      </w:r>
      <w:r w:rsidRPr="000566BF">
        <w:rPr>
          <w:rFonts w:ascii="Times New Roman" w:hAnsi="Times New Roman" w:cs="Times New Roman"/>
        </w:rPr>
        <w:t xml:space="preserve">materiały w wersji elektronicznej – podręcznik lub prezentację w formacie </w:t>
      </w:r>
      <w:r w:rsidR="00304FAD" w:rsidRPr="000566BF">
        <w:rPr>
          <w:rFonts w:ascii="Times New Roman" w:hAnsi="Times New Roman" w:cs="Times New Roman"/>
        </w:rPr>
        <w:t>.</w:t>
      </w:r>
      <w:r w:rsidRPr="000566BF">
        <w:rPr>
          <w:rFonts w:ascii="Times New Roman" w:hAnsi="Times New Roman" w:cs="Times New Roman"/>
        </w:rPr>
        <w:t>pdf</w:t>
      </w:r>
      <w:r w:rsidR="00304FAD" w:rsidRPr="000566BF">
        <w:rPr>
          <w:rFonts w:ascii="Times New Roman" w:hAnsi="Times New Roman" w:cs="Times New Roman"/>
        </w:rPr>
        <w:t xml:space="preserve"> zawierające treści przedstawione na szkoleniu</w:t>
      </w:r>
      <w:r w:rsidRPr="000566BF">
        <w:rPr>
          <w:rFonts w:ascii="Times New Roman" w:hAnsi="Times New Roman" w:cs="Times New Roman"/>
        </w:rPr>
        <w:t>, umożliwi przetestowanie połączenia się z Webinarium, a także udzieli wszelkiej pomocy technicznej w przypadku problemów z połączeniem.</w:t>
      </w:r>
    </w:p>
    <w:p w14:paraId="1C968E91" w14:textId="64BA584F" w:rsidR="00494F0F" w:rsidRPr="000566BF" w:rsidRDefault="00865935" w:rsidP="000566BF">
      <w:pPr>
        <w:numPr>
          <w:ilvl w:val="1"/>
          <w:numId w:val="25"/>
        </w:numPr>
        <w:autoSpaceDE w:val="0"/>
        <w:autoSpaceDN w:val="0"/>
        <w:spacing w:after="0" w:line="276" w:lineRule="auto"/>
        <w:contextualSpacing/>
        <w:jc w:val="both"/>
        <w:rPr>
          <w:rFonts w:ascii="Times New Roman" w:hAnsi="Times New Roman" w:cs="Times New Roman"/>
        </w:rPr>
      </w:pPr>
      <w:bookmarkStart w:id="44" w:name="par17_ust2_pkt4"/>
      <w:r w:rsidRPr="000566BF">
        <w:rPr>
          <w:rFonts w:ascii="Times New Roman" w:hAnsi="Times New Roman" w:cs="Times New Roman"/>
        </w:rPr>
        <w:t>S</w:t>
      </w:r>
      <w:r w:rsidR="009C33C3" w:rsidRPr="000566BF">
        <w:rPr>
          <w:rFonts w:ascii="Times New Roman" w:hAnsi="Times New Roman" w:cs="Times New Roman"/>
        </w:rPr>
        <w:t>zkolenie zostanie</w:t>
      </w:r>
      <w:r w:rsidR="00494F0F" w:rsidRPr="000566BF">
        <w:rPr>
          <w:rFonts w:ascii="Times New Roman" w:hAnsi="Times New Roman" w:cs="Times New Roman"/>
        </w:rPr>
        <w:t xml:space="preserve"> zrealizowane w terminie do 20 dni roboczych od zawarcia Umowy</w:t>
      </w:r>
      <w:r w:rsidR="00493535" w:rsidRPr="000566BF">
        <w:rPr>
          <w:rFonts w:ascii="Times New Roman" w:hAnsi="Times New Roman" w:cs="Times New Roman"/>
        </w:rPr>
        <w:t>.</w:t>
      </w:r>
    </w:p>
    <w:bookmarkEnd w:id="44"/>
    <w:p w14:paraId="56E810AA" w14:textId="7F524D43" w:rsidR="00494F0F" w:rsidRPr="000566BF" w:rsidRDefault="00865935"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S</w:t>
      </w:r>
      <w:r w:rsidR="00494F0F" w:rsidRPr="000566BF">
        <w:rPr>
          <w:rFonts w:ascii="Times New Roman" w:hAnsi="Times New Roman" w:cs="Times New Roman"/>
        </w:rPr>
        <w:t>esja szkolenia on-line zostanie zarejestrowana (obraz, dźwięk i zapis chatu) a nagranie zostanie udostępnione na stronie www Portalu Obsługi na cały okres trwania Umowy.</w:t>
      </w:r>
    </w:p>
    <w:p w14:paraId="1FD4283F" w14:textId="5FC1FB9C" w:rsidR="00494F0F" w:rsidRPr="000566BF" w:rsidRDefault="00494F0F" w:rsidP="000566BF">
      <w:pPr>
        <w:numPr>
          <w:ilvl w:val="0"/>
          <w:numId w:val="25"/>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Tematyka</w:t>
      </w:r>
      <w:r w:rsidR="00865935" w:rsidRPr="000566BF">
        <w:rPr>
          <w:rFonts w:ascii="Times New Roman" w:hAnsi="Times New Roman" w:cs="Times New Roman"/>
        </w:rPr>
        <w:t xml:space="preserve"> </w:t>
      </w:r>
      <w:r w:rsidRPr="000566BF">
        <w:rPr>
          <w:rFonts w:ascii="Times New Roman" w:hAnsi="Times New Roman" w:cs="Times New Roman"/>
        </w:rPr>
        <w:t>szkole</w:t>
      </w:r>
      <w:r w:rsidR="00865935" w:rsidRPr="000566BF">
        <w:rPr>
          <w:rFonts w:ascii="Times New Roman" w:hAnsi="Times New Roman" w:cs="Times New Roman"/>
        </w:rPr>
        <w:t>nia obejmować będzie w szczególności</w:t>
      </w:r>
      <w:r w:rsidRPr="000566BF">
        <w:rPr>
          <w:rFonts w:ascii="Times New Roman" w:hAnsi="Times New Roman" w:cs="Times New Roman"/>
        </w:rPr>
        <w:t>:</w:t>
      </w:r>
    </w:p>
    <w:p w14:paraId="2918AE3D" w14:textId="77777777"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Omówienie najważniejszych wymaganych funkcji Portalu Obsługi i przedstawienie na prezentacji sposobu ich obsługi;</w:t>
      </w:r>
    </w:p>
    <w:p w14:paraId="32E11A3A" w14:textId="776E12C6"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Omówienie procedur realizacji Umowy w szczególności: serwisu urządzeń, obsługi zamówień, sposobu świadczenia usługi BOA i obsługi awarii;</w:t>
      </w:r>
    </w:p>
    <w:p w14:paraId="00B7E22A" w14:textId="6202416B"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Przedstawienie i zaprezentowanie modeli aparatów zaoferowanych w </w:t>
      </w:r>
      <w:r w:rsidR="00865935" w:rsidRPr="000566BF">
        <w:rPr>
          <w:rFonts w:ascii="Times New Roman" w:hAnsi="Times New Roman" w:cs="Times New Roman"/>
        </w:rPr>
        <w:t>U</w:t>
      </w:r>
      <w:r w:rsidRPr="000566BF">
        <w:rPr>
          <w:rFonts w:ascii="Times New Roman" w:hAnsi="Times New Roman" w:cs="Times New Roman"/>
        </w:rPr>
        <w:t>mowie, w szczególności wskazanie ich możliwości technicznych;</w:t>
      </w:r>
    </w:p>
    <w:p w14:paraId="296C167D" w14:textId="77777777"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Omówienie oferty w zakresie usług i pakietów </w:t>
      </w:r>
      <w:proofErr w:type="spellStart"/>
      <w:r w:rsidRPr="000566BF">
        <w:rPr>
          <w:rFonts w:ascii="Times New Roman" w:hAnsi="Times New Roman" w:cs="Times New Roman"/>
        </w:rPr>
        <w:t>roamingowych</w:t>
      </w:r>
      <w:proofErr w:type="spellEnd"/>
      <w:r w:rsidRPr="000566BF">
        <w:rPr>
          <w:rFonts w:ascii="Times New Roman" w:hAnsi="Times New Roman" w:cs="Times New Roman"/>
        </w:rPr>
        <w:t>;</w:t>
      </w:r>
    </w:p>
    <w:p w14:paraId="32A779DA" w14:textId="77777777"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Omówienie oferty w zakresie usługi transmisji danych oraz aspektów technicznych usługi. W szczególności sposoby rozliczeń pakietów danych, omówienie podstaw technologii świadczenia usług transmisji danych, omówienie sposobu konfiguracji oferowanego routera dostępu do Internetu oraz radzenia sobie z podstawowymi problemami z połączeniem do Internetu w routerze i telefonie;</w:t>
      </w:r>
    </w:p>
    <w:p w14:paraId="5DFA6743" w14:textId="67CD6ECE"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Omówienie obecnych najczęstszych zagrożeń ze strony cyberprzestępczości dla użytkowników smartfonów i</w:t>
      </w:r>
      <w:r w:rsidR="009C33C3" w:rsidRPr="000566BF">
        <w:rPr>
          <w:rFonts w:ascii="Times New Roman" w:hAnsi="Times New Roman" w:cs="Times New Roman"/>
        </w:rPr>
        <w:t> </w:t>
      </w:r>
      <w:r w:rsidRPr="000566BF">
        <w:rPr>
          <w:rFonts w:ascii="Times New Roman" w:hAnsi="Times New Roman" w:cs="Times New Roman"/>
        </w:rPr>
        <w:t xml:space="preserve">podanie sposobów na ich minimalizację przez </w:t>
      </w:r>
      <w:r w:rsidR="00A97F09" w:rsidRPr="000566BF">
        <w:rPr>
          <w:rFonts w:ascii="Times New Roman" w:hAnsi="Times New Roman" w:cs="Times New Roman"/>
        </w:rPr>
        <w:t>A</w:t>
      </w:r>
      <w:r w:rsidRPr="000566BF">
        <w:rPr>
          <w:rFonts w:ascii="Times New Roman" w:hAnsi="Times New Roman" w:cs="Times New Roman"/>
        </w:rPr>
        <w:t>dministrator</w:t>
      </w:r>
      <w:r w:rsidR="00A97F09" w:rsidRPr="000566BF">
        <w:rPr>
          <w:rFonts w:ascii="Times New Roman" w:hAnsi="Times New Roman" w:cs="Times New Roman"/>
        </w:rPr>
        <w:t>a</w:t>
      </w:r>
      <w:r w:rsidRPr="000566BF">
        <w:rPr>
          <w:rFonts w:ascii="Times New Roman" w:hAnsi="Times New Roman" w:cs="Times New Roman"/>
        </w:rPr>
        <w:t>;</w:t>
      </w:r>
    </w:p>
    <w:p w14:paraId="6A586D56" w14:textId="34ABCB14" w:rsidR="00494F0F" w:rsidRPr="000566BF" w:rsidRDefault="00494F0F" w:rsidP="000566BF">
      <w:pPr>
        <w:numPr>
          <w:ilvl w:val="1"/>
          <w:numId w:val="25"/>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Krótkie przedstawienie i omówienie najpopularniejszych usług dostępnych z cennika a niewycenianych w</w:t>
      </w:r>
      <w:r w:rsidR="009C33C3" w:rsidRPr="000566BF">
        <w:rPr>
          <w:rFonts w:ascii="Times New Roman" w:hAnsi="Times New Roman" w:cs="Times New Roman"/>
        </w:rPr>
        <w:t> </w:t>
      </w:r>
      <w:r w:rsidRPr="000566BF">
        <w:rPr>
          <w:rFonts w:ascii="Times New Roman" w:hAnsi="Times New Roman" w:cs="Times New Roman"/>
        </w:rPr>
        <w:t>ofercie.</w:t>
      </w:r>
    </w:p>
    <w:p w14:paraId="3F0CBAFA" w14:textId="77777777" w:rsidR="009D0D72" w:rsidRPr="000566BF" w:rsidRDefault="009D0D72" w:rsidP="000566BF">
      <w:pPr>
        <w:autoSpaceDE w:val="0"/>
        <w:autoSpaceDN w:val="0"/>
        <w:spacing w:after="0" w:line="276" w:lineRule="auto"/>
        <w:contextualSpacing/>
        <w:jc w:val="both"/>
        <w:rPr>
          <w:rFonts w:ascii="Times New Roman" w:hAnsi="Times New Roman" w:cs="Times New Roman"/>
          <w:b/>
          <w:bCs/>
        </w:rPr>
      </w:pPr>
      <w:bookmarkStart w:id="45" w:name="par19i19A"/>
    </w:p>
    <w:p w14:paraId="5116AF3C" w14:textId="6FA1ABC7" w:rsidR="00494F0F" w:rsidRPr="000566BF" w:rsidRDefault="00494F0F"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1</w:t>
      </w:r>
      <w:r w:rsidR="009C33C3" w:rsidRPr="000566BF">
        <w:rPr>
          <w:rFonts w:ascii="Times New Roman" w:hAnsi="Times New Roman" w:cs="Times New Roman"/>
          <w:b/>
          <w:bCs/>
        </w:rPr>
        <w:t>7</w:t>
      </w:r>
      <w:r w:rsidRPr="000566BF">
        <w:rPr>
          <w:rFonts w:ascii="Times New Roman" w:hAnsi="Times New Roman" w:cs="Times New Roman"/>
          <w:b/>
        </w:rPr>
        <w:br/>
        <w:t>BEZPIECZEŃSTWO INFORMACJI</w:t>
      </w:r>
    </w:p>
    <w:p w14:paraId="6E4D7832" w14:textId="7268DACC"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Wszelkie informacje o sprawach </w:t>
      </w:r>
      <w:r w:rsidR="00A97F09" w:rsidRPr="000566BF">
        <w:rPr>
          <w:rFonts w:ascii="Times New Roman" w:hAnsi="Times New Roman" w:cs="Times New Roman"/>
        </w:rPr>
        <w:t>Zamawiającego</w:t>
      </w:r>
      <w:r w:rsidRPr="000566BF">
        <w:rPr>
          <w:rFonts w:ascii="Times New Roman" w:hAnsi="Times New Roman" w:cs="Times New Roman"/>
        </w:rPr>
        <w:t>, co do których Wykonawca powziął wiadomość w związku z</w:t>
      </w:r>
      <w:r w:rsidR="009C33C3" w:rsidRPr="000566BF">
        <w:rPr>
          <w:rFonts w:ascii="Times New Roman" w:hAnsi="Times New Roman" w:cs="Times New Roman"/>
        </w:rPr>
        <w:t> </w:t>
      </w:r>
      <w:r w:rsidRPr="000566BF">
        <w:rPr>
          <w:rFonts w:ascii="Times New Roman" w:hAnsi="Times New Roman" w:cs="Times New Roman"/>
        </w:rPr>
        <w:t>wykonaniem bądź podpisaniem Umowy, które nie są ujęte w publicznych rejestrach ani nie są publicznie znane, a fakt ich publicznej znajomości nie jest następstwem naruszenia zasad poufności (zwane dalej Informacjami) objęte są zasadą zachowania pouf</w:t>
      </w:r>
      <w:r w:rsidR="009C33C3" w:rsidRPr="000566BF">
        <w:rPr>
          <w:rFonts w:ascii="Times New Roman" w:hAnsi="Times New Roman" w:cs="Times New Roman"/>
        </w:rPr>
        <w:t>ności w czasie realizacji Umowy</w:t>
      </w:r>
      <w:r w:rsidRPr="000566BF">
        <w:rPr>
          <w:rFonts w:ascii="Times New Roman" w:hAnsi="Times New Roman" w:cs="Times New Roman"/>
        </w:rPr>
        <w:t>, jak również po jej ustaniu</w:t>
      </w:r>
      <w:r w:rsidR="00493535" w:rsidRPr="000566BF">
        <w:rPr>
          <w:rFonts w:ascii="Times New Roman" w:hAnsi="Times New Roman" w:cs="Times New Roman"/>
        </w:rPr>
        <w:t>.</w:t>
      </w:r>
    </w:p>
    <w:p w14:paraId="2D09097B" w14:textId="52995CEF"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lang w:eastAsia="ar-SA"/>
        </w:rPr>
      </w:pPr>
      <w:r w:rsidRPr="000566BF">
        <w:rPr>
          <w:rFonts w:ascii="Times New Roman" w:hAnsi="Times New Roman" w:cs="Times New Roman"/>
          <w:lang w:eastAsia="ar-SA"/>
        </w:rPr>
        <w:t>Informacje niezbędne do realizacji Umowy, Wykonawca udostępnia wyłącznie tym swoim pracownikom i</w:t>
      </w:r>
      <w:r w:rsidR="009C33C3" w:rsidRPr="000566BF">
        <w:rPr>
          <w:rFonts w:ascii="Times New Roman" w:hAnsi="Times New Roman" w:cs="Times New Roman"/>
          <w:lang w:eastAsia="ar-SA"/>
        </w:rPr>
        <w:t> </w:t>
      </w:r>
      <w:r w:rsidRPr="000566BF">
        <w:rPr>
          <w:rFonts w:ascii="Times New Roman" w:hAnsi="Times New Roman" w:cs="Times New Roman"/>
        </w:rPr>
        <w:t>współpracownikom</w:t>
      </w:r>
      <w:r w:rsidRPr="000566BF">
        <w:rPr>
          <w:rFonts w:ascii="Times New Roman" w:hAnsi="Times New Roman" w:cs="Times New Roman"/>
          <w:lang w:eastAsia="ar-SA"/>
        </w:rPr>
        <w:t>, którym są one niezbędne do wykonywania powierzonych zadań. Zakres udostępnianych pracownikom i współpracownikom informacji uzależniony jest od zakresu powierzonych zadań</w:t>
      </w:r>
      <w:r w:rsidR="00493535" w:rsidRPr="000566BF">
        <w:rPr>
          <w:rFonts w:ascii="Times New Roman" w:hAnsi="Times New Roman" w:cs="Times New Roman"/>
          <w:lang w:eastAsia="ar-SA"/>
        </w:rPr>
        <w:t>.</w:t>
      </w:r>
    </w:p>
    <w:p w14:paraId="4EBD7C24" w14:textId="6BA4B218"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Podczas realizacji Umowy Wykonawca będzie stosował zasady i regulacje w zakresie bezpieczeństwa informacji obowiązujące u </w:t>
      </w:r>
      <w:r w:rsidR="00A97F09" w:rsidRPr="000566BF">
        <w:rPr>
          <w:rFonts w:ascii="Times New Roman" w:hAnsi="Times New Roman" w:cs="Times New Roman"/>
        </w:rPr>
        <w:t>Zamawiającego</w:t>
      </w:r>
      <w:r w:rsidR="00493535" w:rsidRPr="000566BF">
        <w:rPr>
          <w:rFonts w:ascii="Times New Roman" w:hAnsi="Times New Roman" w:cs="Times New Roman"/>
        </w:rPr>
        <w:t>.</w:t>
      </w:r>
    </w:p>
    <w:p w14:paraId="56503D5B" w14:textId="6635883D"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Powielanie oraz kopiowanie dokumentów zawierających Informacje, w tym dane techniczne związane z realizacją Umowy wymaga zgody </w:t>
      </w:r>
      <w:r w:rsidR="00A97F09" w:rsidRPr="000566BF">
        <w:rPr>
          <w:rFonts w:ascii="Times New Roman" w:hAnsi="Times New Roman" w:cs="Times New Roman"/>
        </w:rPr>
        <w:t xml:space="preserve">Zamawiającego </w:t>
      </w:r>
      <w:r w:rsidRPr="000566BF">
        <w:rPr>
          <w:rFonts w:ascii="Times New Roman" w:hAnsi="Times New Roman" w:cs="Times New Roman"/>
        </w:rPr>
        <w:t>z wyłączeniem potrzeb własnych Wykonawcy związanych z realizacją Umowy.</w:t>
      </w:r>
    </w:p>
    <w:p w14:paraId="5F4EA273" w14:textId="035C5A32"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Obowiązek zachowania poufności nie dotyczy Informacji żądanych przez uprawnione organy, w zakresie w jakim te organy są uprawnione do ich żądania zgodnie z obowiązującymi przepisami prawa. W takim przypadku przed ujawnieniem Informacji,</w:t>
      </w:r>
      <w:r w:rsidR="009C33C3" w:rsidRPr="000566BF">
        <w:rPr>
          <w:rFonts w:ascii="Times New Roman" w:hAnsi="Times New Roman" w:cs="Times New Roman"/>
        </w:rPr>
        <w:t xml:space="preserve"> Wykonawca poinformuje Zamawiającego</w:t>
      </w:r>
      <w:r w:rsidRPr="000566BF">
        <w:rPr>
          <w:rFonts w:ascii="Times New Roman" w:hAnsi="Times New Roman" w:cs="Times New Roman"/>
        </w:rPr>
        <w:t xml:space="preserve"> o</w:t>
      </w:r>
      <w:r w:rsidR="009C33C3" w:rsidRPr="000566BF">
        <w:rPr>
          <w:rFonts w:ascii="Times New Roman" w:hAnsi="Times New Roman" w:cs="Times New Roman"/>
        </w:rPr>
        <w:t xml:space="preserve"> </w:t>
      </w:r>
      <w:r w:rsidRPr="000566BF">
        <w:rPr>
          <w:rFonts w:ascii="Times New Roman" w:hAnsi="Times New Roman" w:cs="Times New Roman"/>
        </w:rPr>
        <w:t>żądaniu takiego organu.</w:t>
      </w:r>
    </w:p>
    <w:p w14:paraId="66BB002C" w14:textId="39B3233A"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lastRenderedPageBreak/>
        <w:t xml:space="preserve">Ewentualne ujawnienie, przekazanie, wykorzystanie, zbycie Informacji, szczególnie w formie referencji wymaga zgody </w:t>
      </w:r>
      <w:r w:rsidR="00A97F09" w:rsidRPr="000566BF">
        <w:rPr>
          <w:rFonts w:ascii="Times New Roman" w:hAnsi="Times New Roman" w:cs="Times New Roman"/>
        </w:rPr>
        <w:t>Zamawiającego</w:t>
      </w:r>
      <w:r w:rsidRPr="000566BF">
        <w:rPr>
          <w:rFonts w:ascii="Times New Roman" w:hAnsi="Times New Roman" w:cs="Times New Roman"/>
        </w:rPr>
        <w:t>.</w:t>
      </w:r>
    </w:p>
    <w:p w14:paraId="2F02957E" w14:textId="6965345C"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Wykonawca jest zobowiązany do szyfrowania ogólnodostępnymi mechanizmami kryptograficznymi (np. PGP) korespondencji elektronicznej zawierającej In</w:t>
      </w:r>
      <w:r w:rsidR="0048730F" w:rsidRPr="000566BF">
        <w:rPr>
          <w:rFonts w:ascii="Times New Roman" w:hAnsi="Times New Roman" w:cs="Times New Roman"/>
        </w:rPr>
        <w:t>formacje poufne mające wpływ na </w:t>
      </w:r>
      <w:r w:rsidRPr="000566BF">
        <w:rPr>
          <w:rFonts w:ascii="Times New Roman" w:hAnsi="Times New Roman" w:cs="Times New Roman"/>
        </w:rPr>
        <w:t>bezpieczeństwo informacji u</w:t>
      </w:r>
      <w:r w:rsidR="009C33C3" w:rsidRPr="000566BF">
        <w:rPr>
          <w:rFonts w:ascii="Times New Roman" w:hAnsi="Times New Roman" w:cs="Times New Roman"/>
        </w:rPr>
        <w:t> </w:t>
      </w:r>
      <w:r w:rsidR="00A97F09" w:rsidRPr="000566BF">
        <w:rPr>
          <w:rFonts w:ascii="Times New Roman" w:hAnsi="Times New Roman" w:cs="Times New Roman"/>
        </w:rPr>
        <w:t>Zamawiającego</w:t>
      </w:r>
      <w:r w:rsidRPr="000566BF">
        <w:rPr>
          <w:rFonts w:ascii="Times New Roman" w:hAnsi="Times New Roman" w:cs="Times New Roman"/>
        </w:rPr>
        <w:t>.</w:t>
      </w:r>
    </w:p>
    <w:p w14:paraId="112DBFC5" w14:textId="154995B8" w:rsidR="00494F0F" w:rsidRPr="000566BF" w:rsidRDefault="00494F0F" w:rsidP="000566BF">
      <w:pPr>
        <w:numPr>
          <w:ilvl w:val="0"/>
          <w:numId w:val="26"/>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Po zakończeniu realizacji Umowy Wykonawca zobowiązuje się do niezwłocznego zwrotu wszystkich Informacji uzyskanych i wytworzonych w trakcie realizacji Umowy, utrwalonych w formie pisemnej, elektronicznej i ich kopii oraz do trwałego usunięcia informacji przetwarzanych w formie elektronicznej.</w:t>
      </w:r>
    </w:p>
    <w:bookmarkEnd w:id="45"/>
    <w:p w14:paraId="62A3A16B" w14:textId="77777777" w:rsidR="009D0D72" w:rsidRPr="000566BF" w:rsidRDefault="009D0D72" w:rsidP="000566BF">
      <w:pPr>
        <w:widowControl w:val="0"/>
        <w:autoSpaceDE w:val="0"/>
        <w:autoSpaceDN w:val="0"/>
        <w:adjustRightInd w:val="0"/>
        <w:spacing w:after="0" w:line="276" w:lineRule="auto"/>
        <w:contextualSpacing/>
        <w:jc w:val="both"/>
        <w:rPr>
          <w:rFonts w:ascii="Times New Roman" w:hAnsi="Times New Roman" w:cs="Times New Roman"/>
          <w:b/>
          <w:bCs/>
        </w:rPr>
      </w:pPr>
    </w:p>
    <w:p w14:paraId="16FA3375" w14:textId="2E50EA2C" w:rsidR="00494F0F" w:rsidRPr="000566BF" w:rsidRDefault="00494F0F"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xml:space="preserve">§ </w:t>
      </w:r>
      <w:r w:rsidR="009C33C3" w:rsidRPr="000566BF">
        <w:rPr>
          <w:rFonts w:ascii="Times New Roman" w:hAnsi="Times New Roman" w:cs="Times New Roman"/>
          <w:b/>
          <w:bCs/>
        </w:rPr>
        <w:t>18</w:t>
      </w:r>
      <w:r w:rsidRPr="000566BF">
        <w:rPr>
          <w:rFonts w:ascii="Times New Roman" w:hAnsi="Times New Roman" w:cs="Times New Roman"/>
          <w:b/>
          <w:bCs/>
        </w:rPr>
        <w:br/>
        <w:t>PODWYKONAWCY</w:t>
      </w:r>
    </w:p>
    <w:p w14:paraId="575BED5A" w14:textId="7757D169" w:rsidR="009F4BE5" w:rsidRPr="000566BF" w:rsidRDefault="009F4BE5" w:rsidP="000566BF">
      <w:pPr>
        <w:widowControl w:val="0"/>
        <w:autoSpaceDE w:val="0"/>
        <w:autoSpaceDN w:val="0"/>
        <w:adjustRightInd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1. </w:t>
      </w:r>
      <w:r w:rsidR="00136755" w:rsidRPr="000566BF">
        <w:rPr>
          <w:rFonts w:ascii="Times New Roman" w:hAnsi="Times New Roman" w:cs="Times New Roman"/>
        </w:rPr>
        <w:tab/>
      </w:r>
      <w:r w:rsidRPr="000566BF">
        <w:rPr>
          <w:rFonts w:ascii="Times New Roman" w:hAnsi="Times New Roman" w:cs="Times New Roman"/>
        </w:rPr>
        <w:t>Wykonawca wykona przedmiot Umowy przy udziale następujących Podwykonawców</w:t>
      </w:r>
      <w:r w:rsidRPr="000566BF">
        <w:rPr>
          <w:rFonts w:ascii="Times New Roman" w:hAnsi="Times New Roman" w:cs="Times New Roman"/>
          <w:i/>
          <w:iCs/>
        </w:rPr>
        <w:t>(w przypadku, gdy Wykonawca, z którym zostanie podpisana Umowa wskazał w ofercie udział podwykonawcy w wykonywaniu zamówienia)</w:t>
      </w:r>
      <w:r w:rsidRPr="000566BF">
        <w:rPr>
          <w:rFonts w:ascii="Times New Roman" w:hAnsi="Times New Roman" w:cs="Times New Roman"/>
        </w:rPr>
        <w:t xml:space="preserve">: </w:t>
      </w:r>
    </w:p>
    <w:p w14:paraId="7CAD7E97" w14:textId="4A580498" w:rsidR="009F4BE5" w:rsidRPr="000566BF" w:rsidRDefault="009F4BE5" w:rsidP="000566BF">
      <w:pPr>
        <w:widowControl w:val="0"/>
        <w:autoSpaceDE w:val="0"/>
        <w:autoSpaceDN w:val="0"/>
        <w:adjustRightInd w:val="0"/>
        <w:spacing w:after="0" w:line="276" w:lineRule="auto"/>
        <w:ind w:left="426"/>
        <w:contextualSpacing/>
        <w:jc w:val="both"/>
        <w:rPr>
          <w:rFonts w:ascii="Times New Roman" w:hAnsi="Times New Roman" w:cs="Times New Roman"/>
        </w:rPr>
      </w:pPr>
      <w:r w:rsidRPr="000566BF">
        <w:rPr>
          <w:rFonts w:ascii="Times New Roman" w:hAnsi="Times New Roman" w:cs="Times New Roman"/>
        </w:rPr>
        <w:t xml:space="preserve">1) …………………………. (nazwa/firma Podwykonawcy, adres, dane kontaktowe, osoby do kontaktów z Podwykonawcą). </w:t>
      </w:r>
    </w:p>
    <w:p w14:paraId="26DE7273" w14:textId="7F09A599" w:rsidR="009F4BE5" w:rsidRPr="000566BF" w:rsidRDefault="009F4BE5" w:rsidP="000566BF">
      <w:pPr>
        <w:widowControl w:val="0"/>
        <w:autoSpaceDE w:val="0"/>
        <w:autoSpaceDN w:val="0"/>
        <w:adjustRightInd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2. </w:t>
      </w:r>
      <w:r w:rsidR="00136755" w:rsidRPr="000566BF">
        <w:rPr>
          <w:rFonts w:ascii="Times New Roman" w:hAnsi="Times New Roman" w:cs="Times New Roman"/>
        </w:rPr>
        <w:tab/>
      </w:r>
      <w:r w:rsidRPr="000566BF">
        <w:rPr>
          <w:rFonts w:ascii="Times New Roman" w:hAnsi="Times New Roman" w:cs="Times New Roman"/>
        </w:rPr>
        <w:t xml:space="preserve">Wykonawca ponosi pełną odpowiedzialność za działania Podwykonawców jak za własne działania. </w:t>
      </w:r>
    </w:p>
    <w:p w14:paraId="3ED9688A" w14:textId="3022D38C" w:rsidR="009F4BE5" w:rsidRPr="000566BF" w:rsidRDefault="009F4BE5" w:rsidP="000566BF">
      <w:pPr>
        <w:widowControl w:val="0"/>
        <w:autoSpaceDE w:val="0"/>
        <w:autoSpaceDN w:val="0"/>
        <w:adjustRightInd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3. </w:t>
      </w:r>
      <w:r w:rsidR="00136755" w:rsidRPr="000566BF">
        <w:rPr>
          <w:rFonts w:ascii="Times New Roman" w:hAnsi="Times New Roman" w:cs="Times New Roman"/>
        </w:rPr>
        <w:tab/>
      </w:r>
      <w:r w:rsidRPr="000566BF">
        <w:rPr>
          <w:rFonts w:ascii="Times New Roman" w:hAnsi="Times New Roman" w:cs="Times New Roman"/>
        </w:rPr>
        <w:t xml:space="preserve">Wykonawca zobowiązany jest do poinformowania Zamawiającego o każdej zmianie danych dotyczących Podwykonawców, jak również o ewentualnych nowych Podwykonawcach, którym zamierza powierzyć prace w ramach realizacji Umowy. </w:t>
      </w:r>
    </w:p>
    <w:p w14:paraId="358C49E7" w14:textId="10230901" w:rsidR="009F4BE5" w:rsidRPr="000566BF" w:rsidRDefault="009F4BE5" w:rsidP="000566BF">
      <w:pPr>
        <w:widowControl w:val="0"/>
        <w:autoSpaceDE w:val="0"/>
        <w:autoSpaceDN w:val="0"/>
        <w:adjustRightInd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4. </w:t>
      </w:r>
      <w:r w:rsidR="00136755" w:rsidRPr="000566BF">
        <w:rPr>
          <w:rFonts w:ascii="Times New Roman" w:hAnsi="Times New Roman" w:cs="Times New Roman"/>
        </w:rPr>
        <w:tab/>
      </w:r>
      <w:r w:rsidRPr="000566BF">
        <w:rPr>
          <w:rFonts w:ascii="Times New Roman" w:hAnsi="Times New Roman" w:cs="Times New Roman"/>
        </w:rPr>
        <w:t xml:space="preserve">Jeżeli Wykonawca zmienia Podwykonawcę lub zamierza powierzyć wykonanie części przedmiotu umowy nowemu podwykonawcy, Wykonawca zobowiązany jest przedłożyć wraz z propozycją zmiany Podwykonawcy lub powierzenia wykonania części przedmiotu umowy nowemu podwykonawcy oświadczenia i dokumenty dotyczące nowego podwykonawcy, które potwierdzać będą, że nowy podwykonawca nie podlega wykluczeniu w oparciu o przesłanki wskazane w postępowaniu o udzielenie zamówienia, w wyniku którego zawarta została niniejsza umowa, w zakresie w jakim Zamawiający żądał tych dokumentów w przedmiotowym postępowaniu. </w:t>
      </w:r>
    </w:p>
    <w:p w14:paraId="61FBFF9A" w14:textId="2B1D2EA7" w:rsidR="009F4BE5" w:rsidRPr="000566BF" w:rsidRDefault="009F4BE5" w:rsidP="000566BF">
      <w:pPr>
        <w:widowControl w:val="0"/>
        <w:autoSpaceDE w:val="0"/>
        <w:autoSpaceDN w:val="0"/>
        <w:adjustRightInd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5. </w:t>
      </w:r>
      <w:r w:rsidR="00136755" w:rsidRPr="000566BF">
        <w:rPr>
          <w:rFonts w:ascii="Times New Roman" w:hAnsi="Times New Roman" w:cs="Times New Roman"/>
        </w:rPr>
        <w:tab/>
      </w:r>
      <w:r w:rsidRPr="000566BF">
        <w:rPr>
          <w:rFonts w:ascii="Times New Roman" w:hAnsi="Times New Roman" w:cs="Times New Roman"/>
        </w:rPr>
        <w:t xml:space="preserve">Jeżeli Wykonawca zmienia lub rezygnuje z Podwykonawcy, na którego zasoby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celu wykazaniu spełniania warunków udziału w postępowaniu. Postanowienie ustępu poprzedniego stosuje się. </w:t>
      </w:r>
    </w:p>
    <w:p w14:paraId="3A747D4F" w14:textId="77777777" w:rsidR="009D0D72" w:rsidRPr="000566BF" w:rsidRDefault="009D0D72" w:rsidP="000566BF">
      <w:pPr>
        <w:autoSpaceDE w:val="0"/>
        <w:autoSpaceDN w:val="0"/>
        <w:spacing w:after="0" w:line="276" w:lineRule="auto"/>
        <w:contextualSpacing/>
        <w:jc w:val="both"/>
        <w:rPr>
          <w:rFonts w:ascii="Times New Roman" w:hAnsi="Times New Roman" w:cs="Times New Roman"/>
          <w:b/>
          <w:bCs/>
        </w:rPr>
      </w:pPr>
      <w:bookmarkStart w:id="46" w:name="_Toc530059012"/>
    </w:p>
    <w:p w14:paraId="4419A58D" w14:textId="4DA04CC2" w:rsidR="00494F0F" w:rsidRPr="000566BF" w:rsidRDefault="00494F0F"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xml:space="preserve">§ </w:t>
      </w:r>
      <w:bookmarkEnd w:id="46"/>
      <w:r w:rsidR="009C33C3" w:rsidRPr="000566BF">
        <w:rPr>
          <w:rFonts w:ascii="Times New Roman" w:hAnsi="Times New Roman" w:cs="Times New Roman"/>
          <w:b/>
          <w:bCs/>
        </w:rPr>
        <w:t>19</w:t>
      </w:r>
      <w:r w:rsidRPr="000566BF">
        <w:rPr>
          <w:rFonts w:ascii="Times New Roman" w:hAnsi="Times New Roman" w:cs="Times New Roman"/>
          <w:b/>
          <w:bCs/>
        </w:rPr>
        <w:br/>
        <w:t xml:space="preserve"> </w:t>
      </w:r>
      <w:bookmarkStart w:id="47" w:name="_Toc530059013"/>
      <w:r w:rsidRPr="000566BF">
        <w:rPr>
          <w:rFonts w:ascii="Times New Roman" w:hAnsi="Times New Roman" w:cs="Times New Roman"/>
          <w:b/>
          <w:bCs/>
        </w:rPr>
        <w:t>KARY UMOWNE I ROSZCZENIA ODSZKODOWAWCZE</w:t>
      </w:r>
      <w:bookmarkEnd w:id="47"/>
    </w:p>
    <w:p w14:paraId="26F0DF1A" w14:textId="320B1AF2" w:rsidR="00494F0F" w:rsidRPr="000566BF" w:rsidRDefault="00494F0F"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bookmarkStart w:id="48" w:name="par21_ust1"/>
      <w:r w:rsidRPr="000566BF">
        <w:rPr>
          <w:rFonts w:ascii="Times New Roman" w:hAnsi="Times New Roman" w:cs="Times New Roman"/>
        </w:rPr>
        <w:t xml:space="preserve">W razie niewykonania lub nienależytego wykonania przedmiotu Umowy, z przyczyn zależnych od Wykonawcy, </w:t>
      </w:r>
      <w:r w:rsidR="003030A7" w:rsidRPr="000566BF">
        <w:rPr>
          <w:rFonts w:ascii="Times New Roman" w:hAnsi="Times New Roman" w:cs="Times New Roman"/>
        </w:rPr>
        <w:t>Zamawi</w:t>
      </w:r>
      <w:r w:rsidR="00786271" w:rsidRPr="000566BF">
        <w:rPr>
          <w:rFonts w:ascii="Times New Roman" w:hAnsi="Times New Roman" w:cs="Times New Roman"/>
        </w:rPr>
        <w:t>a</w:t>
      </w:r>
      <w:r w:rsidR="003030A7" w:rsidRPr="000566BF">
        <w:rPr>
          <w:rFonts w:ascii="Times New Roman" w:hAnsi="Times New Roman" w:cs="Times New Roman"/>
        </w:rPr>
        <w:t>jący</w:t>
      </w:r>
      <w:r w:rsidRPr="000566BF">
        <w:rPr>
          <w:rFonts w:ascii="Times New Roman" w:hAnsi="Times New Roman" w:cs="Times New Roman"/>
        </w:rPr>
        <w:t xml:space="preserve"> naliczy Wykonawcy kary umowne:</w:t>
      </w:r>
    </w:p>
    <w:p w14:paraId="01ABA9DD" w14:textId="71FE0146" w:rsidR="00494F0F" w:rsidRPr="000566BF" w:rsidRDefault="00494F0F" w:rsidP="000566BF">
      <w:pPr>
        <w:numPr>
          <w:ilvl w:val="1"/>
          <w:numId w:val="27"/>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Za niedotrzymanie </w:t>
      </w:r>
      <w:r w:rsidR="00B219F0" w:rsidRPr="000566BF">
        <w:rPr>
          <w:rFonts w:ascii="Times New Roman" w:hAnsi="Times New Roman" w:cs="Times New Roman"/>
        </w:rPr>
        <w:t xml:space="preserve">któregokolwiek </w:t>
      </w:r>
      <w:r w:rsidRPr="000566BF">
        <w:rPr>
          <w:rFonts w:ascii="Times New Roman" w:hAnsi="Times New Roman" w:cs="Times New Roman"/>
        </w:rPr>
        <w:t xml:space="preserve">terminu określonego w §3 ust. 10 </w:t>
      </w:r>
      <w:r w:rsidR="00B219F0" w:rsidRPr="000566BF">
        <w:rPr>
          <w:rFonts w:ascii="Times New Roman" w:hAnsi="Times New Roman" w:cs="Times New Roman"/>
        </w:rPr>
        <w:t>lub</w:t>
      </w:r>
      <w:r w:rsidRPr="000566BF">
        <w:rPr>
          <w:rFonts w:ascii="Times New Roman" w:hAnsi="Times New Roman" w:cs="Times New Roman"/>
        </w:rPr>
        <w:t xml:space="preserve"> 11, w wysokości 50 zł </w:t>
      </w:r>
      <w:r w:rsidR="00B219F0" w:rsidRPr="000566BF">
        <w:rPr>
          <w:rFonts w:ascii="Times New Roman" w:hAnsi="Times New Roman" w:cs="Times New Roman"/>
        </w:rPr>
        <w:t xml:space="preserve">odrębnie </w:t>
      </w:r>
      <w:r w:rsidRPr="000566BF">
        <w:rPr>
          <w:rFonts w:ascii="Times New Roman" w:hAnsi="Times New Roman" w:cs="Times New Roman"/>
        </w:rPr>
        <w:t>za każdy rozpoczęty dzień roboczy opóźnienia</w:t>
      </w:r>
      <w:r w:rsidR="00B219F0" w:rsidRPr="000566BF">
        <w:rPr>
          <w:rFonts w:ascii="Times New Roman" w:hAnsi="Times New Roman" w:cs="Times New Roman"/>
        </w:rPr>
        <w:t xml:space="preserve"> względem któregokolwiek z terminów</w:t>
      </w:r>
      <w:r w:rsidRPr="000566BF">
        <w:rPr>
          <w:rFonts w:ascii="Times New Roman" w:hAnsi="Times New Roman" w:cs="Times New Roman"/>
        </w:rPr>
        <w:t>;</w:t>
      </w:r>
    </w:p>
    <w:p w14:paraId="31A0265A" w14:textId="70625062" w:rsidR="00494F0F" w:rsidRPr="000566BF" w:rsidRDefault="00494F0F" w:rsidP="000566BF">
      <w:pPr>
        <w:numPr>
          <w:ilvl w:val="1"/>
          <w:numId w:val="27"/>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Za niedotrzymanie termin</w:t>
      </w:r>
      <w:r w:rsidR="00E359A3">
        <w:rPr>
          <w:rFonts w:ascii="Times New Roman" w:hAnsi="Times New Roman" w:cs="Times New Roman"/>
        </w:rPr>
        <w:t>u</w:t>
      </w:r>
      <w:r w:rsidRPr="000566BF">
        <w:rPr>
          <w:rFonts w:ascii="Times New Roman" w:hAnsi="Times New Roman" w:cs="Times New Roman"/>
        </w:rPr>
        <w:t xml:space="preserve"> określon</w:t>
      </w:r>
      <w:r w:rsidR="00E359A3">
        <w:rPr>
          <w:rFonts w:ascii="Times New Roman" w:hAnsi="Times New Roman" w:cs="Times New Roman"/>
        </w:rPr>
        <w:t>ego</w:t>
      </w:r>
      <w:r w:rsidRPr="000566BF">
        <w:rPr>
          <w:rFonts w:ascii="Times New Roman" w:hAnsi="Times New Roman" w:cs="Times New Roman"/>
        </w:rPr>
        <w:t xml:space="preserve"> w §8 ust. </w:t>
      </w:r>
      <w:r w:rsidR="00E359A3">
        <w:rPr>
          <w:rFonts w:ascii="Times New Roman" w:hAnsi="Times New Roman" w:cs="Times New Roman"/>
        </w:rPr>
        <w:t>3</w:t>
      </w:r>
      <w:r w:rsidRPr="000566BF">
        <w:rPr>
          <w:rFonts w:ascii="Times New Roman" w:hAnsi="Times New Roman" w:cs="Times New Roman"/>
        </w:rPr>
        <w:t xml:space="preserve"> w wysokości 500</w:t>
      </w:r>
      <w:r w:rsidR="00273EF0" w:rsidRPr="000566BF">
        <w:rPr>
          <w:rFonts w:ascii="Times New Roman" w:hAnsi="Times New Roman" w:cs="Times New Roman"/>
        </w:rPr>
        <w:t xml:space="preserve"> </w:t>
      </w:r>
      <w:r w:rsidRPr="000566BF">
        <w:rPr>
          <w:rFonts w:ascii="Times New Roman" w:hAnsi="Times New Roman" w:cs="Times New Roman"/>
        </w:rPr>
        <w:t>zł za każdy rozpoczęty dzień opóźnienia;</w:t>
      </w:r>
    </w:p>
    <w:p w14:paraId="694E03ED" w14:textId="25150745" w:rsidR="00494F0F" w:rsidRPr="000566BF" w:rsidRDefault="00494F0F" w:rsidP="000566BF">
      <w:pPr>
        <w:numPr>
          <w:ilvl w:val="1"/>
          <w:numId w:val="27"/>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Za niedotrzymanie terminów określonych w §10 ust. 2 w wysokości 100 zł </w:t>
      </w:r>
      <w:r w:rsidR="0048730F" w:rsidRPr="000566BF">
        <w:rPr>
          <w:rFonts w:ascii="Times New Roman" w:hAnsi="Times New Roman" w:cs="Times New Roman"/>
        </w:rPr>
        <w:t>za </w:t>
      </w:r>
      <w:r w:rsidRPr="000566BF">
        <w:rPr>
          <w:rFonts w:ascii="Times New Roman" w:hAnsi="Times New Roman" w:cs="Times New Roman"/>
        </w:rPr>
        <w:t>każdy rozpoczęty dzień opóźnienia pierwszej/inicjalnej dostawy urządzeń/ kart SIM;</w:t>
      </w:r>
    </w:p>
    <w:p w14:paraId="70F9814C" w14:textId="06B2ABA7" w:rsidR="00494F0F" w:rsidRPr="000566BF" w:rsidRDefault="00494F0F" w:rsidP="000566BF">
      <w:pPr>
        <w:numPr>
          <w:ilvl w:val="1"/>
          <w:numId w:val="27"/>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Za niedotrzymanie terminu określonego w §1</w:t>
      </w:r>
      <w:r w:rsidR="00DA67DB" w:rsidRPr="000566BF">
        <w:rPr>
          <w:rFonts w:ascii="Times New Roman" w:hAnsi="Times New Roman" w:cs="Times New Roman"/>
        </w:rPr>
        <w:t>2</w:t>
      </w:r>
      <w:r w:rsidRPr="000566BF">
        <w:rPr>
          <w:rFonts w:ascii="Times New Roman" w:hAnsi="Times New Roman" w:cs="Times New Roman"/>
        </w:rPr>
        <w:t xml:space="preserve"> ust</w:t>
      </w:r>
      <w:r w:rsidR="00E359A3">
        <w:rPr>
          <w:rFonts w:ascii="Times New Roman" w:hAnsi="Times New Roman" w:cs="Times New Roman"/>
        </w:rPr>
        <w:t>.</w:t>
      </w:r>
      <w:r w:rsidRPr="000566BF">
        <w:rPr>
          <w:rFonts w:ascii="Times New Roman" w:hAnsi="Times New Roman" w:cs="Times New Roman"/>
        </w:rPr>
        <w:t xml:space="preserve"> 7, w wysokości 50 zł za każdy rozpoczęty dzień opóźnienia za dane urządzenie;</w:t>
      </w:r>
    </w:p>
    <w:p w14:paraId="2EE23786" w14:textId="6EC9223A" w:rsidR="00494F0F" w:rsidRPr="000566BF" w:rsidRDefault="00494F0F" w:rsidP="000566BF">
      <w:pPr>
        <w:numPr>
          <w:ilvl w:val="1"/>
          <w:numId w:val="27"/>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lastRenderedPageBreak/>
        <w:t>Za niedotrzymanie terminu określonego w §1</w:t>
      </w:r>
      <w:r w:rsidR="00DA67DB" w:rsidRPr="000566BF">
        <w:rPr>
          <w:rFonts w:ascii="Times New Roman" w:hAnsi="Times New Roman" w:cs="Times New Roman"/>
        </w:rPr>
        <w:t>2</w:t>
      </w:r>
      <w:r w:rsidRPr="000566BF">
        <w:rPr>
          <w:rFonts w:ascii="Times New Roman" w:hAnsi="Times New Roman" w:cs="Times New Roman"/>
        </w:rPr>
        <w:t xml:space="preserve"> ust. 8, tj. terminu na dostarczenie naprawionego lub nowego urządzenia do siedziby </w:t>
      </w:r>
      <w:r w:rsidR="00794490" w:rsidRPr="000566BF">
        <w:rPr>
          <w:rFonts w:ascii="Times New Roman" w:hAnsi="Times New Roman" w:cs="Times New Roman"/>
        </w:rPr>
        <w:t>Zamawiającego</w:t>
      </w:r>
      <w:r w:rsidRPr="000566BF">
        <w:rPr>
          <w:rFonts w:ascii="Times New Roman" w:hAnsi="Times New Roman" w:cs="Times New Roman"/>
        </w:rPr>
        <w:t>, w wysokości 50 zł za każdy rozpoczęty dzień opóźnienia za dane urządzenie;</w:t>
      </w:r>
    </w:p>
    <w:p w14:paraId="3778CD59" w14:textId="64FB15F8" w:rsidR="00494F0F" w:rsidRPr="000566BF" w:rsidRDefault="00494F0F" w:rsidP="000566BF">
      <w:pPr>
        <w:numPr>
          <w:ilvl w:val="1"/>
          <w:numId w:val="27"/>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 przypadku, gdy opóźnienie, o którym jest mowa w ust. 1 pkt. 1-</w:t>
      </w:r>
      <w:r w:rsidR="00CD6C79" w:rsidRPr="000566BF">
        <w:rPr>
          <w:rFonts w:ascii="Times New Roman" w:hAnsi="Times New Roman" w:cs="Times New Roman"/>
        </w:rPr>
        <w:t>6</w:t>
      </w:r>
      <w:r w:rsidRPr="000566BF">
        <w:rPr>
          <w:rFonts w:ascii="Times New Roman" w:hAnsi="Times New Roman" w:cs="Times New Roman"/>
        </w:rPr>
        <w:t xml:space="preserve"> przekroczy 30 dni, </w:t>
      </w:r>
      <w:r w:rsidR="00794490" w:rsidRPr="000566BF">
        <w:rPr>
          <w:rFonts w:ascii="Times New Roman" w:hAnsi="Times New Roman" w:cs="Times New Roman"/>
        </w:rPr>
        <w:t xml:space="preserve">Zamawiający </w:t>
      </w:r>
      <w:r w:rsidRPr="000566BF">
        <w:rPr>
          <w:rFonts w:ascii="Times New Roman" w:hAnsi="Times New Roman" w:cs="Times New Roman"/>
        </w:rPr>
        <w:t xml:space="preserve">ma prawo wypowiedzieć </w:t>
      </w:r>
      <w:r w:rsidR="00794490" w:rsidRPr="000566BF">
        <w:rPr>
          <w:rFonts w:ascii="Times New Roman" w:hAnsi="Times New Roman" w:cs="Times New Roman"/>
        </w:rPr>
        <w:t>U</w:t>
      </w:r>
      <w:r w:rsidRPr="000566BF">
        <w:rPr>
          <w:rFonts w:ascii="Times New Roman" w:hAnsi="Times New Roman" w:cs="Times New Roman"/>
        </w:rPr>
        <w:t xml:space="preserve">mowę w trybie natychmiastowym, a Wykonawca zobowiązany jest do zapłaty na rzecz </w:t>
      </w:r>
      <w:r w:rsidR="00786271" w:rsidRPr="000566BF">
        <w:rPr>
          <w:rFonts w:ascii="Times New Roman" w:hAnsi="Times New Roman" w:cs="Times New Roman"/>
        </w:rPr>
        <w:t>Zamawiającego</w:t>
      </w:r>
      <w:r w:rsidRPr="000566BF">
        <w:rPr>
          <w:rFonts w:ascii="Times New Roman" w:hAnsi="Times New Roman" w:cs="Times New Roman"/>
        </w:rPr>
        <w:t xml:space="preserve"> kary umownej, o której mowa w ust. </w:t>
      </w:r>
      <w:r w:rsidR="008109DD" w:rsidRPr="000566BF">
        <w:rPr>
          <w:rFonts w:ascii="Times New Roman" w:hAnsi="Times New Roman" w:cs="Times New Roman"/>
        </w:rPr>
        <w:t>4</w:t>
      </w:r>
      <w:r w:rsidRPr="000566BF">
        <w:rPr>
          <w:rFonts w:ascii="Times New Roman" w:hAnsi="Times New Roman" w:cs="Times New Roman"/>
        </w:rPr>
        <w:t>.</w:t>
      </w:r>
    </w:p>
    <w:bookmarkEnd w:id="48"/>
    <w:p w14:paraId="306A959E" w14:textId="57AB8BDF" w:rsidR="00494F0F" w:rsidRPr="000566BF" w:rsidRDefault="00786271"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w:t>
      </w:r>
      <w:r w:rsidR="00494F0F" w:rsidRPr="000566BF">
        <w:rPr>
          <w:rFonts w:ascii="Times New Roman" w:hAnsi="Times New Roman" w:cs="Times New Roman"/>
        </w:rPr>
        <w:t xml:space="preserve"> naliczy Wykonawcy karę umowną za opóźnienie w realizacji obowiązku, o którym mowa w §1</w:t>
      </w:r>
      <w:r w:rsidR="000E3A19" w:rsidRPr="000566BF">
        <w:rPr>
          <w:rFonts w:ascii="Times New Roman" w:hAnsi="Times New Roman" w:cs="Times New Roman"/>
        </w:rPr>
        <w:t>6</w:t>
      </w:r>
      <w:r w:rsidR="00494F0F" w:rsidRPr="000566BF">
        <w:rPr>
          <w:rFonts w:ascii="Times New Roman" w:hAnsi="Times New Roman" w:cs="Times New Roman"/>
        </w:rPr>
        <w:t xml:space="preserve"> ust. </w:t>
      </w:r>
      <w:r w:rsidR="00E359A3">
        <w:rPr>
          <w:rFonts w:ascii="Times New Roman" w:hAnsi="Times New Roman" w:cs="Times New Roman"/>
        </w:rPr>
        <w:t>1</w:t>
      </w:r>
      <w:r w:rsidR="00494F0F" w:rsidRPr="000566BF">
        <w:rPr>
          <w:rFonts w:ascii="Times New Roman" w:hAnsi="Times New Roman" w:cs="Times New Roman"/>
        </w:rPr>
        <w:t xml:space="preserve"> pkt 4 w wysokości 0,2% </w:t>
      </w:r>
      <w:r w:rsidR="00E359A3">
        <w:rPr>
          <w:rFonts w:ascii="Times New Roman" w:hAnsi="Times New Roman" w:cs="Times New Roman"/>
        </w:rPr>
        <w:t xml:space="preserve">całkowitego </w:t>
      </w:r>
      <w:r w:rsidR="009C33C3" w:rsidRPr="000566BF">
        <w:rPr>
          <w:rFonts w:ascii="Times New Roman" w:hAnsi="Times New Roman" w:cs="Times New Roman"/>
        </w:rPr>
        <w:t xml:space="preserve">wynagrodzenia </w:t>
      </w:r>
      <w:r w:rsidR="00DA67DB" w:rsidRPr="000566BF">
        <w:rPr>
          <w:rFonts w:ascii="Times New Roman" w:hAnsi="Times New Roman" w:cs="Times New Roman"/>
        </w:rPr>
        <w:t xml:space="preserve">netto </w:t>
      </w:r>
      <w:r w:rsidR="009C33C3" w:rsidRPr="000566BF">
        <w:rPr>
          <w:rFonts w:ascii="Times New Roman" w:hAnsi="Times New Roman" w:cs="Times New Roman"/>
        </w:rPr>
        <w:t>Wykonawcy określonego w § 11 ust. 1</w:t>
      </w:r>
      <w:r w:rsidR="00494F0F" w:rsidRPr="000566BF">
        <w:rPr>
          <w:rFonts w:ascii="Times New Roman" w:hAnsi="Times New Roman" w:cs="Times New Roman"/>
        </w:rPr>
        <w:t>, za każdy roboczy dzień opóźnienia liczony od dnia upływu terminu przewidzianego na realizację tego obowiązku</w:t>
      </w:r>
      <w:r w:rsidRPr="000566BF">
        <w:rPr>
          <w:rFonts w:ascii="Times New Roman" w:hAnsi="Times New Roman" w:cs="Times New Roman"/>
        </w:rPr>
        <w:t>.</w:t>
      </w:r>
    </w:p>
    <w:p w14:paraId="3EE3248A" w14:textId="7E043B5F" w:rsidR="00494F0F" w:rsidRPr="000566BF" w:rsidRDefault="00786271"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w:t>
      </w:r>
      <w:r w:rsidR="00494F0F" w:rsidRPr="000566BF">
        <w:rPr>
          <w:rFonts w:ascii="Times New Roman" w:hAnsi="Times New Roman" w:cs="Times New Roman"/>
        </w:rPr>
        <w:t xml:space="preserve"> naliczy karę umowną za niedopełnienie obowiązku określonego w §1</w:t>
      </w:r>
      <w:r w:rsidR="000E3A19" w:rsidRPr="000566BF">
        <w:rPr>
          <w:rFonts w:ascii="Times New Roman" w:hAnsi="Times New Roman" w:cs="Times New Roman"/>
        </w:rPr>
        <w:t>4</w:t>
      </w:r>
      <w:r w:rsidR="00494F0F" w:rsidRPr="000566BF">
        <w:rPr>
          <w:rFonts w:ascii="Times New Roman" w:hAnsi="Times New Roman" w:cs="Times New Roman"/>
        </w:rPr>
        <w:t xml:space="preserve"> ust. 1 i 2, w wysokości 0,1% </w:t>
      </w:r>
      <w:r w:rsidR="00E359A3">
        <w:rPr>
          <w:rFonts w:ascii="Times New Roman" w:hAnsi="Times New Roman" w:cs="Times New Roman"/>
        </w:rPr>
        <w:t xml:space="preserve">całkowitego </w:t>
      </w:r>
      <w:r w:rsidR="00D87A39" w:rsidRPr="000566BF">
        <w:rPr>
          <w:rFonts w:ascii="Times New Roman" w:hAnsi="Times New Roman" w:cs="Times New Roman"/>
        </w:rPr>
        <w:t xml:space="preserve">wynagrodzenia </w:t>
      </w:r>
      <w:r w:rsidR="00DA67DB" w:rsidRPr="000566BF">
        <w:rPr>
          <w:rFonts w:ascii="Times New Roman" w:hAnsi="Times New Roman" w:cs="Times New Roman"/>
        </w:rPr>
        <w:t xml:space="preserve">netto </w:t>
      </w:r>
      <w:r w:rsidR="00D87A39" w:rsidRPr="000566BF">
        <w:rPr>
          <w:rFonts w:ascii="Times New Roman" w:hAnsi="Times New Roman" w:cs="Times New Roman"/>
        </w:rPr>
        <w:t>Wykonawcy określonego w § 11 ust. 1</w:t>
      </w:r>
      <w:r w:rsidR="00494F0F" w:rsidRPr="000566BF">
        <w:rPr>
          <w:rFonts w:ascii="Times New Roman" w:hAnsi="Times New Roman" w:cs="Times New Roman"/>
        </w:rPr>
        <w:t>, za każdy udokumentowany przypadek braku dostępu do infolinii</w:t>
      </w:r>
      <w:r w:rsidR="00493535" w:rsidRPr="000566BF">
        <w:rPr>
          <w:rFonts w:ascii="Times New Roman" w:hAnsi="Times New Roman" w:cs="Times New Roman"/>
        </w:rPr>
        <w:t>.</w:t>
      </w:r>
    </w:p>
    <w:p w14:paraId="11A24498" w14:textId="0FCC3636" w:rsidR="00AE4E55" w:rsidRPr="000566BF" w:rsidRDefault="00AE4E55"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Z tytułu niespełnienia przez Wykonawcę lub Podwykonawcę wymogu zatrudnienia na podstawie umowy o pracę osób wykonujących wskazane w §22 ust. 1 czynności Zamawiający przewiduje sankcję w postaci obowiązku zapłaty przez Wykonawcę na rzecz </w:t>
      </w:r>
      <w:r w:rsidR="00E359A3">
        <w:rPr>
          <w:rFonts w:ascii="Times New Roman" w:hAnsi="Times New Roman" w:cs="Times New Roman"/>
        </w:rPr>
        <w:t>Zamawiającego</w:t>
      </w:r>
      <w:r w:rsidRPr="000566BF">
        <w:rPr>
          <w:rFonts w:ascii="Times New Roman" w:hAnsi="Times New Roman" w:cs="Times New Roman"/>
        </w:rPr>
        <w:t xml:space="preserve"> kary umownej w wysokości 0,2% wartości środków brutto przeznaczonych na realizację zamówienia przez Zamawiającego. Niezłożenie przez Wykonawcę w wyznaczonym przez Zamawiającego terminie jednak nie krótszym niż 3 dni robocze,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§22 ust. 1 czynności.</w:t>
      </w:r>
    </w:p>
    <w:p w14:paraId="528CF2E8" w14:textId="31840EE9" w:rsidR="00AE4E55" w:rsidRPr="000566BF" w:rsidRDefault="00AE4E55"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 naliczy Wykonawcy karę umowną za zwłokę w realizacji obowiązku, o którym mowa w §22 ust. 3 i 4 Umowy w wysokości 0,2% wartości środków brutto przeznaczonych na realizację zamówienia, za każdy dzień zwłoki liczonej od dnia upływu terminu przewidzianego na realizację tego obowiązku za każde zdarzenie.</w:t>
      </w:r>
    </w:p>
    <w:p w14:paraId="2AFD8C50" w14:textId="01AEAA21" w:rsidR="00494F0F" w:rsidRPr="000566BF" w:rsidRDefault="00494F0F"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 przypadku odstąpienia od </w:t>
      </w:r>
      <w:proofErr w:type="spellStart"/>
      <w:r w:rsidRPr="000566BF">
        <w:rPr>
          <w:rFonts w:ascii="Times New Roman" w:hAnsi="Times New Roman" w:cs="Times New Roman"/>
        </w:rPr>
        <w:t>UoŚUT</w:t>
      </w:r>
      <w:proofErr w:type="spellEnd"/>
      <w:r w:rsidRPr="000566BF">
        <w:rPr>
          <w:rFonts w:ascii="Times New Roman" w:hAnsi="Times New Roman" w:cs="Times New Roman"/>
        </w:rPr>
        <w:t xml:space="preserve"> przez </w:t>
      </w:r>
      <w:r w:rsidR="00786271" w:rsidRPr="000566BF">
        <w:rPr>
          <w:rFonts w:ascii="Times New Roman" w:hAnsi="Times New Roman" w:cs="Times New Roman"/>
        </w:rPr>
        <w:t>Zamawiającego</w:t>
      </w:r>
      <w:r w:rsidRPr="000566BF">
        <w:rPr>
          <w:rFonts w:ascii="Times New Roman" w:hAnsi="Times New Roman" w:cs="Times New Roman"/>
        </w:rPr>
        <w:t xml:space="preserve"> z przyczyn leżących po stronie Wykonawcy</w:t>
      </w:r>
      <w:r w:rsidR="003C5BFD" w:rsidRPr="000566BF">
        <w:rPr>
          <w:rFonts w:ascii="Times New Roman" w:hAnsi="Times New Roman" w:cs="Times New Roman"/>
        </w:rPr>
        <w:t>,</w:t>
      </w:r>
      <w:r w:rsidRPr="000566BF">
        <w:rPr>
          <w:rFonts w:ascii="Times New Roman" w:hAnsi="Times New Roman" w:cs="Times New Roman"/>
        </w:rPr>
        <w:t xml:space="preserve"> w szczególności o których mowa w §2</w:t>
      </w:r>
      <w:r w:rsidR="00751832" w:rsidRPr="000566BF">
        <w:rPr>
          <w:rFonts w:ascii="Times New Roman" w:hAnsi="Times New Roman" w:cs="Times New Roman"/>
        </w:rPr>
        <w:t>0</w:t>
      </w:r>
      <w:r w:rsidRPr="000566BF">
        <w:rPr>
          <w:rFonts w:ascii="Times New Roman" w:hAnsi="Times New Roman" w:cs="Times New Roman"/>
        </w:rPr>
        <w:t xml:space="preserve"> ust 1, Wykonawca zapłaci na rzecz </w:t>
      </w:r>
      <w:r w:rsidR="00786271" w:rsidRPr="000566BF">
        <w:rPr>
          <w:rFonts w:ascii="Times New Roman" w:hAnsi="Times New Roman" w:cs="Times New Roman"/>
        </w:rPr>
        <w:t>Zamawiającego</w:t>
      </w:r>
      <w:r w:rsidRPr="000566BF">
        <w:rPr>
          <w:rFonts w:ascii="Times New Roman" w:hAnsi="Times New Roman" w:cs="Times New Roman"/>
        </w:rPr>
        <w:t xml:space="preserve"> karę umowną w wysokości 15% </w:t>
      </w:r>
      <w:r w:rsidR="00E359A3">
        <w:rPr>
          <w:rFonts w:ascii="Times New Roman" w:hAnsi="Times New Roman" w:cs="Times New Roman"/>
        </w:rPr>
        <w:t xml:space="preserve">całkowitego </w:t>
      </w:r>
      <w:r w:rsidR="00D87A39" w:rsidRPr="000566BF">
        <w:rPr>
          <w:rFonts w:ascii="Times New Roman" w:hAnsi="Times New Roman" w:cs="Times New Roman"/>
        </w:rPr>
        <w:t xml:space="preserve">wynagrodzenia </w:t>
      </w:r>
      <w:r w:rsidR="00417318" w:rsidRPr="000566BF">
        <w:rPr>
          <w:rFonts w:ascii="Times New Roman" w:hAnsi="Times New Roman" w:cs="Times New Roman"/>
        </w:rPr>
        <w:t xml:space="preserve">netto </w:t>
      </w:r>
      <w:r w:rsidR="00D87A39" w:rsidRPr="000566BF">
        <w:rPr>
          <w:rFonts w:ascii="Times New Roman" w:hAnsi="Times New Roman" w:cs="Times New Roman"/>
        </w:rPr>
        <w:t>Wykonawcy, określonego w § 11 ust. 1</w:t>
      </w:r>
      <w:r w:rsidRPr="000566BF">
        <w:rPr>
          <w:rFonts w:ascii="Times New Roman" w:hAnsi="Times New Roman" w:cs="Times New Roman"/>
        </w:rPr>
        <w:t xml:space="preserve">. W takim przypadku Wykonawca może żądać wyłącznie wynagrodzenia należnego za usługi wykonane do dnia odstąpienia od </w:t>
      </w:r>
      <w:proofErr w:type="spellStart"/>
      <w:r w:rsidRPr="000566BF">
        <w:rPr>
          <w:rFonts w:ascii="Times New Roman" w:hAnsi="Times New Roman" w:cs="Times New Roman"/>
        </w:rPr>
        <w:t>UoŚUT</w:t>
      </w:r>
      <w:proofErr w:type="spellEnd"/>
      <w:r w:rsidRPr="000566BF">
        <w:rPr>
          <w:rFonts w:ascii="Times New Roman" w:hAnsi="Times New Roman" w:cs="Times New Roman"/>
        </w:rPr>
        <w:t xml:space="preserve">. Odstąpienie od </w:t>
      </w:r>
      <w:proofErr w:type="spellStart"/>
      <w:r w:rsidRPr="000566BF">
        <w:rPr>
          <w:rFonts w:ascii="Times New Roman" w:hAnsi="Times New Roman" w:cs="Times New Roman"/>
        </w:rPr>
        <w:t>UoŚUT</w:t>
      </w:r>
      <w:proofErr w:type="spellEnd"/>
      <w:r w:rsidRPr="000566BF">
        <w:rPr>
          <w:rFonts w:ascii="Times New Roman" w:hAnsi="Times New Roman" w:cs="Times New Roman"/>
        </w:rPr>
        <w:t xml:space="preserve"> nie wpływa na skuteczność cesji numeru, o których mowa w </w:t>
      </w:r>
      <w:r w:rsidR="00D87A39" w:rsidRPr="000566BF">
        <w:rPr>
          <w:rFonts w:ascii="Times New Roman" w:hAnsi="Times New Roman" w:cs="Times New Roman"/>
        </w:rPr>
        <w:t>§ 2 ust. 3</w:t>
      </w:r>
      <w:r w:rsidRPr="000566BF">
        <w:rPr>
          <w:rFonts w:ascii="Times New Roman" w:hAnsi="Times New Roman" w:cs="Times New Roman"/>
        </w:rPr>
        <w:t>.</w:t>
      </w:r>
    </w:p>
    <w:p w14:paraId="5BFCAC28" w14:textId="68FE520B" w:rsidR="00494F0F" w:rsidRPr="000566BF" w:rsidRDefault="00494F0F"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Wykonawca wyraża zgodę na potrącanie przez </w:t>
      </w:r>
      <w:r w:rsidR="00786271" w:rsidRPr="000566BF">
        <w:rPr>
          <w:rFonts w:ascii="Times New Roman" w:hAnsi="Times New Roman" w:cs="Times New Roman"/>
        </w:rPr>
        <w:t>Zamawiającego</w:t>
      </w:r>
      <w:r w:rsidRPr="000566BF">
        <w:rPr>
          <w:rFonts w:ascii="Times New Roman" w:hAnsi="Times New Roman" w:cs="Times New Roman"/>
        </w:rPr>
        <w:t xml:space="preserve"> wymagalnych kar umownych z wynagrodzenia.</w:t>
      </w:r>
    </w:p>
    <w:p w14:paraId="0765653C" w14:textId="64D2EC3D" w:rsidR="00494F0F" w:rsidRPr="000566BF" w:rsidRDefault="00494F0F" w:rsidP="000566BF">
      <w:pPr>
        <w:numPr>
          <w:ilvl w:val="0"/>
          <w:numId w:val="27"/>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Strony postanawiają, iż w przypadku, gdy kara umowna nie pokrywa faktycznie poniesionej szkody lub jeżeli szkoda powstała z przyczyn, dla których nie zastrzeżono kar umownych, każda ze Stron może domagać się odszkodowania na zasadach ogólnych Kodeksu Cywilnego i Prawa Telekomunikacyjnego</w:t>
      </w:r>
      <w:r w:rsidR="00493535" w:rsidRPr="000566BF">
        <w:rPr>
          <w:rFonts w:ascii="Times New Roman" w:hAnsi="Times New Roman" w:cs="Times New Roman"/>
        </w:rPr>
        <w:t>.</w:t>
      </w:r>
    </w:p>
    <w:p w14:paraId="0225FDAE" w14:textId="77777777" w:rsidR="005E7617" w:rsidRPr="000566BF" w:rsidRDefault="005E7617" w:rsidP="000566BF">
      <w:pPr>
        <w:autoSpaceDE w:val="0"/>
        <w:autoSpaceDN w:val="0"/>
        <w:spacing w:after="0" w:line="276" w:lineRule="auto"/>
        <w:contextualSpacing/>
        <w:jc w:val="both"/>
        <w:rPr>
          <w:rFonts w:ascii="Times New Roman" w:hAnsi="Times New Roman" w:cs="Times New Roman"/>
          <w:b/>
          <w:bCs/>
        </w:rPr>
      </w:pPr>
      <w:bookmarkStart w:id="49" w:name="_Toc530059014"/>
    </w:p>
    <w:p w14:paraId="2D71FFDD" w14:textId="00200747" w:rsidR="00494F0F" w:rsidRPr="000566BF" w:rsidRDefault="00CC111B"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20</w:t>
      </w:r>
      <w:r w:rsidRPr="000566BF">
        <w:rPr>
          <w:rFonts w:ascii="Times New Roman" w:hAnsi="Times New Roman" w:cs="Times New Roman"/>
          <w:b/>
          <w:bCs/>
        </w:rPr>
        <w:br/>
        <w:t xml:space="preserve">ODSTĄPIENIE OD UMOWY I </w:t>
      </w:r>
      <w:proofErr w:type="spellStart"/>
      <w:r w:rsidRPr="000566BF">
        <w:rPr>
          <w:rFonts w:ascii="Times New Roman" w:hAnsi="Times New Roman" w:cs="Times New Roman"/>
          <w:b/>
          <w:bCs/>
        </w:rPr>
        <w:t>UoŚUT</w:t>
      </w:r>
      <w:bookmarkEnd w:id="49"/>
      <w:proofErr w:type="spellEnd"/>
    </w:p>
    <w:p w14:paraId="65BDB347" w14:textId="471D18E4" w:rsidR="00494F0F" w:rsidRPr="000566BF" w:rsidRDefault="00786271" w:rsidP="000566BF">
      <w:pPr>
        <w:numPr>
          <w:ilvl w:val="0"/>
          <w:numId w:val="28"/>
        </w:numPr>
        <w:autoSpaceDE w:val="0"/>
        <w:autoSpaceDN w:val="0"/>
        <w:spacing w:after="0" w:line="276" w:lineRule="auto"/>
        <w:ind w:left="426" w:hanging="426"/>
        <w:contextualSpacing/>
        <w:jc w:val="both"/>
        <w:rPr>
          <w:rFonts w:ascii="Times New Roman" w:hAnsi="Times New Roman" w:cs="Times New Roman"/>
          <w:lang w:eastAsia="ar-SA"/>
        </w:rPr>
      </w:pPr>
      <w:r w:rsidRPr="000566BF">
        <w:rPr>
          <w:rFonts w:ascii="Times New Roman" w:hAnsi="Times New Roman" w:cs="Times New Roman"/>
        </w:rPr>
        <w:t>Zamawiającemu</w:t>
      </w:r>
      <w:r w:rsidRPr="000566BF">
        <w:rPr>
          <w:rFonts w:ascii="Times New Roman" w:hAnsi="Times New Roman" w:cs="Times New Roman"/>
          <w:lang w:eastAsia="ar-SA"/>
        </w:rPr>
        <w:t xml:space="preserve"> </w:t>
      </w:r>
      <w:r w:rsidR="00494F0F" w:rsidRPr="000566BF">
        <w:rPr>
          <w:rFonts w:ascii="Times New Roman" w:hAnsi="Times New Roman" w:cs="Times New Roman"/>
          <w:lang w:eastAsia="ar-SA"/>
        </w:rPr>
        <w:t xml:space="preserve">przysługuje prawo do odstąpienia od zawartych </w:t>
      </w:r>
      <w:proofErr w:type="spellStart"/>
      <w:r w:rsidR="00494F0F" w:rsidRPr="000566BF">
        <w:rPr>
          <w:rFonts w:ascii="Times New Roman" w:hAnsi="Times New Roman" w:cs="Times New Roman"/>
          <w:lang w:eastAsia="ar-SA"/>
        </w:rPr>
        <w:t>UoŚUT</w:t>
      </w:r>
      <w:proofErr w:type="spellEnd"/>
      <w:r w:rsidR="00494F0F" w:rsidRPr="000566BF">
        <w:rPr>
          <w:rFonts w:ascii="Times New Roman" w:hAnsi="Times New Roman" w:cs="Times New Roman"/>
          <w:lang w:eastAsia="ar-SA"/>
        </w:rPr>
        <w:t xml:space="preserve"> w trybie natychmiastowym, jeżeli:</w:t>
      </w:r>
    </w:p>
    <w:p w14:paraId="3993A2E7" w14:textId="4B2C5F57" w:rsidR="00494F0F" w:rsidRPr="000566BF" w:rsidRDefault="00494F0F" w:rsidP="000566BF">
      <w:pPr>
        <w:numPr>
          <w:ilvl w:val="1"/>
          <w:numId w:val="28"/>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 xml:space="preserve">Wykonawca zostanie trzykrotnie obciążony karą umowną z tytułu niezrealizowania przedmiotu </w:t>
      </w:r>
      <w:proofErr w:type="spellStart"/>
      <w:r w:rsidRPr="000566BF">
        <w:rPr>
          <w:rFonts w:ascii="Times New Roman" w:hAnsi="Times New Roman" w:cs="Times New Roman"/>
        </w:rPr>
        <w:t>UoŚUT</w:t>
      </w:r>
      <w:proofErr w:type="spellEnd"/>
      <w:r w:rsidRPr="000566BF">
        <w:rPr>
          <w:rFonts w:ascii="Times New Roman" w:hAnsi="Times New Roman" w:cs="Times New Roman"/>
        </w:rPr>
        <w:t xml:space="preserve"> zgodnie z warunkami Umowy.</w:t>
      </w:r>
    </w:p>
    <w:p w14:paraId="6FDD5846" w14:textId="501D4ACA" w:rsidR="00494F0F" w:rsidRPr="000566BF" w:rsidRDefault="00494F0F" w:rsidP="000566BF">
      <w:pPr>
        <w:numPr>
          <w:ilvl w:val="1"/>
          <w:numId w:val="28"/>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Wykonawca trzykrotnie nie będzie rzetelnie i terminowo wypełniał zobowiązań wynikających z warunków Umowy;</w:t>
      </w:r>
    </w:p>
    <w:p w14:paraId="199065E6" w14:textId="6868C6C5" w:rsidR="00494F0F" w:rsidRPr="000566BF" w:rsidRDefault="00494F0F" w:rsidP="000566BF">
      <w:pPr>
        <w:numPr>
          <w:ilvl w:val="1"/>
          <w:numId w:val="28"/>
        </w:numPr>
        <w:autoSpaceDE w:val="0"/>
        <w:autoSpaceDN w:val="0"/>
        <w:spacing w:after="0" w:line="276" w:lineRule="auto"/>
        <w:contextualSpacing/>
        <w:jc w:val="both"/>
        <w:rPr>
          <w:rFonts w:ascii="Times New Roman" w:hAnsi="Times New Roman" w:cs="Times New Roman"/>
        </w:rPr>
      </w:pPr>
      <w:r w:rsidRPr="000566BF">
        <w:rPr>
          <w:rFonts w:ascii="Times New Roman" w:hAnsi="Times New Roman" w:cs="Times New Roman"/>
        </w:rPr>
        <w:t>Nastąp</w:t>
      </w:r>
      <w:r w:rsidR="005E7617" w:rsidRPr="000566BF">
        <w:rPr>
          <w:rFonts w:ascii="Times New Roman" w:hAnsi="Times New Roman" w:cs="Times New Roman"/>
        </w:rPr>
        <w:t>i otwarcie likwidacji Wykonawcy.</w:t>
      </w:r>
    </w:p>
    <w:p w14:paraId="073785E8" w14:textId="6736B38C" w:rsidR="00494F0F" w:rsidRPr="000566BF" w:rsidRDefault="00494F0F" w:rsidP="000566BF">
      <w:pPr>
        <w:numPr>
          <w:ilvl w:val="0"/>
          <w:numId w:val="28"/>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lastRenderedPageBreak/>
        <w:t>Przed odstąpieniem od Umowy Zamawiający wezwie Wykonawcę do usunięcia naruszeń, wyznaczając mu w tym celu odpowiedni termin nie krótszy niż 7 dni. Bezskuteczny upływ powyższego terminu uprawnia Zamawiającego do odstąpienia od Umowy na podstawie ust. 2. Odstąpienie od Umowy</w:t>
      </w:r>
      <w:r w:rsidR="00786271" w:rsidRPr="000566BF">
        <w:rPr>
          <w:rFonts w:ascii="Times New Roman" w:hAnsi="Times New Roman" w:cs="Times New Roman"/>
        </w:rPr>
        <w:t xml:space="preserve"> </w:t>
      </w:r>
      <w:r w:rsidR="00D87A39" w:rsidRPr="000566BF">
        <w:rPr>
          <w:rFonts w:ascii="Times New Roman" w:hAnsi="Times New Roman" w:cs="Times New Roman"/>
        </w:rPr>
        <w:t>nastąpi</w:t>
      </w:r>
      <w:r w:rsidRPr="000566BF">
        <w:rPr>
          <w:rFonts w:ascii="Times New Roman" w:hAnsi="Times New Roman" w:cs="Times New Roman"/>
        </w:rPr>
        <w:t xml:space="preserve"> w formie pisemnej pod rygorem nieważności. Odstąpienie od Umowy przez Zamawiającego może nastąpić w terminie 10 dni od dnia, w którym bezskutecznie upłynął wyznaczony przez Zamawiającego termin na usunięcie naruszeń.</w:t>
      </w:r>
    </w:p>
    <w:p w14:paraId="5755C925" w14:textId="70CFCC57" w:rsidR="00494F0F" w:rsidRPr="000566BF" w:rsidRDefault="00494F0F" w:rsidP="000566BF">
      <w:pPr>
        <w:numPr>
          <w:ilvl w:val="0"/>
          <w:numId w:val="28"/>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W przypadku odstąpienia przez Zamawiającego od Umowy, automatycznie ulegają rozwiązaniu wszystkie zawarte pomiędzy Wykonawcą a </w:t>
      </w:r>
      <w:r w:rsidR="00863EB9" w:rsidRPr="000566BF">
        <w:rPr>
          <w:rFonts w:ascii="Times New Roman" w:hAnsi="Times New Roman" w:cs="Times New Roman"/>
        </w:rPr>
        <w:t xml:space="preserve">Zamawiającym </w:t>
      </w:r>
      <w:proofErr w:type="spellStart"/>
      <w:r w:rsidRPr="000566BF">
        <w:rPr>
          <w:rFonts w:ascii="Times New Roman" w:hAnsi="Times New Roman" w:cs="Times New Roman"/>
        </w:rPr>
        <w:t>UoŚUT</w:t>
      </w:r>
      <w:proofErr w:type="spellEnd"/>
      <w:r w:rsidRPr="000566BF">
        <w:rPr>
          <w:rFonts w:ascii="Times New Roman" w:hAnsi="Times New Roman" w:cs="Times New Roman"/>
        </w:rPr>
        <w:t>. W takim przypadku Wykonawca może żądać wyłącznie wynagrodzenia należnego za usługi wykonane do dnia odstąpienia od Umowy.</w:t>
      </w:r>
    </w:p>
    <w:p w14:paraId="7A9F6CF1" w14:textId="77777777" w:rsidR="005E7617" w:rsidRPr="000566BF" w:rsidRDefault="005E7617" w:rsidP="000566BF">
      <w:pPr>
        <w:widowControl w:val="0"/>
        <w:shd w:val="clear" w:color="auto" w:fill="FFFFFF"/>
        <w:autoSpaceDE w:val="0"/>
        <w:autoSpaceDN w:val="0"/>
        <w:adjustRightInd w:val="0"/>
        <w:spacing w:after="0" w:line="276" w:lineRule="auto"/>
        <w:contextualSpacing/>
        <w:jc w:val="both"/>
        <w:rPr>
          <w:rFonts w:ascii="Times New Roman" w:hAnsi="Times New Roman" w:cs="Times New Roman"/>
          <w:b/>
          <w:bCs/>
        </w:rPr>
      </w:pPr>
      <w:bookmarkStart w:id="50" w:name="_Toc530059016"/>
    </w:p>
    <w:p w14:paraId="11128748" w14:textId="61308D74" w:rsidR="00494F0F" w:rsidRPr="000566BF" w:rsidRDefault="00494F0F"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xml:space="preserve">§ </w:t>
      </w:r>
      <w:bookmarkEnd w:id="50"/>
      <w:r w:rsidRPr="000566BF">
        <w:rPr>
          <w:rFonts w:ascii="Times New Roman" w:hAnsi="Times New Roman" w:cs="Times New Roman"/>
          <w:b/>
          <w:bCs/>
        </w:rPr>
        <w:t>2</w:t>
      </w:r>
      <w:bookmarkStart w:id="51" w:name="_Toc530059017"/>
      <w:r w:rsidR="00D87A39" w:rsidRPr="000566BF">
        <w:rPr>
          <w:rFonts w:ascii="Times New Roman" w:hAnsi="Times New Roman" w:cs="Times New Roman"/>
          <w:b/>
          <w:bCs/>
        </w:rPr>
        <w:t>1</w:t>
      </w:r>
      <w:r w:rsidRPr="000566BF">
        <w:rPr>
          <w:rFonts w:ascii="Times New Roman" w:hAnsi="Times New Roman" w:cs="Times New Roman"/>
          <w:b/>
          <w:bCs/>
        </w:rPr>
        <w:br/>
        <w:t>SIŁA WYŻSZA</w:t>
      </w:r>
      <w:bookmarkEnd w:id="51"/>
    </w:p>
    <w:p w14:paraId="0EDC8BC8" w14:textId="35EC4926" w:rsidR="00494F0F" w:rsidRPr="000566BF" w:rsidRDefault="00494F0F" w:rsidP="000566BF">
      <w:pPr>
        <w:widowControl w:val="0"/>
        <w:shd w:val="clear" w:color="auto" w:fill="FFFFFF"/>
        <w:autoSpaceDE w:val="0"/>
        <w:autoSpaceDN w:val="0"/>
        <w:adjustRightInd w:val="0"/>
        <w:spacing w:after="0" w:line="276" w:lineRule="auto"/>
        <w:contextualSpacing/>
        <w:jc w:val="both"/>
        <w:rPr>
          <w:rFonts w:ascii="Times New Roman" w:hAnsi="Times New Roman" w:cs="Times New Roman"/>
        </w:rPr>
      </w:pPr>
      <w:r w:rsidRPr="000566BF">
        <w:rPr>
          <w:rFonts w:ascii="Times New Roman" w:hAnsi="Times New Roman" w:cs="Times New Roman"/>
        </w:rPr>
        <w:t>Strony Umowy nie ponoszą odpowiedzialności za niewykonanie lub nienależyte wykonanie swoich zobowiązań, jeżeli niewykonanie lub nienależyte wykonanie zobowiązań, zostało spowodowane zdarzeniem niezależnym od obu stron i powstało z przyczyn o obiektywnym charakterze takie jak: powódź, huragan, trzęsienie ziemi, sztorm, śnieżyca itp., będącym poza kontrolą stron, oraz gdy w chwili zawarcia Umowy niemożliwe było przewidzenie tego zdarzenia i jego skutków, które wpłynęły na zdolność stron do wykonania Umowy oraz gdy niemożliwe było uniknięcie samego zdarzenia lub przynajmniej jego skutków.</w:t>
      </w:r>
    </w:p>
    <w:p w14:paraId="5123411A" w14:textId="77777777" w:rsidR="005E7617" w:rsidRPr="000566BF" w:rsidRDefault="005E7617" w:rsidP="000566BF">
      <w:pPr>
        <w:autoSpaceDE w:val="0"/>
        <w:autoSpaceDN w:val="0"/>
        <w:spacing w:after="0" w:line="276" w:lineRule="auto"/>
        <w:contextualSpacing/>
        <w:jc w:val="both"/>
        <w:rPr>
          <w:rFonts w:ascii="Times New Roman" w:hAnsi="Times New Roman" w:cs="Times New Roman"/>
          <w:b/>
          <w:bCs/>
        </w:rPr>
      </w:pPr>
      <w:bookmarkStart w:id="52" w:name="_Toc530059018"/>
    </w:p>
    <w:p w14:paraId="7B304F29" w14:textId="57F3487C" w:rsidR="00AE4E55" w:rsidRPr="00AE4E55" w:rsidRDefault="00AE4E55" w:rsidP="000566BF">
      <w:pPr>
        <w:spacing w:after="0" w:line="276" w:lineRule="auto"/>
        <w:jc w:val="center"/>
        <w:rPr>
          <w:rFonts w:ascii="Times New Roman" w:eastAsia="Calibri" w:hAnsi="Times New Roman" w:cs="Times New Roman"/>
          <w:b/>
          <w:bCs/>
        </w:rPr>
      </w:pPr>
      <w:r w:rsidRPr="00AE4E55">
        <w:rPr>
          <w:rFonts w:ascii="Times New Roman" w:eastAsia="Calibri" w:hAnsi="Times New Roman" w:cs="Times New Roman"/>
          <w:b/>
          <w:bCs/>
        </w:rPr>
        <w:t xml:space="preserve">§ </w:t>
      </w:r>
      <w:r w:rsidRPr="000566BF">
        <w:rPr>
          <w:rFonts w:ascii="Times New Roman" w:eastAsia="Calibri" w:hAnsi="Times New Roman" w:cs="Times New Roman"/>
          <w:b/>
          <w:bCs/>
        </w:rPr>
        <w:t>22</w:t>
      </w:r>
    </w:p>
    <w:p w14:paraId="0759D03C" w14:textId="77777777" w:rsidR="00AE4E55" w:rsidRPr="00AE4E55" w:rsidRDefault="00AE4E55" w:rsidP="000566BF">
      <w:pPr>
        <w:spacing w:after="0" w:line="276" w:lineRule="auto"/>
        <w:jc w:val="center"/>
        <w:rPr>
          <w:rFonts w:ascii="Times New Roman" w:eastAsia="Calibri" w:hAnsi="Times New Roman" w:cs="Times New Roman"/>
        </w:rPr>
      </w:pPr>
      <w:r w:rsidRPr="00AE4E55">
        <w:rPr>
          <w:rFonts w:ascii="Times New Roman" w:eastAsia="Calibri" w:hAnsi="Times New Roman" w:cs="Times New Roman"/>
          <w:b/>
          <w:bCs/>
        </w:rPr>
        <w:t>POSTANOWIENIA DOTYCZĄCE ZATRUDNIENIA OSÓB NA PODSTAWIE UMOWY O PRACĘ</w:t>
      </w:r>
    </w:p>
    <w:p w14:paraId="1B96367C" w14:textId="1B55A320" w:rsidR="00AE4E55" w:rsidRPr="00AE4E55" w:rsidRDefault="00AE4E55" w:rsidP="009A12B5">
      <w:pPr>
        <w:numPr>
          <w:ilvl w:val="0"/>
          <w:numId w:val="32"/>
        </w:numPr>
        <w:spacing w:after="0" w:line="276" w:lineRule="auto"/>
        <w:ind w:left="426" w:hanging="426"/>
        <w:contextualSpacing/>
        <w:jc w:val="both"/>
        <w:rPr>
          <w:rFonts w:ascii="Times New Roman" w:eastAsia="Calibri" w:hAnsi="Times New Roman" w:cs="Times New Roman"/>
        </w:rPr>
      </w:pPr>
      <w:r w:rsidRPr="00AE4E55">
        <w:rPr>
          <w:rFonts w:ascii="Times New Roman" w:eastAsia="Calibri" w:hAnsi="Times New Roman" w:cs="Times New Roman"/>
        </w:rPr>
        <w:t>Wykonawca zobowiązuje się by osoby (konsultanci) dedykowani do obsługi Infolinii w zakresie zgodnym z opisem wskazanym w §1</w:t>
      </w:r>
      <w:r w:rsidR="00C1026C">
        <w:rPr>
          <w:rFonts w:ascii="Times New Roman" w:eastAsia="Calibri" w:hAnsi="Times New Roman" w:cs="Times New Roman"/>
        </w:rPr>
        <w:t>4</w:t>
      </w:r>
      <w:r w:rsidRPr="00AE4E55">
        <w:rPr>
          <w:rFonts w:ascii="Times New Roman" w:eastAsia="Calibri" w:hAnsi="Times New Roman" w:cs="Times New Roman"/>
        </w:rPr>
        <w:t xml:space="preserve">, byli zatrudnieni przez Wykonawcę lub jego Podwykonawców na podstawie umowy o pracę. </w:t>
      </w:r>
    </w:p>
    <w:p w14:paraId="6CB4FEB9" w14:textId="3983CE49" w:rsidR="00AE4E55" w:rsidRPr="00AE4E55" w:rsidRDefault="00AE4E55" w:rsidP="009A12B5">
      <w:pPr>
        <w:numPr>
          <w:ilvl w:val="0"/>
          <w:numId w:val="32"/>
        </w:numPr>
        <w:spacing w:after="0" w:line="276" w:lineRule="auto"/>
        <w:ind w:left="426" w:hanging="426"/>
        <w:contextualSpacing/>
        <w:jc w:val="both"/>
        <w:rPr>
          <w:rFonts w:ascii="Times New Roman" w:eastAsia="Calibri" w:hAnsi="Times New Roman" w:cs="Times New Roman"/>
        </w:rPr>
      </w:pPr>
      <w:r w:rsidRPr="00AE4E55">
        <w:rPr>
          <w:rFonts w:ascii="Times New Roman" w:eastAsia="Calibri" w:hAnsi="Times New Roman" w:cs="Times New Roman"/>
        </w:rPr>
        <w:t xml:space="preserve">W trakcie realizacji zamówienia </w:t>
      </w:r>
      <w:r w:rsidR="00C1026C">
        <w:rPr>
          <w:rFonts w:ascii="Times New Roman" w:eastAsia="Calibri" w:hAnsi="Times New Roman" w:cs="Times New Roman"/>
        </w:rPr>
        <w:t xml:space="preserve">Zamawiający </w:t>
      </w:r>
      <w:r w:rsidRPr="00AE4E55">
        <w:rPr>
          <w:rFonts w:ascii="Times New Roman" w:eastAsia="Calibri" w:hAnsi="Times New Roman" w:cs="Times New Roman"/>
        </w:rPr>
        <w:t>uprawnion</w:t>
      </w:r>
      <w:r w:rsidR="00C1026C">
        <w:rPr>
          <w:rFonts w:ascii="Times New Roman" w:eastAsia="Calibri" w:hAnsi="Times New Roman" w:cs="Times New Roman"/>
        </w:rPr>
        <w:t>y</w:t>
      </w:r>
      <w:r w:rsidRPr="00AE4E55">
        <w:rPr>
          <w:rFonts w:ascii="Times New Roman" w:eastAsia="Calibri" w:hAnsi="Times New Roman" w:cs="Times New Roman"/>
        </w:rPr>
        <w:t xml:space="preserve"> będzie do wykonywania czynności kontrolnych wobec wykonawcy odnośnie spełniania przez Wykonawcę lub Podwykonawcę wymogu zatrudnienia na podstawie umowy o pracę osób wykonujących wskazane w ust. 1 czynności. </w:t>
      </w:r>
      <w:r w:rsidR="00C1026C">
        <w:rPr>
          <w:rFonts w:ascii="Times New Roman" w:eastAsia="Calibri" w:hAnsi="Times New Roman" w:cs="Times New Roman"/>
        </w:rPr>
        <w:t>Zamawiający</w:t>
      </w:r>
      <w:r w:rsidRPr="00AE4E55">
        <w:rPr>
          <w:rFonts w:ascii="Times New Roman" w:eastAsia="Calibri" w:hAnsi="Times New Roman" w:cs="Times New Roman"/>
        </w:rPr>
        <w:t xml:space="preserve"> uprawnion</w:t>
      </w:r>
      <w:r w:rsidR="00C1026C">
        <w:rPr>
          <w:rFonts w:ascii="Times New Roman" w:eastAsia="Calibri" w:hAnsi="Times New Roman" w:cs="Times New Roman"/>
        </w:rPr>
        <w:t>y</w:t>
      </w:r>
      <w:r w:rsidRPr="00AE4E55">
        <w:rPr>
          <w:rFonts w:ascii="Times New Roman" w:eastAsia="Calibri" w:hAnsi="Times New Roman" w:cs="Times New Roman"/>
        </w:rPr>
        <w:t xml:space="preserve"> jest w szczególności do: </w:t>
      </w:r>
    </w:p>
    <w:p w14:paraId="769CEA94" w14:textId="77777777" w:rsidR="00AE4E55" w:rsidRPr="00AE4E55" w:rsidRDefault="00AE4E55" w:rsidP="000566BF">
      <w:pPr>
        <w:numPr>
          <w:ilvl w:val="0"/>
          <w:numId w:val="33"/>
        </w:numPr>
        <w:spacing w:after="0" w:line="276" w:lineRule="auto"/>
        <w:contextualSpacing/>
        <w:jc w:val="both"/>
        <w:rPr>
          <w:rFonts w:ascii="Times New Roman" w:eastAsia="Calibri" w:hAnsi="Times New Roman" w:cs="Times New Roman"/>
        </w:rPr>
      </w:pPr>
      <w:r w:rsidRPr="00AE4E55">
        <w:rPr>
          <w:rFonts w:ascii="Times New Roman" w:eastAsia="Calibri" w:hAnsi="Times New Roman" w:cs="Times New Roman"/>
        </w:rPr>
        <w:t xml:space="preserve">żądania oświadczeń i dokumentów w zakresie potwierdzenia spełniania ww. wymogów i dokonywania ich oceny; </w:t>
      </w:r>
    </w:p>
    <w:p w14:paraId="7CE014D7" w14:textId="77777777" w:rsidR="00AE4E55" w:rsidRPr="00AE4E55" w:rsidRDefault="00AE4E55" w:rsidP="000566BF">
      <w:pPr>
        <w:numPr>
          <w:ilvl w:val="0"/>
          <w:numId w:val="33"/>
        </w:numPr>
        <w:spacing w:after="0" w:line="276" w:lineRule="auto"/>
        <w:contextualSpacing/>
        <w:jc w:val="both"/>
        <w:rPr>
          <w:rFonts w:ascii="Times New Roman" w:eastAsia="Calibri" w:hAnsi="Times New Roman" w:cs="Times New Roman"/>
        </w:rPr>
      </w:pPr>
      <w:r w:rsidRPr="00AE4E55">
        <w:rPr>
          <w:rFonts w:ascii="Times New Roman" w:eastAsia="Calibri" w:hAnsi="Times New Roman" w:cs="Times New Roman"/>
        </w:rPr>
        <w:t>żądania wyjaśnień w przypadku wątpliwości w zakresie potwierdzenia spełniania ww. wymogów;</w:t>
      </w:r>
    </w:p>
    <w:p w14:paraId="3B8C7DA8" w14:textId="77777777" w:rsidR="00AE4E55" w:rsidRPr="00AE4E55" w:rsidRDefault="00AE4E55" w:rsidP="000566BF">
      <w:pPr>
        <w:numPr>
          <w:ilvl w:val="0"/>
          <w:numId w:val="33"/>
        </w:numPr>
        <w:spacing w:after="0" w:line="276" w:lineRule="auto"/>
        <w:contextualSpacing/>
        <w:jc w:val="both"/>
        <w:rPr>
          <w:rFonts w:ascii="Times New Roman" w:eastAsia="Calibri" w:hAnsi="Times New Roman" w:cs="Times New Roman"/>
        </w:rPr>
      </w:pPr>
      <w:r w:rsidRPr="00AE4E55">
        <w:rPr>
          <w:rFonts w:ascii="Times New Roman" w:eastAsia="Calibri" w:hAnsi="Times New Roman" w:cs="Times New Roman"/>
        </w:rPr>
        <w:t xml:space="preserve">przeprowadzania kontroli na miejscu wykonywania umowy. </w:t>
      </w:r>
    </w:p>
    <w:p w14:paraId="17BD721F" w14:textId="28F8BC79" w:rsidR="00AE4E55" w:rsidRPr="00AE4E55" w:rsidRDefault="00AE4E55" w:rsidP="009A12B5">
      <w:pPr>
        <w:numPr>
          <w:ilvl w:val="0"/>
          <w:numId w:val="32"/>
        </w:numPr>
        <w:spacing w:after="0" w:line="276" w:lineRule="auto"/>
        <w:ind w:left="426" w:hanging="426"/>
        <w:contextualSpacing/>
        <w:jc w:val="both"/>
        <w:rPr>
          <w:rFonts w:ascii="Times New Roman" w:eastAsia="Calibri" w:hAnsi="Times New Roman" w:cs="Times New Roman"/>
        </w:rPr>
      </w:pPr>
      <w:r w:rsidRPr="00AE4E55">
        <w:rPr>
          <w:rFonts w:ascii="Times New Roman" w:eastAsia="Calibri" w:hAnsi="Times New Roman" w:cs="Times New Roman"/>
        </w:rPr>
        <w:t xml:space="preserve">W trakcie realizacji zamówienia na każde wezwanie </w:t>
      </w:r>
      <w:r w:rsidR="00C1026C">
        <w:rPr>
          <w:rFonts w:ascii="Times New Roman" w:eastAsia="Calibri" w:hAnsi="Times New Roman" w:cs="Times New Roman"/>
        </w:rPr>
        <w:t>Zamawiającego</w:t>
      </w:r>
      <w:r w:rsidRPr="00AE4E55">
        <w:rPr>
          <w:rFonts w:ascii="Times New Roman" w:eastAsia="Calibri" w:hAnsi="Times New Roman" w:cs="Times New Roman"/>
        </w:rPr>
        <w:t xml:space="preserve"> w wyznaczonym w tym wezwaniu terminie Wykonawca przedłoży wskazane poniżej dowody w celu potwierdzenia spełnienia wymogu zatrudnienia na podstawie umowy o pracę przez Wykonawcę lub Podwykonawcę osób wykonujących wskazane w ust. 1 czynności w trakcie realizacji zamówienia: </w:t>
      </w:r>
    </w:p>
    <w:p w14:paraId="59CFCBCD" w14:textId="69633C08" w:rsidR="00AE4E55" w:rsidRPr="00AE4E55" w:rsidRDefault="00AE4E55" w:rsidP="000566BF">
      <w:pPr>
        <w:numPr>
          <w:ilvl w:val="0"/>
          <w:numId w:val="34"/>
        </w:numPr>
        <w:spacing w:after="0" w:line="276" w:lineRule="auto"/>
        <w:contextualSpacing/>
        <w:jc w:val="both"/>
        <w:rPr>
          <w:rFonts w:ascii="Times New Roman" w:eastAsia="Calibri" w:hAnsi="Times New Roman" w:cs="Times New Roman"/>
        </w:rPr>
      </w:pPr>
      <w:r w:rsidRPr="00AE4E55">
        <w:rPr>
          <w:rFonts w:ascii="Times New Roman" w:eastAsia="Calibri" w:hAnsi="Times New Roman" w:cs="Times New Roman"/>
        </w:rPr>
        <w:t xml:space="preserve">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13CA6EB0" w14:textId="77777777" w:rsidR="00AE4E55" w:rsidRPr="00AE4E55" w:rsidRDefault="00AE4E55" w:rsidP="000566BF">
      <w:pPr>
        <w:numPr>
          <w:ilvl w:val="0"/>
          <w:numId w:val="34"/>
        </w:numPr>
        <w:spacing w:after="0" w:line="276" w:lineRule="auto"/>
        <w:contextualSpacing/>
        <w:jc w:val="both"/>
        <w:rPr>
          <w:rFonts w:ascii="Times New Roman" w:eastAsia="Calibri" w:hAnsi="Times New Roman" w:cs="Times New Roman"/>
        </w:rPr>
      </w:pPr>
      <w:r w:rsidRPr="00AE4E55">
        <w:rPr>
          <w:rFonts w:ascii="Times New Roman" w:eastAsia="Calibri"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Pr="00AE4E55">
        <w:rPr>
          <w:rFonts w:ascii="Times New Roman" w:eastAsia="Calibri" w:hAnsi="Times New Roman" w:cs="Times New Roman"/>
        </w:rPr>
        <w:lastRenderedPageBreak/>
        <w:t xml:space="preserve">przepisami ustawy z dnia 10 maja 2018 r. o ochronie danych osobowych (tj. w szczególności bez adresów, nr PESEL pracowników); informacje takie jak: imię i nazwisko pracownika, data zawarcia umowy, rodzaj umowy o pracę i wymiar etatu powinny być możliwe do zidentyfikowania; </w:t>
      </w:r>
    </w:p>
    <w:p w14:paraId="5805090A" w14:textId="2261F86B" w:rsidR="00AE4E55" w:rsidRPr="00AE4E55" w:rsidRDefault="00AE4E55" w:rsidP="000566BF">
      <w:pPr>
        <w:numPr>
          <w:ilvl w:val="0"/>
          <w:numId w:val="34"/>
        </w:numPr>
        <w:spacing w:after="0" w:line="276" w:lineRule="auto"/>
        <w:contextualSpacing/>
        <w:jc w:val="both"/>
        <w:rPr>
          <w:rFonts w:ascii="Times New Roman" w:eastAsia="Calibri" w:hAnsi="Times New Roman" w:cs="Times New Roman"/>
        </w:rPr>
      </w:pPr>
      <w:r w:rsidRPr="00AE4E55">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r w:rsidR="00DA4D12">
        <w:rPr>
          <w:rFonts w:ascii="Times New Roman" w:eastAsia="Calibri" w:hAnsi="Times New Roman" w:cs="Times New Roman"/>
        </w:rPr>
        <w:t xml:space="preserve">tj. </w:t>
      </w:r>
      <w:r w:rsidRPr="00AE4E55">
        <w:rPr>
          <w:rFonts w:ascii="Times New Roman" w:eastAsia="Calibri" w:hAnsi="Times New Roman" w:cs="Times New Roman"/>
        </w:rPr>
        <w:t>Dz. U. 201</w:t>
      </w:r>
      <w:r w:rsidR="00DA4D12">
        <w:rPr>
          <w:rFonts w:ascii="Times New Roman" w:eastAsia="Calibri" w:hAnsi="Times New Roman" w:cs="Times New Roman"/>
        </w:rPr>
        <w:t>9</w:t>
      </w:r>
      <w:r w:rsidRPr="00AE4E55">
        <w:rPr>
          <w:rFonts w:ascii="Times New Roman" w:eastAsia="Calibri" w:hAnsi="Times New Roman" w:cs="Times New Roman"/>
        </w:rPr>
        <w:t xml:space="preserve"> r. poz. </w:t>
      </w:r>
      <w:r w:rsidR="00DA4D12">
        <w:rPr>
          <w:rFonts w:ascii="Times New Roman" w:eastAsia="Calibri" w:hAnsi="Times New Roman" w:cs="Times New Roman"/>
        </w:rPr>
        <w:t>1781</w:t>
      </w:r>
      <w:r w:rsidRPr="00AE4E55">
        <w:rPr>
          <w:rFonts w:ascii="Times New Roman" w:eastAsia="Calibri" w:hAnsi="Times New Roman" w:cs="Times New Roman"/>
        </w:rPr>
        <w:t xml:space="preserve">). </w:t>
      </w:r>
    </w:p>
    <w:p w14:paraId="543899D3" w14:textId="5633C7DC" w:rsidR="00AE4E55" w:rsidRPr="00AE4E55" w:rsidRDefault="00AE4E55" w:rsidP="009A12B5">
      <w:pPr>
        <w:numPr>
          <w:ilvl w:val="0"/>
          <w:numId w:val="32"/>
        </w:numPr>
        <w:autoSpaceDE w:val="0"/>
        <w:autoSpaceDN w:val="0"/>
        <w:adjustRightInd w:val="0"/>
        <w:spacing w:after="0" w:line="276" w:lineRule="auto"/>
        <w:ind w:left="426" w:hanging="426"/>
        <w:jc w:val="both"/>
        <w:rPr>
          <w:rFonts w:ascii="Times New Roman" w:eastAsia="Calibri" w:hAnsi="Times New Roman" w:cs="Times New Roman"/>
          <w:color w:val="000000"/>
        </w:rPr>
      </w:pPr>
      <w:r w:rsidRPr="00AE4E55">
        <w:rPr>
          <w:rFonts w:ascii="Times New Roman" w:eastAsia="Calibri" w:hAnsi="Times New Roman" w:cs="Times New Roman"/>
          <w:color w:val="000000"/>
        </w:rPr>
        <w:t xml:space="preserve">W przypadku uzasadnionych wątpliwości co do przestrzegania prawa pracy przez Wykonawcę lub Podwykonawcę, </w:t>
      </w:r>
      <w:r w:rsidR="00C1026C">
        <w:rPr>
          <w:rFonts w:ascii="Times New Roman" w:eastAsia="Calibri" w:hAnsi="Times New Roman" w:cs="Times New Roman"/>
          <w:color w:val="000000"/>
        </w:rPr>
        <w:t>Zamawiający</w:t>
      </w:r>
      <w:r w:rsidRPr="00AE4E55">
        <w:rPr>
          <w:rFonts w:ascii="Times New Roman" w:eastAsia="Calibri" w:hAnsi="Times New Roman" w:cs="Times New Roman"/>
          <w:color w:val="000000"/>
        </w:rPr>
        <w:t xml:space="preserve"> może zwrócić się o przeprowadzenie kontroli przez Państwową Inspekcję Pracy. </w:t>
      </w:r>
    </w:p>
    <w:p w14:paraId="23F7D700" w14:textId="77777777" w:rsidR="00AE4E55" w:rsidRPr="000566BF" w:rsidRDefault="00AE4E55" w:rsidP="000566BF">
      <w:pPr>
        <w:shd w:val="clear" w:color="auto" w:fill="FFFFFF"/>
        <w:spacing w:after="0" w:line="276" w:lineRule="auto"/>
        <w:ind w:left="-284"/>
        <w:jc w:val="center"/>
        <w:outlineLvl w:val="0"/>
        <w:rPr>
          <w:rFonts w:ascii="Times New Roman" w:hAnsi="Times New Roman" w:cs="Times New Roman"/>
          <w:b/>
          <w:bCs/>
        </w:rPr>
      </w:pPr>
    </w:p>
    <w:p w14:paraId="28FC5E75" w14:textId="03EDDF10" w:rsidR="00494F0F" w:rsidRPr="000566BF" w:rsidRDefault="00494F0F"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xml:space="preserve">§ </w:t>
      </w:r>
      <w:bookmarkEnd w:id="52"/>
      <w:r w:rsidRPr="000566BF">
        <w:rPr>
          <w:rFonts w:ascii="Times New Roman" w:hAnsi="Times New Roman" w:cs="Times New Roman"/>
          <w:b/>
          <w:bCs/>
        </w:rPr>
        <w:t>2</w:t>
      </w:r>
      <w:bookmarkStart w:id="53" w:name="_Toc530059019"/>
      <w:r w:rsidR="00AE4E55" w:rsidRPr="000566BF">
        <w:rPr>
          <w:rFonts w:ascii="Times New Roman" w:hAnsi="Times New Roman" w:cs="Times New Roman"/>
          <w:b/>
          <w:bCs/>
        </w:rPr>
        <w:t>3</w:t>
      </w:r>
      <w:r w:rsidRPr="000566BF">
        <w:rPr>
          <w:rFonts w:ascii="Times New Roman" w:hAnsi="Times New Roman" w:cs="Times New Roman"/>
          <w:b/>
          <w:bCs/>
        </w:rPr>
        <w:br/>
        <w:t xml:space="preserve">ZMIANY </w:t>
      </w:r>
      <w:bookmarkEnd w:id="53"/>
      <w:r w:rsidRPr="000566BF">
        <w:rPr>
          <w:rFonts w:ascii="Times New Roman" w:hAnsi="Times New Roman" w:cs="Times New Roman"/>
          <w:b/>
          <w:bCs/>
        </w:rPr>
        <w:t>UMOWY</w:t>
      </w:r>
    </w:p>
    <w:p w14:paraId="1A63AA5E" w14:textId="77777777" w:rsidR="009A12B5" w:rsidRPr="009A12B5" w:rsidRDefault="00494F0F" w:rsidP="009A12B5">
      <w:pPr>
        <w:numPr>
          <w:ilvl w:val="0"/>
          <w:numId w:val="29"/>
        </w:numPr>
        <w:autoSpaceDE w:val="0"/>
        <w:autoSpaceDN w:val="0"/>
        <w:spacing w:after="0" w:line="276" w:lineRule="auto"/>
        <w:ind w:left="426" w:hanging="426"/>
        <w:contextualSpacing/>
        <w:jc w:val="both"/>
        <w:rPr>
          <w:rFonts w:ascii="Times New Roman" w:hAnsi="Times New Roman" w:cs="Times New Roman"/>
        </w:rPr>
      </w:pPr>
      <w:r w:rsidRPr="009A12B5">
        <w:rPr>
          <w:rFonts w:ascii="Times New Roman" w:hAnsi="Times New Roman" w:cs="Times New Roman"/>
        </w:rPr>
        <w:t xml:space="preserve">Wszelkie uzupełnienia oraz zmiany treści Umowy, wymagają sporządzenia aneksu w formie </w:t>
      </w:r>
      <w:r w:rsidR="00D87A39" w:rsidRPr="009A12B5">
        <w:rPr>
          <w:rFonts w:ascii="Times New Roman" w:hAnsi="Times New Roman" w:cs="Times New Roman"/>
        </w:rPr>
        <w:t xml:space="preserve">pisemnej lub </w:t>
      </w:r>
      <w:r w:rsidRPr="009A12B5">
        <w:rPr>
          <w:rFonts w:ascii="Times New Roman" w:hAnsi="Times New Roman" w:cs="Times New Roman"/>
        </w:rPr>
        <w:t>elektronicznej, opatrzonej kwalifikowanym podpisem elektronicznym, pod rygorem nieważności, chyba że niniejsza Umowa wyraźnie stanowi inaczej.</w:t>
      </w:r>
    </w:p>
    <w:p w14:paraId="7F4FA123" w14:textId="7C8BAA7E" w:rsidR="001A7BAE" w:rsidRPr="009A12B5" w:rsidRDefault="001A7BAE" w:rsidP="009A12B5">
      <w:pPr>
        <w:numPr>
          <w:ilvl w:val="0"/>
          <w:numId w:val="29"/>
        </w:numPr>
        <w:autoSpaceDE w:val="0"/>
        <w:autoSpaceDN w:val="0"/>
        <w:spacing w:after="0" w:line="276" w:lineRule="auto"/>
        <w:ind w:left="426" w:hanging="426"/>
        <w:contextualSpacing/>
        <w:jc w:val="both"/>
        <w:rPr>
          <w:rFonts w:ascii="Times New Roman" w:hAnsi="Times New Roman" w:cs="Times New Roman"/>
        </w:rPr>
      </w:pPr>
      <w:r w:rsidRPr="009A12B5">
        <w:rPr>
          <w:rFonts w:ascii="Times New Roman" w:eastAsia="Calibri" w:hAnsi="Times New Roman" w:cs="Times New Roman"/>
          <w:lang w:eastAsia="ar-SA"/>
        </w:rPr>
        <w:t xml:space="preserve">Zamawiający na podstawie art. 144 ust. 1 ustawy Prawo Zamówień Publicznych przewiduje możliwość dokonania zmiany Umowy </w:t>
      </w:r>
      <w:bookmarkStart w:id="54" w:name="_GoBack"/>
      <w:bookmarkEnd w:id="54"/>
      <w:r w:rsidRPr="009A12B5">
        <w:rPr>
          <w:rFonts w:ascii="Times New Roman" w:eastAsia="Calibri" w:hAnsi="Times New Roman" w:cs="Times New Roman"/>
          <w:lang w:eastAsia="ar-SA"/>
        </w:rPr>
        <w:t>w stosunku do treści oferty, na podstawie której dokonano wyboru Wykonawcy:</w:t>
      </w:r>
    </w:p>
    <w:p w14:paraId="04641853" w14:textId="77777777" w:rsidR="001A7BAE" w:rsidRPr="009A12B5" w:rsidRDefault="001A7BAE" w:rsidP="009A12B5">
      <w:pPr>
        <w:pStyle w:val="Akapitzlist"/>
        <w:numPr>
          <w:ilvl w:val="0"/>
          <w:numId w:val="37"/>
        </w:numPr>
        <w:suppressAutoHyphens/>
        <w:autoSpaceDE/>
        <w:autoSpaceDN/>
        <w:spacing w:before="0" w:line="276" w:lineRule="auto"/>
        <w:ind w:left="709" w:hanging="426"/>
        <w:contextualSpacing/>
        <w:rPr>
          <w:w w:val="100"/>
          <w:sz w:val="22"/>
          <w:szCs w:val="22"/>
        </w:rPr>
      </w:pPr>
      <w:r w:rsidRPr="009A12B5">
        <w:rPr>
          <w:w w:val="100"/>
          <w:sz w:val="22"/>
          <w:szCs w:val="22"/>
        </w:rPr>
        <w:t>gdy nastąpi ustawowa zmiana stawki podatku VAT, strony dostosują wskazaną w umowie stawkę do obowiązujących przepisów prawa i odpowiednio podwyższą lub obniżą wynagrodzenie brutto, kwota netto pozostanie stała,</w:t>
      </w:r>
    </w:p>
    <w:p w14:paraId="0F05ED3D" w14:textId="77777777" w:rsidR="001A7BAE" w:rsidRPr="009A12B5" w:rsidRDefault="001A7BAE" w:rsidP="009A12B5">
      <w:pPr>
        <w:pStyle w:val="Akapitzlist"/>
        <w:numPr>
          <w:ilvl w:val="0"/>
          <w:numId w:val="37"/>
        </w:numPr>
        <w:suppressAutoHyphens/>
        <w:autoSpaceDE/>
        <w:autoSpaceDN/>
        <w:spacing w:before="0" w:line="276" w:lineRule="auto"/>
        <w:ind w:left="709" w:hanging="426"/>
        <w:contextualSpacing/>
        <w:rPr>
          <w:w w:val="100"/>
          <w:sz w:val="22"/>
          <w:szCs w:val="22"/>
        </w:rPr>
      </w:pPr>
      <w:r w:rsidRPr="009A12B5">
        <w:rPr>
          <w:w w:val="100"/>
          <w:sz w:val="22"/>
          <w:szCs w:val="22"/>
        </w:rPr>
        <w:t>gdy wynikną rozbieżności lub niejasności w Umowie, których nie można usunąć w inny sposób, a zmiana będzie umożliwiała usunięcie rozbieżności i doprecyzowanie Umowy w celu jednoznacznej interpretacji jej zapisów przez Strony;</w:t>
      </w:r>
    </w:p>
    <w:p w14:paraId="716B02C4" w14:textId="77777777" w:rsidR="001A7BAE" w:rsidRPr="009A12B5" w:rsidRDefault="001A7BAE" w:rsidP="009A12B5">
      <w:pPr>
        <w:pStyle w:val="Akapitzlist"/>
        <w:numPr>
          <w:ilvl w:val="0"/>
          <w:numId w:val="37"/>
        </w:numPr>
        <w:suppressAutoHyphens/>
        <w:autoSpaceDE/>
        <w:autoSpaceDN/>
        <w:spacing w:before="0" w:line="276" w:lineRule="auto"/>
        <w:ind w:left="709" w:hanging="426"/>
        <w:rPr>
          <w:w w:val="100"/>
          <w:sz w:val="22"/>
          <w:szCs w:val="22"/>
        </w:rPr>
      </w:pPr>
      <w:r w:rsidRPr="009A12B5">
        <w:rPr>
          <w:w w:val="100"/>
          <w:sz w:val="22"/>
          <w:szCs w:val="22"/>
        </w:rPr>
        <w:t>gdy zmiany postanowień Umowy będą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w:t>
      </w:r>
    </w:p>
    <w:p w14:paraId="31560F97" w14:textId="77777777" w:rsidR="001A7BAE" w:rsidRPr="009A12B5" w:rsidRDefault="001A7BAE" w:rsidP="009A12B5">
      <w:pPr>
        <w:pStyle w:val="Akapitzlist"/>
        <w:numPr>
          <w:ilvl w:val="0"/>
          <w:numId w:val="37"/>
        </w:numPr>
        <w:suppressAutoHyphens/>
        <w:autoSpaceDE/>
        <w:autoSpaceDN/>
        <w:spacing w:before="0" w:line="276" w:lineRule="auto"/>
        <w:ind w:left="709" w:hanging="426"/>
        <w:rPr>
          <w:w w:val="100"/>
          <w:sz w:val="22"/>
          <w:szCs w:val="22"/>
        </w:rPr>
      </w:pPr>
      <w:r w:rsidRPr="009A12B5">
        <w:rPr>
          <w:w w:val="100"/>
          <w:sz w:val="22"/>
          <w:szCs w:val="22"/>
        </w:rPr>
        <w:t>wystąpienia siły wyższej – w zakresie dostosowania Umowy do tych zmian;</w:t>
      </w:r>
    </w:p>
    <w:p w14:paraId="4DA0ED65" w14:textId="77777777" w:rsidR="001A7BAE" w:rsidRPr="009A12B5" w:rsidRDefault="001A7BAE" w:rsidP="009A12B5">
      <w:pPr>
        <w:pStyle w:val="Akapitzlist"/>
        <w:numPr>
          <w:ilvl w:val="0"/>
          <w:numId w:val="37"/>
        </w:numPr>
        <w:suppressAutoHyphens/>
        <w:autoSpaceDE/>
        <w:autoSpaceDN/>
        <w:spacing w:before="0" w:line="276" w:lineRule="auto"/>
        <w:ind w:left="709" w:hanging="426"/>
        <w:rPr>
          <w:bCs/>
          <w:w w:val="100"/>
          <w:sz w:val="22"/>
          <w:szCs w:val="22"/>
        </w:rPr>
      </w:pPr>
      <w:r w:rsidRPr="009A12B5">
        <w:rPr>
          <w:bCs/>
          <w:w w:val="100"/>
          <w:sz w:val="22"/>
          <w:szCs w:val="22"/>
        </w:rPr>
        <w:t xml:space="preserve">odpowiednich zmian wysokości wynagrodzenia należnego Wykonawcy, </w:t>
      </w:r>
      <w:r w:rsidRPr="009A12B5">
        <w:rPr>
          <w:bCs/>
          <w:w w:val="100"/>
          <w:sz w:val="22"/>
          <w:szCs w:val="22"/>
        </w:rPr>
        <w:br/>
        <w:t xml:space="preserve">w przypadku zmiany: </w:t>
      </w:r>
    </w:p>
    <w:p w14:paraId="31C017DB" w14:textId="77777777" w:rsidR="001A7BAE" w:rsidRPr="009A12B5" w:rsidRDefault="001A7BAE" w:rsidP="009A12B5">
      <w:pPr>
        <w:pStyle w:val="Akapitzlist"/>
        <w:numPr>
          <w:ilvl w:val="0"/>
          <w:numId w:val="38"/>
        </w:numPr>
        <w:suppressAutoHyphens/>
        <w:autoSpaceDE/>
        <w:autoSpaceDN/>
        <w:spacing w:before="0" w:line="276" w:lineRule="auto"/>
        <w:ind w:left="993" w:hanging="284"/>
        <w:rPr>
          <w:bCs/>
          <w:w w:val="100"/>
          <w:sz w:val="22"/>
          <w:szCs w:val="22"/>
        </w:rPr>
      </w:pPr>
      <w:r w:rsidRPr="009A12B5">
        <w:rPr>
          <w:bCs/>
          <w:w w:val="100"/>
          <w:sz w:val="22"/>
          <w:szCs w:val="22"/>
        </w:rPr>
        <w:t>stawki podatku od towarów i usług,</w:t>
      </w:r>
    </w:p>
    <w:p w14:paraId="315FF012" w14:textId="77777777" w:rsidR="001A7BAE" w:rsidRPr="009A12B5" w:rsidRDefault="001A7BAE" w:rsidP="009A12B5">
      <w:pPr>
        <w:pStyle w:val="Akapitzlist"/>
        <w:numPr>
          <w:ilvl w:val="0"/>
          <w:numId w:val="38"/>
        </w:numPr>
        <w:suppressAutoHyphens/>
        <w:autoSpaceDE/>
        <w:autoSpaceDN/>
        <w:spacing w:before="0" w:line="276" w:lineRule="auto"/>
        <w:ind w:left="993" w:hanging="284"/>
        <w:rPr>
          <w:bCs/>
          <w:w w:val="100"/>
          <w:sz w:val="22"/>
          <w:szCs w:val="22"/>
        </w:rPr>
      </w:pPr>
      <w:r w:rsidRPr="009A12B5">
        <w:rPr>
          <w:bCs/>
          <w:w w:val="100"/>
          <w:sz w:val="22"/>
          <w:szCs w:val="22"/>
        </w:rPr>
        <w:t>wysokości minimalnego wynagrodzenia za pracę albo wysokości minimalnej stawki godzinowej, ustalonych na podstawie przepisów ustawy z dnia 10 października 2002 r. o minimalnym wynagrodzeniu za pracę,</w:t>
      </w:r>
    </w:p>
    <w:p w14:paraId="4889AF44" w14:textId="77777777" w:rsidR="001A7BAE" w:rsidRPr="009A12B5" w:rsidRDefault="001A7BAE" w:rsidP="009A12B5">
      <w:pPr>
        <w:pStyle w:val="Akapitzlist"/>
        <w:numPr>
          <w:ilvl w:val="0"/>
          <w:numId w:val="38"/>
        </w:numPr>
        <w:suppressAutoHyphens/>
        <w:autoSpaceDE/>
        <w:autoSpaceDN/>
        <w:spacing w:before="0" w:line="276" w:lineRule="auto"/>
        <w:ind w:left="993" w:hanging="284"/>
        <w:rPr>
          <w:bCs/>
          <w:w w:val="100"/>
          <w:sz w:val="22"/>
          <w:szCs w:val="22"/>
        </w:rPr>
      </w:pPr>
      <w:r w:rsidRPr="009A12B5">
        <w:rPr>
          <w:bCs/>
          <w:w w:val="100"/>
          <w:sz w:val="22"/>
          <w:szCs w:val="22"/>
        </w:rPr>
        <w:t>zasad podlegania ubezpieczeniom społecznym lub ubezpieczeniu zdrowotnemu lub wysokości stawki składki na ubezpieczenia społeczne lub zdrowotne,</w:t>
      </w:r>
    </w:p>
    <w:p w14:paraId="65159D8A" w14:textId="77777777" w:rsidR="001A7BAE" w:rsidRPr="009A12B5" w:rsidRDefault="001A7BAE" w:rsidP="009A12B5">
      <w:pPr>
        <w:pStyle w:val="Akapitzlist"/>
        <w:numPr>
          <w:ilvl w:val="0"/>
          <w:numId w:val="38"/>
        </w:numPr>
        <w:suppressAutoHyphens/>
        <w:autoSpaceDE/>
        <w:autoSpaceDN/>
        <w:spacing w:before="0" w:line="276" w:lineRule="auto"/>
        <w:ind w:left="993" w:hanging="284"/>
        <w:contextualSpacing/>
        <w:rPr>
          <w:bCs/>
          <w:w w:val="100"/>
          <w:sz w:val="22"/>
          <w:szCs w:val="22"/>
        </w:rPr>
      </w:pPr>
      <w:r w:rsidRPr="009A12B5">
        <w:rPr>
          <w:bCs/>
          <w:w w:val="100"/>
          <w:sz w:val="22"/>
          <w:szCs w:val="22"/>
        </w:rPr>
        <w:t>zasad gromadzenia i wysokości wpłat do pracowniczych planów kapitałowych, o których mowa w ustawie z dnia 4 października 2018 r. o pracowniczych planach kapitałowych,</w:t>
      </w:r>
    </w:p>
    <w:p w14:paraId="17E0B9CF" w14:textId="15189584" w:rsidR="001A7BAE" w:rsidRPr="009A12B5" w:rsidRDefault="001A7BAE" w:rsidP="009A12B5">
      <w:pPr>
        <w:pStyle w:val="Akapitzlist"/>
        <w:spacing w:before="0" w:line="276" w:lineRule="auto"/>
        <w:ind w:left="709" w:hanging="360"/>
        <w:rPr>
          <w:w w:val="100"/>
          <w:sz w:val="22"/>
          <w:szCs w:val="22"/>
        </w:rPr>
      </w:pPr>
      <w:r w:rsidRPr="009A12B5">
        <w:rPr>
          <w:w w:val="100"/>
          <w:sz w:val="22"/>
          <w:szCs w:val="22"/>
        </w:rPr>
        <w:t xml:space="preserve">– jeżeli Wykonawca w terminie 30 dni od dnia wejścia w życie zmian zwróci się w tej sprawie do Zamawiającego z wnioskiem, w którym wykaże wpływ tych zmian na koszty wykonania Umowy przez Wykonawcę. </w:t>
      </w:r>
    </w:p>
    <w:p w14:paraId="4F906E80" w14:textId="32C643B3" w:rsidR="003370C0" w:rsidRPr="009A12B5" w:rsidRDefault="003370C0" w:rsidP="009A12B5">
      <w:pPr>
        <w:numPr>
          <w:ilvl w:val="0"/>
          <w:numId w:val="29"/>
        </w:numPr>
        <w:autoSpaceDE w:val="0"/>
        <w:autoSpaceDN w:val="0"/>
        <w:spacing w:after="0" w:line="276" w:lineRule="auto"/>
        <w:ind w:left="426" w:hanging="426"/>
        <w:contextualSpacing/>
        <w:jc w:val="both"/>
        <w:rPr>
          <w:rFonts w:ascii="Times New Roman" w:hAnsi="Times New Roman" w:cs="Times New Roman"/>
        </w:rPr>
      </w:pPr>
      <w:r w:rsidRPr="009A12B5">
        <w:rPr>
          <w:rFonts w:ascii="Times New Roman" w:hAnsi="Times New Roman" w:cs="Times New Roman"/>
        </w:rPr>
        <w:lastRenderedPageBreak/>
        <w:t xml:space="preserve">Wynagrodzenie określone w § 11 ust. 1 oraz ilości </w:t>
      </w:r>
      <w:r w:rsidR="00E359A3" w:rsidRPr="009A12B5">
        <w:rPr>
          <w:rFonts w:ascii="Times New Roman" w:hAnsi="Times New Roman" w:cs="Times New Roman"/>
        </w:rPr>
        <w:t xml:space="preserve">kart SIM </w:t>
      </w:r>
      <w:r w:rsidR="00E911D0" w:rsidRPr="009A12B5">
        <w:rPr>
          <w:rFonts w:ascii="Times New Roman" w:hAnsi="Times New Roman" w:cs="Times New Roman"/>
        </w:rPr>
        <w:t xml:space="preserve">na usługi głosowe, kart SIM do transmisji danych, routerów mobilnych oraz związanych z nimi usług telekomunikacyjnych, </w:t>
      </w:r>
      <w:r w:rsidRPr="009A12B5">
        <w:rPr>
          <w:rFonts w:ascii="Times New Roman" w:hAnsi="Times New Roman" w:cs="Times New Roman"/>
        </w:rPr>
        <w:t>określon</w:t>
      </w:r>
      <w:r w:rsidR="001448EF" w:rsidRPr="009A12B5">
        <w:rPr>
          <w:rFonts w:ascii="Times New Roman" w:hAnsi="Times New Roman" w:cs="Times New Roman"/>
        </w:rPr>
        <w:t>ych</w:t>
      </w:r>
      <w:r w:rsidRPr="009A12B5">
        <w:rPr>
          <w:rFonts w:ascii="Times New Roman" w:hAnsi="Times New Roman" w:cs="Times New Roman"/>
        </w:rPr>
        <w:t xml:space="preserve"> w </w:t>
      </w:r>
      <w:r w:rsidR="001448EF" w:rsidRPr="009A12B5">
        <w:rPr>
          <w:rFonts w:ascii="Times New Roman" w:hAnsi="Times New Roman" w:cs="Times New Roman"/>
        </w:rPr>
        <w:t>Umowie</w:t>
      </w:r>
      <w:r w:rsidRPr="009A12B5">
        <w:rPr>
          <w:rFonts w:ascii="Times New Roman" w:hAnsi="Times New Roman" w:cs="Times New Roman"/>
        </w:rPr>
        <w:t>, mogą zostać zwiększone wyłącznie w sytuacji kiedy, bezpośrednio ze względów określonych w</w:t>
      </w:r>
      <w:r w:rsidR="00271BA1" w:rsidRPr="009A12B5">
        <w:rPr>
          <w:rFonts w:ascii="Times New Roman" w:hAnsi="Times New Roman" w:cs="Times New Roman"/>
        </w:rPr>
        <w:t xml:space="preserve"> </w:t>
      </w:r>
      <w:r w:rsidRPr="009A12B5">
        <w:rPr>
          <w:rFonts w:ascii="Times New Roman" w:hAnsi="Times New Roman" w:cs="Times New Roman"/>
        </w:rPr>
        <w:t xml:space="preserve">art. 6 ustawy z dnia 2 marca 2020 r. o szczególnych rozwiązaniach związanych z zapobieganiem, przeciwdziałaniem i zwalczaniem COVID-19, innych chorób zakaźnych oraz wywołanych nimi sytuacji kryzysowych, konieczne będzie zamówienie większej ilości usług telekomunikacyjnych, transmisji danych, kart SIM lub telefonów komórkowych, w stosunku do ilości określonych w </w:t>
      </w:r>
      <w:r w:rsidR="001448EF" w:rsidRPr="009A12B5">
        <w:rPr>
          <w:rFonts w:ascii="Times New Roman" w:hAnsi="Times New Roman" w:cs="Times New Roman"/>
        </w:rPr>
        <w:t>Umowie</w:t>
      </w:r>
      <w:r w:rsidRPr="009A12B5">
        <w:rPr>
          <w:rFonts w:ascii="Times New Roman" w:hAnsi="Times New Roman" w:cs="Times New Roman"/>
        </w:rPr>
        <w:t xml:space="preserve">.  W przypadku zgłoszenia przez Zamawiającego zamiaru zmiany Umowy, zgodnie ze zdaniem poprzedzającym, Wykonawca dołoży wszelkich starań aby dostarczyć modele telefonów określone w Umowie a gdyby okazało się, że modele te nie są dostępne na rynku, Wykonawca  zaproponuje modele telefonów, które będą spełniać wymagania Zamawiającego. W takiej sytuacji strony mogą zmienią Umowę określając odpowiednio liczbę telefonów a w przypadku zmiany modelu telefonu – także ich ceny.  Kwota wynagrodzenia może zostać zwiększona wyłącznie o wartość zwiększanych dostaw lub usług, obliczoną zgodnie z cenami jednostkowymi określonymi w </w:t>
      </w:r>
      <w:r w:rsidR="001448EF" w:rsidRPr="009A12B5">
        <w:rPr>
          <w:rFonts w:ascii="Times New Roman" w:hAnsi="Times New Roman" w:cs="Times New Roman"/>
        </w:rPr>
        <w:t>ofercie Wykonawcy</w:t>
      </w:r>
      <w:r w:rsidRPr="009A12B5">
        <w:rPr>
          <w:rFonts w:ascii="Times New Roman" w:hAnsi="Times New Roman" w:cs="Times New Roman"/>
        </w:rPr>
        <w:t>, z uwzględnieniem zmian wynikających z  ceny modelu telefonu zaoferowanego przez Wykonawcę zamiast modelu określonego w Umowie.</w:t>
      </w:r>
    </w:p>
    <w:p w14:paraId="13F1868E" w14:textId="04626129" w:rsidR="00494F0F" w:rsidRPr="009A12B5" w:rsidRDefault="00494F0F" w:rsidP="009A12B5">
      <w:pPr>
        <w:numPr>
          <w:ilvl w:val="0"/>
          <w:numId w:val="29"/>
        </w:numPr>
        <w:autoSpaceDE w:val="0"/>
        <w:autoSpaceDN w:val="0"/>
        <w:spacing w:after="0" w:line="276" w:lineRule="auto"/>
        <w:ind w:left="426" w:hanging="426"/>
        <w:contextualSpacing/>
        <w:jc w:val="both"/>
        <w:rPr>
          <w:rFonts w:ascii="Times New Roman" w:hAnsi="Times New Roman" w:cs="Times New Roman"/>
        </w:rPr>
      </w:pPr>
      <w:r w:rsidRPr="009A12B5">
        <w:rPr>
          <w:rFonts w:ascii="Times New Roman" w:hAnsi="Times New Roman" w:cs="Times New Roman"/>
        </w:rPr>
        <w:t>Nie stanowi zmiany Umowy:</w:t>
      </w:r>
    </w:p>
    <w:p w14:paraId="33C3BF8B" w14:textId="6F208CD9" w:rsidR="00494F0F" w:rsidRPr="009A12B5" w:rsidRDefault="00494F0F" w:rsidP="009A12B5">
      <w:pPr>
        <w:numPr>
          <w:ilvl w:val="1"/>
          <w:numId w:val="29"/>
        </w:numPr>
        <w:autoSpaceDE w:val="0"/>
        <w:autoSpaceDN w:val="0"/>
        <w:spacing w:after="0" w:line="276" w:lineRule="auto"/>
        <w:contextualSpacing/>
        <w:jc w:val="both"/>
        <w:rPr>
          <w:rFonts w:ascii="Times New Roman" w:hAnsi="Times New Roman" w:cs="Times New Roman"/>
        </w:rPr>
      </w:pPr>
      <w:r w:rsidRPr="009A12B5">
        <w:rPr>
          <w:rFonts w:ascii="Times New Roman" w:hAnsi="Times New Roman" w:cs="Times New Roman"/>
        </w:rPr>
        <w:t>zmiana danych związanych z obsługą administracyjno-organizacyjną Umowy;</w:t>
      </w:r>
    </w:p>
    <w:p w14:paraId="7797F5AF" w14:textId="77777777" w:rsidR="00494F0F" w:rsidRPr="009A12B5" w:rsidRDefault="00494F0F" w:rsidP="009A12B5">
      <w:pPr>
        <w:numPr>
          <w:ilvl w:val="1"/>
          <w:numId w:val="29"/>
        </w:numPr>
        <w:autoSpaceDE w:val="0"/>
        <w:autoSpaceDN w:val="0"/>
        <w:spacing w:after="0" w:line="276" w:lineRule="auto"/>
        <w:contextualSpacing/>
        <w:jc w:val="both"/>
        <w:rPr>
          <w:rFonts w:ascii="Times New Roman" w:hAnsi="Times New Roman" w:cs="Times New Roman"/>
        </w:rPr>
      </w:pPr>
      <w:r w:rsidRPr="009A12B5">
        <w:rPr>
          <w:rFonts w:ascii="Times New Roman" w:hAnsi="Times New Roman" w:cs="Times New Roman"/>
        </w:rPr>
        <w:t>zmiany danych teleadresowych;</w:t>
      </w:r>
    </w:p>
    <w:p w14:paraId="44507D67" w14:textId="55B37613" w:rsidR="00B07690" w:rsidRPr="009A12B5" w:rsidRDefault="00494F0F" w:rsidP="009A12B5">
      <w:pPr>
        <w:numPr>
          <w:ilvl w:val="1"/>
          <w:numId w:val="29"/>
        </w:numPr>
        <w:autoSpaceDE w:val="0"/>
        <w:autoSpaceDN w:val="0"/>
        <w:spacing w:after="0" w:line="276" w:lineRule="auto"/>
        <w:contextualSpacing/>
        <w:jc w:val="both"/>
        <w:rPr>
          <w:rFonts w:ascii="Times New Roman" w:hAnsi="Times New Roman" w:cs="Times New Roman"/>
        </w:rPr>
      </w:pPr>
      <w:r w:rsidRPr="009A12B5">
        <w:rPr>
          <w:rFonts w:ascii="Times New Roman" w:hAnsi="Times New Roman" w:cs="Times New Roman"/>
        </w:rPr>
        <w:t>zmiany osób wskazanych do kontaktów między Stronami</w:t>
      </w:r>
      <w:r w:rsidR="004B3E70" w:rsidRPr="009A12B5">
        <w:rPr>
          <w:rFonts w:ascii="Times New Roman" w:hAnsi="Times New Roman" w:cs="Times New Roman"/>
        </w:rPr>
        <w:t>.</w:t>
      </w:r>
    </w:p>
    <w:p w14:paraId="2127F1CF" w14:textId="77777777" w:rsidR="005E7617" w:rsidRPr="000566BF" w:rsidRDefault="005E7617" w:rsidP="000566BF">
      <w:pPr>
        <w:autoSpaceDE w:val="0"/>
        <w:autoSpaceDN w:val="0"/>
        <w:spacing w:after="0" w:line="276" w:lineRule="auto"/>
        <w:contextualSpacing/>
        <w:jc w:val="both"/>
        <w:rPr>
          <w:rFonts w:ascii="Times New Roman" w:hAnsi="Times New Roman" w:cs="Times New Roman"/>
          <w:b/>
          <w:bCs/>
        </w:rPr>
      </w:pPr>
      <w:bookmarkStart w:id="55" w:name="_Toc530059024"/>
    </w:p>
    <w:p w14:paraId="3AEABF6A" w14:textId="3EB19716" w:rsidR="00494F0F" w:rsidRPr="000566BF" w:rsidRDefault="00494F0F" w:rsidP="000566BF">
      <w:pPr>
        <w:shd w:val="clear" w:color="auto" w:fill="FFFFFF"/>
        <w:spacing w:after="0" w:line="276" w:lineRule="auto"/>
        <w:ind w:left="-284"/>
        <w:jc w:val="center"/>
        <w:outlineLvl w:val="0"/>
        <w:rPr>
          <w:rFonts w:ascii="Times New Roman" w:hAnsi="Times New Roman" w:cs="Times New Roman"/>
          <w:b/>
          <w:bCs/>
        </w:rPr>
      </w:pPr>
      <w:r w:rsidRPr="000566BF">
        <w:rPr>
          <w:rFonts w:ascii="Times New Roman" w:hAnsi="Times New Roman" w:cs="Times New Roman"/>
          <w:b/>
          <w:bCs/>
        </w:rPr>
        <w:t xml:space="preserve">§ </w:t>
      </w:r>
      <w:bookmarkEnd w:id="55"/>
      <w:r w:rsidRPr="000566BF">
        <w:rPr>
          <w:rFonts w:ascii="Times New Roman" w:hAnsi="Times New Roman" w:cs="Times New Roman"/>
          <w:b/>
          <w:bCs/>
        </w:rPr>
        <w:t>2</w:t>
      </w:r>
      <w:bookmarkStart w:id="56" w:name="_Toc289776209"/>
      <w:bookmarkStart w:id="57" w:name="_Toc289847717"/>
      <w:bookmarkStart w:id="58" w:name="_Toc289849774"/>
      <w:bookmarkStart w:id="59" w:name="_Toc530059025"/>
      <w:r w:rsidR="00AE4E55" w:rsidRPr="000566BF">
        <w:rPr>
          <w:rFonts w:ascii="Times New Roman" w:hAnsi="Times New Roman" w:cs="Times New Roman"/>
          <w:b/>
          <w:bCs/>
        </w:rPr>
        <w:t>4</w:t>
      </w:r>
      <w:r w:rsidRPr="000566BF">
        <w:rPr>
          <w:rFonts w:ascii="Times New Roman" w:hAnsi="Times New Roman" w:cs="Times New Roman"/>
          <w:b/>
          <w:bCs/>
        </w:rPr>
        <w:br/>
        <w:t>POSTANOWIENIA KOŃCOWE</w:t>
      </w:r>
      <w:bookmarkEnd w:id="56"/>
      <w:bookmarkEnd w:id="57"/>
      <w:bookmarkEnd w:id="58"/>
      <w:bookmarkEnd w:id="59"/>
    </w:p>
    <w:p w14:paraId="5ABE0918" w14:textId="2DFD41E2" w:rsidR="00494F0F" w:rsidRPr="000566BF" w:rsidRDefault="00480F40"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Postanowienia </w:t>
      </w:r>
      <w:r w:rsidR="00494F0F" w:rsidRPr="000566BF">
        <w:rPr>
          <w:rFonts w:ascii="Times New Roman" w:hAnsi="Times New Roman" w:cs="Times New Roman"/>
        </w:rPr>
        <w:t xml:space="preserve">Umowy mają pierwszeństwo nad postanowieniami </w:t>
      </w:r>
      <w:proofErr w:type="spellStart"/>
      <w:r w:rsidR="00494F0F" w:rsidRPr="000566BF">
        <w:rPr>
          <w:rFonts w:ascii="Times New Roman" w:hAnsi="Times New Roman" w:cs="Times New Roman"/>
        </w:rPr>
        <w:t>UoŚUT</w:t>
      </w:r>
      <w:proofErr w:type="spellEnd"/>
      <w:r w:rsidR="001448EF" w:rsidRPr="000566BF">
        <w:rPr>
          <w:rFonts w:ascii="Times New Roman" w:hAnsi="Times New Roman" w:cs="Times New Roman"/>
        </w:rPr>
        <w:t xml:space="preserve"> i Regulaminu świadczenia usług telekomunikacyjnych.</w:t>
      </w:r>
    </w:p>
    <w:p w14:paraId="476FB16A" w14:textId="6C6425B9"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Ewentualne sporne kwestie wynikłe w</w:t>
      </w:r>
      <w:r w:rsidR="00480F40" w:rsidRPr="000566BF">
        <w:rPr>
          <w:rFonts w:ascii="Times New Roman" w:hAnsi="Times New Roman" w:cs="Times New Roman"/>
        </w:rPr>
        <w:t xml:space="preserve"> trakcie realizacji U</w:t>
      </w:r>
      <w:r w:rsidRPr="000566BF">
        <w:rPr>
          <w:rFonts w:ascii="Times New Roman" w:hAnsi="Times New Roman" w:cs="Times New Roman"/>
        </w:rPr>
        <w:t>mowy Strony rozstrzygać będą polubownie. W przypadku braku porozumienia Stron właściwym do rozpoznania sporów wynikł</w:t>
      </w:r>
      <w:r w:rsidR="00480F40" w:rsidRPr="000566BF">
        <w:rPr>
          <w:rFonts w:ascii="Times New Roman" w:hAnsi="Times New Roman" w:cs="Times New Roman"/>
        </w:rPr>
        <w:t>ych na tle realizacji</w:t>
      </w:r>
      <w:r w:rsidRPr="000566BF">
        <w:rPr>
          <w:rFonts w:ascii="Times New Roman" w:hAnsi="Times New Roman" w:cs="Times New Roman"/>
        </w:rPr>
        <w:t xml:space="preserve"> Umowy jest sąd właściwy miejscowo dla siedziby </w:t>
      </w:r>
      <w:r w:rsidR="00863EB9" w:rsidRPr="000566BF">
        <w:rPr>
          <w:rFonts w:ascii="Times New Roman" w:hAnsi="Times New Roman" w:cs="Times New Roman"/>
        </w:rPr>
        <w:t>Zamawiającego</w:t>
      </w:r>
      <w:r w:rsidRPr="000566BF">
        <w:rPr>
          <w:rFonts w:ascii="Times New Roman" w:hAnsi="Times New Roman" w:cs="Times New Roman"/>
        </w:rPr>
        <w:t>.</w:t>
      </w:r>
    </w:p>
    <w:p w14:paraId="22F6053A" w14:textId="2FE25224"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przypadku rozbieżności oraz konfliktów między Umową, a Regulaminem świadczenia usług telekomunikacyjnych, nadrzędne są zapisy Umowy</w:t>
      </w:r>
      <w:r w:rsidR="00493535" w:rsidRPr="000566BF">
        <w:rPr>
          <w:rFonts w:ascii="Times New Roman" w:hAnsi="Times New Roman" w:cs="Times New Roman"/>
        </w:rPr>
        <w:t>.</w:t>
      </w:r>
    </w:p>
    <w:p w14:paraId="5333541E" w14:textId="2ABB82CA"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spraw</w:t>
      </w:r>
      <w:r w:rsidR="00480F40" w:rsidRPr="000566BF">
        <w:rPr>
          <w:rFonts w:ascii="Times New Roman" w:hAnsi="Times New Roman" w:cs="Times New Roman"/>
        </w:rPr>
        <w:t>ach nieuregulowanych U</w:t>
      </w:r>
      <w:r w:rsidRPr="000566BF">
        <w:rPr>
          <w:rFonts w:ascii="Times New Roman" w:hAnsi="Times New Roman" w:cs="Times New Roman"/>
        </w:rPr>
        <w:t>mową stosuje się przepisy ustawy z dnia 29 stycznia 2004 r. –</w:t>
      </w:r>
      <w:r w:rsidR="00480F40" w:rsidRPr="000566BF">
        <w:rPr>
          <w:rFonts w:ascii="Times New Roman" w:hAnsi="Times New Roman" w:cs="Times New Roman"/>
        </w:rPr>
        <w:t xml:space="preserve"> Prawo zamówień publicznych</w:t>
      </w:r>
      <w:r w:rsidRPr="000566BF">
        <w:rPr>
          <w:rFonts w:ascii="Times New Roman" w:hAnsi="Times New Roman" w:cs="Times New Roman"/>
        </w:rPr>
        <w:t xml:space="preserve">, ustawy z dnia </w:t>
      </w:r>
      <w:r w:rsidR="0054182D" w:rsidRPr="000566BF">
        <w:rPr>
          <w:rFonts w:ascii="Times New Roman" w:hAnsi="Times New Roman" w:cs="Times New Roman"/>
        </w:rPr>
        <w:t>23 kwietnia 1964 Kodeks cywilny</w:t>
      </w:r>
      <w:r w:rsidRPr="000566BF">
        <w:rPr>
          <w:rFonts w:ascii="Times New Roman" w:hAnsi="Times New Roman" w:cs="Times New Roman"/>
        </w:rPr>
        <w:t xml:space="preserve">, ustawy z dnia 16 lipca 2004 roku </w:t>
      </w:r>
      <w:r w:rsidR="00480F40" w:rsidRPr="000566BF">
        <w:rPr>
          <w:rFonts w:ascii="Times New Roman" w:hAnsi="Times New Roman" w:cs="Times New Roman"/>
        </w:rPr>
        <w:t>–</w:t>
      </w:r>
      <w:r w:rsidRPr="000566BF">
        <w:rPr>
          <w:rFonts w:ascii="Times New Roman" w:hAnsi="Times New Roman" w:cs="Times New Roman"/>
        </w:rPr>
        <w:t xml:space="preserve"> Prawo</w:t>
      </w:r>
      <w:r w:rsidR="00480F40" w:rsidRPr="000566BF">
        <w:rPr>
          <w:rFonts w:ascii="Times New Roman" w:hAnsi="Times New Roman" w:cs="Times New Roman"/>
        </w:rPr>
        <w:t xml:space="preserve"> </w:t>
      </w:r>
      <w:r w:rsidR="0054182D" w:rsidRPr="000566BF">
        <w:rPr>
          <w:rFonts w:ascii="Times New Roman" w:hAnsi="Times New Roman" w:cs="Times New Roman"/>
        </w:rPr>
        <w:t>telekomunikacyjne</w:t>
      </w:r>
      <w:r w:rsidRPr="000566BF">
        <w:rPr>
          <w:rFonts w:ascii="Times New Roman" w:hAnsi="Times New Roman" w:cs="Times New Roman"/>
        </w:rPr>
        <w:t>, ustawy z dnia 10 maja 2018 r. o</w:t>
      </w:r>
      <w:r w:rsidR="00480F40" w:rsidRPr="000566BF">
        <w:rPr>
          <w:rFonts w:ascii="Times New Roman" w:hAnsi="Times New Roman" w:cs="Times New Roman"/>
        </w:rPr>
        <w:t> </w:t>
      </w:r>
      <w:r w:rsidR="0054182D" w:rsidRPr="000566BF">
        <w:rPr>
          <w:rFonts w:ascii="Times New Roman" w:hAnsi="Times New Roman" w:cs="Times New Roman"/>
        </w:rPr>
        <w:t>ochronie danych osobowych</w:t>
      </w:r>
      <w:r w:rsidRPr="000566BF">
        <w:rPr>
          <w:rFonts w:ascii="Times New Roman" w:hAnsi="Times New Roman" w:cs="Times New Roman"/>
        </w:rPr>
        <w:t>.</w:t>
      </w:r>
    </w:p>
    <w:p w14:paraId="732ED8C3" w14:textId="5B36ADEB" w:rsidR="00494F0F" w:rsidRPr="000566BF" w:rsidRDefault="00863EB9"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Zamawiający</w:t>
      </w:r>
      <w:r w:rsidR="00494F0F" w:rsidRPr="000566BF">
        <w:rPr>
          <w:rFonts w:ascii="Times New Roman" w:hAnsi="Times New Roman" w:cs="Times New Roman"/>
        </w:rPr>
        <w:t xml:space="preserve"> nie ma prawa bez zgody Wykonawcy, za pomocą kart SIM działających w sieci Wykonawcy, kierować do sieci Wykonawcy ruchu z sieci innych operatorów komórkowych i stacjonarnych, uzyskując z tego tytułu bezpośrednio bądź pośrednio korzyści majątkowe. Zamawiający nie ma również prawa, bez zgody Wykonawcy, udostępniać innym podmiotom usług telekomunikacyjnych świadczonych przez Wykonawcę. Ewentualna zgoda Wykonawcy na powyższe powinna być udokumentowana sporządzeniem odrębnej umowy, pod warunkiem iż postanowienia tej umowy będą zgodne z Prawem telekomunikacyjnym.</w:t>
      </w:r>
    </w:p>
    <w:p w14:paraId="673EB72F" w14:textId="53586D3A"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w:t>
      </w:r>
    </w:p>
    <w:p w14:paraId="6C067A23" w14:textId="681F5A8A"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Umowa obowiązuje od dnia jej zawarcia, tj. od dnia  podpisania jej przez obie strony Umowy .</w:t>
      </w:r>
    </w:p>
    <w:p w14:paraId="4F88786A" w14:textId="236C81E2"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Załączniki stanowi</w:t>
      </w:r>
      <w:r w:rsidR="00480F40" w:rsidRPr="000566BF">
        <w:rPr>
          <w:rFonts w:ascii="Times New Roman" w:hAnsi="Times New Roman" w:cs="Times New Roman"/>
        </w:rPr>
        <w:t>ą integralną część Umowy</w:t>
      </w:r>
      <w:r w:rsidRPr="000566BF">
        <w:rPr>
          <w:rFonts w:ascii="Times New Roman" w:hAnsi="Times New Roman" w:cs="Times New Roman"/>
        </w:rPr>
        <w:t>.</w:t>
      </w:r>
    </w:p>
    <w:p w14:paraId="41806355" w14:textId="6EE454F6" w:rsidR="00494F0F" w:rsidRPr="000566BF" w:rsidRDefault="00494F0F" w:rsidP="000566BF">
      <w:pPr>
        <w:numPr>
          <w:ilvl w:val="0"/>
          <w:numId w:val="30"/>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lastRenderedPageBreak/>
        <w:t xml:space="preserve">Umowę  sporządzono w </w:t>
      </w:r>
      <w:r w:rsidR="002C6150" w:rsidRPr="000566BF">
        <w:rPr>
          <w:rFonts w:ascii="Times New Roman" w:hAnsi="Times New Roman" w:cs="Times New Roman"/>
        </w:rPr>
        <w:t>dwóch jednobrzmiących egzemplarzach po jednym dla każdej ze Stron</w:t>
      </w:r>
      <w:r w:rsidRPr="000566BF">
        <w:rPr>
          <w:rFonts w:ascii="Times New Roman" w:hAnsi="Times New Roman" w:cs="Times New Roman"/>
        </w:rPr>
        <w:t>.</w:t>
      </w:r>
    </w:p>
    <w:p w14:paraId="30A14FDF" w14:textId="77777777" w:rsidR="006E70ED" w:rsidRPr="000566BF" w:rsidRDefault="006E70ED" w:rsidP="000566BF">
      <w:pPr>
        <w:tabs>
          <w:tab w:val="num" w:pos="1970"/>
        </w:tabs>
        <w:suppressAutoHyphens/>
        <w:spacing w:after="0" w:line="276" w:lineRule="auto"/>
        <w:contextualSpacing/>
        <w:rPr>
          <w:rFonts w:ascii="Times New Roman" w:hAnsi="Times New Roman" w:cs="Times New Roman"/>
        </w:rPr>
      </w:pPr>
    </w:p>
    <w:p w14:paraId="544635E2" w14:textId="77777777" w:rsidR="00494F0F" w:rsidRPr="000566BF" w:rsidRDefault="00494F0F" w:rsidP="000566BF">
      <w:pPr>
        <w:tabs>
          <w:tab w:val="num" w:pos="1970"/>
        </w:tabs>
        <w:suppressAutoHyphens/>
        <w:spacing w:after="0" w:line="276" w:lineRule="auto"/>
        <w:contextualSpacing/>
        <w:rPr>
          <w:rFonts w:ascii="Times New Roman" w:hAnsi="Times New Roman" w:cs="Times New Roman"/>
        </w:rPr>
      </w:pPr>
      <w:r w:rsidRPr="000566BF">
        <w:rPr>
          <w:rFonts w:ascii="Times New Roman" w:hAnsi="Times New Roman" w:cs="Times New Roman"/>
        </w:rPr>
        <w:t>Załączniki:</w:t>
      </w:r>
    </w:p>
    <w:p w14:paraId="7696B235" w14:textId="63628B4E" w:rsidR="00B14889" w:rsidRPr="000566BF" w:rsidRDefault="00E06D07"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Opis przedmiotu zamówienia</w:t>
      </w:r>
      <w:r w:rsidR="00B14889" w:rsidRPr="000566BF">
        <w:rPr>
          <w:rFonts w:ascii="Times New Roman" w:hAnsi="Times New Roman" w:cs="Times New Roman"/>
        </w:rPr>
        <w:t>.</w:t>
      </w:r>
    </w:p>
    <w:p w14:paraId="56871BE8" w14:textId="3788D172" w:rsidR="00136755" w:rsidRPr="000566BF" w:rsidRDefault="00136755"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bookmarkStart w:id="60" w:name="_Hlk47098309"/>
      <w:r w:rsidRPr="000566BF">
        <w:rPr>
          <w:rFonts w:ascii="Times New Roman" w:hAnsi="Times New Roman" w:cs="Times New Roman"/>
        </w:rPr>
        <w:t>Specyfikacja techniczna dla telefonów komórkowych i routerów</w:t>
      </w:r>
      <w:r w:rsidR="00737FF3">
        <w:rPr>
          <w:rFonts w:ascii="Times New Roman" w:hAnsi="Times New Roman" w:cs="Times New Roman"/>
        </w:rPr>
        <w:t xml:space="preserve"> mobilnych</w:t>
      </w:r>
      <w:r w:rsidRPr="000566BF">
        <w:rPr>
          <w:rFonts w:ascii="Times New Roman" w:hAnsi="Times New Roman" w:cs="Times New Roman"/>
        </w:rPr>
        <w:t>,</w:t>
      </w:r>
    </w:p>
    <w:bookmarkEnd w:id="60"/>
    <w:p w14:paraId="248E11F8" w14:textId="4C2C51F8" w:rsidR="00494F0F" w:rsidRPr="000566BF" w:rsidRDefault="00E06D07"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Aktualny C</w:t>
      </w:r>
      <w:r w:rsidR="00494F0F" w:rsidRPr="000566BF">
        <w:rPr>
          <w:rFonts w:ascii="Times New Roman" w:hAnsi="Times New Roman" w:cs="Times New Roman"/>
        </w:rPr>
        <w:t>ennik usług obowiązują</w:t>
      </w:r>
      <w:r w:rsidR="00526C8A" w:rsidRPr="000566BF">
        <w:rPr>
          <w:rFonts w:ascii="Times New Roman" w:hAnsi="Times New Roman" w:cs="Times New Roman"/>
        </w:rPr>
        <w:t>cy w dniu zawarcia Umowy</w:t>
      </w:r>
      <w:r w:rsidR="00136755" w:rsidRPr="000566BF">
        <w:rPr>
          <w:rFonts w:ascii="Times New Roman" w:hAnsi="Times New Roman" w:cs="Times New Roman"/>
        </w:rPr>
        <w:t>,</w:t>
      </w:r>
    </w:p>
    <w:p w14:paraId="5B5802CB" w14:textId="06D22347" w:rsidR="00136755" w:rsidRPr="000566BF" w:rsidRDefault="00136755"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Oferta Wykonawcy z dnia…. </w:t>
      </w:r>
    </w:p>
    <w:p w14:paraId="2AC41694" w14:textId="5EAE2F43" w:rsidR="00331E10" w:rsidRPr="000566BF" w:rsidRDefault="007C6470"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U</w:t>
      </w:r>
      <w:r w:rsidR="00136755" w:rsidRPr="000566BF">
        <w:rPr>
          <w:rFonts w:ascii="Times New Roman" w:hAnsi="Times New Roman" w:cs="Times New Roman"/>
        </w:rPr>
        <w:t xml:space="preserve">mowa </w:t>
      </w:r>
      <w:r w:rsidRPr="000566BF">
        <w:rPr>
          <w:rFonts w:ascii="Times New Roman" w:hAnsi="Times New Roman" w:cs="Times New Roman"/>
        </w:rPr>
        <w:t>o</w:t>
      </w:r>
      <w:r w:rsidR="00136755" w:rsidRPr="000566BF">
        <w:rPr>
          <w:rFonts w:ascii="Times New Roman" w:hAnsi="Times New Roman" w:cs="Times New Roman"/>
        </w:rPr>
        <w:t xml:space="preserve"> </w:t>
      </w:r>
      <w:r w:rsidRPr="000566BF">
        <w:rPr>
          <w:rFonts w:ascii="Times New Roman" w:hAnsi="Times New Roman" w:cs="Times New Roman"/>
        </w:rPr>
        <w:t>Ś</w:t>
      </w:r>
      <w:r w:rsidR="00136755" w:rsidRPr="000566BF">
        <w:rPr>
          <w:rFonts w:ascii="Times New Roman" w:hAnsi="Times New Roman" w:cs="Times New Roman"/>
        </w:rPr>
        <w:t xml:space="preserve">wiadczenie </w:t>
      </w:r>
      <w:r w:rsidRPr="000566BF">
        <w:rPr>
          <w:rFonts w:ascii="Times New Roman" w:hAnsi="Times New Roman" w:cs="Times New Roman"/>
        </w:rPr>
        <w:t>U</w:t>
      </w:r>
      <w:r w:rsidR="00136755" w:rsidRPr="000566BF">
        <w:rPr>
          <w:rFonts w:ascii="Times New Roman" w:hAnsi="Times New Roman" w:cs="Times New Roman"/>
        </w:rPr>
        <w:t xml:space="preserve">sług </w:t>
      </w:r>
      <w:r w:rsidRPr="000566BF">
        <w:rPr>
          <w:rFonts w:ascii="Times New Roman" w:hAnsi="Times New Roman" w:cs="Times New Roman"/>
        </w:rPr>
        <w:t>T</w:t>
      </w:r>
      <w:r w:rsidR="00136755" w:rsidRPr="000566BF">
        <w:rPr>
          <w:rFonts w:ascii="Times New Roman" w:hAnsi="Times New Roman" w:cs="Times New Roman"/>
        </w:rPr>
        <w:t>elekomunikacyjnych</w:t>
      </w:r>
      <w:r w:rsidR="00331E10" w:rsidRPr="000566BF">
        <w:rPr>
          <w:rFonts w:ascii="Times New Roman" w:hAnsi="Times New Roman" w:cs="Times New Roman"/>
        </w:rPr>
        <w:t xml:space="preserve">, </w:t>
      </w:r>
      <w:r w:rsidR="00480F40" w:rsidRPr="000566BF">
        <w:rPr>
          <w:rFonts w:ascii="Times New Roman" w:hAnsi="Times New Roman" w:cs="Times New Roman"/>
        </w:rPr>
        <w:t>która zostanie zawarta</w:t>
      </w:r>
      <w:r w:rsidR="00331E10" w:rsidRPr="000566BF">
        <w:rPr>
          <w:rFonts w:ascii="Times New Roman" w:hAnsi="Times New Roman" w:cs="Times New Roman"/>
        </w:rPr>
        <w:t xml:space="preserve"> między </w:t>
      </w:r>
      <w:r w:rsidR="00480F40" w:rsidRPr="000566BF">
        <w:rPr>
          <w:rFonts w:ascii="Times New Roman" w:hAnsi="Times New Roman" w:cs="Times New Roman"/>
        </w:rPr>
        <w:t>Zamawiającym a Wykonawcą</w:t>
      </w:r>
      <w:r w:rsidR="00331E10" w:rsidRPr="000566BF">
        <w:rPr>
          <w:rFonts w:ascii="Times New Roman" w:hAnsi="Times New Roman" w:cs="Times New Roman"/>
        </w:rPr>
        <w:t xml:space="preserve">. </w:t>
      </w:r>
      <w:proofErr w:type="spellStart"/>
      <w:r w:rsidRPr="000566BF">
        <w:rPr>
          <w:rFonts w:ascii="Times New Roman" w:hAnsi="Times New Roman" w:cs="Times New Roman"/>
        </w:rPr>
        <w:t>UoŚUT</w:t>
      </w:r>
      <w:proofErr w:type="spellEnd"/>
      <w:r w:rsidRPr="000566BF">
        <w:rPr>
          <w:rFonts w:ascii="Times New Roman" w:hAnsi="Times New Roman" w:cs="Times New Roman"/>
        </w:rPr>
        <w:t xml:space="preserve"> </w:t>
      </w:r>
      <w:r w:rsidR="00331E10" w:rsidRPr="000566BF">
        <w:rPr>
          <w:rFonts w:ascii="Times New Roman" w:hAnsi="Times New Roman" w:cs="Times New Roman"/>
        </w:rPr>
        <w:t xml:space="preserve">zawierać będzie co najmniej dane wskazane w art. 56 ustawy z dnia 16 lipca </w:t>
      </w:r>
      <w:r w:rsidR="0054182D" w:rsidRPr="000566BF">
        <w:rPr>
          <w:rFonts w:ascii="Times New Roman" w:hAnsi="Times New Roman" w:cs="Times New Roman"/>
        </w:rPr>
        <w:t>2004r. Prawo telekomunikacyjne</w:t>
      </w:r>
      <w:r w:rsidR="00331E10" w:rsidRPr="000566BF">
        <w:rPr>
          <w:rFonts w:ascii="Times New Roman" w:hAnsi="Times New Roman" w:cs="Times New Roman"/>
        </w:rPr>
        <w:t>.</w:t>
      </w:r>
    </w:p>
    <w:p w14:paraId="3FA3041B" w14:textId="30BF2A0A" w:rsidR="00331E10" w:rsidRPr="000566BF" w:rsidRDefault="00331E10"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 xml:space="preserve">Regulamin </w:t>
      </w:r>
      <w:bookmarkStart w:id="61" w:name="_Hlk47089316"/>
      <w:r w:rsidRPr="000566BF">
        <w:rPr>
          <w:rFonts w:ascii="Times New Roman" w:hAnsi="Times New Roman" w:cs="Times New Roman"/>
        </w:rPr>
        <w:t>świadczenia usług telekomunikacyjnych</w:t>
      </w:r>
      <w:r w:rsidR="00E06D07" w:rsidRPr="000566BF">
        <w:rPr>
          <w:rFonts w:ascii="Times New Roman" w:hAnsi="Times New Roman" w:cs="Times New Roman"/>
        </w:rPr>
        <w:t>.</w:t>
      </w:r>
      <w:bookmarkEnd w:id="61"/>
    </w:p>
    <w:p w14:paraId="6BE15F91" w14:textId="0DEC1071" w:rsidR="00331E10" w:rsidRPr="000566BF" w:rsidRDefault="00331E10"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Opis organizacji infolinii zawierający w szczególności dedykowane numery telefonów, nazwiska konsultantów oraz ich zakres komp</w:t>
      </w:r>
      <w:r w:rsidR="0054182D" w:rsidRPr="000566BF">
        <w:rPr>
          <w:rFonts w:ascii="Times New Roman" w:hAnsi="Times New Roman" w:cs="Times New Roman"/>
        </w:rPr>
        <w:t>etencji</w:t>
      </w:r>
      <w:r w:rsidRPr="000566BF">
        <w:rPr>
          <w:rFonts w:ascii="Times New Roman" w:hAnsi="Times New Roman" w:cs="Times New Roman"/>
        </w:rPr>
        <w:t>.</w:t>
      </w:r>
    </w:p>
    <w:p w14:paraId="401C1CC3" w14:textId="2E5F68B6" w:rsidR="00331E10" w:rsidRPr="000566BF" w:rsidRDefault="00331E10" w:rsidP="000566BF">
      <w:pPr>
        <w:numPr>
          <w:ilvl w:val="0"/>
          <w:numId w:val="31"/>
        </w:numPr>
        <w:autoSpaceDE w:val="0"/>
        <w:autoSpaceDN w:val="0"/>
        <w:spacing w:after="0" w:line="276" w:lineRule="auto"/>
        <w:ind w:left="426" w:hanging="426"/>
        <w:contextualSpacing/>
        <w:jc w:val="both"/>
        <w:rPr>
          <w:rFonts w:ascii="Times New Roman" w:hAnsi="Times New Roman" w:cs="Times New Roman"/>
        </w:rPr>
      </w:pPr>
      <w:r w:rsidRPr="000566BF">
        <w:rPr>
          <w:rFonts w:ascii="Times New Roman" w:hAnsi="Times New Roman" w:cs="Times New Roman"/>
        </w:rPr>
        <w:t>Wzór Protokołu Odbioru dostarczon</w:t>
      </w:r>
      <w:r w:rsidR="00136755" w:rsidRPr="000566BF">
        <w:rPr>
          <w:rFonts w:ascii="Times New Roman" w:hAnsi="Times New Roman" w:cs="Times New Roman"/>
        </w:rPr>
        <w:t xml:space="preserve">ego </w:t>
      </w:r>
      <w:r w:rsidRPr="000566BF">
        <w:rPr>
          <w:rFonts w:ascii="Times New Roman" w:hAnsi="Times New Roman" w:cs="Times New Roman"/>
        </w:rPr>
        <w:t>przedmiot</w:t>
      </w:r>
      <w:r w:rsidR="00136755" w:rsidRPr="000566BF">
        <w:rPr>
          <w:rFonts w:ascii="Times New Roman" w:hAnsi="Times New Roman" w:cs="Times New Roman"/>
        </w:rPr>
        <w:t>u</w:t>
      </w:r>
      <w:r w:rsidRPr="000566BF">
        <w:rPr>
          <w:rFonts w:ascii="Times New Roman" w:hAnsi="Times New Roman" w:cs="Times New Roman"/>
        </w:rPr>
        <w:t xml:space="preserve"> umowy</w:t>
      </w:r>
      <w:r w:rsidR="00136755" w:rsidRPr="000566BF">
        <w:rPr>
          <w:rFonts w:ascii="Times New Roman" w:hAnsi="Times New Roman" w:cs="Times New Roman"/>
        </w:rPr>
        <w:t xml:space="preserve"> (kart SIM na usługi głosowe, kart SIM do transmisji danych, routerów mobilnych</w:t>
      </w:r>
      <w:r w:rsidR="00737FF3">
        <w:rPr>
          <w:rFonts w:ascii="Times New Roman" w:hAnsi="Times New Roman" w:cs="Times New Roman"/>
        </w:rPr>
        <w:t>.</w:t>
      </w:r>
    </w:p>
    <w:p w14:paraId="11882BA6" w14:textId="77777777" w:rsidR="00331E10" w:rsidRPr="000566BF" w:rsidRDefault="00331E10" w:rsidP="000566BF">
      <w:pPr>
        <w:tabs>
          <w:tab w:val="num" w:pos="1970"/>
        </w:tabs>
        <w:suppressAutoHyphens/>
        <w:spacing w:after="0" w:line="276" w:lineRule="auto"/>
        <w:contextualSpacing/>
        <w:rPr>
          <w:rFonts w:ascii="Times New Roman" w:hAnsi="Times New Roman" w:cs="Times New Roman"/>
        </w:rPr>
      </w:pPr>
    </w:p>
    <w:p w14:paraId="118DE4B3" w14:textId="79334314" w:rsidR="00434162" w:rsidRPr="000566BF" w:rsidRDefault="006E70ED" w:rsidP="000566BF">
      <w:pPr>
        <w:widowControl w:val="0"/>
        <w:spacing w:after="0" w:line="276" w:lineRule="auto"/>
        <w:rPr>
          <w:rFonts w:ascii="Times New Roman" w:hAnsi="Times New Roman" w:cs="Times New Roman"/>
          <w:b/>
        </w:rPr>
      </w:pPr>
      <w:r w:rsidRPr="000566BF">
        <w:rPr>
          <w:rFonts w:ascii="Times New Roman" w:hAnsi="Times New Roman" w:cs="Times New Roman"/>
          <w:b/>
        </w:rPr>
        <w:t xml:space="preserve">        </w:t>
      </w:r>
      <w:r w:rsidR="003842A0" w:rsidRPr="000566BF">
        <w:rPr>
          <w:rFonts w:ascii="Times New Roman" w:hAnsi="Times New Roman" w:cs="Times New Roman"/>
          <w:b/>
        </w:rPr>
        <w:t>ZAMAWIAJĄCY</w:t>
      </w:r>
      <w:r w:rsidR="003842A0" w:rsidRPr="000566BF">
        <w:rPr>
          <w:rFonts w:ascii="Times New Roman" w:hAnsi="Times New Roman" w:cs="Times New Roman"/>
          <w:b/>
        </w:rPr>
        <w:tab/>
      </w:r>
      <w:r w:rsidR="003842A0" w:rsidRPr="000566BF">
        <w:rPr>
          <w:rFonts w:ascii="Times New Roman" w:hAnsi="Times New Roman" w:cs="Times New Roman"/>
          <w:b/>
        </w:rPr>
        <w:tab/>
      </w:r>
      <w:r w:rsidR="003842A0" w:rsidRPr="000566BF">
        <w:rPr>
          <w:rFonts w:ascii="Times New Roman" w:hAnsi="Times New Roman" w:cs="Times New Roman"/>
          <w:b/>
        </w:rPr>
        <w:tab/>
      </w:r>
      <w:r w:rsidR="003842A0" w:rsidRPr="000566BF">
        <w:rPr>
          <w:rFonts w:ascii="Times New Roman" w:hAnsi="Times New Roman" w:cs="Times New Roman"/>
          <w:b/>
        </w:rPr>
        <w:tab/>
      </w:r>
      <w:r w:rsidR="003842A0" w:rsidRPr="000566BF">
        <w:rPr>
          <w:rFonts w:ascii="Times New Roman" w:hAnsi="Times New Roman" w:cs="Times New Roman"/>
          <w:b/>
        </w:rPr>
        <w:tab/>
      </w:r>
      <w:r w:rsidR="003842A0" w:rsidRPr="000566BF">
        <w:rPr>
          <w:rFonts w:ascii="Times New Roman" w:hAnsi="Times New Roman" w:cs="Times New Roman"/>
          <w:b/>
        </w:rPr>
        <w:tab/>
        <w:t>WYKONAWCA</w:t>
      </w:r>
    </w:p>
    <w:p w14:paraId="3EA14D1A" w14:textId="77777777" w:rsidR="00434162" w:rsidRPr="000566BF" w:rsidRDefault="00434162" w:rsidP="000566BF">
      <w:pPr>
        <w:spacing w:after="0" w:line="276" w:lineRule="auto"/>
        <w:rPr>
          <w:rFonts w:ascii="Times New Roman" w:hAnsi="Times New Roman" w:cs="Times New Roman"/>
          <w:b/>
        </w:rPr>
      </w:pPr>
      <w:r w:rsidRPr="000566BF">
        <w:rPr>
          <w:rFonts w:ascii="Times New Roman" w:hAnsi="Times New Roman" w:cs="Times New Roman"/>
          <w:b/>
        </w:rPr>
        <w:br w:type="page"/>
      </w:r>
    </w:p>
    <w:p w14:paraId="0A5D5E2D" w14:textId="74C8CD3C" w:rsidR="00434162" w:rsidRPr="000566BF" w:rsidRDefault="00434162" w:rsidP="000566BF">
      <w:pPr>
        <w:pStyle w:val="Nagwek3"/>
        <w:spacing w:line="276" w:lineRule="auto"/>
        <w:rPr>
          <w:rFonts w:ascii="Times New Roman" w:hAnsi="Times New Roman" w:cs="Times New Roman"/>
        </w:rPr>
      </w:pPr>
      <w:bookmarkStart w:id="62" w:name="_Toc534151800"/>
      <w:bookmarkStart w:id="63" w:name="_Hlk47098181"/>
      <w:r w:rsidRPr="000566BF">
        <w:rPr>
          <w:rFonts w:ascii="Times New Roman" w:hAnsi="Times New Roman" w:cs="Times New Roman"/>
        </w:rPr>
        <w:lastRenderedPageBreak/>
        <w:t xml:space="preserve">Załącznik Nr </w:t>
      </w:r>
      <w:bookmarkEnd w:id="62"/>
      <w:r w:rsidRPr="000566BF">
        <w:rPr>
          <w:rFonts w:ascii="Times New Roman" w:hAnsi="Times New Roman" w:cs="Times New Roman"/>
        </w:rPr>
        <w:t>1</w:t>
      </w:r>
    </w:p>
    <w:p w14:paraId="2A7C2F67" w14:textId="3AF28B03" w:rsidR="008F553A" w:rsidRPr="000566BF" w:rsidRDefault="00434162" w:rsidP="000566BF">
      <w:pPr>
        <w:pStyle w:val="Nagwek3"/>
        <w:spacing w:line="276" w:lineRule="auto"/>
        <w:rPr>
          <w:rFonts w:ascii="Times New Roman" w:hAnsi="Times New Roman" w:cs="Times New Roman"/>
        </w:rPr>
      </w:pPr>
      <w:r w:rsidRPr="000566BF">
        <w:rPr>
          <w:rFonts w:ascii="Times New Roman" w:hAnsi="Times New Roman" w:cs="Times New Roman"/>
        </w:rPr>
        <w:t>do Umowy nr BEA-WI/……/20 z dn. …….…… 2020 r.</w:t>
      </w:r>
    </w:p>
    <w:bookmarkEnd w:id="63"/>
    <w:p w14:paraId="44E85B54" w14:textId="43016CD9" w:rsidR="00434162" w:rsidRPr="000566BF" w:rsidRDefault="00434162" w:rsidP="000566BF">
      <w:pPr>
        <w:spacing w:after="0" w:line="276" w:lineRule="auto"/>
        <w:rPr>
          <w:rFonts w:ascii="Times New Roman" w:hAnsi="Times New Roman" w:cs="Times New Roman"/>
          <w:lang w:eastAsia="pl-PL"/>
        </w:rPr>
      </w:pPr>
    </w:p>
    <w:p w14:paraId="28B9A709" w14:textId="4946E488" w:rsidR="00136755" w:rsidRPr="000566BF" w:rsidRDefault="00136755" w:rsidP="000566BF">
      <w:pPr>
        <w:spacing w:after="0" w:line="276" w:lineRule="auto"/>
        <w:jc w:val="center"/>
        <w:rPr>
          <w:rFonts w:ascii="Times New Roman" w:hAnsi="Times New Roman" w:cs="Times New Roman"/>
          <w:b/>
          <w:bCs/>
          <w:lang w:eastAsia="pl-PL"/>
        </w:rPr>
      </w:pPr>
      <w:r w:rsidRPr="000566BF">
        <w:rPr>
          <w:rFonts w:ascii="Times New Roman" w:hAnsi="Times New Roman" w:cs="Times New Roman"/>
          <w:b/>
          <w:bCs/>
          <w:lang w:eastAsia="pl-PL"/>
        </w:rPr>
        <w:t>OPIS PRZEDMIOTU ZAMÓWIENIA</w:t>
      </w:r>
    </w:p>
    <w:p w14:paraId="484C189A" w14:textId="77777777" w:rsidR="009203C5" w:rsidRPr="009203C5" w:rsidRDefault="009203C5" w:rsidP="009203C5">
      <w:pPr>
        <w:autoSpaceDE w:val="0"/>
        <w:autoSpaceDN w:val="0"/>
        <w:spacing w:after="0" w:line="276" w:lineRule="auto"/>
        <w:ind w:left="425" w:hanging="425"/>
        <w:contextualSpacing/>
        <w:jc w:val="both"/>
        <w:rPr>
          <w:rFonts w:ascii="Times New Roman" w:eastAsia="Calibri" w:hAnsi="Times New Roman" w:cs="Times New Roman"/>
        </w:rPr>
      </w:pPr>
      <w:r w:rsidRPr="009203C5">
        <w:rPr>
          <w:rFonts w:ascii="Times New Roman" w:eastAsia="Calibri" w:hAnsi="Times New Roman" w:cs="Times New Roman"/>
        </w:rPr>
        <w:tab/>
        <w:t>Przedmiotem Umowy jest świadczenie usług telefonii ruchomej, zwanej dalej także usługami telekomunikacyjnymi, w okresie od dnia aktywacji kart SIM do dnia 30 listopada 2021 r. wraz z dostawą telefonów komórkowych, routerów mobilnych i kart SIM na potrzeby Ministerstwa Środowiska</w:t>
      </w:r>
      <w:r w:rsidRPr="009203C5">
        <w:rPr>
          <w:rFonts w:ascii="Times New Roman" w:eastAsia="Calibri" w:hAnsi="Times New Roman" w:cs="Times New Roman"/>
          <w:b/>
          <w:bCs/>
        </w:rPr>
        <w:t xml:space="preserve"> </w:t>
      </w:r>
      <w:r w:rsidRPr="009203C5">
        <w:rPr>
          <w:rFonts w:ascii="Times New Roman" w:eastAsia="Calibri" w:hAnsi="Times New Roman" w:cs="Times New Roman"/>
        </w:rPr>
        <w:t>, zgodnie z wymaganiami określonymi w Umowie oraz ustawą z dnia 16 lipca 2004 roku - Prawo telekomunikacyjne, w tym:</w:t>
      </w:r>
    </w:p>
    <w:p w14:paraId="2A589EBE" w14:textId="77777777" w:rsidR="009203C5" w:rsidRPr="009203C5" w:rsidRDefault="009203C5" w:rsidP="009203C5">
      <w:pPr>
        <w:numPr>
          <w:ilvl w:val="1"/>
          <w:numId w:val="40"/>
        </w:numPr>
        <w:autoSpaceDE w:val="0"/>
        <w:autoSpaceDN w:val="0"/>
        <w:spacing w:after="0" w:line="276" w:lineRule="auto"/>
        <w:contextualSpacing/>
        <w:jc w:val="both"/>
        <w:rPr>
          <w:rFonts w:ascii="Times New Roman" w:eastAsia="Calibri" w:hAnsi="Times New Roman" w:cs="Times New Roman"/>
        </w:rPr>
      </w:pPr>
      <w:r w:rsidRPr="009203C5">
        <w:rPr>
          <w:rFonts w:ascii="Times New Roman" w:eastAsia="Calibri" w:hAnsi="Times New Roman" w:cs="Times New Roman"/>
        </w:rPr>
        <w:t>dostawa 75 szt. kart SIM z Abonamentem głosowym (zamówienie podstawowe),</w:t>
      </w:r>
    </w:p>
    <w:p w14:paraId="24CEADDA" w14:textId="007AC573"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 xml:space="preserve"> dostawa 25 sztuk telefonów komórkowych z Grupy I – Specyfikacja techniczna dla telefonów komórkowych </w:t>
      </w:r>
      <w:r w:rsidR="00737FF3">
        <w:rPr>
          <w:rFonts w:ascii="Times New Roman" w:eastAsia="Calibri" w:hAnsi="Times New Roman" w:cs="Times New Roman"/>
        </w:rPr>
        <w:t xml:space="preserve">i routerów mobilnych </w:t>
      </w:r>
      <w:r w:rsidRPr="009203C5">
        <w:rPr>
          <w:rFonts w:ascii="Times New Roman" w:eastAsia="Calibri" w:hAnsi="Times New Roman" w:cs="Times New Roman"/>
        </w:rPr>
        <w:t>stanowi Załącznik nr 2 do Umowy (zamówienie podstawowe);</w:t>
      </w:r>
    </w:p>
    <w:p w14:paraId="27F03AF8" w14:textId="0F37A419"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dostawa 50 szt. telefonów komórkowych z Grupy II – Specyfikacja techniczna dla telefonów komórkowych</w:t>
      </w:r>
      <w:r w:rsidR="00737FF3">
        <w:rPr>
          <w:rFonts w:ascii="Times New Roman" w:eastAsia="Calibri" w:hAnsi="Times New Roman" w:cs="Times New Roman"/>
        </w:rPr>
        <w:t xml:space="preserve"> i routerów mobilnych</w:t>
      </w:r>
      <w:r w:rsidRPr="009203C5">
        <w:rPr>
          <w:rFonts w:ascii="Times New Roman" w:eastAsia="Calibri" w:hAnsi="Times New Roman" w:cs="Times New Roman"/>
        </w:rPr>
        <w:t xml:space="preserve"> stanowi Załącznik nr 2 do Umowy (zamówienie podstawowe);</w:t>
      </w:r>
    </w:p>
    <w:p w14:paraId="46130D77"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 xml:space="preserve"> dostawa 12 szt. kart SIM z Abonamentem do transmisji danych oraz routerami mobilnymi (zamówienie podstawowe);</w:t>
      </w:r>
    </w:p>
    <w:p w14:paraId="63F8721C"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(prawo opcji) opcjonalna dostawa do 85 szt. kart SIM z Abonamentem głosowym;</w:t>
      </w:r>
    </w:p>
    <w:p w14:paraId="4D3E7AE1"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 xml:space="preserve">(prawo opcji) opcjonalna dostawa do 80 szt. telefonów komórkowych z Grupy I; </w:t>
      </w:r>
    </w:p>
    <w:p w14:paraId="70FCFA5A"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(prawo opcji) opcjonalna dostawa do 5 szt. telefonów komórkowych z Grupy II;</w:t>
      </w:r>
    </w:p>
    <w:p w14:paraId="341D4F20"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(prawo opcji) opcjonalna dostawa do 88 szt. kart SIM z Abonamentem do transmisji danych oraz routerem mobilnym;</w:t>
      </w:r>
    </w:p>
    <w:p w14:paraId="63713EFD"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(prawo opcji) opcjonalne uruchomienie pakietów dodatkowych wskazanych w Opisie przedmiotu zamówienia, stanowiącym Załącznik nr 1 do Umowy</w:t>
      </w:r>
    </w:p>
    <w:p w14:paraId="0A8A4AE0" w14:textId="77777777" w:rsidR="009203C5" w:rsidRPr="009203C5" w:rsidRDefault="009203C5" w:rsidP="009203C5">
      <w:pPr>
        <w:numPr>
          <w:ilvl w:val="1"/>
          <w:numId w:val="40"/>
        </w:numPr>
        <w:autoSpaceDE w:val="0"/>
        <w:autoSpaceDN w:val="0"/>
        <w:spacing w:after="0" w:line="276" w:lineRule="auto"/>
        <w:ind w:left="851" w:hanging="425"/>
        <w:contextualSpacing/>
        <w:jc w:val="both"/>
        <w:rPr>
          <w:rFonts w:ascii="Times New Roman" w:eastAsia="Calibri" w:hAnsi="Times New Roman" w:cs="Times New Roman"/>
        </w:rPr>
      </w:pPr>
      <w:r w:rsidRPr="009203C5">
        <w:rPr>
          <w:rFonts w:ascii="Times New Roman" w:eastAsia="Calibri" w:hAnsi="Times New Roman" w:cs="Times New Roman"/>
        </w:rPr>
        <w:t>(prawo opcji) opcjonalne świadczenie usługi serwisu Premium.</w:t>
      </w:r>
    </w:p>
    <w:p w14:paraId="76673A7B"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color w:val="000000"/>
        </w:rPr>
      </w:pPr>
    </w:p>
    <w:p w14:paraId="713B68FB" w14:textId="77777777" w:rsidR="009203C5" w:rsidRPr="009203C5" w:rsidRDefault="009203C5" w:rsidP="009203C5">
      <w:pPr>
        <w:autoSpaceDE w:val="0"/>
        <w:autoSpaceDN w:val="0"/>
        <w:adjustRightInd w:val="0"/>
        <w:spacing w:after="0" w:line="276" w:lineRule="auto"/>
        <w:ind w:left="425" w:firstLine="1"/>
        <w:jc w:val="both"/>
        <w:rPr>
          <w:rFonts w:ascii="Times New Roman" w:eastAsia="Calibri" w:hAnsi="Times New Roman" w:cs="Times New Roman"/>
          <w:color w:val="000000"/>
        </w:rPr>
      </w:pPr>
      <w:r w:rsidRPr="009203C5">
        <w:rPr>
          <w:rFonts w:ascii="Times New Roman" w:eastAsia="Calibri" w:hAnsi="Times New Roman" w:cs="Times New Roman"/>
          <w:color w:val="000000"/>
        </w:rPr>
        <w:t>Realizacja przedmiotu zamówienia będzie polegać w szczególności na:</w:t>
      </w:r>
    </w:p>
    <w:p w14:paraId="0F375F65" w14:textId="77777777" w:rsidR="009203C5" w:rsidRPr="009203C5" w:rsidRDefault="009203C5" w:rsidP="009203C5">
      <w:pPr>
        <w:autoSpaceDE w:val="0"/>
        <w:autoSpaceDN w:val="0"/>
        <w:adjustRightInd w:val="0"/>
        <w:spacing w:after="0" w:line="276" w:lineRule="auto"/>
        <w:ind w:left="851" w:hanging="284"/>
        <w:jc w:val="both"/>
        <w:rPr>
          <w:rFonts w:ascii="Times New Roman" w:eastAsia="Calibri" w:hAnsi="Times New Roman" w:cs="Times New Roman"/>
          <w:color w:val="000000"/>
        </w:rPr>
      </w:pPr>
      <w:r w:rsidRPr="009203C5">
        <w:rPr>
          <w:rFonts w:ascii="Times New Roman" w:eastAsia="Calibri" w:hAnsi="Times New Roman" w:cs="Times New Roman"/>
          <w:color w:val="000000"/>
        </w:rPr>
        <w:t xml:space="preserve">a) świadczeniu usługi mobilnej łączności głosowej, tekstowej SMS i MMS, </w:t>
      </w:r>
    </w:p>
    <w:p w14:paraId="5A53630E" w14:textId="77777777" w:rsidR="009203C5" w:rsidRPr="009203C5" w:rsidRDefault="009203C5" w:rsidP="009203C5">
      <w:pPr>
        <w:autoSpaceDE w:val="0"/>
        <w:autoSpaceDN w:val="0"/>
        <w:adjustRightInd w:val="0"/>
        <w:spacing w:after="0" w:line="276" w:lineRule="auto"/>
        <w:ind w:left="851" w:hanging="284"/>
        <w:jc w:val="both"/>
        <w:rPr>
          <w:rFonts w:ascii="Times New Roman" w:eastAsia="Calibri" w:hAnsi="Times New Roman" w:cs="Times New Roman"/>
          <w:color w:val="000000"/>
        </w:rPr>
      </w:pPr>
      <w:r w:rsidRPr="009203C5">
        <w:rPr>
          <w:rFonts w:ascii="Times New Roman" w:eastAsia="Calibri" w:hAnsi="Times New Roman" w:cs="Times New Roman"/>
          <w:color w:val="000000"/>
        </w:rPr>
        <w:t>b) świadczeniu usługi mobilnego dostępu do Internetu w technologii GSM, UMTS, LTE  z obustronną transmisją danych. W przypadku uruchomienia przez Wykonawcę usługi w technologii 5G Zamawiający wymaga świadczenia tej usługi na rzecz Zamawiającego w ramach wynagrodzenia określonego w Umowie,</w:t>
      </w:r>
    </w:p>
    <w:p w14:paraId="4C0C0739" w14:textId="77777777" w:rsidR="009203C5" w:rsidRPr="009203C5" w:rsidRDefault="009203C5" w:rsidP="009203C5">
      <w:pPr>
        <w:autoSpaceDE w:val="0"/>
        <w:autoSpaceDN w:val="0"/>
        <w:adjustRightInd w:val="0"/>
        <w:spacing w:after="0" w:line="276" w:lineRule="auto"/>
        <w:ind w:left="851" w:hanging="284"/>
        <w:jc w:val="both"/>
        <w:rPr>
          <w:rFonts w:ascii="Times New Roman" w:eastAsia="Calibri" w:hAnsi="Times New Roman" w:cs="Times New Roman"/>
          <w:color w:val="000000"/>
        </w:rPr>
      </w:pPr>
      <w:r w:rsidRPr="009203C5">
        <w:rPr>
          <w:rFonts w:ascii="Times New Roman" w:eastAsia="Calibri" w:hAnsi="Times New Roman" w:cs="Times New Roman"/>
          <w:color w:val="000000"/>
        </w:rPr>
        <w:t xml:space="preserve">c) świadczenie usługi serwisu w ramach udzielonej gwarancji oraz w ramach serwisu Premium dla urządzeń dostarczonych w ramach tego zamówienia, </w:t>
      </w:r>
    </w:p>
    <w:p w14:paraId="047DE835" w14:textId="77777777" w:rsidR="009203C5" w:rsidRPr="009203C5" w:rsidRDefault="009203C5" w:rsidP="009203C5">
      <w:pPr>
        <w:autoSpaceDE w:val="0"/>
        <w:autoSpaceDN w:val="0"/>
        <w:adjustRightInd w:val="0"/>
        <w:spacing w:after="0" w:line="276" w:lineRule="auto"/>
        <w:ind w:left="851" w:hanging="284"/>
        <w:jc w:val="both"/>
        <w:rPr>
          <w:rFonts w:ascii="Times New Roman" w:eastAsia="Calibri" w:hAnsi="Times New Roman" w:cs="Times New Roman"/>
          <w:color w:val="000000"/>
        </w:rPr>
      </w:pPr>
      <w:r w:rsidRPr="009203C5">
        <w:rPr>
          <w:rFonts w:ascii="Times New Roman" w:eastAsia="Calibri" w:hAnsi="Times New Roman" w:cs="Times New Roman"/>
          <w:color w:val="000000"/>
        </w:rPr>
        <w:t xml:space="preserve">d) dostawie fabrycznie nowych, wolnych od wad fizycznych i prawnych telefonów komórkowych i routerów mobilnych. </w:t>
      </w:r>
    </w:p>
    <w:p w14:paraId="6D41EC34"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color w:val="000000"/>
        </w:rPr>
      </w:pPr>
      <w:r w:rsidRPr="009203C5">
        <w:rPr>
          <w:rFonts w:ascii="Times New Roman" w:eastAsia="Calibri" w:hAnsi="Times New Roman" w:cs="Times New Roman"/>
          <w:color w:val="000000"/>
        </w:rPr>
        <w:t xml:space="preserve">2. </w:t>
      </w:r>
      <w:r w:rsidRPr="009203C5">
        <w:rPr>
          <w:rFonts w:ascii="Times New Roman" w:eastAsia="Calibri" w:hAnsi="Times New Roman" w:cs="Times New Roman"/>
          <w:color w:val="000000"/>
        </w:rPr>
        <w:tab/>
        <w:t>Świadczone usługi telekomunikacyjne mają zapewnić łączność głosową, tekstową SMS i MMS oraz mobilny dostęp do Internetu.</w:t>
      </w:r>
    </w:p>
    <w:p w14:paraId="150F7483"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color w:val="000000"/>
        </w:rPr>
      </w:pPr>
      <w:r w:rsidRPr="009203C5">
        <w:rPr>
          <w:rFonts w:ascii="Times New Roman" w:eastAsia="Calibri" w:hAnsi="Times New Roman" w:cs="Times New Roman"/>
          <w:color w:val="000000"/>
        </w:rPr>
        <w:t xml:space="preserve">3. </w:t>
      </w:r>
      <w:r w:rsidRPr="009203C5">
        <w:rPr>
          <w:rFonts w:ascii="Times New Roman" w:eastAsia="Calibri" w:hAnsi="Times New Roman" w:cs="Times New Roman"/>
          <w:color w:val="000000"/>
        </w:rPr>
        <w:tab/>
        <w:t>Realizacja usługi odbywać się będzie poprzez wykorzystanie dostarczonych przez Wykonawcę nieaktywnych kart SIM, oraz fabrycznie nowych wolnych od wad fizycznych i prawnych urządzeń w postaci telefonów komórkowych oraz routerów mobilnych do transmisji danych z możliwością dostępu do Internetu w technologii GSM, UMTS i LTE z obustronną transmisją danych, zwanych w dalszej części urządzeniami. W przypadku uruchomienia przez Wykonawcę usługi w technologii 5G Zamawiający wymaga świadczenia tej usługi na rzecz Zamawiającego w ramach wynagrodzenia określonego w Umowie.</w:t>
      </w:r>
    </w:p>
    <w:p w14:paraId="0CF5958B"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color w:val="000000"/>
        </w:rPr>
      </w:pPr>
      <w:r w:rsidRPr="009203C5">
        <w:rPr>
          <w:rFonts w:ascii="Times New Roman" w:eastAsia="Calibri" w:hAnsi="Times New Roman" w:cs="Times New Roman"/>
          <w:color w:val="000000"/>
        </w:rPr>
        <w:t>4.</w:t>
      </w:r>
      <w:r w:rsidRPr="009203C5">
        <w:rPr>
          <w:rFonts w:ascii="Times New Roman" w:eastAsia="Calibri" w:hAnsi="Times New Roman" w:cs="Times New Roman"/>
          <w:color w:val="000000"/>
        </w:rPr>
        <w:tab/>
      </w:r>
      <w:r w:rsidRPr="009203C5">
        <w:rPr>
          <w:rFonts w:ascii="Times New Roman" w:eastAsia="Calibri" w:hAnsi="Times New Roman" w:cs="Times New Roman"/>
        </w:rPr>
        <w:t xml:space="preserve">W przypadku dostaw kart SIM i urządzeń tj. telefonów komórkowych oraz routerów mobilnych w ramach realizacji zamówienia podstawowego, dostawy będą dokonywane przez Wykonawcę w terminie zaoferowanym przez Wykonawcę w Formularzu oferty, jednak nie dłuższym niż 14 dni od dnia podpisania Umowy. </w:t>
      </w:r>
    </w:p>
    <w:p w14:paraId="4476A1B4"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color w:val="000000"/>
        </w:rPr>
      </w:pPr>
      <w:r w:rsidRPr="009203C5">
        <w:rPr>
          <w:rFonts w:ascii="Times New Roman" w:eastAsia="Calibri" w:hAnsi="Times New Roman" w:cs="Times New Roman"/>
          <w:color w:val="000000"/>
        </w:rPr>
        <w:lastRenderedPageBreak/>
        <w:t>5.</w:t>
      </w:r>
      <w:r w:rsidRPr="009203C5">
        <w:rPr>
          <w:rFonts w:ascii="Times New Roman" w:eastAsia="Calibri" w:hAnsi="Times New Roman" w:cs="Times New Roman"/>
        </w:rPr>
        <w:tab/>
        <w:t xml:space="preserve">W przypadku dostaw kart SIM i urządzeń tj. telefonów komórkowych oraz routerów mobilnych realizowanych w ramach zamówienia prawa opcji dostawy będą dokonywane przez Wykonawcę w terminie nie dłuższym niż 5 dni od zgłoszenia zapotrzebowania przez MŚ drogą elektroniczną, </w:t>
      </w:r>
      <w:proofErr w:type="spellStart"/>
      <w:r w:rsidRPr="009203C5">
        <w:rPr>
          <w:rFonts w:ascii="Times New Roman" w:eastAsia="Calibri" w:hAnsi="Times New Roman" w:cs="Times New Roman"/>
        </w:rPr>
        <w:t>tj</w:t>
      </w:r>
      <w:proofErr w:type="spellEnd"/>
      <w:r w:rsidRPr="009203C5">
        <w:rPr>
          <w:rFonts w:ascii="Times New Roman" w:eastAsia="Calibri" w:hAnsi="Times New Roman" w:cs="Times New Roman"/>
        </w:rPr>
        <w:t xml:space="preserve">: e-mailem lub poprzez Portal Obsługi. </w:t>
      </w:r>
    </w:p>
    <w:p w14:paraId="162656AD"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6. </w:t>
      </w:r>
      <w:r w:rsidRPr="009203C5">
        <w:rPr>
          <w:rFonts w:ascii="Times New Roman" w:eastAsia="Calibri" w:hAnsi="Times New Roman" w:cs="Times New Roman"/>
        </w:rPr>
        <w:tab/>
        <w:t xml:space="preserve">Zamawiający zastrzega sobie prawo do ujednolicenia numeracji telefonicznej oraz tworzenia grup skróconego wybierania w ramach MŚ. </w:t>
      </w:r>
    </w:p>
    <w:p w14:paraId="57D7EDFB"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7. </w:t>
      </w:r>
      <w:r w:rsidRPr="009203C5">
        <w:rPr>
          <w:rFonts w:ascii="Times New Roman" w:eastAsia="Calibri" w:hAnsi="Times New Roman" w:cs="Times New Roman"/>
        </w:rPr>
        <w:tab/>
        <w:t xml:space="preserve">Dla celów niniejszego postępowania Zamawiający podzielił planowane do zakupu telefony komórkowe na grupy wyspecyfikowane w Załączniku nr 2 do Istotnych Postanowień Umowy. O zakwalifikowaniu telefonu do konkretnej grupy będzie decydowało spełnienie minimalnych parametrów technicznych wskazanych przez Zamawiającego dla poszczególnych grup omówionych w Załączniku nr 2 do Istotnych Postanowień Umowy. </w:t>
      </w:r>
    </w:p>
    <w:p w14:paraId="11D1ACCC"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8. </w:t>
      </w:r>
      <w:r w:rsidRPr="009203C5">
        <w:rPr>
          <w:rFonts w:ascii="Times New Roman" w:eastAsia="Calibri" w:hAnsi="Times New Roman" w:cs="Times New Roman"/>
        </w:rPr>
        <w:tab/>
        <w:t xml:space="preserve">Zamawiający  ma prawo zamówić dowolne modele urządzeń wybrane z zaoferowanych przez Wykonawcę w Formularzu oferty, w danej grupie w liczbie zadeklarowanej zgodnie z Załącznikiem nr 1 do Istotnych postanowień umowy. </w:t>
      </w:r>
    </w:p>
    <w:p w14:paraId="33DED631"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9. </w:t>
      </w:r>
      <w:r w:rsidRPr="009203C5">
        <w:rPr>
          <w:rFonts w:ascii="Times New Roman" w:eastAsia="Calibri" w:hAnsi="Times New Roman" w:cs="Times New Roman"/>
        </w:rPr>
        <w:tab/>
        <w:t xml:space="preserve">Szczegółowy sposób realizacji przedmiotu zamówienia został określony w Załączniku nr 1 do SIWZ - Istotne Postanowienia Umowy. </w:t>
      </w:r>
    </w:p>
    <w:p w14:paraId="06CBE59A"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10. </w:t>
      </w:r>
      <w:r w:rsidRPr="009203C5">
        <w:rPr>
          <w:rFonts w:ascii="Times New Roman" w:eastAsia="Calibri" w:hAnsi="Times New Roman" w:cs="Times New Roman"/>
        </w:rPr>
        <w:tab/>
        <w:t xml:space="preserve">Zamawiający wymaga, by Wykonawca zapewnił MŚ dostęp do elektronicznego systemu umożliwiającego bezpieczną i samodzielną obsługę konfiguracji konta, zwanego dalej Portalem Obsługi. </w:t>
      </w:r>
    </w:p>
    <w:p w14:paraId="57340994"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11. </w:t>
      </w:r>
      <w:r w:rsidRPr="009203C5">
        <w:rPr>
          <w:rFonts w:ascii="Times New Roman" w:eastAsia="Calibri" w:hAnsi="Times New Roman" w:cs="Times New Roman"/>
        </w:rPr>
        <w:tab/>
        <w:t xml:space="preserve">Zamawiający wymaga by Portal Obsługi, o którym mowa w ust. 15, spełniał wymagania określone przez Zamawiającego i opisane w § 13 Istotnych Postanowień Umowy stanowiącym Załącznik nr 1 do SIWZ. </w:t>
      </w:r>
    </w:p>
    <w:p w14:paraId="02605B4B"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12. </w:t>
      </w:r>
      <w:r w:rsidRPr="009203C5">
        <w:rPr>
          <w:rFonts w:ascii="Times New Roman" w:eastAsia="Calibri" w:hAnsi="Times New Roman" w:cs="Times New Roman"/>
        </w:rPr>
        <w:tab/>
        <w:t xml:space="preserve">Zamawiający wymaga, by Wykonawca zapewnił dedykowaną infolinię, obsługiwaną przez zespół dedykowany do obsługi MŚ, której szczegółowe wymagania określone zostały w §14 Istotnych Postanowień Umowy stanowiących Załącznik nr 1 do SIWZ. </w:t>
      </w:r>
    </w:p>
    <w:p w14:paraId="459B0EA2"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13. </w:t>
      </w:r>
      <w:r w:rsidRPr="009203C5">
        <w:rPr>
          <w:rFonts w:ascii="Times New Roman" w:eastAsia="Calibri" w:hAnsi="Times New Roman" w:cs="Times New Roman"/>
        </w:rPr>
        <w:tab/>
        <w:t xml:space="preserve">Wykonawca przekaże Zamawiającemu opis organizacji infolinii wraz liczbą konsultantów dedykowanych do obsługi infolinii na cały okres Umowy oraz ich zakresem kompetencji, a także nazwiska i numery telefonów do kierowników pełniących nadzór nad zespołem konsultantów. Informacje te Wykonawca jest zobowiązany przekazać przed zawarciem Umowy. </w:t>
      </w:r>
    </w:p>
    <w:p w14:paraId="688D3425"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14. </w:t>
      </w:r>
      <w:r w:rsidRPr="009203C5">
        <w:rPr>
          <w:rFonts w:ascii="Times New Roman" w:eastAsia="Calibri" w:hAnsi="Times New Roman" w:cs="Times New Roman"/>
        </w:rPr>
        <w:tab/>
        <w:t xml:space="preserve">Zamawiający przewiduje prawo opcji. Przedmiot zamówienia określa zakres podstawowy oraz zakres opcjonalny (dodatkowy) związany z zakupem dodatkowych usług lub/i urządzeń, o których mowa w ust. 1. </w:t>
      </w:r>
    </w:p>
    <w:p w14:paraId="0C165160"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15. </w:t>
      </w:r>
      <w:r w:rsidRPr="009203C5">
        <w:rPr>
          <w:rFonts w:ascii="Times New Roman" w:eastAsia="Calibri" w:hAnsi="Times New Roman" w:cs="Times New Roman"/>
        </w:rPr>
        <w:tab/>
        <w:t xml:space="preserve">Wykorzystanie prawa opcji nie jest obowiązkowe dla MŚ. W przypadku nie skorzystania przez MŚ z prawa opcji Wykonawcy nie przysługują żadne roszczenia z tego tytułu. </w:t>
      </w:r>
    </w:p>
    <w:p w14:paraId="4F3C92DC"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16. </w:t>
      </w:r>
      <w:r w:rsidRPr="009203C5">
        <w:rPr>
          <w:rFonts w:ascii="Times New Roman" w:eastAsia="Calibri" w:hAnsi="Times New Roman" w:cs="Times New Roman"/>
        </w:rPr>
        <w:tab/>
        <w:t xml:space="preserve">Ceny jednostkowe określone w ofercie będą obowiązywać przez cały okres realizacji zamówienia, także dla zamówień opcjonalnych. </w:t>
      </w:r>
    </w:p>
    <w:p w14:paraId="61DAEA98"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17. </w:t>
      </w:r>
      <w:r w:rsidRPr="009203C5">
        <w:rPr>
          <w:rFonts w:ascii="Times New Roman" w:eastAsia="Calibri" w:hAnsi="Times New Roman" w:cs="Times New Roman"/>
        </w:rPr>
        <w:tab/>
        <w:t xml:space="preserve">Prawo opcji będzie realizowane poprzez zamówienia, kierowane przez MŚ do Wykonawcy, drogą elektroniczną, </w:t>
      </w:r>
      <w:proofErr w:type="spellStart"/>
      <w:r w:rsidRPr="009203C5">
        <w:rPr>
          <w:rFonts w:ascii="Times New Roman" w:eastAsia="Calibri" w:hAnsi="Times New Roman" w:cs="Times New Roman"/>
        </w:rPr>
        <w:t>tj</w:t>
      </w:r>
      <w:proofErr w:type="spellEnd"/>
      <w:r w:rsidRPr="009203C5">
        <w:rPr>
          <w:rFonts w:ascii="Times New Roman" w:eastAsia="Calibri" w:hAnsi="Times New Roman" w:cs="Times New Roman"/>
        </w:rPr>
        <w:t xml:space="preserve">: e-mailem lub poprzez Portal Obsługi. Zamówienia będą określały m.in. ilość usług i/lub urządzenia, termin (nie dłuższy niż 5 dni od zgłoszenia zapotrzebowania przez MŚ drogą elektroniczną, </w:t>
      </w:r>
      <w:proofErr w:type="spellStart"/>
      <w:r w:rsidRPr="009203C5">
        <w:rPr>
          <w:rFonts w:ascii="Times New Roman" w:eastAsia="Calibri" w:hAnsi="Times New Roman" w:cs="Times New Roman"/>
        </w:rPr>
        <w:t>tj</w:t>
      </w:r>
      <w:proofErr w:type="spellEnd"/>
      <w:r w:rsidRPr="009203C5">
        <w:rPr>
          <w:rFonts w:ascii="Times New Roman" w:eastAsia="Calibri" w:hAnsi="Times New Roman" w:cs="Times New Roman"/>
        </w:rPr>
        <w:t xml:space="preserve">: e-mailem lub poprzez Portal Obsługi) i miejsce ewentualnej dostawy oraz numer Umowy na podstawie której realizowane jest prawo opcji. </w:t>
      </w:r>
    </w:p>
    <w:p w14:paraId="2666BFE8"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18.</w:t>
      </w:r>
      <w:r w:rsidRPr="009203C5">
        <w:rPr>
          <w:rFonts w:ascii="Times New Roman" w:eastAsia="Calibri" w:hAnsi="Times New Roman" w:cs="Times New Roman"/>
        </w:rPr>
        <w:tab/>
        <w:t xml:space="preserve">Ilekroć w treści SIWZ, w tym w Specyfikacji technicznej, stanowiącej Załącznik nr 2 do Istotnych Postanowień Umowy, przedmiot zamówienia został opisany przez wskazanie nazw, patentów, norm, znaków towarowych lub pochodzenia, Zamawiający dopuszcza zaoferowanie przez Wykonawcę rozwiązania równoważnego. </w:t>
      </w:r>
    </w:p>
    <w:p w14:paraId="4EDCF654"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19. </w:t>
      </w:r>
      <w:r w:rsidRPr="009203C5">
        <w:rPr>
          <w:rFonts w:ascii="Times New Roman" w:eastAsia="Calibri" w:hAnsi="Times New Roman" w:cs="Times New Roman"/>
        </w:rPr>
        <w:tab/>
        <w:t xml:space="preserve">W przypadku, gdy Wykonawca zaoferuje sprzęt równoważny, zobowiązany jest on wykazać jego równoważność, w stosunku do przedmiotu zamówienia opisanego w Załączniku nr 1 do Istotnych Postanowień Umowy. </w:t>
      </w:r>
    </w:p>
    <w:p w14:paraId="0DE2E68F"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r w:rsidRPr="009203C5">
        <w:rPr>
          <w:rFonts w:ascii="Times New Roman" w:eastAsia="Calibri" w:hAnsi="Times New Roman" w:cs="Times New Roman"/>
        </w:rPr>
        <w:t xml:space="preserve">20. </w:t>
      </w:r>
      <w:r w:rsidRPr="009203C5">
        <w:rPr>
          <w:rFonts w:ascii="Times New Roman" w:eastAsia="Calibri" w:hAnsi="Times New Roman" w:cs="Times New Roman"/>
        </w:rPr>
        <w:tab/>
        <w:t xml:space="preserve">Za rozwiązanie równoważne uznaje się takie, które posiada wbudowane mechanizmy, bez użycia dodatkowych aplikacji, zapewniające: </w:t>
      </w:r>
    </w:p>
    <w:p w14:paraId="54B3C0F5" w14:textId="77777777" w:rsidR="009203C5" w:rsidRPr="009203C5" w:rsidRDefault="009203C5" w:rsidP="009203C5">
      <w:pPr>
        <w:autoSpaceDE w:val="0"/>
        <w:autoSpaceDN w:val="0"/>
        <w:adjustRightInd w:val="0"/>
        <w:spacing w:after="0" w:line="276" w:lineRule="auto"/>
        <w:ind w:left="851" w:hanging="425"/>
        <w:jc w:val="both"/>
        <w:rPr>
          <w:rFonts w:ascii="Times New Roman" w:eastAsia="Calibri" w:hAnsi="Times New Roman" w:cs="Times New Roman"/>
        </w:rPr>
      </w:pPr>
      <w:r w:rsidRPr="009203C5">
        <w:rPr>
          <w:rFonts w:ascii="Times New Roman" w:eastAsia="Calibri" w:hAnsi="Times New Roman" w:cs="Times New Roman"/>
        </w:rPr>
        <w:lastRenderedPageBreak/>
        <w:t xml:space="preserve">1) </w:t>
      </w:r>
      <w:r w:rsidRPr="009203C5">
        <w:rPr>
          <w:rFonts w:ascii="Times New Roman" w:eastAsia="Calibri" w:hAnsi="Times New Roman" w:cs="Times New Roman"/>
        </w:rPr>
        <w:tab/>
        <w:t xml:space="preserve">kompatybilność oprogramowania z podaną wersji systemu operacyjnego; </w:t>
      </w:r>
    </w:p>
    <w:p w14:paraId="0EFE5C03" w14:textId="77777777" w:rsidR="009203C5" w:rsidRPr="009203C5" w:rsidRDefault="009203C5" w:rsidP="009203C5">
      <w:pPr>
        <w:autoSpaceDE w:val="0"/>
        <w:autoSpaceDN w:val="0"/>
        <w:adjustRightInd w:val="0"/>
        <w:spacing w:after="0" w:line="276" w:lineRule="auto"/>
        <w:ind w:left="851" w:hanging="425"/>
        <w:jc w:val="both"/>
        <w:rPr>
          <w:rFonts w:ascii="Times New Roman" w:eastAsia="Calibri" w:hAnsi="Times New Roman" w:cs="Times New Roman"/>
        </w:rPr>
      </w:pPr>
      <w:r w:rsidRPr="009203C5">
        <w:rPr>
          <w:rFonts w:ascii="Times New Roman" w:eastAsia="Calibri" w:hAnsi="Times New Roman" w:cs="Times New Roman"/>
        </w:rPr>
        <w:t xml:space="preserve">2) </w:t>
      </w:r>
      <w:r w:rsidRPr="009203C5">
        <w:rPr>
          <w:rFonts w:ascii="Times New Roman" w:eastAsia="Calibri" w:hAnsi="Times New Roman" w:cs="Times New Roman"/>
        </w:rPr>
        <w:tab/>
        <w:t>istnieje możliwość instalacji oprogramowania w tych urządzeniach za pomocą tych samych mechanizmów  bez utraty funkcjonalności platform udostępniających oprogramowanie na wyspecyfikowany sprzęt;</w:t>
      </w:r>
    </w:p>
    <w:p w14:paraId="4F1C8CDF" w14:textId="77777777" w:rsidR="009203C5" w:rsidRPr="009203C5" w:rsidRDefault="009203C5" w:rsidP="009203C5">
      <w:pPr>
        <w:autoSpaceDE w:val="0"/>
        <w:autoSpaceDN w:val="0"/>
        <w:adjustRightInd w:val="0"/>
        <w:spacing w:after="0" w:line="276" w:lineRule="auto"/>
        <w:ind w:left="851" w:hanging="425"/>
        <w:jc w:val="both"/>
        <w:rPr>
          <w:rFonts w:ascii="Times New Roman" w:eastAsia="Calibri" w:hAnsi="Times New Roman" w:cs="Times New Roman"/>
        </w:rPr>
      </w:pPr>
      <w:r w:rsidRPr="009203C5">
        <w:rPr>
          <w:rFonts w:ascii="Times New Roman" w:eastAsia="Calibri" w:hAnsi="Times New Roman" w:cs="Times New Roman"/>
        </w:rPr>
        <w:t xml:space="preserve">3) </w:t>
      </w:r>
      <w:r w:rsidRPr="009203C5">
        <w:rPr>
          <w:rFonts w:ascii="Times New Roman" w:eastAsia="Calibri" w:hAnsi="Times New Roman" w:cs="Times New Roman"/>
        </w:rPr>
        <w:tab/>
        <w:t xml:space="preserve">zapewnia poziom bezpieczeństwa taki sam lub lepszy w postaci mocy szyfrowania danych w urządzeniu i zabezpieczenia ich przed nieautoryzowanym dostępem; </w:t>
      </w:r>
    </w:p>
    <w:p w14:paraId="1555202E" w14:textId="77777777" w:rsidR="009203C5" w:rsidRPr="009203C5" w:rsidRDefault="009203C5" w:rsidP="009203C5">
      <w:pPr>
        <w:autoSpaceDE w:val="0"/>
        <w:autoSpaceDN w:val="0"/>
        <w:adjustRightInd w:val="0"/>
        <w:spacing w:after="0" w:line="276" w:lineRule="auto"/>
        <w:ind w:left="851" w:hanging="425"/>
        <w:jc w:val="both"/>
        <w:rPr>
          <w:rFonts w:ascii="Times New Roman" w:eastAsia="Calibri" w:hAnsi="Times New Roman" w:cs="Times New Roman"/>
        </w:rPr>
      </w:pPr>
      <w:r w:rsidRPr="009203C5">
        <w:rPr>
          <w:rFonts w:ascii="Times New Roman" w:eastAsia="Calibri" w:hAnsi="Times New Roman" w:cs="Times New Roman"/>
        </w:rPr>
        <w:t xml:space="preserve">4) </w:t>
      </w:r>
      <w:r w:rsidRPr="009203C5">
        <w:rPr>
          <w:rFonts w:ascii="Times New Roman" w:eastAsia="Calibri" w:hAnsi="Times New Roman" w:cs="Times New Roman"/>
        </w:rPr>
        <w:tab/>
        <w:t xml:space="preserve">moc obliczeniowa procesora pozwala wykonywać zadania z tą samą lub lepszą wydajnością; </w:t>
      </w:r>
    </w:p>
    <w:p w14:paraId="7DC03E07" w14:textId="77777777" w:rsidR="009203C5" w:rsidRPr="009203C5" w:rsidRDefault="009203C5" w:rsidP="009203C5">
      <w:pPr>
        <w:autoSpaceDE w:val="0"/>
        <w:autoSpaceDN w:val="0"/>
        <w:adjustRightInd w:val="0"/>
        <w:spacing w:after="0" w:line="276" w:lineRule="auto"/>
        <w:ind w:left="851" w:hanging="425"/>
        <w:jc w:val="both"/>
        <w:rPr>
          <w:rFonts w:ascii="Times New Roman" w:eastAsia="Calibri" w:hAnsi="Times New Roman" w:cs="Times New Roman"/>
        </w:rPr>
      </w:pPr>
      <w:r w:rsidRPr="009203C5">
        <w:rPr>
          <w:rFonts w:ascii="Times New Roman" w:eastAsia="Calibri" w:hAnsi="Times New Roman" w:cs="Times New Roman"/>
        </w:rPr>
        <w:t xml:space="preserve">5) </w:t>
      </w:r>
      <w:r w:rsidRPr="009203C5">
        <w:rPr>
          <w:rFonts w:ascii="Times New Roman" w:eastAsia="Calibri" w:hAnsi="Times New Roman" w:cs="Times New Roman"/>
        </w:rPr>
        <w:tab/>
        <w:t xml:space="preserve">rodzaj zastosowanego ekranu pozwoli na wyświetlanie obrazu o tej samej lub wyższej jakości w skrajnych warunkach oświetlenia zewnętrznego np. w pełnym słońcu. A także zapewni odwzorowanie kontrastu i kolorów na tym samym lub wyższym poziomie; </w:t>
      </w:r>
    </w:p>
    <w:p w14:paraId="53189105" w14:textId="77777777" w:rsidR="009203C5" w:rsidRPr="009203C5" w:rsidRDefault="009203C5" w:rsidP="009203C5">
      <w:pPr>
        <w:autoSpaceDE w:val="0"/>
        <w:autoSpaceDN w:val="0"/>
        <w:adjustRightInd w:val="0"/>
        <w:spacing w:after="0" w:line="276" w:lineRule="auto"/>
        <w:ind w:left="851" w:hanging="425"/>
        <w:jc w:val="both"/>
        <w:rPr>
          <w:rFonts w:ascii="Times New Roman" w:eastAsia="Calibri" w:hAnsi="Times New Roman" w:cs="Times New Roman"/>
        </w:rPr>
      </w:pPr>
      <w:r w:rsidRPr="009203C5">
        <w:rPr>
          <w:rFonts w:ascii="Times New Roman" w:eastAsia="Calibri" w:hAnsi="Times New Roman" w:cs="Times New Roman"/>
        </w:rPr>
        <w:t xml:space="preserve">6) </w:t>
      </w:r>
      <w:r w:rsidRPr="009203C5">
        <w:rPr>
          <w:rFonts w:ascii="Times New Roman" w:eastAsia="Calibri" w:hAnsi="Times New Roman" w:cs="Times New Roman"/>
        </w:rPr>
        <w:tab/>
        <w:t xml:space="preserve">Zamawiający nie dopuszcza w systemie możliwości instalacji dodatkowych narzędzi emulujących działanie systemów. </w:t>
      </w:r>
    </w:p>
    <w:p w14:paraId="70805E08" w14:textId="77777777" w:rsidR="009203C5" w:rsidRPr="009203C5" w:rsidRDefault="009203C5" w:rsidP="009203C5">
      <w:pPr>
        <w:autoSpaceDE w:val="0"/>
        <w:autoSpaceDN w:val="0"/>
        <w:adjustRightInd w:val="0"/>
        <w:spacing w:after="0" w:line="276" w:lineRule="auto"/>
        <w:ind w:left="425" w:hanging="425"/>
        <w:jc w:val="both"/>
        <w:rPr>
          <w:rFonts w:ascii="Times New Roman" w:eastAsia="Calibri" w:hAnsi="Times New Roman" w:cs="Times New Roman"/>
        </w:rPr>
      </w:pPr>
    </w:p>
    <w:p w14:paraId="07A4445B" w14:textId="77777777" w:rsidR="009203C5" w:rsidRPr="009203C5" w:rsidRDefault="009203C5" w:rsidP="009203C5">
      <w:pPr>
        <w:spacing w:after="0" w:line="276" w:lineRule="auto"/>
        <w:ind w:left="425" w:hanging="425"/>
        <w:jc w:val="both"/>
        <w:rPr>
          <w:rFonts w:ascii="Times New Roman" w:eastAsia="Calibri" w:hAnsi="Times New Roman" w:cs="Times New Roman"/>
        </w:rPr>
      </w:pPr>
    </w:p>
    <w:p w14:paraId="21048D25" w14:textId="7A1E854F" w:rsidR="00434162" w:rsidRDefault="00434162" w:rsidP="000566BF">
      <w:pPr>
        <w:spacing w:after="0" w:line="276" w:lineRule="auto"/>
        <w:rPr>
          <w:rFonts w:ascii="Times New Roman" w:hAnsi="Times New Roman" w:cs="Times New Roman"/>
          <w:lang w:eastAsia="pl-PL"/>
        </w:rPr>
      </w:pPr>
    </w:p>
    <w:p w14:paraId="7FED22F4" w14:textId="4762E333" w:rsidR="009203C5" w:rsidRDefault="009203C5" w:rsidP="000566BF">
      <w:pPr>
        <w:spacing w:after="0" w:line="276" w:lineRule="auto"/>
        <w:rPr>
          <w:rFonts w:ascii="Times New Roman" w:hAnsi="Times New Roman" w:cs="Times New Roman"/>
          <w:lang w:eastAsia="pl-PL"/>
        </w:rPr>
      </w:pPr>
    </w:p>
    <w:p w14:paraId="37B2FF68" w14:textId="68FD177D" w:rsidR="009203C5" w:rsidRDefault="009203C5" w:rsidP="000566BF">
      <w:pPr>
        <w:spacing w:after="0" w:line="276" w:lineRule="auto"/>
        <w:rPr>
          <w:rFonts w:ascii="Times New Roman" w:hAnsi="Times New Roman" w:cs="Times New Roman"/>
          <w:lang w:eastAsia="pl-PL"/>
        </w:rPr>
      </w:pPr>
    </w:p>
    <w:p w14:paraId="507B0707" w14:textId="1AC9719C" w:rsidR="009203C5" w:rsidRDefault="009203C5" w:rsidP="000566BF">
      <w:pPr>
        <w:spacing w:after="0" w:line="276" w:lineRule="auto"/>
        <w:rPr>
          <w:rFonts w:ascii="Times New Roman" w:hAnsi="Times New Roman" w:cs="Times New Roman"/>
          <w:lang w:eastAsia="pl-PL"/>
        </w:rPr>
      </w:pPr>
    </w:p>
    <w:p w14:paraId="3D182DE3" w14:textId="63A52A7D" w:rsidR="009203C5" w:rsidRDefault="009203C5" w:rsidP="000566BF">
      <w:pPr>
        <w:spacing w:after="0" w:line="276" w:lineRule="auto"/>
        <w:rPr>
          <w:rFonts w:ascii="Times New Roman" w:hAnsi="Times New Roman" w:cs="Times New Roman"/>
          <w:lang w:eastAsia="pl-PL"/>
        </w:rPr>
      </w:pPr>
    </w:p>
    <w:p w14:paraId="525BF31F" w14:textId="2C8AD3D0" w:rsidR="009203C5" w:rsidRDefault="009203C5" w:rsidP="000566BF">
      <w:pPr>
        <w:spacing w:after="0" w:line="276" w:lineRule="auto"/>
        <w:rPr>
          <w:rFonts w:ascii="Times New Roman" w:hAnsi="Times New Roman" w:cs="Times New Roman"/>
          <w:lang w:eastAsia="pl-PL"/>
        </w:rPr>
      </w:pPr>
    </w:p>
    <w:p w14:paraId="64ECAD73" w14:textId="66C6FB47" w:rsidR="009203C5" w:rsidRDefault="009203C5" w:rsidP="000566BF">
      <w:pPr>
        <w:spacing w:after="0" w:line="276" w:lineRule="auto"/>
        <w:rPr>
          <w:rFonts w:ascii="Times New Roman" w:hAnsi="Times New Roman" w:cs="Times New Roman"/>
          <w:lang w:eastAsia="pl-PL"/>
        </w:rPr>
      </w:pPr>
    </w:p>
    <w:p w14:paraId="7AA2BF36" w14:textId="508E7473" w:rsidR="009203C5" w:rsidRDefault="009203C5" w:rsidP="000566BF">
      <w:pPr>
        <w:spacing w:after="0" w:line="276" w:lineRule="auto"/>
        <w:rPr>
          <w:rFonts w:ascii="Times New Roman" w:hAnsi="Times New Roman" w:cs="Times New Roman"/>
          <w:lang w:eastAsia="pl-PL"/>
        </w:rPr>
      </w:pPr>
    </w:p>
    <w:p w14:paraId="0416471C" w14:textId="65B29CCA" w:rsidR="009203C5" w:rsidRDefault="009203C5" w:rsidP="000566BF">
      <w:pPr>
        <w:spacing w:after="0" w:line="276" w:lineRule="auto"/>
        <w:rPr>
          <w:rFonts w:ascii="Times New Roman" w:hAnsi="Times New Roman" w:cs="Times New Roman"/>
          <w:lang w:eastAsia="pl-PL"/>
        </w:rPr>
      </w:pPr>
    </w:p>
    <w:p w14:paraId="1035E440" w14:textId="7E82302E" w:rsidR="009203C5" w:rsidRDefault="009203C5" w:rsidP="000566BF">
      <w:pPr>
        <w:spacing w:after="0" w:line="276" w:lineRule="auto"/>
        <w:rPr>
          <w:rFonts w:ascii="Times New Roman" w:hAnsi="Times New Roman" w:cs="Times New Roman"/>
          <w:lang w:eastAsia="pl-PL"/>
        </w:rPr>
      </w:pPr>
    </w:p>
    <w:p w14:paraId="637F591B" w14:textId="278A5F84" w:rsidR="009203C5" w:rsidRDefault="009203C5" w:rsidP="000566BF">
      <w:pPr>
        <w:spacing w:after="0" w:line="276" w:lineRule="auto"/>
        <w:rPr>
          <w:rFonts w:ascii="Times New Roman" w:hAnsi="Times New Roman" w:cs="Times New Roman"/>
          <w:lang w:eastAsia="pl-PL"/>
        </w:rPr>
      </w:pPr>
    </w:p>
    <w:p w14:paraId="027F045A" w14:textId="5DD6A96A" w:rsidR="009203C5" w:rsidRDefault="009203C5" w:rsidP="000566BF">
      <w:pPr>
        <w:spacing w:after="0" w:line="276" w:lineRule="auto"/>
        <w:rPr>
          <w:rFonts w:ascii="Times New Roman" w:hAnsi="Times New Roman" w:cs="Times New Roman"/>
          <w:lang w:eastAsia="pl-PL"/>
        </w:rPr>
      </w:pPr>
    </w:p>
    <w:p w14:paraId="0F2E349C" w14:textId="7AA4FAC4" w:rsidR="009203C5" w:rsidRDefault="009203C5" w:rsidP="000566BF">
      <w:pPr>
        <w:spacing w:after="0" w:line="276" w:lineRule="auto"/>
        <w:rPr>
          <w:rFonts w:ascii="Times New Roman" w:hAnsi="Times New Roman" w:cs="Times New Roman"/>
          <w:lang w:eastAsia="pl-PL"/>
        </w:rPr>
      </w:pPr>
    </w:p>
    <w:p w14:paraId="263536F4" w14:textId="6289EAF5" w:rsidR="009203C5" w:rsidRDefault="009203C5" w:rsidP="000566BF">
      <w:pPr>
        <w:spacing w:after="0" w:line="276" w:lineRule="auto"/>
        <w:rPr>
          <w:rFonts w:ascii="Times New Roman" w:hAnsi="Times New Roman" w:cs="Times New Roman"/>
          <w:lang w:eastAsia="pl-PL"/>
        </w:rPr>
      </w:pPr>
    </w:p>
    <w:p w14:paraId="60079B4F" w14:textId="1EDE0B87" w:rsidR="009203C5" w:rsidRDefault="009203C5" w:rsidP="000566BF">
      <w:pPr>
        <w:spacing w:after="0" w:line="276" w:lineRule="auto"/>
        <w:rPr>
          <w:rFonts w:ascii="Times New Roman" w:hAnsi="Times New Roman" w:cs="Times New Roman"/>
          <w:lang w:eastAsia="pl-PL"/>
        </w:rPr>
      </w:pPr>
    </w:p>
    <w:p w14:paraId="476D0E1D" w14:textId="3DC340BB" w:rsidR="009203C5" w:rsidRDefault="009203C5" w:rsidP="000566BF">
      <w:pPr>
        <w:spacing w:after="0" w:line="276" w:lineRule="auto"/>
        <w:rPr>
          <w:rFonts w:ascii="Times New Roman" w:hAnsi="Times New Roman" w:cs="Times New Roman"/>
          <w:lang w:eastAsia="pl-PL"/>
        </w:rPr>
      </w:pPr>
    </w:p>
    <w:p w14:paraId="069729BE" w14:textId="70290F66" w:rsidR="009203C5" w:rsidRDefault="009203C5" w:rsidP="000566BF">
      <w:pPr>
        <w:spacing w:after="0" w:line="276" w:lineRule="auto"/>
        <w:rPr>
          <w:rFonts w:ascii="Times New Roman" w:hAnsi="Times New Roman" w:cs="Times New Roman"/>
          <w:lang w:eastAsia="pl-PL"/>
        </w:rPr>
      </w:pPr>
    </w:p>
    <w:p w14:paraId="7240B0CA" w14:textId="36CB3596" w:rsidR="009203C5" w:rsidRDefault="009203C5" w:rsidP="000566BF">
      <w:pPr>
        <w:spacing w:after="0" w:line="276" w:lineRule="auto"/>
        <w:rPr>
          <w:rFonts w:ascii="Times New Roman" w:hAnsi="Times New Roman" w:cs="Times New Roman"/>
          <w:lang w:eastAsia="pl-PL"/>
        </w:rPr>
      </w:pPr>
    </w:p>
    <w:p w14:paraId="2CD38D3E" w14:textId="4ADE3D85" w:rsidR="009203C5" w:rsidRDefault="009203C5" w:rsidP="000566BF">
      <w:pPr>
        <w:spacing w:after="0" w:line="276" w:lineRule="auto"/>
        <w:rPr>
          <w:rFonts w:ascii="Times New Roman" w:hAnsi="Times New Roman" w:cs="Times New Roman"/>
          <w:lang w:eastAsia="pl-PL"/>
        </w:rPr>
      </w:pPr>
    </w:p>
    <w:p w14:paraId="4AEAE16C" w14:textId="2FD6B85D" w:rsidR="009203C5" w:rsidRDefault="009203C5" w:rsidP="000566BF">
      <w:pPr>
        <w:spacing w:after="0" w:line="276" w:lineRule="auto"/>
        <w:rPr>
          <w:rFonts w:ascii="Times New Roman" w:hAnsi="Times New Roman" w:cs="Times New Roman"/>
          <w:lang w:eastAsia="pl-PL"/>
        </w:rPr>
      </w:pPr>
    </w:p>
    <w:p w14:paraId="5B6B903D" w14:textId="488966CD" w:rsidR="009203C5" w:rsidRDefault="009203C5" w:rsidP="000566BF">
      <w:pPr>
        <w:spacing w:after="0" w:line="276" w:lineRule="auto"/>
        <w:rPr>
          <w:rFonts w:ascii="Times New Roman" w:hAnsi="Times New Roman" w:cs="Times New Roman"/>
          <w:lang w:eastAsia="pl-PL"/>
        </w:rPr>
      </w:pPr>
    </w:p>
    <w:p w14:paraId="5A399CDD" w14:textId="6F43B4AE" w:rsidR="009203C5" w:rsidRDefault="009203C5" w:rsidP="000566BF">
      <w:pPr>
        <w:spacing w:after="0" w:line="276" w:lineRule="auto"/>
        <w:rPr>
          <w:rFonts w:ascii="Times New Roman" w:hAnsi="Times New Roman" w:cs="Times New Roman"/>
          <w:lang w:eastAsia="pl-PL"/>
        </w:rPr>
      </w:pPr>
    </w:p>
    <w:p w14:paraId="137774B8" w14:textId="68C573E8" w:rsidR="009203C5" w:rsidRDefault="009203C5" w:rsidP="000566BF">
      <w:pPr>
        <w:spacing w:after="0" w:line="276" w:lineRule="auto"/>
        <w:rPr>
          <w:rFonts w:ascii="Times New Roman" w:hAnsi="Times New Roman" w:cs="Times New Roman"/>
          <w:lang w:eastAsia="pl-PL"/>
        </w:rPr>
      </w:pPr>
    </w:p>
    <w:p w14:paraId="79FC8CE7" w14:textId="68B68342" w:rsidR="009203C5" w:rsidRDefault="009203C5" w:rsidP="000566BF">
      <w:pPr>
        <w:spacing w:after="0" w:line="276" w:lineRule="auto"/>
        <w:rPr>
          <w:rFonts w:ascii="Times New Roman" w:hAnsi="Times New Roman" w:cs="Times New Roman"/>
          <w:lang w:eastAsia="pl-PL"/>
        </w:rPr>
      </w:pPr>
    </w:p>
    <w:p w14:paraId="3CD6793B" w14:textId="0AF5A8C0" w:rsidR="009203C5" w:rsidRDefault="009203C5" w:rsidP="000566BF">
      <w:pPr>
        <w:spacing w:after="0" w:line="276" w:lineRule="auto"/>
        <w:rPr>
          <w:rFonts w:ascii="Times New Roman" w:hAnsi="Times New Roman" w:cs="Times New Roman"/>
          <w:lang w:eastAsia="pl-PL"/>
        </w:rPr>
      </w:pPr>
    </w:p>
    <w:p w14:paraId="0D5778D6" w14:textId="6FC36E39" w:rsidR="009203C5" w:rsidRDefault="009203C5" w:rsidP="000566BF">
      <w:pPr>
        <w:spacing w:after="0" w:line="276" w:lineRule="auto"/>
        <w:rPr>
          <w:rFonts w:ascii="Times New Roman" w:hAnsi="Times New Roman" w:cs="Times New Roman"/>
          <w:lang w:eastAsia="pl-PL"/>
        </w:rPr>
      </w:pPr>
    </w:p>
    <w:p w14:paraId="376881A9" w14:textId="3F42FB19" w:rsidR="009203C5" w:rsidRDefault="009203C5" w:rsidP="000566BF">
      <w:pPr>
        <w:spacing w:after="0" w:line="276" w:lineRule="auto"/>
        <w:rPr>
          <w:rFonts w:ascii="Times New Roman" w:hAnsi="Times New Roman" w:cs="Times New Roman"/>
          <w:lang w:eastAsia="pl-PL"/>
        </w:rPr>
      </w:pPr>
    </w:p>
    <w:p w14:paraId="07A7CB99" w14:textId="4B3A5412" w:rsidR="009203C5" w:rsidRDefault="009203C5" w:rsidP="000566BF">
      <w:pPr>
        <w:spacing w:after="0" w:line="276" w:lineRule="auto"/>
        <w:rPr>
          <w:rFonts w:ascii="Times New Roman" w:hAnsi="Times New Roman" w:cs="Times New Roman"/>
          <w:lang w:eastAsia="pl-PL"/>
        </w:rPr>
      </w:pPr>
    </w:p>
    <w:p w14:paraId="17B805D1" w14:textId="09C3DD26" w:rsidR="009203C5" w:rsidRDefault="009203C5" w:rsidP="000566BF">
      <w:pPr>
        <w:spacing w:after="0" w:line="276" w:lineRule="auto"/>
        <w:rPr>
          <w:rFonts w:ascii="Times New Roman" w:hAnsi="Times New Roman" w:cs="Times New Roman"/>
          <w:lang w:eastAsia="pl-PL"/>
        </w:rPr>
      </w:pPr>
    </w:p>
    <w:p w14:paraId="3A07B373" w14:textId="547C28E7" w:rsidR="009203C5" w:rsidRDefault="009203C5" w:rsidP="000566BF">
      <w:pPr>
        <w:spacing w:after="0" w:line="276" w:lineRule="auto"/>
        <w:rPr>
          <w:rFonts w:ascii="Times New Roman" w:hAnsi="Times New Roman" w:cs="Times New Roman"/>
          <w:lang w:eastAsia="pl-PL"/>
        </w:rPr>
      </w:pPr>
    </w:p>
    <w:p w14:paraId="3A3A15DD" w14:textId="616580FF" w:rsidR="009203C5" w:rsidRDefault="009203C5" w:rsidP="000566BF">
      <w:pPr>
        <w:spacing w:after="0" w:line="276" w:lineRule="auto"/>
        <w:rPr>
          <w:rFonts w:ascii="Times New Roman" w:hAnsi="Times New Roman" w:cs="Times New Roman"/>
          <w:lang w:eastAsia="pl-PL"/>
        </w:rPr>
      </w:pPr>
    </w:p>
    <w:p w14:paraId="0E129BF1" w14:textId="7AF53634" w:rsidR="009203C5" w:rsidRDefault="009203C5" w:rsidP="000566BF">
      <w:pPr>
        <w:spacing w:after="0" w:line="276" w:lineRule="auto"/>
        <w:rPr>
          <w:rFonts w:ascii="Times New Roman" w:hAnsi="Times New Roman" w:cs="Times New Roman"/>
          <w:lang w:eastAsia="pl-PL"/>
        </w:rPr>
      </w:pPr>
    </w:p>
    <w:p w14:paraId="2C2D57F0" w14:textId="62934D27" w:rsidR="009203C5" w:rsidRDefault="009203C5" w:rsidP="000566BF">
      <w:pPr>
        <w:spacing w:after="0" w:line="276" w:lineRule="auto"/>
        <w:rPr>
          <w:rFonts w:ascii="Times New Roman" w:hAnsi="Times New Roman" w:cs="Times New Roman"/>
          <w:lang w:eastAsia="pl-PL"/>
        </w:rPr>
      </w:pPr>
    </w:p>
    <w:p w14:paraId="125A6E1C" w14:textId="323EE53D" w:rsidR="009203C5" w:rsidRDefault="009203C5" w:rsidP="000566BF">
      <w:pPr>
        <w:spacing w:after="0" w:line="276" w:lineRule="auto"/>
        <w:rPr>
          <w:rFonts w:ascii="Times New Roman" w:hAnsi="Times New Roman" w:cs="Times New Roman"/>
          <w:lang w:eastAsia="pl-PL"/>
        </w:rPr>
      </w:pPr>
    </w:p>
    <w:p w14:paraId="4E68C923" w14:textId="5DA9BC93" w:rsidR="009203C5" w:rsidRPr="009203C5" w:rsidRDefault="009203C5" w:rsidP="009203C5">
      <w:pPr>
        <w:spacing w:after="0" w:line="276" w:lineRule="auto"/>
        <w:ind w:left="7788"/>
        <w:rPr>
          <w:rFonts w:ascii="Times New Roman" w:hAnsi="Times New Roman" w:cs="Times New Roman"/>
          <w:b/>
          <w:bCs/>
          <w:lang w:eastAsia="pl-PL"/>
        </w:rPr>
      </w:pPr>
      <w:bookmarkStart w:id="64" w:name="_Hlk47098587"/>
      <w:r w:rsidRPr="009203C5">
        <w:rPr>
          <w:rFonts w:ascii="Times New Roman" w:hAnsi="Times New Roman" w:cs="Times New Roman"/>
          <w:b/>
          <w:bCs/>
          <w:lang w:eastAsia="pl-PL"/>
        </w:rPr>
        <w:lastRenderedPageBreak/>
        <w:t xml:space="preserve">Załącznik Nr </w:t>
      </w:r>
      <w:r>
        <w:rPr>
          <w:rFonts w:ascii="Times New Roman" w:hAnsi="Times New Roman" w:cs="Times New Roman"/>
          <w:b/>
          <w:bCs/>
          <w:lang w:eastAsia="pl-PL"/>
        </w:rPr>
        <w:t>2</w:t>
      </w:r>
    </w:p>
    <w:p w14:paraId="24F91670" w14:textId="77777777" w:rsidR="009203C5" w:rsidRPr="009203C5" w:rsidRDefault="009203C5" w:rsidP="009203C5">
      <w:pPr>
        <w:spacing w:after="0" w:line="276" w:lineRule="auto"/>
        <w:ind w:left="3540" w:firstLine="708"/>
        <w:rPr>
          <w:rFonts w:ascii="Times New Roman" w:hAnsi="Times New Roman" w:cs="Times New Roman"/>
          <w:b/>
          <w:bCs/>
          <w:lang w:eastAsia="pl-PL"/>
        </w:rPr>
      </w:pPr>
      <w:r w:rsidRPr="009203C5">
        <w:rPr>
          <w:rFonts w:ascii="Times New Roman" w:hAnsi="Times New Roman" w:cs="Times New Roman"/>
          <w:b/>
          <w:bCs/>
          <w:lang w:eastAsia="pl-PL"/>
        </w:rPr>
        <w:t>do Umowy nr BEA-WI/……/20 z dn. …….…… 2020 r.</w:t>
      </w:r>
    </w:p>
    <w:bookmarkEnd w:id="64"/>
    <w:p w14:paraId="31ED306D" w14:textId="53B43DBA" w:rsidR="009203C5" w:rsidRDefault="009203C5" w:rsidP="000566BF">
      <w:pPr>
        <w:spacing w:after="0" w:line="276" w:lineRule="auto"/>
        <w:rPr>
          <w:rFonts w:ascii="Times New Roman" w:hAnsi="Times New Roman" w:cs="Times New Roman"/>
          <w:lang w:eastAsia="pl-PL"/>
        </w:rPr>
      </w:pPr>
    </w:p>
    <w:p w14:paraId="44B0D8BE" w14:textId="4F77D880" w:rsidR="009203C5" w:rsidRDefault="009203C5" w:rsidP="000566BF">
      <w:pPr>
        <w:spacing w:after="0" w:line="276" w:lineRule="auto"/>
        <w:rPr>
          <w:rFonts w:ascii="Times New Roman" w:hAnsi="Times New Roman" w:cs="Times New Roman"/>
          <w:lang w:eastAsia="pl-PL"/>
        </w:rPr>
      </w:pPr>
    </w:p>
    <w:p w14:paraId="6429DFF3" w14:textId="77777777" w:rsidR="00737FF3" w:rsidRPr="002141CF" w:rsidRDefault="00737FF3" w:rsidP="00737FF3">
      <w:pPr>
        <w:jc w:val="center"/>
        <w:rPr>
          <w:b/>
          <w:bCs/>
        </w:rPr>
      </w:pPr>
      <w:r w:rsidRPr="002141CF">
        <w:rPr>
          <w:rFonts w:ascii="Times New Roman" w:eastAsia="Calibri" w:hAnsi="Times New Roman" w:cs="Times New Roman"/>
          <w:b/>
          <w:bCs/>
          <w:sz w:val="20"/>
        </w:rPr>
        <w:t>SPECYFIKACJ</w:t>
      </w:r>
      <w:r>
        <w:rPr>
          <w:rFonts w:ascii="Times New Roman" w:eastAsia="Calibri" w:hAnsi="Times New Roman" w:cs="Times New Roman"/>
          <w:b/>
          <w:bCs/>
          <w:sz w:val="20"/>
        </w:rPr>
        <w:t>A</w:t>
      </w:r>
      <w:r w:rsidRPr="002141CF">
        <w:rPr>
          <w:rFonts w:ascii="Times New Roman" w:eastAsia="Calibri" w:hAnsi="Times New Roman" w:cs="Times New Roman"/>
          <w:b/>
          <w:bCs/>
          <w:sz w:val="20"/>
        </w:rPr>
        <w:t xml:space="preserve"> TECHNICZN</w:t>
      </w:r>
      <w:r>
        <w:rPr>
          <w:rFonts w:ascii="Times New Roman" w:eastAsia="Calibri" w:hAnsi="Times New Roman" w:cs="Times New Roman"/>
          <w:b/>
          <w:bCs/>
          <w:sz w:val="20"/>
        </w:rPr>
        <w:t>A</w:t>
      </w:r>
      <w:r w:rsidRPr="002141CF">
        <w:rPr>
          <w:rFonts w:ascii="Times New Roman" w:eastAsia="Calibri" w:hAnsi="Times New Roman" w:cs="Times New Roman"/>
          <w:b/>
          <w:bCs/>
          <w:sz w:val="20"/>
        </w:rPr>
        <w:t xml:space="preserve"> DLA TELEFONÓW KOMÓRKOWYCH I ROUTERÓW MOBILNYCH</w:t>
      </w:r>
    </w:p>
    <w:tbl>
      <w:tblPr>
        <w:tblW w:w="5000" w:type="pct"/>
        <w:tblCellMar>
          <w:left w:w="70" w:type="dxa"/>
          <w:right w:w="70" w:type="dxa"/>
        </w:tblCellMar>
        <w:tblLook w:val="04A0" w:firstRow="1" w:lastRow="0" w:firstColumn="1" w:lastColumn="0" w:noHBand="0" w:noVBand="1"/>
      </w:tblPr>
      <w:tblGrid>
        <w:gridCol w:w="4259"/>
        <w:gridCol w:w="1783"/>
        <w:gridCol w:w="1783"/>
        <w:gridCol w:w="1804"/>
      </w:tblGrid>
      <w:tr w:rsidR="00737FF3" w:rsidRPr="00F2186D" w14:paraId="58FB311B" w14:textId="77777777" w:rsidTr="001E78E5">
        <w:trPr>
          <w:trHeight w:val="289"/>
        </w:trPr>
        <w:tc>
          <w:tcPr>
            <w:tcW w:w="221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5816C0F"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Grupa</w:t>
            </w:r>
          </w:p>
        </w:tc>
        <w:tc>
          <w:tcPr>
            <w:tcW w:w="926" w:type="pct"/>
            <w:tcBorders>
              <w:top w:val="single" w:sz="4" w:space="0" w:color="auto"/>
              <w:left w:val="nil"/>
              <w:bottom w:val="single" w:sz="4" w:space="0" w:color="auto"/>
              <w:right w:val="nil"/>
            </w:tcBorders>
            <w:shd w:val="clear" w:color="auto" w:fill="E7E6E6" w:themeFill="background2"/>
            <w:hideMark/>
          </w:tcPr>
          <w:p w14:paraId="411B3BD0"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Grupa I</w:t>
            </w:r>
          </w:p>
        </w:tc>
        <w:tc>
          <w:tcPr>
            <w:tcW w:w="926" w:type="pct"/>
            <w:tcBorders>
              <w:top w:val="single" w:sz="4" w:space="0" w:color="auto"/>
              <w:left w:val="single" w:sz="4" w:space="0" w:color="auto"/>
              <w:bottom w:val="single" w:sz="4" w:space="0" w:color="auto"/>
              <w:right w:val="nil"/>
            </w:tcBorders>
            <w:shd w:val="clear" w:color="auto" w:fill="E7E6E6" w:themeFill="background2"/>
            <w:hideMark/>
          </w:tcPr>
          <w:p w14:paraId="4CD27586"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Grupa II</w:t>
            </w:r>
          </w:p>
        </w:tc>
        <w:tc>
          <w:tcPr>
            <w:tcW w:w="937" w:type="pc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0F38326" w14:textId="77777777" w:rsidR="00737FF3" w:rsidRPr="00F2186D" w:rsidRDefault="00737FF3" w:rsidP="001E78E5">
            <w:pPr>
              <w:spacing w:after="0" w:line="240" w:lineRule="auto"/>
              <w:jc w:val="center"/>
              <w:rPr>
                <w:rFonts w:ascii="Calibri" w:eastAsia="Times New Roman" w:hAnsi="Calibri" w:cs="Calibri"/>
                <w:b/>
                <w:bCs/>
                <w:color w:val="000000"/>
                <w:sz w:val="18"/>
                <w:szCs w:val="18"/>
                <w:lang w:eastAsia="pl-PL"/>
              </w:rPr>
            </w:pPr>
            <w:r w:rsidRPr="00F2186D">
              <w:rPr>
                <w:rFonts w:ascii="Calibri" w:eastAsia="Times New Roman" w:hAnsi="Calibri" w:cs="Calibri"/>
                <w:b/>
                <w:bCs/>
                <w:color w:val="000000"/>
                <w:sz w:val="18"/>
                <w:szCs w:val="18"/>
                <w:lang w:eastAsia="pl-PL"/>
              </w:rPr>
              <w:t>Router mobilny</w:t>
            </w:r>
          </w:p>
        </w:tc>
      </w:tr>
      <w:tr w:rsidR="00737FF3" w:rsidRPr="00F2186D" w14:paraId="318AA4B4"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3797ACA7"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Procesor</w:t>
            </w:r>
          </w:p>
        </w:tc>
        <w:tc>
          <w:tcPr>
            <w:tcW w:w="926" w:type="pct"/>
            <w:tcBorders>
              <w:top w:val="nil"/>
              <w:left w:val="nil"/>
              <w:bottom w:val="single" w:sz="4" w:space="0" w:color="auto"/>
              <w:right w:val="single" w:sz="4" w:space="0" w:color="auto"/>
            </w:tcBorders>
            <w:shd w:val="clear" w:color="auto" w:fill="E7E6E6" w:themeFill="background2"/>
            <w:hideMark/>
          </w:tcPr>
          <w:p w14:paraId="50C76652"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0CAD47F6"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6EAE589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56D8F0F0" w14:textId="77777777" w:rsidTr="001E78E5">
        <w:trPr>
          <w:trHeight w:val="340"/>
        </w:trPr>
        <w:tc>
          <w:tcPr>
            <w:tcW w:w="2211" w:type="pct"/>
            <w:tcBorders>
              <w:top w:val="nil"/>
              <w:left w:val="single" w:sz="4" w:space="0" w:color="auto"/>
              <w:bottom w:val="single" w:sz="4" w:space="0" w:color="auto"/>
              <w:right w:val="single" w:sz="4" w:space="0" w:color="auto"/>
            </w:tcBorders>
            <w:shd w:val="clear" w:color="auto" w:fill="auto"/>
            <w:hideMark/>
          </w:tcPr>
          <w:p w14:paraId="2EDD583F"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Taktowanie procesora (wyszczególnione lub wyższe)</w:t>
            </w:r>
          </w:p>
        </w:tc>
        <w:tc>
          <w:tcPr>
            <w:tcW w:w="926" w:type="pct"/>
            <w:tcBorders>
              <w:top w:val="nil"/>
              <w:left w:val="nil"/>
              <w:bottom w:val="single" w:sz="4" w:space="0" w:color="auto"/>
              <w:right w:val="single" w:sz="4" w:space="0" w:color="auto"/>
            </w:tcBorders>
            <w:shd w:val="clear" w:color="auto" w:fill="auto"/>
            <w:hideMark/>
          </w:tcPr>
          <w:p w14:paraId="7C8F2DF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noProof/>
                <w:sz w:val="18"/>
                <w:szCs w:val="18"/>
                <w:lang w:eastAsia="pl-PL"/>
              </w:rPr>
              <mc:AlternateContent>
                <mc:Choice Requires="wps">
                  <w:drawing>
                    <wp:anchor distT="0" distB="0" distL="114300" distR="114300" simplePos="0" relativeHeight="251659264" behindDoc="0" locked="0" layoutInCell="1" allowOverlap="1" wp14:anchorId="6F67EC72" wp14:editId="00E6C58F">
                      <wp:simplePos x="0" y="0"/>
                      <wp:positionH relativeFrom="column">
                        <wp:posOffset>0</wp:posOffset>
                      </wp:positionH>
                      <wp:positionV relativeFrom="paragraph">
                        <wp:posOffset>0</wp:posOffset>
                      </wp:positionV>
                      <wp:extent cx="304800" cy="762000"/>
                      <wp:effectExtent l="0" t="0" r="0" b="0"/>
                      <wp:wrapNone/>
                      <wp:docPr id="2" name="Prostokąt 2" descr="https://www.nokia.com/phones/en_int/img/product_minimize_button.sv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233AE7" id="Prostokąt 2" o:spid="_x0000_s1026" alt="https://www.nokia.com/phones/en_int/img/product_minimize_button.svg" style="position:absolute;margin-left:0;margin-top:0;width:2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" filled="f" stroked="f">
                      <o:lock v:ext="edit" aspectratio="t"/>
                    </v:rect>
                  </w:pict>
                </mc:Fallback>
              </mc:AlternateContent>
            </w:r>
            <w:r w:rsidRPr="00F2186D">
              <w:rPr>
                <w:rFonts w:ascii="Calibri" w:eastAsia="Times New Roman" w:hAnsi="Calibri" w:cs="Calibri"/>
                <w:noProof/>
                <w:sz w:val="18"/>
                <w:szCs w:val="18"/>
                <w:lang w:eastAsia="pl-PL"/>
              </w:rPr>
              <mc:AlternateContent>
                <mc:Choice Requires="wps">
                  <w:drawing>
                    <wp:anchor distT="0" distB="0" distL="114300" distR="114300" simplePos="0" relativeHeight="251660288" behindDoc="0" locked="0" layoutInCell="1" allowOverlap="1" wp14:anchorId="3035A10B" wp14:editId="146FEF47">
                      <wp:simplePos x="0" y="0"/>
                      <wp:positionH relativeFrom="column">
                        <wp:posOffset>0</wp:posOffset>
                      </wp:positionH>
                      <wp:positionV relativeFrom="paragraph">
                        <wp:posOffset>0</wp:posOffset>
                      </wp:positionV>
                      <wp:extent cx="304800" cy="304800"/>
                      <wp:effectExtent l="0" t="0" r="0" b="0"/>
                      <wp:wrapNone/>
                      <wp:docPr id="3" name="Prostokąt 3" descr="https://www.nokia.com/phones/en_int/img/product_minimize_button.sv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D11755" id="Prostokąt 3" o:spid="_x0000_s1026" alt="https://www.nokia.com/phones/en_int/img/product_minimize_button.svg" style="position:absolute;margin-left:0;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x7Wl8wBAABkAwAADgAAAAAAAAAA&#10;AAAAAAAuAgAAZHJzL2Uyb0RvYy54bWxQSwECLQAUAAYACAAAACEATKDpLNgAAAADAQAADwAAAAAA&#10;AAAAAAAAAAAmBAAAZHJzL2Rvd25yZXYueG1sUEsFBgAAAAAEAAQA8wAAACsFAAAAAA==&#10;" filled="f" stroked="f">
                      <o:lock v:ext="edit" aspectratio="t"/>
                    </v:rect>
                  </w:pict>
                </mc:Fallback>
              </mc:AlternateContent>
            </w:r>
            <w:r w:rsidRPr="00F2186D">
              <w:rPr>
                <w:rFonts w:ascii="Calibri" w:eastAsia="Times New Roman" w:hAnsi="Calibri" w:cs="Calibri"/>
                <w:noProof/>
                <w:sz w:val="18"/>
                <w:szCs w:val="18"/>
                <w:lang w:eastAsia="pl-PL"/>
              </w:rPr>
              <mc:AlternateContent>
                <mc:Choice Requires="wps">
                  <w:drawing>
                    <wp:anchor distT="0" distB="0" distL="114300" distR="114300" simplePos="0" relativeHeight="251661312" behindDoc="0" locked="0" layoutInCell="1" allowOverlap="1" wp14:anchorId="253B3253" wp14:editId="6B066CD5">
                      <wp:simplePos x="0" y="0"/>
                      <wp:positionH relativeFrom="column">
                        <wp:posOffset>952500</wp:posOffset>
                      </wp:positionH>
                      <wp:positionV relativeFrom="paragraph">
                        <wp:posOffset>0</wp:posOffset>
                      </wp:positionV>
                      <wp:extent cx="304800" cy="304800"/>
                      <wp:effectExtent l="0" t="0" r="0" b="0"/>
                      <wp:wrapNone/>
                      <wp:docPr id="4" name="Prostokąt 4" descr="https://www.nokia.com/phones/en_int/img/product_minimize_button.svg">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0FA5E" id="Prostokąt 4" o:spid="_x0000_s1026" alt="https://www.nokia.com/phones/en_int/img/product_minimize_button.svg" style="position:absolute;margin-left:75pt;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" filled="f" stroked="f">
                      <o:lock v:ext="edit" aspectratio="t"/>
                    </v:rect>
                  </w:pict>
                </mc:Fallback>
              </mc:AlternateContent>
            </w:r>
            <w:r w:rsidRPr="00F2186D">
              <w:rPr>
                <w:rFonts w:ascii="Calibri" w:eastAsia="Times New Roman" w:hAnsi="Calibri" w:cs="Calibri"/>
                <w:sz w:val="18"/>
                <w:szCs w:val="18"/>
                <w:lang w:eastAsia="pl-PL"/>
              </w:rPr>
              <w:t>2,0 GHz dla Android</w:t>
            </w:r>
          </w:p>
        </w:tc>
        <w:tc>
          <w:tcPr>
            <w:tcW w:w="926" w:type="pct"/>
            <w:tcBorders>
              <w:top w:val="nil"/>
              <w:left w:val="nil"/>
              <w:bottom w:val="single" w:sz="4" w:space="0" w:color="auto"/>
              <w:right w:val="single" w:sz="4" w:space="0" w:color="auto"/>
            </w:tcBorders>
            <w:shd w:val="clear" w:color="auto" w:fill="auto"/>
            <w:hideMark/>
          </w:tcPr>
          <w:p w14:paraId="1BE36F1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2,2GHz, dowolne dla iOS</w:t>
            </w:r>
          </w:p>
        </w:tc>
        <w:tc>
          <w:tcPr>
            <w:tcW w:w="937" w:type="pct"/>
            <w:tcBorders>
              <w:top w:val="nil"/>
              <w:left w:val="nil"/>
              <w:bottom w:val="single" w:sz="4" w:space="0" w:color="auto"/>
              <w:right w:val="single" w:sz="4" w:space="0" w:color="auto"/>
            </w:tcBorders>
            <w:shd w:val="clear" w:color="auto" w:fill="auto"/>
            <w:noWrap/>
            <w:vAlign w:val="bottom"/>
            <w:hideMark/>
          </w:tcPr>
          <w:p w14:paraId="7F28AF45" w14:textId="77777777" w:rsidR="00737FF3" w:rsidRPr="00F2186D" w:rsidRDefault="00737FF3" w:rsidP="001E78E5">
            <w:pPr>
              <w:spacing w:after="0" w:line="240" w:lineRule="auto"/>
              <w:jc w:val="center"/>
              <w:rPr>
                <w:rFonts w:ascii="Calibri" w:eastAsia="Times New Roman" w:hAnsi="Calibri" w:cs="Calibri"/>
                <w:color w:val="000000"/>
                <w:lang w:eastAsia="pl-PL"/>
              </w:rPr>
            </w:pPr>
            <w:r w:rsidRPr="00F2186D">
              <w:rPr>
                <w:rFonts w:ascii="Calibri" w:eastAsia="Times New Roman" w:hAnsi="Calibri" w:cs="Calibri"/>
                <w:sz w:val="18"/>
                <w:szCs w:val="18"/>
                <w:lang w:eastAsia="pl-PL"/>
              </w:rPr>
              <w:t>dowolny</w:t>
            </w:r>
            <w:r w:rsidRPr="00F2186D">
              <w:rPr>
                <w:rFonts w:ascii="Calibri" w:eastAsia="Times New Roman" w:hAnsi="Calibri" w:cs="Calibri"/>
                <w:noProof/>
                <w:color w:val="000000"/>
                <w:lang w:eastAsia="pl-PL"/>
              </w:rPr>
              <w:t xml:space="preserve"> </w:t>
            </w:r>
            <w:r w:rsidRPr="00F2186D">
              <w:rPr>
                <w:rFonts w:ascii="Calibri" w:eastAsia="Times New Roman" w:hAnsi="Calibri" w:cs="Calibri"/>
                <w:noProof/>
                <w:color w:val="000000"/>
                <w:lang w:eastAsia="pl-PL"/>
              </w:rPr>
              <mc:AlternateContent>
                <mc:Choice Requires="wps">
                  <w:drawing>
                    <wp:anchor distT="0" distB="0" distL="114300" distR="114300" simplePos="0" relativeHeight="251662336" behindDoc="0" locked="0" layoutInCell="1" allowOverlap="1" wp14:anchorId="708A254B" wp14:editId="7EC5A4DB">
                      <wp:simplePos x="0" y="0"/>
                      <wp:positionH relativeFrom="column">
                        <wp:posOffset>0</wp:posOffset>
                      </wp:positionH>
                      <wp:positionV relativeFrom="paragraph">
                        <wp:posOffset>0</wp:posOffset>
                      </wp:positionV>
                      <wp:extent cx="304800" cy="304800"/>
                      <wp:effectExtent l="0" t="0" r="0" b="0"/>
                      <wp:wrapNone/>
                      <wp:docPr id="6" name="Prostokąt 6" descr="https://www.nokia.com/phones/en_int/img/product_minimize_button.svg">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9B8BCC" id="Prostokąt 6" o:spid="_x0000_s1026" alt="https://www.nokia.com/phones/en_int/img/product_minimize_button.svg" style="position:absolute;margin-left:0;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uJh3swBAABkAwAADgAAAAAAAAAA&#10;AAAAAAAuAgAAZHJzL2Uyb0RvYy54bWxQSwECLQAUAAYACAAAACEATKDpLNgAAAADAQAADwAAAAAA&#10;AAAAAAAAAAAmBAAAZHJzL2Rvd25yZXYueG1sUEsFBgAAAAAEAAQA8wAAACsFAAAAAA==&#10;" filled="f" stroked="f">
                      <o:lock v:ext="edit" aspectratio="t"/>
                    </v:rect>
                  </w:pict>
                </mc:Fallback>
              </mc:AlternateContent>
            </w:r>
            <w:r w:rsidRPr="00F2186D">
              <w:rPr>
                <w:rFonts w:ascii="Calibri" w:eastAsia="Times New Roman" w:hAnsi="Calibri" w:cs="Calibri"/>
                <w:noProof/>
                <w:color w:val="000000"/>
                <w:lang w:eastAsia="pl-PL"/>
              </w:rPr>
              <mc:AlternateContent>
                <mc:Choice Requires="wps">
                  <w:drawing>
                    <wp:anchor distT="0" distB="0" distL="114300" distR="114300" simplePos="0" relativeHeight="251663360" behindDoc="0" locked="0" layoutInCell="1" allowOverlap="1" wp14:anchorId="7F525413" wp14:editId="14705A1C">
                      <wp:simplePos x="0" y="0"/>
                      <wp:positionH relativeFrom="column">
                        <wp:posOffset>0</wp:posOffset>
                      </wp:positionH>
                      <wp:positionV relativeFrom="paragraph">
                        <wp:posOffset>0</wp:posOffset>
                      </wp:positionV>
                      <wp:extent cx="304800" cy="304800"/>
                      <wp:effectExtent l="0" t="0" r="0" b="0"/>
                      <wp:wrapNone/>
                      <wp:docPr id="7" name="Prostokąt 7" descr="https://www.nokia.com/phones/en_int/img/product_minimize_button.svg">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A1F508" id="Prostokąt 7" o:spid="_x0000_s1026" alt="https://www.nokia.com/phones/en_int/img/product_minimize_button.svg"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S2PEswBAABkAwAADgAAAAAAAAAA&#10;AAAAAAAuAgAAZHJzL2Uyb0RvYy54bWxQSwECLQAUAAYACAAAACEATKDpLNgAAAADAQAADwAAAAAA&#10;AAAAAAAAAAAmBAAAZHJzL2Rvd25yZXYueG1sUEsFBgAAAAAEAAQA8wAAACsFAAAAAA==&#10;" filled="f" stroked="f">
                      <o:lock v:ext="edit" aspectratio="t"/>
                    </v:rect>
                  </w:pict>
                </mc:Fallback>
              </mc:AlternateContent>
            </w:r>
          </w:p>
        </w:tc>
      </w:tr>
      <w:tr w:rsidR="00737FF3" w:rsidRPr="00F2186D" w14:paraId="7BAAC58E" w14:textId="77777777" w:rsidTr="001E78E5">
        <w:trPr>
          <w:trHeight w:val="518"/>
        </w:trPr>
        <w:tc>
          <w:tcPr>
            <w:tcW w:w="2211" w:type="pct"/>
            <w:tcBorders>
              <w:top w:val="nil"/>
              <w:left w:val="single" w:sz="4" w:space="0" w:color="auto"/>
              <w:bottom w:val="single" w:sz="4" w:space="0" w:color="auto"/>
              <w:right w:val="single" w:sz="4" w:space="0" w:color="auto"/>
            </w:tcBorders>
            <w:shd w:val="clear" w:color="auto" w:fill="auto"/>
            <w:hideMark/>
          </w:tcPr>
          <w:p w14:paraId="5B9FFF3A"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Typ procesora (wyszczególniony lub bardziej wydajny)</w:t>
            </w:r>
          </w:p>
        </w:tc>
        <w:tc>
          <w:tcPr>
            <w:tcW w:w="926" w:type="pct"/>
            <w:tcBorders>
              <w:top w:val="nil"/>
              <w:left w:val="nil"/>
              <w:bottom w:val="single" w:sz="4" w:space="0" w:color="auto"/>
              <w:right w:val="single" w:sz="4" w:space="0" w:color="auto"/>
            </w:tcBorders>
            <w:shd w:val="clear" w:color="auto" w:fill="auto"/>
            <w:hideMark/>
          </w:tcPr>
          <w:p w14:paraId="240F3E5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Ośmiordzeniowy dla Android</w:t>
            </w:r>
          </w:p>
        </w:tc>
        <w:tc>
          <w:tcPr>
            <w:tcW w:w="926" w:type="pct"/>
            <w:tcBorders>
              <w:top w:val="nil"/>
              <w:left w:val="nil"/>
              <w:bottom w:val="single" w:sz="4" w:space="0" w:color="auto"/>
              <w:right w:val="single" w:sz="4" w:space="0" w:color="auto"/>
            </w:tcBorders>
            <w:shd w:val="clear" w:color="auto" w:fill="auto"/>
            <w:hideMark/>
          </w:tcPr>
          <w:p w14:paraId="77D698F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 xml:space="preserve">Ośmiordzeniowy dla Android, A11 </w:t>
            </w:r>
            <w:proofErr w:type="spellStart"/>
            <w:r w:rsidRPr="00F2186D">
              <w:rPr>
                <w:rFonts w:ascii="Calibri" w:eastAsia="Times New Roman" w:hAnsi="Calibri" w:cs="Calibri"/>
                <w:sz w:val="18"/>
                <w:szCs w:val="18"/>
                <w:lang w:eastAsia="pl-PL"/>
              </w:rPr>
              <w:t>Bionic</w:t>
            </w:r>
            <w:proofErr w:type="spellEnd"/>
            <w:r w:rsidRPr="00F2186D">
              <w:rPr>
                <w:rFonts w:ascii="Calibri" w:eastAsia="Times New Roman" w:hAnsi="Calibri" w:cs="Calibri"/>
                <w:sz w:val="18"/>
                <w:szCs w:val="18"/>
                <w:lang w:eastAsia="pl-PL"/>
              </w:rPr>
              <w:t xml:space="preserve"> dla iOS</w:t>
            </w:r>
          </w:p>
        </w:tc>
        <w:tc>
          <w:tcPr>
            <w:tcW w:w="937" w:type="pct"/>
            <w:tcBorders>
              <w:top w:val="single" w:sz="4" w:space="0" w:color="auto"/>
              <w:left w:val="nil"/>
              <w:bottom w:val="single" w:sz="4" w:space="0" w:color="auto"/>
              <w:right w:val="single" w:sz="4" w:space="0" w:color="auto"/>
            </w:tcBorders>
            <w:shd w:val="clear" w:color="auto" w:fill="auto"/>
            <w:hideMark/>
          </w:tcPr>
          <w:p w14:paraId="7EB833D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78B9F941"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6169C6C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Wyświetlacz</w:t>
            </w:r>
          </w:p>
        </w:tc>
        <w:tc>
          <w:tcPr>
            <w:tcW w:w="926" w:type="pct"/>
            <w:tcBorders>
              <w:top w:val="nil"/>
              <w:left w:val="nil"/>
              <w:bottom w:val="single" w:sz="4" w:space="0" w:color="auto"/>
              <w:right w:val="single" w:sz="4" w:space="0" w:color="auto"/>
            </w:tcBorders>
            <w:shd w:val="clear" w:color="auto" w:fill="E7E6E6" w:themeFill="background2"/>
            <w:hideMark/>
          </w:tcPr>
          <w:p w14:paraId="31FCAE2B"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45B27F96"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6BD580C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774CA335"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119C1DD7"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wielkość wyświetlacza w calach</w:t>
            </w:r>
          </w:p>
        </w:tc>
        <w:tc>
          <w:tcPr>
            <w:tcW w:w="926" w:type="pct"/>
            <w:tcBorders>
              <w:top w:val="nil"/>
              <w:left w:val="nil"/>
              <w:bottom w:val="single" w:sz="4" w:space="0" w:color="auto"/>
              <w:right w:val="single" w:sz="4" w:space="0" w:color="auto"/>
            </w:tcBorders>
            <w:shd w:val="clear" w:color="auto" w:fill="auto"/>
            <w:hideMark/>
          </w:tcPr>
          <w:p w14:paraId="2D3171E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6,0" dla Android, 4,7"</w:t>
            </w:r>
          </w:p>
        </w:tc>
        <w:tc>
          <w:tcPr>
            <w:tcW w:w="926" w:type="pct"/>
            <w:tcBorders>
              <w:top w:val="nil"/>
              <w:left w:val="nil"/>
              <w:bottom w:val="single" w:sz="4" w:space="0" w:color="auto"/>
              <w:right w:val="single" w:sz="4" w:space="0" w:color="auto"/>
            </w:tcBorders>
            <w:shd w:val="clear" w:color="auto" w:fill="auto"/>
            <w:hideMark/>
          </w:tcPr>
          <w:p w14:paraId="5CEACE7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6,5" dla Android, 4,7" dla iOS</w:t>
            </w:r>
          </w:p>
        </w:tc>
        <w:tc>
          <w:tcPr>
            <w:tcW w:w="937" w:type="pct"/>
            <w:tcBorders>
              <w:top w:val="nil"/>
              <w:left w:val="nil"/>
              <w:bottom w:val="single" w:sz="4" w:space="0" w:color="auto"/>
              <w:right w:val="single" w:sz="4" w:space="0" w:color="auto"/>
            </w:tcBorders>
            <w:shd w:val="clear" w:color="auto" w:fill="auto"/>
            <w:hideMark/>
          </w:tcPr>
          <w:p w14:paraId="36FF32CD"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dowolny</w:t>
            </w:r>
          </w:p>
        </w:tc>
      </w:tr>
      <w:tr w:rsidR="00737FF3" w:rsidRPr="00F2186D" w14:paraId="3D8BCD9D" w14:textId="77777777" w:rsidTr="001E78E5">
        <w:trPr>
          <w:trHeight w:val="553"/>
        </w:trPr>
        <w:tc>
          <w:tcPr>
            <w:tcW w:w="2211" w:type="pct"/>
            <w:tcBorders>
              <w:top w:val="nil"/>
              <w:left w:val="single" w:sz="4" w:space="0" w:color="auto"/>
              <w:bottom w:val="single" w:sz="4" w:space="0" w:color="auto"/>
              <w:right w:val="single" w:sz="4" w:space="0" w:color="auto"/>
            </w:tcBorders>
            <w:shd w:val="clear" w:color="auto" w:fill="auto"/>
            <w:hideMark/>
          </w:tcPr>
          <w:p w14:paraId="521E260F"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rozdzielczość wyświetlacza</w:t>
            </w:r>
          </w:p>
        </w:tc>
        <w:tc>
          <w:tcPr>
            <w:tcW w:w="926" w:type="pct"/>
            <w:tcBorders>
              <w:top w:val="nil"/>
              <w:left w:val="nil"/>
              <w:bottom w:val="single" w:sz="4" w:space="0" w:color="auto"/>
              <w:right w:val="single" w:sz="4" w:space="0" w:color="auto"/>
            </w:tcBorders>
            <w:shd w:val="clear" w:color="auto" w:fill="auto"/>
            <w:hideMark/>
          </w:tcPr>
          <w:p w14:paraId="69A6E66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1080x2340 dla Android</w:t>
            </w:r>
          </w:p>
        </w:tc>
        <w:tc>
          <w:tcPr>
            <w:tcW w:w="926" w:type="pct"/>
            <w:tcBorders>
              <w:top w:val="nil"/>
              <w:left w:val="nil"/>
              <w:bottom w:val="single" w:sz="4" w:space="0" w:color="auto"/>
              <w:right w:val="single" w:sz="4" w:space="0" w:color="auto"/>
            </w:tcBorders>
            <w:shd w:val="clear" w:color="auto" w:fill="auto"/>
            <w:hideMark/>
          </w:tcPr>
          <w:p w14:paraId="42E1551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1080x2340 dla Android, 750x1334 dla iOS</w:t>
            </w:r>
          </w:p>
        </w:tc>
        <w:tc>
          <w:tcPr>
            <w:tcW w:w="937" w:type="pct"/>
            <w:tcBorders>
              <w:top w:val="nil"/>
              <w:left w:val="nil"/>
              <w:bottom w:val="single" w:sz="4" w:space="0" w:color="auto"/>
              <w:right w:val="single" w:sz="4" w:space="0" w:color="auto"/>
            </w:tcBorders>
            <w:shd w:val="clear" w:color="auto" w:fill="auto"/>
            <w:hideMark/>
          </w:tcPr>
          <w:p w14:paraId="598AD149"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dowolny</w:t>
            </w:r>
          </w:p>
        </w:tc>
      </w:tr>
      <w:tr w:rsidR="00737FF3" w:rsidRPr="00F2186D" w14:paraId="6D87E463"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375BCFAF"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Technologia wyświetlacza</w:t>
            </w:r>
          </w:p>
        </w:tc>
        <w:tc>
          <w:tcPr>
            <w:tcW w:w="926" w:type="pct"/>
            <w:tcBorders>
              <w:top w:val="nil"/>
              <w:left w:val="nil"/>
              <w:bottom w:val="single" w:sz="4" w:space="0" w:color="auto"/>
              <w:right w:val="single" w:sz="4" w:space="0" w:color="auto"/>
            </w:tcBorders>
            <w:shd w:val="clear" w:color="auto" w:fill="auto"/>
            <w:hideMark/>
          </w:tcPr>
          <w:p w14:paraId="583B49A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dowolna</w:t>
            </w:r>
          </w:p>
        </w:tc>
        <w:tc>
          <w:tcPr>
            <w:tcW w:w="926" w:type="pct"/>
            <w:tcBorders>
              <w:top w:val="nil"/>
              <w:left w:val="nil"/>
              <w:bottom w:val="single" w:sz="4" w:space="0" w:color="auto"/>
              <w:right w:val="single" w:sz="4" w:space="0" w:color="auto"/>
            </w:tcBorders>
            <w:shd w:val="clear" w:color="auto" w:fill="auto"/>
            <w:hideMark/>
          </w:tcPr>
          <w:p w14:paraId="7584BC9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dowolna</w:t>
            </w:r>
          </w:p>
        </w:tc>
        <w:tc>
          <w:tcPr>
            <w:tcW w:w="937" w:type="pct"/>
            <w:tcBorders>
              <w:top w:val="nil"/>
              <w:left w:val="nil"/>
              <w:bottom w:val="single" w:sz="4" w:space="0" w:color="auto"/>
              <w:right w:val="single" w:sz="4" w:space="0" w:color="auto"/>
            </w:tcBorders>
            <w:shd w:val="clear" w:color="auto" w:fill="auto"/>
            <w:hideMark/>
          </w:tcPr>
          <w:p w14:paraId="0044E167"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dowolny</w:t>
            </w:r>
          </w:p>
        </w:tc>
      </w:tr>
      <w:tr w:rsidR="00737FF3" w:rsidRPr="00F2186D" w14:paraId="506C5454"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11519E1C"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głębia kolorów wyświetlacza</w:t>
            </w:r>
          </w:p>
        </w:tc>
        <w:tc>
          <w:tcPr>
            <w:tcW w:w="926" w:type="pct"/>
            <w:tcBorders>
              <w:top w:val="nil"/>
              <w:left w:val="nil"/>
              <w:bottom w:val="single" w:sz="4" w:space="0" w:color="auto"/>
              <w:right w:val="single" w:sz="4" w:space="0" w:color="auto"/>
            </w:tcBorders>
            <w:shd w:val="clear" w:color="auto" w:fill="auto"/>
            <w:hideMark/>
          </w:tcPr>
          <w:p w14:paraId="032B488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16M</w:t>
            </w:r>
          </w:p>
        </w:tc>
        <w:tc>
          <w:tcPr>
            <w:tcW w:w="926" w:type="pct"/>
            <w:tcBorders>
              <w:top w:val="nil"/>
              <w:left w:val="nil"/>
              <w:bottom w:val="single" w:sz="4" w:space="0" w:color="auto"/>
              <w:right w:val="single" w:sz="4" w:space="0" w:color="auto"/>
            </w:tcBorders>
            <w:shd w:val="clear" w:color="auto" w:fill="auto"/>
            <w:hideMark/>
          </w:tcPr>
          <w:p w14:paraId="2E893669"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16M</w:t>
            </w:r>
          </w:p>
        </w:tc>
        <w:tc>
          <w:tcPr>
            <w:tcW w:w="937" w:type="pct"/>
            <w:tcBorders>
              <w:top w:val="nil"/>
              <w:left w:val="nil"/>
              <w:bottom w:val="single" w:sz="4" w:space="0" w:color="auto"/>
              <w:right w:val="single" w:sz="4" w:space="0" w:color="auto"/>
            </w:tcBorders>
            <w:shd w:val="clear" w:color="auto" w:fill="auto"/>
            <w:hideMark/>
          </w:tcPr>
          <w:p w14:paraId="60F920CD"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2E33F098"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66EBFE05"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Aparat</w:t>
            </w:r>
          </w:p>
        </w:tc>
        <w:tc>
          <w:tcPr>
            <w:tcW w:w="926" w:type="pct"/>
            <w:tcBorders>
              <w:top w:val="nil"/>
              <w:left w:val="nil"/>
              <w:bottom w:val="single" w:sz="4" w:space="0" w:color="auto"/>
              <w:right w:val="single" w:sz="4" w:space="0" w:color="auto"/>
            </w:tcBorders>
            <w:shd w:val="clear" w:color="auto" w:fill="E7E6E6" w:themeFill="background2"/>
            <w:hideMark/>
          </w:tcPr>
          <w:p w14:paraId="067CE80D"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00DEF339"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0425838A"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31C2CCE3"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19A1C3A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rozdzielczość tylnych aparatów w megapikselach</w:t>
            </w:r>
          </w:p>
        </w:tc>
        <w:tc>
          <w:tcPr>
            <w:tcW w:w="926" w:type="pct"/>
            <w:tcBorders>
              <w:top w:val="nil"/>
              <w:left w:val="nil"/>
              <w:bottom w:val="single" w:sz="4" w:space="0" w:color="auto"/>
              <w:right w:val="single" w:sz="4" w:space="0" w:color="auto"/>
            </w:tcBorders>
            <w:shd w:val="clear" w:color="auto" w:fill="auto"/>
            <w:hideMark/>
          </w:tcPr>
          <w:p w14:paraId="6DDCB73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25 dla Android</w:t>
            </w:r>
          </w:p>
        </w:tc>
        <w:tc>
          <w:tcPr>
            <w:tcW w:w="926" w:type="pct"/>
            <w:tcBorders>
              <w:top w:val="nil"/>
              <w:left w:val="nil"/>
              <w:bottom w:val="single" w:sz="4" w:space="0" w:color="auto"/>
              <w:right w:val="single" w:sz="4" w:space="0" w:color="auto"/>
            </w:tcBorders>
            <w:shd w:val="clear" w:color="auto" w:fill="auto"/>
            <w:hideMark/>
          </w:tcPr>
          <w:p w14:paraId="476CFE9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48 dla Android, 12 dla  iOS</w:t>
            </w:r>
          </w:p>
        </w:tc>
        <w:tc>
          <w:tcPr>
            <w:tcW w:w="937" w:type="pct"/>
            <w:tcBorders>
              <w:top w:val="nil"/>
              <w:left w:val="nil"/>
              <w:bottom w:val="single" w:sz="4" w:space="0" w:color="auto"/>
              <w:right w:val="single" w:sz="4" w:space="0" w:color="auto"/>
            </w:tcBorders>
            <w:shd w:val="clear" w:color="auto" w:fill="auto"/>
            <w:hideMark/>
          </w:tcPr>
          <w:p w14:paraId="3B6F23F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6D353680" w14:textId="77777777" w:rsidTr="001E78E5">
        <w:trPr>
          <w:trHeight w:val="364"/>
        </w:trPr>
        <w:tc>
          <w:tcPr>
            <w:tcW w:w="2211" w:type="pct"/>
            <w:tcBorders>
              <w:top w:val="nil"/>
              <w:left w:val="single" w:sz="4" w:space="0" w:color="auto"/>
              <w:bottom w:val="single" w:sz="4" w:space="0" w:color="auto"/>
              <w:right w:val="single" w:sz="4" w:space="0" w:color="auto"/>
            </w:tcBorders>
            <w:shd w:val="clear" w:color="auto" w:fill="auto"/>
            <w:hideMark/>
          </w:tcPr>
          <w:p w14:paraId="193AEF5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Maksymalna wartość światła przysłony dla aparatu podstawowego</w:t>
            </w:r>
          </w:p>
        </w:tc>
        <w:tc>
          <w:tcPr>
            <w:tcW w:w="926" w:type="pct"/>
            <w:tcBorders>
              <w:top w:val="nil"/>
              <w:left w:val="nil"/>
              <w:bottom w:val="single" w:sz="4" w:space="0" w:color="auto"/>
              <w:right w:val="single" w:sz="4" w:space="0" w:color="auto"/>
            </w:tcBorders>
            <w:shd w:val="clear" w:color="auto" w:fill="auto"/>
            <w:hideMark/>
          </w:tcPr>
          <w:p w14:paraId="04FDA6E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ƒ/2.0</w:t>
            </w:r>
          </w:p>
        </w:tc>
        <w:tc>
          <w:tcPr>
            <w:tcW w:w="926" w:type="pct"/>
            <w:tcBorders>
              <w:top w:val="nil"/>
              <w:left w:val="nil"/>
              <w:bottom w:val="single" w:sz="4" w:space="0" w:color="auto"/>
              <w:right w:val="single" w:sz="4" w:space="0" w:color="auto"/>
            </w:tcBorders>
            <w:shd w:val="clear" w:color="auto" w:fill="auto"/>
            <w:hideMark/>
          </w:tcPr>
          <w:p w14:paraId="11F8461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ƒ/1.6</w:t>
            </w:r>
          </w:p>
        </w:tc>
        <w:tc>
          <w:tcPr>
            <w:tcW w:w="937" w:type="pct"/>
            <w:tcBorders>
              <w:top w:val="nil"/>
              <w:left w:val="nil"/>
              <w:bottom w:val="single" w:sz="4" w:space="0" w:color="auto"/>
              <w:right w:val="single" w:sz="4" w:space="0" w:color="auto"/>
            </w:tcBorders>
            <w:shd w:val="clear" w:color="auto" w:fill="auto"/>
            <w:hideMark/>
          </w:tcPr>
          <w:p w14:paraId="7CA5518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74F566EC"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2D78CEF4"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Auto Focus</w:t>
            </w:r>
          </w:p>
        </w:tc>
        <w:tc>
          <w:tcPr>
            <w:tcW w:w="926" w:type="pct"/>
            <w:tcBorders>
              <w:top w:val="nil"/>
              <w:left w:val="nil"/>
              <w:bottom w:val="single" w:sz="4" w:space="0" w:color="auto"/>
              <w:right w:val="single" w:sz="4" w:space="0" w:color="auto"/>
            </w:tcBorders>
            <w:shd w:val="clear" w:color="auto" w:fill="auto"/>
            <w:hideMark/>
          </w:tcPr>
          <w:p w14:paraId="0EA8234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wymagany</w:t>
            </w:r>
          </w:p>
        </w:tc>
        <w:tc>
          <w:tcPr>
            <w:tcW w:w="926" w:type="pct"/>
            <w:tcBorders>
              <w:top w:val="nil"/>
              <w:left w:val="nil"/>
              <w:bottom w:val="single" w:sz="4" w:space="0" w:color="auto"/>
              <w:right w:val="single" w:sz="4" w:space="0" w:color="auto"/>
            </w:tcBorders>
            <w:shd w:val="clear" w:color="auto" w:fill="auto"/>
            <w:hideMark/>
          </w:tcPr>
          <w:p w14:paraId="635D72CA"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wymagany</w:t>
            </w:r>
          </w:p>
        </w:tc>
        <w:tc>
          <w:tcPr>
            <w:tcW w:w="937" w:type="pct"/>
            <w:tcBorders>
              <w:top w:val="nil"/>
              <w:left w:val="nil"/>
              <w:bottom w:val="single" w:sz="4" w:space="0" w:color="auto"/>
              <w:right w:val="single" w:sz="4" w:space="0" w:color="auto"/>
            </w:tcBorders>
            <w:shd w:val="clear" w:color="auto" w:fill="auto"/>
            <w:hideMark/>
          </w:tcPr>
          <w:p w14:paraId="1309AB1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51CC54D4"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057A5636"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Optyczna stabilizacja</w:t>
            </w:r>
          </w:p>
        </w:tc>
        <w:tc>
          <w:tcPr>
            <w:tcW w:w="926" w:type="pct"/>
            <w:tcBorders>
              <w:top w:val="nil"/>
              <w:left w:val="nil"/>
              <w:bottom w:val="single" w:sz="4" w:space="0" w:color="auto"/>
              <w:right w:val="single" w:sz="4" w:space="0" w:color="auto"/>
            </w:tcBorders>
            <w:shd w:val="clear" w:color="auto" w:fill="auto"/>
            <w:hideMark/>
          </w:tcPr>
          <w:p w14:paraId="414A0D70"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wymagana</w:t>
            </w:r>
          </w:p>
        </w:tc>
        <w:tc>
          <w:tcPr>
            <w:tcW w:w="926" w:type="pct"/>
            <w:tcBorders>
              <w:top w:val="nil"/>
              <w:left w:val="nil"/>
              <w:bottom w:val="single" w:sz="4" w:space="0" w:color="auto"/>
              <w:right w:val="single" w:sz="4" w:space="0" w:color="auto"/>
            </w:tcBorders>
            <w:shd w:val="clear" w:color="auto" w:fill="auto"/>
            <w:hideMark/>
          </w:tcPr>
          <w:p w14:paraId="50F267E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wymagana</w:t>
            </w:r>
          </w:p>
        </w:tc>
        <w:tc>
          <w:tcPr>
            <w:tcW w:w="937" w:type="pct"/>
            <w:tcBorders>
              <w:top w:val="nil"/>
              <w:left w:val="nil"/>
              <w:bottom w:val="single" w:sz="4" w:space="0" w:color="auto"/>
              <w:right w:val="single" w:sz="4" w:space="0" w:color="auto"/>
            </w:tcBorders>
            <w:shd w:val="clear" w:color="auto" w:fill="auto"/>
            <w:hideMark/>
          </w:tcPr>
          <w:p w14:paraId="7E88665F"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18EC7B88"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26DF2ED8"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Lampa błyskowa</w:t>
            </w:r>
          </w:p>
        </w:tc>
        <w:tc>
          <w:tcPr>
            <w:tcW w:w="926" w:type="pct"/>
            <w:tcBorders>
              <w:top w:val="nil"/>
              <w:left w:val="nil"/>
              <w:bottom w:val="single" w:sz="4" w:space="0" w:color="auto"/>
              <w:right w:val="single" w:sz="4" w:space="0" w:color="auto"/>
            </w:tcBorders>
            <w:shd w:val="clear" w:color="auto" w:fill="auto"/>
            <w:hideMark/>
          </w:tcPr>
          <w:p w14:paraId="5B14E889"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wymagana</w:t>
            </w:r>
          </w:p>
        </w:tc>
        <w:tc>
          <w:tcPr>
            <w:tcW w:w="926" w:type="pct"/>
            <w:tcBorders>
              <w:top w:val="nil"/>
              <w:left w:val="nil"/>
              <w:bottom w:val="single" w:sz="4" w:space="0" w:color="auto"/>
              <w:right w:val="single" w:sz="4" w:space="0" w:color="auto"/>
            </w:tcBorders>
            <w:shd w:val="clear" w:color="auto" w:fill="auto"/>
            <w:hideMark/>
          </w:tcPr>
          <w:p w14:paraId="4C29C85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wymagana</w:t>
            </w:r>
          </w:p>
        </w:tc>
        <w:tc>
          <w:tcPr>
            <w:tcW w:w="937" w:type="pct"/>
            <w:tcBorders>
              <w:top w:val="nil"/>
              <w:left w:val="nil"/>
              <w:bottom w:val="single" w:sz="4" w:space="0" w:color="auto"/>
              <w:right w:val="single" w:sz="4" w:space="0" w:color="auto"/>
            </w:tcBorders>
            <w:shd w:val="clear" w:color="auto" w:fill="auto"/>
            <w:hideMark/>
          </w:tcPr>
          <w:p w14:paraId="79F7225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7C6E050A" w14:textId="77777777" w:rsidTr="001E78E5">
        <w:trPr>
          <w:trHeight w:val="378"/>
        </w:trPr>
        <w:tc>
          <w:tcPr>
            <w:tcW w:w="2211" w:type="pct"/>
            <w:tcBorders>
              <w:top w:val="nil"/>
              <w:left w:val="single" w:sz="4" w:space="0" w:color="auto"/>
              <w:bottom w:val="single" w:sz="4" w:space="0" w:color="auto"/>
              <w:right w:val="single" w:sz="4" w:space="0" w:color="auto"/>
            </w:tcBorders>
            <w:shd w:val="clear" w:color="auto" w:fill="auto"/>
            <w:hideMark/>
          </w:tcPr>
          <w:p w14:paraId="434BDEDB"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Możliwość  nagrywania wideo w rozdzielczości</w:t>
            </w:r>
          </w:p>
        </w:tc>
        <w:tc>
          <w:tcPr>
            <w:tcW w:w="926" w:type="pct"/>
            <w:tcBorders>
              <w:top w:val="nil"/>
              <w:left w:val="nil"/>
              <w:bottom w:val="single" w:sz="4" w:space="0" w:color="auto"/>
              <w:right w:val="single" w:sz="4" w:space="0" w:color="auto"/>
            </w:tcBorders>
            <w:shd w:val="clear" w:color="auto" w:fill="auto"/>
            <w:hideMark/>
          </w:tcPr>
          <w:p w14:paraId="50B15837"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1920 x 1080 30fps</w:t>
            </w:r>
          </w:p>
        </w:tc>
        <w:tc>
          <w:tcPr>
            <w:tcW w:w="926" w:type="pct"/>
            <w:tcBorders>
              <w:top w:val="nil"/>
              <w:left w:val="nil"/>
              <w:bottom w:val="single" w:sz="4" w:space="0" w:color="auto"/>
              <w:right w:val="single" w:sz="4" w:space="0" w:color="auto"/>
            </w:tcBorders>
            <w:shd w:val="clear" w:color="auto" w:fill="auto"/>
            <w:hideMark/>
          </w:tcPr>
          <w:p w14:paraId="3E921BF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1920 x 1080 30fps</w:t>
            </w:r>
          </w:p>
        </w:tc>
        <w:tc>
          <w:tcPr>
            <w:tcW w:w="937" w:type="pct"/>
            <w:tcBorders>
              <w:top w:val="nil"/>
              <w:left w:val="nil"/>
              <w:bottom w:val="single" w:sz="4" w:space="0" w:color="auto"/>
              <w:right w:val="single" w:sz="4" w:space="0" w:color="auto"/>
            </w:tcBorders>
            <w:shd w:val="clear" w:color="auto" w:fill="auto"/>
            <w:hideMark/>
          </w:tcPr>
          <w:p w14:paraId="0647680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205155A8"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23C45B8D"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Pamięć</w:t>
            </w:r>
          </w:p>
        </w:tc>
        <w:tc>
          <w:tcPr>
            <w:tcW w:w="926" w:type="pct"/>
            <w:tcBorders>
              <w:top w:val="nil"/>
              <w:left w:val="nil"/>
              <w:bottom w:val="single" w:sz="4" w:space="0" w:color="auto"/>
              <w:right w:val="single" w:sz="4" w:space="0" w:color="auto"/>
            </w:tcBorders>
            <w:shd w:val="clear" w:color="auto" w:fill="E7E6E6" w:themeFill="background2"/>
            <w:hideMark/>
          </w:tcPr>
          <w:p w14:paraId="3EF90112"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71AAE900"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44B9A08F"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63DB6D7D" w14:textId="77777777" w:rsidTr="001E78E5">
        <w:trPr>
          <w:trHeight w:val="425"/>
        </w:trPr>
        <w:tc>
          <w:tcPr>
            <w:tcW w:w="2211" w:type="pct"/>
            <w:tcBorders>
              <w:top w:val="nil"/>
              <w:left w:val="single" w:sz="4" w:space="0" w:color="auto"/>
              <w:bottom w:val="single" w:sz="4" w:space="0" w:color="auto"/>
              <w:right w:val="single" w:sz="4" w:space="0" w:color="auto"/>
            </w:tcBorders>
            <w:shd w:val="clear" w:color="auto" w:fill="auto"/>
            <w:hideMark/>
          </w:tcPr>
          <w:p w14:paraId="6B4FE159"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wielkość pamięci wbudowanej</w:t>
            </w:r>
          </w:p>
        </w:tc>
        <w:tc>
          <w:tcPr>
            <w:tcW w:w="926" w:type="pct"/>
            <w:tcBorders>
              <w:top w:val="nil"/>
              <w:left w:val="nil"/>
              <w:bottom w:val="single" w:sz="4" w:space="0" w:color="auto"/>
              <w:right w:val="single" w:sz="4" w:space="0" w:color="auto"/>
            </w:tcBorders>
            <w:shd w:val="clear" w:color="auto" w:fill="auto"/>
            <w:hideMark/>
          </w:tcPr>
          <w:p w14:paraId="728512EF"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64 GB dla Android</w:t>
            </w:r>
          </w:p>
        </w:tc>
        <w:tc>
          <w:tcPr>
            <w:tcW w:w="926" w:type="pct"/>
            <w:tcBorders>
              <w:top w:val="nil"/>
              <w:left w:val="nil"/>
              <w:bottom w:val="single" w:sz="4" w:space="0" w:color="auto"/>
              <w:right w:val="single" w:sz="4" w:space="0" w:color="auto"/>
            </w:tcBorders>
            <w:shd w:val="clear" w:color="auto" w:fill="auto"/>
            <w:hideMark/>
          </w:tcPr>
          <w:p w14:paraId="7634418C"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128 GB dla Android, 64 GB dla iOS</w:t>
            </w:r>
          </w:p>
        </w:tc>
        <w:tc>
          <w:tcPr>
            <w:tcW w:w="937" w:type="pct"/>
            <w:tcBorders>
              <w:top w:val="nil"/>
              <w:left w:val="nil"/>
              <w:bottom w:val="single" w:sz="4" w:space="0" w:color="auto"/>
              <w:right w:val="single" w:sz="4" w:space="0" w:color="auto"/>
            </w:tcBorders>
            <w:shd w:val="clear" w:color="auto" w:fill="auto"/>
            <w:hideMark/>
          </w:tcPr>
          <w:p w14:paraId="4DC3994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57C29113" w14:textId="77777777" w:rsidTr="001E78E5">
        <w:trPr>
          <w:trHeight w:val="283"/>
        </w:trPr>
        <w:tc>
          <w:tcPr>
            <w:tcW w:w="2211" w:type="pct"/>
            <w:tcBorders>
              <w:top w:val="single" w:sz="4" w:space="0" w:color="auto"/>
              <w:left w:val="single" w:sz="4" w:space="0" w:color="auto"/>
              <w:bottom w:val="single" w:sz="4" w:space="0" w:color="auto"/>
              <w:right w:val="single" w:sz="4" w:space="0" w:color="auto"/>
            </w:tcBorders>
            <w:shd w:val="clear" w:color="auto" w:fill="auto"/>
            <w:hideMark/>
          </w:tcPr>
          <w:p w14:paraId="74043F8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wielkość pamięci RAM</w:t>
            </w:r>
          </w:p>
        </w:tc>
        <w:tc>
          <w:tcPr>
            <w:tcW w:w="926" w:type="pct"/>
            <w:tcBorders>
              <w:top w:val="single" w:sz="4" w:space="0" w:color="auto"/>
              <w:left w:val="nil"/>
              <w:bottom w:val="single" w:sz="4" w:space="0" w:color="auto"/>
              <w:right w:val="single" w:sz="4" w:space="0" w:color="auto"/>
            </w:tcBorders>
            <w:shd w:val="clear" w:color="auto" w:fill="auto"/>
            <w:hideMark/>
          </w:tcPr>
          <w:p w14:paraId="6207210C"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4 GB dla Android</w:t>
            </w:r>
          </w:p>
        </w:tc>
        <w:tc>
          <w:tcPr>
            <w:tcW w:w="926" w:type="pct"/>
            <w:tcBorders>
              <w:top w:val="single" w:sz="4" w:space="0" w:color="auto"/>
              <w:left w:val="nil"/>
              <w:bottom w:val="single" w:sz="4" w:space="0" w:color="auto"/>
              <w:right w:val="single" w:sz="4" w:space="0" w:color="auto"/>
            </w:tcBorders>
            <w:shd w:val="clear" w:color="auto" w:fill="auto"/>
            <w:hideMark/>
          </w:tcPr>
          <w:p w14:paraId="468BA9F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6 GB dla Android, 2 GB dla iOS</w:t>
            </w:r>
          </w:p>
        </w:tc>
        <w:tc>
          <w:tcPr>
            <w:tcW w:w="937" w:type="pct"/>
            <w:tcBorders>
              <w:top w:val="single" w:sz="4" w:space="0" w:color="auto"/>
              <w:left w:val="nil"/>
              <w:bottom w:val="single" w:sz="4" w:space="0" w:color="auto"/>
              <w:right w:val="single" w:sz="4" w:space="0" w:color="auto"/>
            </w:tcBorders>
            <w:shd w:val="clear" w:color="auto" w:fill="auto"/>
            <w:hideMark/>
          </w:tcPr>
          <w:p w14:paraId="7703618F"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6964F009"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5E4475EB"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Możliwość instalacji zewnętrznej pamięci (typ i minimalna pojemność)</w:t>
            </w:r>
          </w:p>
        </w:tc>
        <w:tc>
          <w:tcPr>
            <w:tcW w:w="926" w:type="pct"/>
            <w:tcBorders>
              <w:top w:val="nil"/>
              <w:left w:val="nil"/>
              <w:bottom w:val="single" w:sz="4" w:space="0" w:color="auto"/>
              <w:right w:val="single" w:sz="4" w:space="0" w:color="auto"/>
            </w:tcBorders>
            <w:shd w:val="clear" w:color="auto" w:fill="auto"/>
            <w:hideMark/>
          </w:tcPr>
          <w:p w14:paraId="036CA76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roofErr w:type="spellStart"/>
            <w:r w:rsidRPr="00F2186D">
              <w:rPr>
                <w:rFonts w:ascii="Calibri" w:eastAsia="Times New Roman" w:hAnsi="Calibri" w:cs="Calibri"/>
                <w:sz w:val="18"/>
                <w:szCs w:val="18"/>
                <w:lang w:eastAsia="pl-PL"/>
              </w:rPr>
              <w:t>MicroSD</w:t>
            </w:r>
            <w:proofErr w:type="spellEnd"/>
            <w:r w:rsidRPr="00F2186D">
              <w:rPr>
                <w:rFonts w:ascii="Calibri" w:eastAsia="Times New Roman" w:hAnsi="Calibri" w:cs="Calibri"/>
                <w:sz w:val="18"/>
                <w:szCs w:val="18"/>
                <w:lang w:eastAsia="pl-PL"/>
              </w:rPr>
              <w:t xml:space="preserve"> 512 GB</w:t>
            </w:r>
          </w:p>
        </w:tc>
        <w:tc>
          <w:tcPr>
            <w:tcW w:w="926" w:type="pct"/>
            <w:tcBorders>
              <w:top w:val="nil"/>
              <w:left w:val="nil"/>
              <w:bottom w:val="single" w:sz="4" w:space="0" w:color="auto"/>
              <w:right w:val="single" w:sz="4" w:space="0" w:color="auto"/>
            </w:tcBorders>
            <w:shd w:val="clear" w:color="auto" w:fill="auto"/>
            <w:hideMark/>
          </w:tcPr>
          <w:p w14:paraId="7A5F6EB0"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roofErr w:type="spellStart"/>
            <w:r w:rsidRPr="00F2186D">
              <w:rPr>
                <w:rFonts w:ascii="Calibri" w:eastAsia="Times New Roman" w:hAnsi="Calibri" w:cs="Calibri"/>
                <w:sz w:val="18"/>
                <w:szCs w:val="18"/>
                <w:lang w:eastAsia="pl-PL"/>
              </w:rPr>
              <w:t>MicroSD</w:t>
            </w:r>
            <w:proofErr w:type="spellEnd"/>
            <w:r w:rsidRPr="00F2186D">
              <w:rPr>
                <w:rFonts w:ascii="Calibri" w:eastAsia="Times New Roman" w:hAnsi="Calibri" w:cs="Calibri"/>
                <w:sz w:val="18"/>
                <w:szCs w:val="18"/>
                <w:lang w:eastAsia="pl-PL"/>
              </w:rPr>
              <w:t xml:space="preserve"> 512 GB, nie dotyczy iOS</w:t>
            </w:r>
          </w:p>
        </w:tc>
        <w:tc>
          <w:tcPr>
            <w:tcW w:w="937" w:type="pct"/>
            <w:tcBorders>
              <w:top w:val="nil"/>
              <w:left w:val="nil"/>
              <w:bottom w:val="single" w:sz="4" w:space="0" w:color="auto"/>
              <w:right w:val="single" w:sz="4" w:space="0" w:color="auto"/>
            </w:tcBorders>
            <w:shd w:val="clear" w:color="auto" w:fill="auto"/>
            <w:hideMark/>
          </w:tcPr>
          <w:p w14:paraId="3A26465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dowolny</w:t>
            </w:r>
          </w:p>
        </w:tc>
      </w:tr>
      <w:tr w:rsidR="00737FF3" w:rsidRPr="00F2186D" w14:paraId="7E28512B"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60597C35"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Karta SIM</w:t>
            </w:r>
          </w:p>
        </w:tc>
        <w:tc>
          <w:tcPr>
            <w:tcW w:w="926" w:type="pct"/>
            <w:tcBorders>
              <w:top w:val="nil"/>
              <w:left w:val="nil"/>
              <w:bottom w:val="single" w:sz="4" w:space="0" w:color="auto"/>
              <w:right w:val="single" w:sz="4" w:space="0" w:color="auto"/>
            </w:tcBorders>
            <w:shd w:val="clear" w:color="auto" w:fill="E7E6E6" w:themeFill="background2"/>
            <w:hideMark/>
          </w:tcPr>
          <w:p w14:paraId="63FEEF85"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46379B3B"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5E4AFF1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7E03A6B3" w14:textId="77777777" w:rsidTr="001E78E5">
        <w:trPr>
          <w:trHeight w:val="588"/>
        </w:trPr>
        <w:tc>
          <w:tcPr>
            <w:tcW w:w="2211" w:type="pct"/>
            <w:tcBorders>
              <w:top w:val="nil"/>
              <w:left w:val="single" w:sz="4" w:space="0" w:color="auto"/>
              <w:bottom w:val="single" w:sz="4" w:space="0" w:color="auto"/>
              <w:right w:val="single" w:sz="4" w:space="0" w:color="auto"/>
            </w:tcBorders>
            <w:shd w:val="clear" w:color="auto" w:fill="auto"/>
            <w:hideMark/>
          </w:tcPr>
          <w:p w14:paraId="6BBED395"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ilość gniazd SIM (dopuszczalne jest rozwiązanie gniazda uniwersalnego pozwalającego używać dodatkowej karty SIM zamiast karty SD)</w:t>
            </w:r>
          </w:p>
        </w:tc>
        <w:tc>
          <w:tcPr>
            <w:tcW w:w="926" w:type="pct"/>
            <w:tcBorders>
              <w:top w:val="nil"/>
              <w:left w:val="nil"/>
              <w:bottom w:val="single" w:sz="4" w:space="0" w:color="auto"/>
              <w:right w:val="single" w:sz="4" w:space="0" w:color="auto"/>
            </w:tcBorders>
            <w:shd w:val="clear" w:color="auto" w:fill="auto"/>
            <w:hideMark/>
          </w:tcPr>
          <w:p w14:paraId="12C7E9CD"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2 dla Android</w:t>
            </w:r>
          </w:p>
        </w:tc>
        <w:tc>
          <w:tcPr>
            <w:tcW w:w="926" w:type="pct"/>
            <w:tcBorders>
              <w:top w:val="nil"/>
              <w:left w:val="nil"/>
              <w:bottom w:val="single" w:sz="4" w:space="0" w:color="auto"/>
              <w:right w:val="single" w:sz="4" w:space="0" w:color="auto"/>
            </w:tcBorders>
            <w:shd w:val="clear" w:color="auto" w:fill="auto"/>
            <w:hideMark/>
          </w:tcPr>
          <w:p w14:paraId="1A611BE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2 dla Android, 1 dla iOS</w:t>
            </w:r>
          </w:p>
        </w:tc>
        <w:tc>
          <w:tcPr>
            <w:tcW w:w="937" w:type="pct"/>
            <w:tcBorders>
              <w:top w:val="nil"/>
              <w:left w:val="nil"/>
              <w:bottom w:val="single" w:sz="4" w:space="0" w:color="auto"/>
              <w:right w:val="single" w:sz="4" w:space="0" w:color="auto"/>
            </w:tcBorders>
            <w:shd w:val="clear" w:color="auto" w:fill="auto"/>
            <w:hideMark/>
          </w:tcPr>
          <w:p w14:paraId="1A77B91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w:t>
            </w:r>
          </w:p>
        </w:tc>
      </w:tr>
      <w:tr w:rsidR="00737FF3" w:rsidRPr="00F2186D" w14:paraId="20713769"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6D1F25F3"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Rozmiar Karty SIM</w:t>
            </w:r>
          </w:p>
        </w:tc>
        <w:tc>
          <w:tcPr>
            <w:tcW w:w="926" w:type="pct"/>
            <w:tcBorders>
              <w:top w:val="nil"/>
              <w:left w:val="nil"/>
              <w:bottom w:val="single" w:sz="4" w:space="0" w:color="auto"/>
              <w:right w:val="single" w:sz="4" w:space="0" w:color="auto"/>
            </w:tcBorders>
            <w:shd w:val="clear" w:color="auto" w:fill="auto"/>
            <w:hideMark/>
          </w:tcPr>
          <w:p w14:paraId="5EFFBE1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Nano-SIM (4FF)</w:t>
            </w:r>
          </w:p>
        </w:tc>
        <w:tc>
          <w:tcPr>
            <w:tcW w:w="926" w:type="pct"/>
            <w:tcBorders>
              <w:top w:val="nil"/>
              <w:left w:val="nil"/>
              <w:bottom w:val="single" w:sz="4" w:space="0" w:color="auto"/>
              <w:right w:val="single" w:sz="4" w:space="0" w:color="auto"/>
            </w:tcBorders>
            <w:shd w:val="clear" w:color="auto" w:fill="auto"/>
            <w:hideMark/>
          </w:tcPr>
          <w:p w14:paraId="142D022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Nano-SIM (4FF)</w:t>
            </w:r>
          </w:p>
        </w:tc>
        <w:tc>
          <w:tcPr>
            <w:tcW w:w="937" w:type="pct"/>
            <w:tcBorders>
              <w:top w:val="nil"/>
              <w:left w:val="nil"/>
              <w:bottom w:val="single" w:sz="4" w:space="0" w:color="auto"/>
              <w:right w:val="single" w:sz="4" w:space="0" w:color="auto"/>
            </w:tcBorders>
            <w:shd w:val="clear" w:color="auto" w:fill="auto"/>
            <w:hideMark/>
          </w:tcPr>
          <w:p w14:paraId="1DB76A2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dowolna</w:t>
            </w:r>
          </w:p>
        </w:tc>
      </w:tr>
      <w:tr w:rsidR="00737FF3" w:rsidRPr="00F2186D" w14:paraId="3DB660F4"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326782AC"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Sieci</w:t>
            </w:r>
          </w:p>
        </w:tc>
        <w:tc>
          <w:tcPr>
            <w:tcW w:w="926" w:type="pct"/>
            <w:tcBorders>
              <w:top w:val="nil"/>
              <w:left w:val="nil"/>
              <w:bottom w:val="single" w:sz="4" w:space="0" w:color="auto"/>
              <w:right w:val="single" w:sz="4" w:space="0" w:color="auto"/>
            </w:tcBorders>
            <w:shd w:val="clear" w:color="auto" w:fill="E7E6E6" w:themeFill="background2"/>
            <w:hideMark/>
          </w:tcPr>
          <w:p w14:paraId="480CDDEB"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30AA6D9E"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153C19CC"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1B9C30EC"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18B2532D"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2G</w:t>
            </w:r>
          </w:p>
        </w:tc>
        <w:tc>
          <w:tcPr>
            <w:tcW w:w="926" w:type="pct"/>
            <w:tcBorders>
              <w:top w:val="nil"/>
              <w:left w:val="nil"/>
              <w:bottom w:val="single" w:sz="4" w:space="0" w:color="auto"/>
              <w:right w:val="single" w:sz="4" w:space="0" w:color="auto"/>
            </w:tcBorders>
            <w:shd w:val="clear" w:color="auto" w:fill="auto"/>
            <w:hideMark/>
          </w:tcPr>
          <w:p w14:paraId="0C2D935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c>
          <w:tcPr>
            <w:tcW w:w="926" w:type="pct"/>
            <w:tcBorders>
              <w:top w:val="nil"/>
              <w:left w:val="nil"/>
              <w:bottom w:val="single" w:sz="4" w:space="0" w:color="auto"/>
              <w:right w:val="single" w:sz="4" w:space="0" w:color="auto"/>
            </w:tcBorders>
            <w:shd w:val="clear" w:color="auto" w:fill="auto"/>
            <w:hideMark/>
          </w:tcPr>
          <w:p w14:paraId="4B7AD1C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c>
          <w:tcPr>
            <w:tcW w:w="937" w:type="pct"/>
            <w:tcBorders>
              <w:top w:val="nil"/>
              <w:left w:val="nil"/>
              <w:bottom w:val="single" w:sz="4" w:space="0" w:color="auto"/>
              <w:right w:val="single" w:sz="4" w:space="0" w:color="auto"/>
            </w:tcBorders>
            <w:shd w:val="clear" w:color="auto" w:fill="auto"/>
            <w:hideMark/>
          </w:tcPr>
          <w:p w14:paraId="41CE1F86"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r>
      <w:tr w:rsidR="00737FF3" w:rsidRPr="00F2186D" w14:paraId="4B8761E2"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520D8E06"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3G</w:t>
            </w:r>
          </w:p>
        </w:tc>
        <w:tc>
          <w:tcPr>
            <w:tcW w:w="926" w:type="pct"/>
            <w:tcBorders>
              <w:top w:val="nil"/>
              <w:left w:val="nil"/>
              <w:bottom w:val="single" w:sz="4" w:space="0" w:color="auto"/>
              <w:right w:val="single" w:sz="4" w:space="0" w:color="auto"/>
            </w:tcBorders>
            <w:shd w:val="clear" w:color="auto" w:fill="auto"/>
            <w:hideMark/>
          </w:tcPr>
          <w:p w14:paraId="6D0E502C"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c>
          <w:tcPr>
            <w:tcW w:w="926" w:type="pct"/>
            <w:tcBorders>
              <w:top w:val="nil"/>
              <w:left w:val="nil"/>
              <w:bottom w:val="single" w:sz="4" w:space="0" w:color="auto"/>
              <w:right w:val="single" w:sz="4" w:space="0" w:color="auto"/>
            </w:tcBorders>
            <w:shd w:val="clear" w:color="auto" w:fill="auto"/>
            <w:hideMark/>
          </w:tcPr>
          <w:p w14:paraId="5926999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c>
          <w:tcPr>
            <w:tcW w:w="937" w:type="pct"/>
            <w:tcBorders>
              <w:top w:val="nil"/>
              <w:left w:val="nil"/>
              <w:bottom w:val="single" w:sz="4" w:space="0" w:color="auto"/>
              <w:right w:val="single" w:sz="4" w:space="0" w:color="auto"/>
            </w:tcBorders>
            <w:shd w:val="clear" w:color="auto" w:fill="auto"/>
            <w:hideMark/>
          </w:tcPr>
          <w:p w14:paraId="38DE845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r>
      <w:tr w:rsidR="00737FF3" w:rsidRPr="00F2186D" w14:paraId="33121157" w14:textId="77777777" w:rsidTr="001E78E5">
        <w:trPr>
          <w:trHeight w:val="559"/>
        </w:trPr>
        <w:tc>
          <w:tcPr>
            <w:tcW w:w="2211" w:type="pct"/>
            <w:tcBorders>
              <w:top w:val="nil"/>
              <w:left w:val="single" w:sz="4" w:space="0" w:color="auto"/>
              <w:bottom w:val="single" w:sz="4" w:space="0" w:color="auto"/>
              <w:right w:val="single" w:sz="4" w:space="0" w:color="auto"/>
            </w:tcBorders>
            <w:shd w:val="clear" w:color="auto" w:fill="auto"/>
            <w:hideMark/>
          </w:tcPr>
          <w:p w14:paraId="23C2ED00"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4G (minimalna szybkość transmisji danych w LTE)</w:t>
            </w:r>
          </w:p>
        </w:tc>
        <w:tc>
          <w:tcPr>
            <w:tcW w:w="926" w:type="pct"/>
            <w:tcBorders>
              <w:top w:val="nil"/>
              <w:left w:val="nil"/>
              <w:bottom w:val="single" w:sz="4" w:space="0" w:color="auto"/>
              <w:right w:val="single" w:sz="4" w:space="0" w:color="auto"/>
            </w:tcBorders>
            <w:shd w:val="clear" w:color="auto" w:fill="auto"/>
            <w:hideMark/>
          </w:tcPr>
          <w:p w14:paraId="080AE0EF"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 xml:space="preserve">wymagane (300 </w:t>
            </w:r>
            <w:proofErr w:type="spellStart"/>
            <w:r w:rsidRPr="00F2186D">
              <w:rPr>
                <w:rFonts w:ascii="Calibri" w:eastAsia="Times New Roman" w:hAnsi="Calibri" w:cs="Calibri"/>
                <w:sz w:val="18"/>
                <w:szCs w:val="18"/>
                <w:lang w:eastAsia="pl-PL"/>
              </w:rPr>
              <w:t>Mbit</w:t>
            </w:r>
            <w:proofErr w:type="spellEnd"/>
            <w:r w:rsidRPr="00F2186D">
              <w:rPr>
                <w:rFonts w:ascii="Calibri" w:eastAsia="Times New Roman" w:hAnsi="Calibri" w:cs="Calibri"/>
                <w:sz w:val="18"/>
                <w:szCs w:val="18"/>
                <w:lang w:eastAsia="pl-PL"/>
              </w:rPr>
              <w:t>/s)</w:t>
            </w:r>
          </w:p>
        </w:tc>
        <w:tc>
          <w:tcPr>
            <w:tcW w:w="926" w:type="pct"/>
            <w:tcBorders>
              <w:top w:val="nil"/>
              <w:left w:val="nil"/>
              <w:bottom w:val="single" w:sz="4" w:space="0" w:color="auto"/>
              <w:right w:val="single" w:sz="4" w:space="0" w:color="auto"/>
            </w:tcBorders>
            <w:shd w:val="clear" w:color="auto" w:fill="auto"/>
            <w:hideMark/>
          </w:tcPr>
          <w:p w14:paraId="2463F2B0"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 xml:space="preserve">wymagane (600 </w:t>
            </w:r>
            <w:proofErr w:type="spellStart"/>
            <w:r w:rsidRPr="00F2186D">
              <w:rPr>
                <w:rFonts w:ascii="Calibri" w:eastAsia="Times New Roman" w:hAnsi="Calibri" w:cs="Calibri"/>
                <w:sz w:val="18"/>
                <w:szCs w:val="18"/>
                <w:lang w:eastAsia="pl-PL"/>
              </w:rPr>
              <w:t>Mbit</w:t>
            </w:r>
            <w:proofErr w:type="spellEnd"/>
            <w:r w:rsidRPr="00F2186D">
              <w:rPr>
                <w:rFonts w:ascii="Calibri" w:eastAsia="Times New Roman" w:hAnsi="Calibri" w:cs="Calibri"/>
                <w:sz w:val="18"/>
                <w:szCs w:val="18"/>
                <w:lang w:eastAsia="pl-PL"/>
              </w:rPr>
              <w:t>/s)</w:t>
            </w:r>
          </w:p>
        </w:tc>
        <w:tc>
          <w:tcPr>
            <w:tcW w:w="937" w:type="pct"/>
            <w:tcBorders>
              <w:top w:val="nil"/>
              <w:left w:val="nil"/>
              <w:bottom w:val="single" w:sz="4" w:space="0" w:color="auto"/>
              <w:right w:val="single" w:sz="4" w:space="0" w:color="auto"/>
            </w:tcBorders>
            <w:shd w:val="clear" w:color="auto" w:fill="auto"/>
            <w:hideMark/>
          </w:tcPr>
          <w:p w14:paraId="296216D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 xml:space="preserve">wymagane (150 </w:t>
            </w:r>
            <w:proofErr w:type="spellStart"/>
            <w:r w:rsidRPr="00F2186D">
              <w:rPr>
                <w:rFonts w:ascii="Calibri" w:eastAsia="Times New Roman" w:hAnsi="Calibri" w:cs="Calibri"/>
                <w:sz w:val="18"/>
                <w:szCs w:val="18"/>
                <w:lang w:eastAsia="pl-PL"/>
              </w:rPr>
              <w:t>Mbit</w:t>
            </w:r>
            <w:proofErr w:type="spellEnd"/>
            <w:r w:rsidRPr="00F2186D">
              <w:rPr>
                <w:rFonts w:ascii="Calibri" w:eastAsia="Times New Roman" w:hAnsi="Calibri" w:cs="Calibri"/>
                <w:sz w:val="18"/>
                <w:szCs w:val="18"/>
                <w:lang w:eastAsia="pl-PL"/>
              </w:rPr>
              <w:t>/s)</w:t>
            </w:r>
          </w:p>
        </w:tc>
      </w:tr>
      <w:tr w:rsidR="00737FF3" w:rsidRPr="00F2186D" w14:paraId="70D75C08"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57300009"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5G</w:t>
            </w:r>
          </w:p>
        </w:tc>
        <w:tc>
          <w:tcPr>
            <w:tcW w:w="926" w:type="pct"/>
            <w:tcBorders>
              <w:top w:val="nil"/>
              <w:left w:val="nil"/>
              <w:bottom w:val="single" w:sz="4" w:space="0" w:color="auto"/>
              <w:right w:val="single" w:sz="4" w:space="0" w:color="auto"/>
            </w:tcBorders>
            <w:shd w:val="clear" w:color="auto" w:fill="auto"/>
            <w:hideMark/>
          </w:tcPr>
          <w:p w14:paraId="677E336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dopuszczalne</w:t>
            </w:r>
          </w:p>
        </w:tc>
        <w:tc>
          <w:tcPr>
            <w:tcW w:w="926" w:type="pct"/>
            <w:tcBorders>
              <w:top w:val="nil"/>
              <w:left w:val="nil"/>
              <w:bottom w:val="single" w:sz="4" w:space="0" w:color="auto"/>
              <w:right w:val="single" w:sz="4" w:space="0" w:color="auto"/>
            </w:tcBorders>
            <w:shd w:val="clear" w:color="auto" w:fill="auto"/>
            <w:hideMark/>
          </w:tcPr>
          <w:p w14:paraId="6F870A5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dopuszczalne</w:t>
            </w:r>
          </w:p>
        </w:tc>
        <w:tc>
          <w:tcPr>
            <w:tcW w:w="937" w:type="pct"/>
            <w:tcBorders>
              <w:top w:val="nil"/>
              <w:left w:val="nil"/>
              <w:bottom w:val="single" w:sz="4" w:space="0" w:color="auto"/>
              <w:right w:val="single" w:sz="4" w:space="0" w:color="auto"/>
            </w:tcBorders>
            <w:shd w:val="clear" w:color="auto" w:fill="auto"/>
            <w:hideMark/>
          </w:tcPr>
          <w:p w14:paraId="2AA4016C"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dopuszczalne</w:t>
            </w:r>
          </w:p>
        </w:tc>
      </w:tr>
      <w:tr w:rsidR="00737FF3" w:rsidRPr="00F2186D" w14:paraId="521E6321"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10F289E8"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Łączność</w:t>
            </w:r>
          </w:p>
        </w:tc>
        <w:tc>
          <w:tcPr>
            <w:tcW w:w="926" w:type="pct"/>
            <w:tcBorders>
              <w:top w:val="nil"/>
              <w:left w:val="nil"/>
              <w:bottom w:val="single" w:sz="4" w:space="0" w:color="auto"/>
              <w:right w:val="single" w:sz="4" w:space="0" w:color="auto"/>
            </w:tcBorders>
            <w:shd w:val="clear" w:color="auto" w:fill="E7E6E6" w:themeFill="background2"/>
            <w:hideMark/>
          </w:tcPr>
          <w:p w14:paraId="43A14B71"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1DD816CE"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05EF8DC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22D46E97" w14:textId="77777777" w:rsidTr="001E78E5">
        <w:trPr>
          <w:trHeight w:val="547"/>
        </w:trPr>
        <w:tc>
          <w:tcPr>
            <w:tcW w:w="2211" w:type="pct"/>
            <w:tcBorders>
              <w:top w:val="nil"/>
              <w:left w:val="single" w:sz="4" w:space="0" w:color="auto"/>
              <w:bottom w:val="single" w:sz="4" w:space="0" w:color="auto"/>
              <w:right w:val="single" w:sz="4" w:space="0" w:color="auto"/>
            </w:tcBorders>
            <w:shd w:val="clear" w:color="auto" w:fill="auto"/>
            <w:hideMark/>
          </w:tcPr>
          <w:p w14:paraId="72CDDB67"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Interfejs USB</w:t>
            </w:r>
          </w:p>
        </w:tc>
        <w:tc>
          <w:tcPr>
            <w:tcW w:w="926" w:type="pct"/>
            <w:tcBorders>
              <w:top w:val="nil"/>
              <w:left w:val="nil"/>
              <w:bottom w:val="single" w:sz="4" w:space="0" w:color="auto"/>
              <w:right w:val="single" w:sz="4" w:space="0" w:color="auto"/>
            </w:tcBorders>
            <w:shd w:val="clear" w:color="auto" w:fill="auto"/>
            <w:hideMark/>
          </w:tcPr>
          <w:p w14:paraId="5E66E64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USB typu C dla Android</w:t>
            </w:r>
          </w:p>
        </w:tc>
        <w:tc>
          <w:tcPr>
            <w:tcW w:w="926" w:type="pct"/>
            <w:tcBorders>
              <w:top w:val="nil"/>
              <w:left w:val="nil"/>
              <w:bottom w:val="single" w:sz="4" w:space="0" w:color="auto"/>
              <w:right w:val="single" w:sz="4" w:space="0" w:color="auto"/>
            </w:tcBorders>
            <w:shd w:val="clear" w:color="auto" w:fill="auto"/>
            <w:hideMark/>
          </w:tcPr>
          <w:p w14:paraId="2C9CB59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 xml:space="preserve">USB typu C dla Android, </w:t>
            </w:r>
            <w:proofErr w:type="spellStart"/>
            <w:r w:rsidRPr="00F2186D">
              <w:rPr>
                <w:rFonts w:ascii="Calibri" w:eastAsia="Times New Roman" w:hAnsi="Calibri" w:cs="Calibri"/>
                <w:sz w:val="18"/>
                <w:szCs w:val="18"/>
                <w:lang w:eastAsia="pl-PL"/>
              </w:rPr>
              <w:t>Lightning</w:t>
            </w:r>
            <w:proofErr w:type="spellEnd"/>
            <w:r w:rsidRPr="00F2186D">
              <w:rPr>
                <w:rFonts w:ascii="Calibri" w:eastAsia="Times New Roman" w:hAnsi="Calibri" w:cs="Calibri"/>
                <w:sz w:val="18"/>
                <w:szCs w:val="18"/>
                <w:lang w:eastAsia="pl-PL"/>
              </w:rPr>
              <w:t xml:space="preserve"> dla iOS</w:t>
            </w:r>
          </w:p>
        </w:tc>
        <w:tc>
          <w:tcPr>
            <w:tcW w:w="937" w:type="pct"/>
            <w:tcBorders>
              <w:top w:val="nil"/>
              <w:left w:val="nil"/>
              <w:bottom w:val="single" w:sz="4" w:space="0" w:color="auto"/>
              <w:right w:val="single" w:sz="4" w:space="0" w:color="auto"/>
            </w:tcBorders>
            <w:shd w:val="clear" w:color="auto" w:fill="auto"/>
            <w:hideMark/>
          </w:tcPr>
          <w:p w14:paraId="12F02BF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micro-USB 2.0,</w:t>
            </w:r>
          </w:p>
        </w:tc>
      </w:tr>
      <w:tr w:rsidR="00737FF3" w:rsidRPr="00F2186D" w14:paraId="22236BB7"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4AA35CFD"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lastRenderedPageBreak/>
              <w:t>Technologia określania lokalizacji</w:t>
            </w:r>
          </w:p>
        </w:tc>
        <w:tc>
          <w:tcPr>
            <w:tcW w:w="926" w:type="pct"/>
            <w:tcBorders>
              <w:top w:val="nil"/>
              <w:left w:val="nil"/>
              <w:bottom w:val="single" w:sz="4" w:space="0" w:color="auto"/>
              <w:right w:val="single" w:sz="4" w:space="0" w:color="auto"/>
            </w:tcBorders>
            <w:shd w:val="clear" w:color="auto" w:fill="auto"/>
            <w:hideMark/>
          </w:tcPr>
          <w:p w14:paraId="7833305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GPS, GLONASS, Galileo</w:t>
            </w:r>
          </w:p>
        </w:tc>
        <w:tc>
          <w:tcPr>
            <w:tcW w:w="926" w:type="pct"/>
            <w:tcBorders>
              <w:top w:val="nil"/>
              <w:left w:val="nil"/>
              <w:bottom w:val="single" w:sz="4" w:space="0" w:color="auto"/>
              <w:right w:val="single" w:sz="4" w:space="0" w:color="auto"/>
            </w:tcBorders>
            <w:shd w:val="clear" w:color="auto" w:fill="auto"/>
            <w:hideMark/>
          </w:tcPr>
          <w:p w14:paraId="5ED2A96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 xml:space="preserve">GPS, AGPS, </w:t>
            </w:r>
            <w:proofErr w:type="spellStart"/>
            <w:r w:rsidRPr="00F2186D">
              <w:rPr>
                <w:rFonts w:ascii="Calibri" w:eastAsia="Times New Roman" w:hAnsi="Calibri" w:cs="Calibri"/>
                <w:sz w:val="18"/>
                <w:szCs w:val="18"/>
                <w:lang w:eastAsia="pl-PL"/>
              </w:rPr>
              <w:t>Glonass</w:t>
            </w:r>
            <w:proofErr w:type="spellEnd"/>
            <w:r w:rsidRPr="00F2186D">
              <w:rPr>
                <w:rFonts w:ascii="Calibri" w:eastAsia="Times New Roman" w:hAnsi="Calibri" w:cs="Calibri"/>
                <w:sz w:val="18"/>
                <w:szCs w:val="18"/>
                <w:lang w:eastAsia="pl-PL"/>
              </w:rPr>
              <w:t>, Galileo</w:t>
            </w:r>
          </w:p>
        </w:tc>
        <w:tc>
          <w:tcPr>
            <w:tcW w:w="937" w:type="pct"/>
            <w:tcBorders>
              <w:top w:val="nil"/>
              <w:left w:val="nil"/>
              <w:bottom w:val="single" w:sz="4" w:space="0" w:color="auto"/>
              <w:right w:val="single" w:sz="4" w:space="0" w:color="auto"/>
            </w:tcBorders>
            <w:shd w:val="clear" w:color="auto" w:fill="auto"/>
            <w:hideMark/>
          </w:tcPr>
          <w:p w14:paraId="52B919E6"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49567ADE" w14:textId="77777777" w:rsidTr="001E78E5">
        <w:trPr>
          <w:trHeight w:val="714"/>
        </w:trPr>
        <w:tc>
          <w:tcPr>
            <w:tcW w:w="2211" w:type="pct"/>
            <w:tcBorders>
              <w:top w:val="nil"/>
              <w:left w:val="single" w:sz="4" w:space="0" w:color="auto"/>
              <w:bottom w:val="single" w:sz="4" w:space="0" w:color="auto"/>
              <w:right w:val="single" w:sz="4" w:space="0" w:color="auto"/>
            </w:tcBorders>
            <w:shd w:val="clear" w:color="auto" w:fill="auto"/>
            <w:hideMark/>
          </w:tcPr>
          <w:p w14:paraId="43E8192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Gniazdo słuchawkowe</w:t>
            </w:r>
          </w:p>
        </w:tc>
        <w:tc>
          <w:tcPr>
            <w:tcW w:w="926" w:type="pct"/>
            <w:tcBorders>
              <w:top w:val="nil"/>
              <w:left w:val="nil"/>
              <w:bottom w:val="single" w:sz="4" w:space="0" w:color="auto"/>
              <w:right w:val="single" w:sz="4" w:space="0" w:color="auto"/>
            </w:tcBorders>
            <w:shd w:val="clear" w:color="auto" w:fill="auto"/>
            <w:hideMark/>
          </w:tcPr>
          <w:p w14:paraId="3A1AE16A"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 przypadku braku 3.5mm zapewnienie odpowiedniego zestawu słuch. bądź adaptera</w:t>
            </w:r>
          </w:p>
        </w:tc>
        <w:tc>
          <w:tcPr>
            <w:tcW w:w="926" w:type="pct"/>
            <w:tcBorders>
              <w:top w:val="nil"/>
              <w:left w:val="nil"/>
              <w:bottom w:val="single" w:sz="4" w:space="0" w:color="auto"/>
              <w:right w:val="single" w:sz="4" w:space="0" w:color="auto"/>
            </w:tcBorders>
            <w:shd w:val="clear" w:color="auto" w:fill="auto"/>
            <w:hideMark/>
          </w:tcPr>
          <w:p w14:paraId="344661F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 przypadku braku 3.5mm zapewnienie odpowiedniego zestawu słuch. bądź adaptera</w:t>
            </w:r>
          </w:p>
        </w:tc>
        <w:tc>
          <w:tcPr>
            <w:tcW w:w="937" w:type="pct"/>
            <w:tcBorders>
              <w:top w:val="nil"/>
              <w:left w:val="nil"/>
              <w:bottom w:val="single" w:sz="4" w:space="0" w:color="auto"/>
              <w:right w:val="single" w:sz="4" w:space="0" w:color="auto"/>
            </w:tcBorders>
            <w:shd w:val="clear" w:color="auto" w:fill="auto"/>
            <w:hideMark/>
          </w:tcPr>
          <w:p w14:paraId="0B29455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558FD8B3" w14:textId="77777777" w:rsidTr="001E78E5">
        <w:trPr>
          <w:trHeight w:val="563"/>
        </w:trPr>
        <w:tc>
          <w:tcPr>
            <w:tcW w:w="2211" w:type="pct"/>
            <w:tcBorders>
              <w:top w:val="nil"/>
              <w:left w:val="single" w:sz="4" w:space="0" w:color="auto"/>
              <w:bottom w:val="single" w:sz="4" w:space="0" w:color="auto"/>
              <w:right w:val="single" w:sz="4" w:space="0" w:color="auto"/>
            </w:tcBorders>
            <w:shd w:val="clear" w:color="auto" w:fill="auto"/>
            <w:hideMark/>
          </w:tcPr>
          <w:p w14:paraId="15B46314" w14:textId="77777777" w:rsidR="00737FF3" w:rsidRPr="00F2186D" w:rsidRDefault="00737FF3" w:rsidP="001E78E5">
            <w:pPr>
              <w:spacing w:after="0" w:line="240" w:lineRule="auto"/>
              <w:rPr>
                <w:rFonts w:ascii="Calibri" w:eastAsia="Times New Roman" w:hAnsi="Calibri" w:cs="Calibri"/>
                <w:b/>
                <w:bCs/>
                <w:sz w:val="18"/>
                <w:szCs w:val="18"/>
                <w:lang w:eastAsia="pl-PL"/>
              </w:rPr>
            </w:pPr>
            <w:proofErr w:type="spellStart"/>
            <w:r w:rsidRPr="00F2186D">
              <w:rPr>
                <w:rFonts w:ascii="Calibri" w:eastAsia="Times New Roman" w:hAnsi="Calibri" w:cs="Calibri"/>
                <w:b/>
                <w:bCs/>
                <w:sz w:val="18"/>
                <w:szCs w:val="18"/>
                <w:lang w:eastAsia="pl-PL"/>
              </w:rPr>
              <w:t>WiFi</w:t>
            </w:r>
            <w:proofErr w:type="spellEnd"/>
          </w:p>
        </w:tc>
        <w:tc>
          <w:tcPr>
            <w:tcW w:w="926" w:type="pct"/>
            <w:tcBorders>
              <w:top w:val="nil"/>
              <w:left w:val="nil"/>
              <w:bottom w:val="single" w:sz="4" w:space="0" w:color="auto"/>
              <w:right w:val="single" w:sz="4" w:space="0" w:color="auto"/>
            </w:tcBorders>
            <w:shd w:val="clear" w:color="auto" w:fill="auto"/>
            <w:hideMark/>
          </w:tcPr>
          <w:p w14:paraId="4449B43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802.11 a/b/g/n/</w:t>
            </w:r>
            <w:proofErr w:type="spellStart"/>
            <w:r w:rsidRPr="00F2186D">
              <w:rPr>
                <w:rFonts w:ascii="Calibri" w:eastAsia="Times New Roman" w:hAnsi="Calibri" w:cs="Calibri"/>
                <w:sz w:val="18"/>
                <w:szCs w:val="18"/>
                <w:lang w:eastAsia="pl-PL"/>
              </w:rPr>
              <w:t>ac</w:t>
            </w:r>
            <w:proofErr w:type="spellEnd"/>
            <w:r w:rsidRPr="00F2186D">
              <w:rPr>
                <w:rFonts w:ascii="Calibri" w:eastAsia="Times New Roman" w:hAnsi="Calibri" w:cs="Calibri"/>
                <w:sz w:val="18"/>
                <w:szCs w:val="18"/>
                <w:lang w:eastAsia="pl-PL"/>
              </w:rPr>
              <w:t xml:space="preserve"> 2.4G+5GHz,</w:t>
            </w:r>
          </w:p>
        </w:tc>
        <w:tc>
          <w:tcPr>
            <w:tcW w:w="926" w:type="pct"/>
            <w:tcBorders>
              <w:top w:val="nil"/>
              <w:left w:val="nil"/>
              <w:bottom w:val="single" w:sz="4" w:space="0" w:color="auto"/>
              <w:right w:val="single" w:sz="4" w:space="0" w:color="auto"/>
            </w:tcBorders>
            <w:shd w:val="clear" w:color="auto" w:fill="auto"/>
            <w:hideMark/>
          </w:tcPr>
          <w:p w14:paraId="5A941D97"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802.11 a/b/g/n/</w:t>
            </w:r>
            <w:proofErr w:type="spellStart"/>
            <w:r w:rsidRPr="00F2186D">
              <w:rPr>
                <w:rFonts w:ascii="Calibri" w:eastAsia="Times New Roman" w:hAnsi="Calibri" w:cs="Calibri"/>
                <w:sz w:val="18"/>
                <w:szCs w:val="18"/>
                <w:lang w:eastAsia="pl-PL"/>
              </w:rPr>
              <w:t>ac</w:t>
            </w:r>
            <w:proofErr w:type="spellEnd"/>
            <w:r w:rsidRPr="00F2186D">
              <w:rPr>
                <w:rFonts w:ascii="Calibri" w:eastAsia="Times New Roman" w:hAnsi="Calibri" w:cs="Calibri"/>
                <w:sz w:val="18"/>
                <w:szCs w:val="18"/>
                <w:lang w:eastAsia="pl-PL"/>
              </w:rPr>
              <w:t xml:space="preserve"> 2.4G+5GHz</w:t>
            </w:r>
          </w:p>
        </w:tc>
        <w:tc>
          <w:tcPr>
            <w:tcW w:w="937" w:type="pct"/>
            <w:tcBorders>
              <w:top w:val="nil"/>
              <w:left w:val="nil"/>
              <w:bottom w:val="single" w:sz="4" w:space="0" w:color="auto"/>
              <w:right w:val="single" w:sz="4" w:space="0" w:color="auto"/>
            </w:tcBorders>
            <w:shd w:val="clear" w:color="auto" w:fill="auto"/>
            <w:hideMark/>
          </w:tcPr>
          <w:p w14:paraId="7F4001B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802.11 a/b/g/n 2.4G+5GHz z szyfrowaniem WEP/WPA/WPA2</w:t>
            </w:r>
          </w:p>
        </w:tc>
      </w:tr>
      <w:tr w:rsidR="00737FF3" w:rsidRPr="00F2186D" w14:paraId="5F72809C"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0A791C7A"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Bluetooth w wersji minimalnej</w:t>
            </w:r>
          </w:p>
        </w:tc>
        <w:tc>
          <w:tcPr>
            <w:tcW w:w="926" w:type="pct"/>
            <w:tcBorders>
              <w:top w:val="nil"/>
              <w:left w:val="nil"/>
              <w:bottom w:val="single" w:sz="4" w:space="0" w:color="auto"/>
              <w:right w:val="single" w:sz="4" w:space="0" w:color="auto"/>
            </w:tcBorders>
            <w:shd w:val="clear" w:color="auto" w:fill="auto"/>
            <w:hideMark/>
          </w:tcPr>
          <w:p w14:paraId="634638C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Bluetooth v4.0</w:t>
            </w:r>
          </w:p>
        </w:tc>
        <w:tc>
          <w:tcPr>
            <w:tcW w:w="926" w:type="pct"/>
            <w:tcBorders>
              <w:top w:val="nil"/>
              <w:left w:val="nil"/>
              <w:bottom w:val="single" w:sz="4" w:space="0" w:color="auto"/>
              <w:right w:val="single" w:sz="4" w:space="0" w:color="auto"/>
            </w:tcBorders>
            <w:shd w:val="clear" w:color="auto" w:fill="auto"/>
            <w:hideMark/>
          </w:tcPr>
          <w:p w14:paraId="17FE116D"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Bluetooth v5.0</w:t>
            </w:r>
          </w:p>
        </w:tc>
        <w:tc>
          <w:tcPr>
            <w:tcW w:w="937" w:type="pct"/>
            <w:tcBorders>
              <w:top w:val="nil"/>
              <w:left w:val="nil"/>
              <w:bottom w:val="single" w:sz="4" w:space="0" w:color="auto"/>
              <w:right w:val="single" w:sz="4" w:space="0" w:color="auto"/>
            </w:tcBorders>
            <w:shd w:val="clear" w:color="auto" w:fill="auto"/>
            <w:hideMark/>
          </w:tcPr>
          <w:p w14:paraId="08EF4D3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3309AFD4"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46BCD902"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NFC</w:t>
            </w:r>
          </w:p>
        </w:tc>
        <w:tc>
          <w:tcPr>
            <w:tcW w:w="926" w:type="pct"/>
            <w:tcBorders>
              <w:top w:val="nil"/>
              <w:left w:val="nil"/>
              <w:bottom w:val="single" w:sz="4" w:space="0" w:color="auto"/>
              <w:right w:val="single" w:sz="4" w:space="0" w:color="auto"/>
            </w:tcBorders>
            <w:shd w:val="clear" w:color="auto" w:fill="auto"/>
            <w:hideMark/>
          </w:tcPr>
          <w:p w14:paraId="55DDF0A0"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c>
          <w:tcPr>
            <w:tcW w:w="926" w:type="pct"/>
            <w:tcBorders>
              <w:top w:val="nil"/>
              <w:left w:val="nil"/>
              <w:bottom w:val="single" w:sz="4" w:space="0" w:color="auto"/>
              <w:right w:val="single" w:sz="4" w:space="0" w:color="auto"/>
            </w:tcBorders>
            <w:shd w:val="clear" w:color="auto" w:fill="auto"/>
            <w:hideMark/>
          </w:tcPr>
          <w:p w14:paraId="3E650E3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wymagane</w:t>
            </w:r>
          </w:p>
        </w:tc>
        <w:tc>
          <w:tcPr>
            <w:tcW w:w="937" w:type="pct"/>
            <w:tcBorders>
              <w:top w:val="nil"/>
              <w:left w:val="nil"/>
              <w:bottom w:val="single" w:sz="4" w:space="0" w:color="auto"/>
              <w:right w:val="single" w:sz="4" w:space="0" w:color="auto"/>
            </w:tcBorders>
            <w:shd w:val="clear" w:color="auto" w:fill="auto"/>
            <w:hideMark/>
          </w:tcPr>
          <w:p w14:paraId="45DFBAAF"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5A564448" w14:textId="77777777" w:rsidTr="001E78E5">
        <w:trPr>
          <w:trHeight w:val="372"/>
        </w:trPr>
        <w:tc>
          <w:tcPr>
            <w:tcW w:w="2211" w:type="pct"/>
            <w:tcBorders>
              <w:top w:val="nil"/>
              <w:left w:val="single" w:sz="4" w:space="0" w:color="auto"/>
              <w:bottom w:val="single" w:sz="4" w:space="0" w:color="auto"/>
              <w:right w:val="single" w:sz="4" w:space="0" w:color="auto"/>
            </w:tcBorders>
            <w:shd w:val="clear" w:color="auto" w:fill="auto"/>
            <w:hideMark/>
          </w:tcPr>
          <w:p w14:paraId="15AB3335"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wersja systemu operacyjnego</w:t>
            </w:r>
          </w:p>
        </w:tc>
        <w:tc>
          <w:tcPr>
            <w:tcW w:w="926" w:type="pct"/>
            <w:tcBorders>
              <w:top w:val="nil"/>
              <w:left w:val="nil"/>
              <w:bottom w:val="single" w:sz="4" w:space="0" w:color="auto"/>
              <w:right w:val="single" w:sz="4" w:space="0" w:color="auto"/>
            </w:tcBorders>
            <w:shd w:val="clear" w:color="auto" w:fill="auto"/>
            <w:hideMark/>
          </w:tcPr>
          <w:p w14:paraId="63D82DE7"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Android 10</w:t>
            </w:r>
          </w:p>
        </w:tc>
        <w:tc>
          <w:tcPr>
            <w:tcW w:w="926" w:type="pct"/>
            <w:tcBorders>
              <w:top w:val="nil"/>
              <w:left w:val="nil"/>
              <w:bottom w:val="single" w:sz="4" w:space="0" w:color="auto"/>
              <w:right w:val="single" w:sz="4" w:space="0" w:color="auto"/>
            </w:tcBorders>
            <w:shd w:val="clear" w:color="auto" w:fill="auto"/>
            <w:hideMark/>
          </w:tcPr>
          <w:p w14:paraId="7765D2DA"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Android 10, iOS 13</w:t>
            </w:r>
          </w:p>
        </w:tc>
        <w:tc>
          <w:tcPr>
            <w:tcW w:w="937" w:type="pct"/>
            <w:tcBorders>
              <w:top w:val="nil"/>
              <w:left w:val="nil"/>
              <w:bottom w:val="single" w:sz="4" w:space="0" w:color="auto"/>
              <w:right w:val="single" w:sz="4" w:space="0" w:color="auto"/>
            </w:tcBorders>
            <w:shd w:val="clear" w:color="auto" w:fill="auto"/>
            <w:hideMark/>
          </w:tcPr>
          <w:p w14:paraId="1856F08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dotyczy</w:t>
            </w:r>
          </w:p>
        </w:tc>
      </w:tr>
      <w:tr w:rsidR="00737FF3" w:rsidRPr="00F2186D" w14:paraId="4A399AFB"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3A8664CF"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 liczba kolorów obudowy</w:t>
            </w:r>
          </w:p>
        </w:tc>
        <w:tc>
          <w:tcPr>
            <w:tcW w:w="926" w:type="pct"/>
            <w:tcBorders>
              <w:top w:val="nil"/>
              <w:left w:val="nil"/>
              <w:bottom w:val="single" w:sz="4" w:space="0" w:color="auto"/>
              <w:right w:val="single" w:sz="4" w:space="0" w:color="auto"/>
            </w:tcBorders>
            <w:shd w:val="clear" w:color="auto" w:fill="auto"/>
            <w:hideMark/>
          </w:tcPr>
          <w:p w14:paraId="50D62D3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2</w:t>
            </w:r>
          </w:p>
        </w:tc>
        <w:tc>
          <w:tcPr>
            <w:tcW w:w="926" w:type="pct"/>
            <w:tcBorders>
              <w:top w:val="nil"/>
              <w:left w:val="nil"/>
              <w:bottom w:val="single" w:sz="4" w:space="0" w:color="auto"/>
              <w:right w:val="single" w:sz="4" w:space="0" w:color="auto"/>
            </w:tcBorders>
            <w:shd w:val="clear" w:color="auto" w:fill="auto"/>
            <w:hideMark/>
          </w:tcPr>
          <w:p w14:paraId="4390A264"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2</w:t>
            </w:r>
          </w:p>
        </w:tc>
        <w:tc>
          <w:tcPr>
            <w:tcW w:w="937" w:type="pct"/>
            <w:tcBorders>
              <w:top w:val="nil"/>
              <w:left w:val="nil"/>
              <w:bottom w:val="single" w:sz="4" w:space="0" w:color="auto"/>
              <w:right w:val="single" w:sz="4" w:space="0" w:color="auto"/>
            </w:tcBorders>
            <w:shd w:val="clear" w:color="auto" w:fill="auto"/>
            <w:hideMark/>
          </w:tcPr>
          <w:p w14:paraId="1EB2BE4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określono</w:t>
            </w:r>
          </w:p>
        </w:tc>
      </w:tr>
      <w:tr w:rsidR="00737FF3" w:rsidRPr="00F2186D" w14:paraId="07FD497D" w14:textId="77777777" w:rsidTr="001E78E5">
        <w:trPr>
          <w:trHeight w:val="1187"/>
        </w:trPr>
        <w:tc>
          <w:tcPr>
            <w:tcW w:w="2211" w:type="pct"/>
            <w:tcBorders>
              <w:top w:val="nil"/>
              <w:left w:val="single" w:sz="4" w:space="0" w:color="auto"/>
              <w:bottom w:val="single" w:sz="4" w:space="0" w:color="auto"/>
              <w:right w:val="single" w:sz="4" w:space="0" w:color="auto"/>
            </w:tcBorders>
            <w:shd w:val="clear" w:color="auto" w:fill="auto"/>
            <w:hideMark/>
          </w:tcPr>
          <w:p w14:paraId="1EFB6115"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Czujniki (co najmniej)</w:t>
            </w:r>
          </w:p>
        </w:tc>
        <w:tc>
          <w:tcPr>
            <w:tcW w:w="926" w:type="pct"/>
            <w:tcBorders>
              <w:top w:val="nil"/>
              <w:left w:val="nil"/>
              <w:bottom w:val="single" w:sz="4" w:space="0" w:color="auto"/>
              <w:right w:val="single" w:sz="4" w:space="0" w:color="auto"/>
            </w:tcBorders>
            <w:shd w:val="clear" w:color="auto" w:fill="auto"/>
            <w:hideMark/>
          </w:tcPr>
          <w:p w14:paraId="2CC82A90"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Akcelerometr, Czytnik linii papilarnych, Czujnik żyroskopowy, Czujnik geomagnetyczny, Czujnik światła, Czujnik zbliżeniowy</w:t>
            </w:r>
          </w:p>
        </w:tc>
        <w:tc>
          <w:tcPr>
            <w:tcW w:w="926" w:type="pct"/>
            <w:tcBorders>
              <w:top w:val="nil"/>
              <w:left w:val="nil"/>
              <w:bottom w:val="single" w:sz="4" w:space="0" w:color="auto"/>
              <w:right w:val="single" w:sz="4" w:space="0" w:color="auto"/>
            </w:tcBorders>
            <w:shd w:val="clear" w:color="auto" w:fill="auto"/>
            <w:hideMark/>
          </w:tcPr>
          <w:p w14:paraId="1615982D"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Akcelerometr, Czytnik linii papilarnych, Czujnik żyroskopowy, Czujnik geomagnetyczny, Czujnik światła, Czujnik zbliżeniowy</w:t>
            </w:r>
          </w:p>
        </w:tc>
        <w:tc>
          <w:tcPr>
            <w:tcW w:w="937" w:type="pct"/>
            <w:tcBorders>
              <w:top w:val="nil"/>
              <w:left w:val="nil"/>
              <w:bottom w:val="single" w:sz="4" w:space="0" w:color="auto"/>
              <w:right w:val="single" w:sz="4" w:space="0" w:color="auto"/>
            </w:tcBorders>
            <w:shd w:val="clear" w:color="auto" w:fill="auto"/>
            <w:hideMark/>
          </w:tcPr>
          <w:p w14:paraId="557BC339"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określono</w:t>
            </w:r>
          </w:p>
        </w:tc>
      </w:tr>
      <w:tr w:rsidR="00737FF3" w:rsidRPr="00F2186D" w14:paraId="59FB8236"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1AF8E37B"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Właściwości fizyczne</w:t>
            </w:r>
          </w:p>
        </w:tc>
        <w:tc>
          <w:tcPr>
            <w:tcW w:w="926" w:type="pct"/>
            <w:tcBorders>
              <w:top w:val="nil"/>
              <w:left w:val="nil"/>
              <w:bottom w:val="single" w:sz="4" w:space="0" w:color="auto"/>
              <w:right w:val="single" w:sz="4" w:space="0" w:color="auto"/>
            </w:tcBorders>
            <w:shd w:val="clear" w:color="auto" w:fill="E7E6E6" w:themeFill="background2"/>
            <w:hideMark/>
          </w:tcPr>
          <w:p w14:paraId="593B997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5E7B0B0C"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3163BAA1"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6D754666"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20BF35A6"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 xml:space="preserve">Maksymalne wymiary (Wysokość x Szerokość x </w:t>
            </w:r>
            <w:proofErr w:type="spellStart"/>
            <w:r w:rsidRPr="00F2186D">
              <w:rPr>
                <w:rFonts w:ascii="Calibri" w:eastAsia="Times New Roman" w:hAnsi="Calibri" w:cs="Calibri"/>
                <w:b/>
                <w:bCs/>
                <w:sz w:val="18"/>
                <w:szCs w:val="18"/>
                <w:lang w:eastAsia="pl-PL"/>
              </w:rPr>
              <w:t>Grubośc</w:t>
            </w:r>
            <w:proofErr w:type="spellEnd"/>
            <w:r w:rsidRPr="00F2186D">
              <w:rPr>
                <w:rFonts w:ascii="Calibri" w:eastAsia="Times New Roman" w:hAnsi="Calibri" w:cs="Calibri"/>
                <w:b/>
                <w:bCs/>
                <w:sz w:val="18"/>
                <w:szCs w:val="18"/>
                <w:lang w:eastAsia="pl-PL"/>
              </w:rPr>
              <w:t xml:space="preserve"> w mm)</w:t>
            </w:r>
          </w:p>
        </w:tc>
        <w:tc>
          <w:tcPr>
            <w:tcW w:w="926" w:type="pct"/>
            <w:tcBorders>
              <w:top w:val="nil"/>
              <w:left w:val="nil"/>
              <w:bottom w:val="single" w:sz="4" w:space="0" w:color="auto"/>
              <w:right w:val="single" w:sz="4" w:space="0" w:color="auto"/>
            </w:tcBorders>
            <w:shd w:val="clear" w:color="auto" w:fill="auto"/>
            <w:hideMark/>
          </w:tcPr>
          <w:p w14:paraId="6279E796"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160 x 75 x 8</w:t>
            </w:r>
          </w:p>
        </w:tc>
        <w:tc>
          <w:tcPr>
            <w:tcW w:w="926" w:type="pct"/>
            <w:tcBorders>
              <w:top w:val="nil"/>
              <w:left w:val="nil"/>
              <w:bottom w:val="single" w:sz="4" w:space="0" w:color="auto"/>
              <w:right w:val="single" w:sz="4" w:space="0" w:color="auto"/>
            </w:tcBorders>
            <w:shd w:val="clear" w:color="auto" w:fill="auto"/>
            <w:hideMark/>
          </w:tcPr>
          <w:p w14:paraId="79B64DDD"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165 x 80 x 9</w:t>
            </w:r>
          </w:p>
        </w:tc>
        <w:tc>
          <w:tcPr>
            <w:tcW w:w="937" w:type="pct"/>
            <w:tcBorders>
              <w:top w:val="nil"/>
              <w:left w:val="nil"/>
              <w:bottom w:val="single" w:sz="4" w:space="0" w:color="auto"/>
              <w:right w:val="single" w:sz="4" w:space="0" w:color="auto"/>
            </w:tcBorders>
            <w:shd w:val="clear" w:color="auto" w:fill="auto"/>
            <w:hideMark/>
          </w:tcPr>
          <w:p w14:paraId="61D61876"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100 x 60 x 15</w:t>
            </w:r>
          </w:p>
        </w:tc>
      </w:tr>
      <w:tr w:rsidR="00737FF3" w:rsidRPr="00F2186D" w14:paraId="436845DE"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471AA799"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Maksymalna waga deklarowana przez producenta z tolerancją 2 gram</w:t>
            </w:r>
          </w:p>
        </w:tc>
        <w:tc>
          <w:tcPr>
            <w:tcW w:w="926" w:type="pct"/>
            <w:tcBorders>
              <w:top w:val="nil"/>
              <w:left w:val="nil"/>
              <w:bottom w:val="single" w:sz="4" w:space="0" w:color="auto"/>
              <w:right w:val="single" w:sz="4" w:space="0" w:color="auto"/>
            </w:tcBorders>
            <w:shd w:val="clear" w:color="auto" w:fill="auto"/>
            <w:hideMark/>
          </w:tcPr>
          <w:p w14:paraId="649C6BD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170 g</w:t>
            </w:r>
          </w:p>
        </w:tc>
        <w:tc>
          <w:tcPr>
            <w:tcW w:w="926" w:type="pct"/>
            <w:tcBorders>
              <w:top w:val="nil"/>
              <w:left w:val="nil"/>
              <w:bottom w:val="single" w:sz="4" w:space="0" w:color="auto"/>
              <w:right w:val="single" w:sz="4" w:space="0" w:color="auto"/>
            </w:tcBorders>
            <w:shd w:val="clear" w:color="auto" w:fill="auto"/>
            <w:hideMark/>
          </w:tcPr>
          <w:p w14:paraId="5FE17649"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195 g</w:t>
            </w:r>
          </w:p>
        </w:tc>
        <w:tc>
          <w:tcPr>
            <w:tcW w:w="937" w:type="pct"/>
            <w:tcBorders>
              <w:top w:val="nil"/>
              <w:left w:val="nil"/>
              <w:bottom w:val="single" w:sz="4" w:space="0" w:color="auto"/>
              <w:right w:val="single" w:sz="4" w:space="0" w:color="auto"/>
            </w:tcBorders>
            <w:shd w:val="clear" w:color="auto" w:fill="auto"/>
            <w:hideMark/>
          </w:tcPr>
          <w:p w14:paraId="6783B94A"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90 g</w:t>
            </w:r>
          </w:p>
        </w:tc>
      </w:tr>
      <w:tr w:rsidR="00737FF3" w:rsidRPr="00F2186D" w14:paraId="3096DC23"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124D2467"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Bateria</w:t>
            </w:r>
          </w:p>
        </w:tc>
        <w:tc>
          <w:tcPr>
            <w:tcW w:w="926" w:type="pct"/>
            <w:tcBorders>
              <w:top w:val="nil"/>
              <w:left w:val="nil"/>
              <w:bottom w:val="single" w:sz="4" w:space="0" w:color="auto"/>
              <w:right w:val="single" w:sz="4" w:space="0" w:color="auto"/>
            </w:tcBorders>
            <w:shd w:val="clear" w:color="auto" w:fill="E7E6E6" w:themeFill="background2"/>
            <w:hideMark/>
          </w:tcPr>
          <w:p w14:paraId="347A3339"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4F0BE733"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16B17309"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340D865A" w14:textId="77777777" w:rsidTr="001E78E5">
        <w:trPr>
          <w:trHeight w:val="478"/>
        </w:trPr>
        <w:tc>
          <w:tcPr>
            <w:tcW w:w="2211" w:type="pct"/>
            <w:tcBorders>
              <w:top w:val="nil"/>
              <w:left w:val="single" w:sz="4" w:space="0" w:color="auto"/>
              <w:bottom w:val="single" w:sz="4" w:space="0" w:color="auto"/>
              <w:right w:val="single" w:sz="4" w:space="0" w:color="auto"/>
            </w:tcBorders>
            <w:shd w:val="clear" w:color="auto" w:fill="auto"/>
            <w:hideMark/>
          </w:tcPr>
          <w:p w14:paraId="26880993"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 xml:space="preserve">Minimalna pojemność akumulatora  w </w:t>
            </w:r>
            <w:proofErr w:type="spellStart"/>
            <w:r w:rsidRPr="00F2186D">
              <w:rPr>
                <w:rFonts w:ascii="Calibri" w:eastAsia="Times New Roman" w:hAnsi="Calibri" w:cs="Calibri"/>
                <w:b/>
                <w:bCs/>
                <w:sz w:val="18"/>
                <w:szCs w:val="18"/>
                <w:lang w:eastAsia="pl-PL"/>
              </w:rPr>
              <w:t>mAh</w:t>
            </w:r>
            <w:proofErr w:type="spellEnd"/>
            <w:r w:rsidRPr="00F2186D">
              <w:rPr>
                <w:rFonts w:ascii="Calibri" w:eastAsia="Times New Roman" w:hAnsi="Calibri" w:cs="Calibri"/>
                <w:b/>
                <w:bCs/>
                <w:sz w:val="18"/>
                <w:szCs w:val="18"/>
                <w:lang w:eastAsia="pl-PL"/>
              </w:rPr>
              <w:t xml:space="preserve"> deklarowana przez producenta</w:t>
            </w:r>
          </w:p>
        </w:tc>
        <w:tc>
          <w:tcPr>
            <w:tcW w:w="926" w:type="pct"/>
            <w:tcBorders>
              <w:top w:val="nil"/>
              <w:left w:val="nil"/>
              <w:bottom w:val="single" w:sz="4" w:space="0" w:color="auto"/>
              <w:right w:val="single" w:sz="4" w:space="0" w:color="auto"/>
            </w:tcBorders>
            <w:shd w:val="clear" w:color="auto" w:fill="auto"/>
            <w:hideMark/>
          </w:tcPr>
          <w:p w14:paraId="4BE42498"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3500 dla Android</w:t>
            </w:r>
          </w:p>
        </w:tc>
        <w:tc>
          <w:tcPr>
            <w:tcW w:w="926" w:type="pct"/>
            <w:tcBorders>
              <w:top w:val="nil"/>
              <w:left w:val="nil"/>
              <w:bottom w:val="single" w:sz="4" w:space="0" w:color="auto"/>
              <w:right w:val="single" w:sz="4" w:space="0" w:color="auto"/>
            </w:tcBorders>
            <w:shd w:val="clear" w:color="auto" w:fill="auto"/>
            <w:hideMark/>
          </w:tcPr>
          <w:p w14:paraId="0A5CAD0B"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4500 dla Android, 1800 dla iOS</w:t>
            </w:r>
          </w:p>
        </w:tc>
        <w:tc>
          <w:tcPr>
            <w:tcW w:w="937" w:type="pct"/>
            <w:tcBorders>
              <w:top w:val="nil"/>
              <w:left w:val="nil"/>
              <w:bottom w:val="single" w:sz="4" w:space="0" w:color="auto"/>
              <w:right w:val="single" w:sz="4" w:space="0" w:color="auto"/>
            </w:tcBorders>
            <w:shd w:val="clear" w:color="auto" w:fill="auto"/>
            <w:hideMark/>
          </w:tcPr>
          <w:p w14:paraId="20673FF6"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1500</w:t>
            </w:r>
          </w:p>
        </w:tc>
      </w:tr>
      <w:tr w:rsidR="00737FF3" w:rsidRPr="00F2186D" w14:paraId="5E5D61DD"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auto"/>
            <w:hideMark/>
          </w:tcPr>
          <w:p w14:paraId="05E7F733"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Minimalna klasa odporności na kurz i wodę</w:t>
            </w:r>
          </w:p>
        </w:tc>
        <w:tc>
          <w:tcPr>
            <w:tcW w:w="926" w:type="pct"/>
            <w:tcBorders>
              <w:top w:val="nil"/>
              <w:left w:val="nil"/>
              <w:bottom w:val="single" w:sz="4" w:space="0" w:color="auto"/>
              <w:right w:val="single" w:sz="4" w:space="0" w:color="auto"/>
            </w:tcBorders>
            <w:shd w:val="clear" w:color="auto" w:fill="auto"/>
            <w:hideMark/>
          </w:tcPr>
          <w:p w14:paraId="2F032476"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ip65</w:t>
            </w:r>
          </w:p>
        </w:tc>
        <w:tc>
          <w:tcPr>
            <w:tcW w:w="926" w:type="pct"/>
            <w:tcBorders>
              <w:top w:val="nil"/>
              <w:left w:val="nil"/>
              <w:bottom w:val="single" w:sz="4" w:space="0" w:color="auto"/>
              <w:right w:val="single" w:sz="4" w:space="0" w:color="auto"/>
            </w:tcBorders>
            <w:shd w:val="clear" w:color="auto" w:fill="auto"/>
            <w:hideMark/>
          </w:tcPr>
          <w:p w14:paraId="269AA0E7"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ip67</w:t>
            </w:r>
          </w:p>
        </w:tc>
        <w:tc>
          <w:tcPr>
            <w:tcW w:w="937" w:type="pct"/>
            <w:tcBorders>
              <w:top w:val="nil"/>
              <w:left w:val="nil"/>
              <w:bottom w:val="single" w:sz="4" w:space="0" w:color="auto"/>
              <w:right w:val="single" w:sz="4" w:space="0" w:color="auto"/>
            </w:tcBorders>
            <w:shd w:val="clear" w:color="auto" w:fill="auto"/>
            <w:hideMark/>
          </w:tcPr>
          <w:p w14:paraId="151B9630"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nie wymagane</w:t>
            </w:r>
          </w:p>
        </w:tc>
      </w:tr>
      <w:tr w:rsidR="00737FF3" w:rsidRPr="00F2186D" w14:paraId="7DE8B705" w14:textId="77777777" w:rsidTr="001E78E5">
        <w:trPr>
          <w:trHeight w:val="300"/>
        </w:trPr>
        <w:tc>
          <w:tcPr>
            <w:tcW w:w="2211" w:type="pct"/>
            <w:tcBorders>
              <w:top w:val="nil"/>
              <w:left w:val="single" w:sz="4" w:space="0" w:color="auto"/>
              <w:bottom w:val="single" w:sz="4" w:space="0" w:color="auto"/>
              <w:right w:val="single" w:sz="4" w:space="0" w:color="auto"/>
            </w:tcBorders>
            <w:shd w:val="clear" w:color="auto" w:fill="E7E6E6" w:themeFill="background2"/>
            <w:hideMark/>
          </w:tcPr>
          <w:p w14:paraId="3F803E7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Inne</w:t>
            </w:r>
          </w:p>
        </w:tc>
        <w:tc>
          <w:tcPr>
            <w:tcW w:w="926" w:type="pct"/>
            <w:tcBorders>
              <w:top w:val="nil"/>
              <w:left w:val="nil"/>
              <w:bottom w:val="single" w:sz="4" w:space="0" w:color="auto"/>
              <w:right w:val="single" w:sz="4" w:space="0" w:color="auto"/>
            </w:tcBorders>
            <w:shd w:val="clear" w:color="auto" w:fill="E7E6E6" w:themeFill="background2"/>
            <w:hideMark/>
          </w:tcPr>
          <w:p w14:paraId="35EA2E22"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26" w:type="pct"/>
            <w:tcBorders>
              <w:top w:val="nil"/>
              <w:left w:val="nil"/>
              <w:bottom w:val="single" w:sz="4" w:space="0" w:color="auto"/>
              <w:right w:val="single" w:sz="4" w:space="0" w:color="auto"/>
            </w:tcBorders>
            <w:shd w:val="clear" w:color="auto" w:fill="E7E6E6" w:themeFill="background2"/>
            <w:hideMark/>
          </w:tcPr>
          <w:p w14:paraId="73F89754" w14:textId="77777777" w:rsidR="00737FF3" w:rsidRPr="00F2186D" w:rsidRDefault="00737FF3" w:rsidP="001E78E5">
            <w:pPr>
              <w:spacing w:after="0" w:line="240" w:lineRule="auto"/>
              <w:jc w:val="center"/>
              <w:rPr>
                <w:rFonts w:ascii="Calibri" w:eastAsia="Times New Roman" w:hAnsi="Calibri" w:cs="Calibri"/>
                <w:b/>
                <w:bCs/>
                <w:sz w:val="18"/>
                <w:szCs w:val="18"/>
                <w:lang w:eastAsia="pl-PL"/>
              </w:rPr>
            </w:pPr>
          </w:p>
        </w:tc>
        <w:tc>
          <w:tcPr>
            <w:tcW w:w="937" w:type="pct"/>
            <w:tcBorders>
              <w:top w:val="nil"/>
              <w:left w:val="nil"/>
              <w:bottom w:val="single" w:sz="4" w:space="0" w:color="auto"/>
              <w:right w:val="single" w:sz="4" w:space="0" w:color="auto"/>
            </w:tcBorders>
            <w:shd w:val="clear" w:color="auto" w:fill="E7E6E6" w:themeFill="background2"/>
            <w:hideMark/>
          </w:tcPr>
          <w:p w14:paraId="22D26E93"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p>
        </w:tc>
      </w:tr>
      <w:tr w:rsidR="00737FF3" w:rsidRPr="00F2186D" w14:paraId="5A5C5FB5" w14:textId="77777777" w:rsidTr="001E78E5">
        <w:trPr>
          <w:trHeight w:val="480"/>
        </w:trPr>
        <w:tc>
          <w:tcPr>
            <w:tcW w:w="2211" w:type="pct"/>
            <w:tcBorders>
              <w:top w:val="nil"/>
              <w:left w:val="single" w:sz="4" w:space="0" w:color="auto"/>
              <w:bottom w:val="single" w:sz="4" w:space="0" w:color="auto"/>
              <w:right w:val="single" w:sz="4" w:space="0" w:color="auto"/>
            </w:tcBorders>
            <w:shd w:val="clear" w:color="auto" w:fill="auto"/>
            <w:hideMark/>
          </w:tcPr>
          <w:p w14:paraId="63C22ECE" w14:textId="77777777" w:rsidR="00737FF3" w:rsidRPr="00F2186D" w:rsidRDefault="00737FF3" w:rsidP="001E78E5">
            <w:pPr>
              <w:spacing w:after="0" w:line="240" w:lineRule="auto"/>
              <w:rPr>
                <w:rFonts w:ascii="Calibri" w:eastAsia="Times New Roman" w:hAnsi="Calibri" w:cs="Calibri"/>
                <w:b/>
                <w:bCs/>
                <w:sz w:val="18"/>
                <w:szCs w:val="18"/>
                <w:lang w:eastAsia="pl-PL"/>
              </w:rPr>
            </w:pPr>
            <w:r w:rsidRPr="00F2186D">
              <w:rPr>
                <w:rFonts w:ascii="Calibri" w:eastAsia="Times New Roman" w:hAnsi="Calibri" w:cs="Calibri"/>
                <w:b/>
                <w:bCs/>
                <w:sz w:val="18"/>
                <w:szCs w:val="18"/>
                <w:lang w:eastAsia="pl-PL"/>
              </w:rPr>
              <w:t>Wersja urządzenia przeznaczona na rynek polski</w:t>
            </w:r>
          </w:p>
        </w:tc>
        <w:tc>
          <w:tcPr>
            <w:tcW w:w="926" w:type="pct"/>
            <w:tcBorders>
              <w:top w:val="nil"/>
              <w:left w:val="nil"/>
              <w:bottom w:val="single" w:sz="4" w:space="0" w:color="auto"/>
              <w:right w:val="single" w:sz="4" w:space="0" w:color="auto"/>
            </w:tcBorders>
            <w:shd w:val="clear" w:color="auto" w:fill="auto"/>
            <w:hideMark/>
          </w:tcPr>
          <w:p w14:paraId="2B8A7592"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wymagana</w:t>
            </w:r>
          </w:p>
        </w:tc>
        <w:tc>
          <w:tcPr>
            <w:tcW w:w="926" w:type="pct"/>
            <w:tcBorders>
              <w:top w:val="nil"/>
              <w:left w:val="nil"/>
              <w:bottom w:val="single" w:sz="4" w:space="0" w:color="auto"/>
              <w:right w:val="single" w:sz="4" w:space="0" w:color="auto"/>
            </w:tcBorders>
            <w:shd w:val="clear" w:color="auto" w:fill="auto"/>
            <w:hideMark/>
          </w:tcPr>
          <w:p w14:paraId="79CD289E"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wymagana</w:t>
            </w:r>
          </w:p>
        </w:tc>
        <w:tc>
          <w:tcPr>
            <w:tcW w:w="937" w:type="pct"/>
            <w:tcBorders>
              <w:top w:val="nil"/>
              <w:left w:val="nil"/>
              <w:bottom w:val="single" w:sz="4" w:space="0" w:color="auto"/>
              <w:right w:val="single" w:sz="4" w:space="0" w:color="auto"/>
            </w:tcBorders>
            <w:shd w:val="clear" w:color="auto" w:fill="auto"/>
            <w:hideMark/>
          </w:tcPr>
          <w:p w14:paraId="4E9C39A5" w14:textId="77777777" w:rsidR="00737FF3" w:rsidRPr="00F2186D" w:rsidRDefault="00737FF3" w:rsidP="001E78E5">
            <w:pPr>
              <w:spacing w:after="0" w:line="240" w:lineRule="auto"/>
              <w:jc w:val="center"/>
              <w:rPr>
                <w:rFonts w:ascii="Calibri" w:eastAsia="Times New Roman" w:hAnsi="Calibri" w:cs="Calibri"/>
                <w:sz w:val="18"/>
                <w:szCs w:val="18"/>
                <w:lang w:eastAsia="pl-PL"/>
              </w:rPr>
            </w:pPr>
            <w:r w:rsidRPr="00F2186D">
              <w:rPr>
                <w:rFonts w:ascii="Calibri" w:eastAsia="Times New Roman" w:hAnsi="Calibri" w:cs="Calibri"/>
                <w:sz w:val="18"/>
                <w:szCs w:val="18"/>
                <w:lang w:eastAsia="pl-PL"/>
              </w:rPr>
              <w:t>wymagana</w:t>
            </w:r>
          </w:p>
        </w:tc>
      </w:tr>
    </w:tbl>
    <w:p w14:paraId="24D08AC2" w14:textId="77777777" w:rsidR="00737FF3" w:rsidRDefault="00737FF3" w:rsidP="00737FF3"/>
    <w:p w14:paraId="43B97A6B" w14:textId="16D7E03A" w:rsidR="009203C5" w:rsidRDefault="009203C5" w:rsidP="000566BF">
      <w:pPr>
        <w:spacing w:after="0" w:line="276" w:lineRule="auto"/>
        <w:rPr>
          <w:rFonts w:ascii="Times New Roman" w:hAnsi="Times New Roman" w:cs="Times New Roman"/>
          <w:lang w:eastAsia="pl-PL"/>
        </w:rPr>
      </w:pPr>
    </w:p>
    <w:p w14:paraId="72C1D46E" w14:textId="10FF651E" w:rsidR="00737FF3" w:rsidRPr="00737FF3" w:rsidRDefault="00737FF3" w:rsidP="00737FF3">
      <w:pPr>
        <w:rPr>
          <w:rFonts w:ascii="Times New Roman" w:hAnsi="Times New Roman" w:cs="Times New Roman"/>
          <w:lang w:eastAsia="pl-PL"/>
        </w:rPr>
      </w:pPr>
    </w:p>
    <w:p w14:paraId="30D6EBC4" w14:textId="401F9D10" w:rsidR="00737FF3" w:rsidRPr="00737FF3" w:rsidRDefault="00737FF3" w:rsidP="00737FF3">
      <w:pPr>
        <w:rPr>
          <w:rFonts w:ascii="Times New Roman" w:hAnsi="Times New Roman" w:cs="Times New Roman"/>
          <w:lang w:eastAsia="pl-PL"/>
        </w:rPr>
      </w:pPr>
    </w:p>
    <w:p w14:paraId="17D94702" w14:textId="0585C330" w:rsidR="00737FF3" w:rsidRPr="00737FF3" w:rsidRDefault="00737FF3" w:rsidP="00737FF3">
      <w:pPr>
        <w:rPr>
          <w:rFonts w:ascii="Times New Roman" w:hAnsi="Times New Roman" w:cs="Times New Roman"/>
          <w:lang w:eastAsia="pl-PL"/>
        </w:rPr>
      </w:pPr>
    </w:p>
    <w:p w14:paraId="779DC966" w14:textId="7B443A66" w:rsidR="00737FF3" w:rsidRPr="00737FF3" w:rsidRDefault="00737FF3" w:rsidP="00737FF3">
      <w:pPr>
        <w:rPr>
          <w:rFonts w:ascii="Times New Roman" w:hAnsi="Times New Roman" w:cs="Times New Roman"/>
          <w:lang w:eastAsia="pl-PL"/>
        </w:rPr>
      </w:pPr>
    </w:p>
    <w:p w14:paraId="03814E13" w14:textId="129CDB7D" w:rsidR="00737FF3" w:rsidRPr="00737FF3" w:rsidRDefault="00737FF3" w:rsidP="00737FF3">
      <w:pPr>
        <w:rPr>
          <w:rFonts w:ascii="Times New Roman" w:hAnsi="Times New Roman" w:cs="Times New Roman"/>
          <w:lang w:eastAsia="pl-PL"/>
        </w:rPr>
      </w:pPr>
    </w:p>
    <w:p w14:paraId="269D00CF" w14:textId="7034DA17" w:rsidR="00737FF3" w:rsidRDefault="00737FF3" w:rsidP="00737FF3">
      <w:pPr>
        <w:rPr>
          <w:rFonts w:ascii="Times New Roman" w:hAnsi="Times New Roman" w:cs="Times New Roman"/>
          <w:lang w:eastAsia="pl-PL"/>
        </w:rPr>
      </w:pPr>
    </w:p>
    <w:p w14:paraId="369F9CD7" w14:textId="4906B96A" w:rsidR="00737FF3" w:rsidRDefault="00737FF3" w:rsidP="00737FF3">
      <w:pPr>
        <w:tabs>
          <w:tab w:val="left" w:pos="8388"/>
        </w:tabs>
        <w:rPr>
          <w:rFonts w:ascii="Times New Roman" w:hAnsi="Times New Roman" w:cs="Times New Roman"/>
          <w:lang w:eastAsia="pl-PL"/>
        </w:rPr>
      </w:pPr>
      <w:r>
        <w:rPr>
          <w:rFonts w:ascii="Times New Roman" w:hAnsi="Times New Roman" w:cs="Times New Roman"/>
          <w:lang w:eastAsia="pl-PL"/>
        </w:rPr>
        <w:tab/>
      </w:r>
    </w:p>
    <w:p w14:paraId="2203E583" w14:textId="0A888971" w:rsidR="00737FF3" w:rsidRDefault="00737FF3" w:rsidP="00737FF3">
      <w:pPr>
        <w:tabs>
          <w:tab w:val="left" w:pos="8388"/>
        </w:tabs>
        <w:rPr>
          <w:rFonts w:ascii="Times New Roman" w:hAnsi="Times New Roman" w:cs="Times New Roman"/>
          <w:lang w:eastAsia="pl-PL"/>
        </w:rPr>
      </w:pPr>
    </w:p>
    <w:p w14:paraId="330D6607" w14:textId="240FFA4E" w:rsidR="00737FF3" w:rsidRDefault="00737FF3" w:rsidP="00737FF3">
      <w:pPr>
        <w:tabs>
          <w:tab w:val="left" w:pos="8388"/>
        </w:tabs>
        <w:rPr>
          <w:rFonts w:ascii="Times New Roman" w:hAnsi="Times New Roman" w:cs="Times New Roman"/>
          <w:lang w:eastAsia="pl-PL"/>
        </w:rPr>
      </w:pPr>
    </w:p>
    <w:p w14:paraId="14023B0F" w14:textId="34A0752F" w:rsidR="00737FF3" w:rsidRDefault="00737FF3" w:rsidP="00737FF3">
      <w:pPr>
        <w:tabs>
          <w:tab w:val="left" w:pos="8388"/>
        </w:tabs>
        <w:rPr>
          <w:rFonts w:ascii="Times New Roman" w:hAnsi="Times New Roman" w:cs="Times New Roman"/>
          <w:lang w:eastAsia="pl-PL"/>
        </w:rPr>
      </w:pPr>
    </w:p>
    <w:p w14:paraId="4882B43E" w14:textId="594979FA" w:rsidR="00737FF3" w:rsidRDefault="00737FF3" w:rsidP="00737FF3">
      <w:pPr>
        <w:tabs>
          <w:tab w:val="left" w:pos="8388"/>
        </w:tabs>
        <w:rPr>
          <w:rFonts w:ascii="Times New Roman" w:hAnsi="Times New Roman" w:cs="Times New Roman"/>
          <w:lang w:eastAsia="pl-PL"/>
        </w:rPr>
      </w:pPr>
    </w:p>
    <w:p w14:paraId="4E6CA860" w14:textId="707622FB" w:rsidR="00737FF3" w:rsidRPr="00737FF3" w:rsidRDefault="00737FF3" w:rsidP="00737FF3">
      <w:pPr>
        <w:ind w:left="7788"/>
        <w:rPr>
          <w:rFonts w:ascii="Times New Roman" w:hAnsi="Times New Roman" w:cs="Times New Roman"/>
          <w:b/>
          <w:bCs/>
          <w:lang w:eastAsia="pl-PL"/>
        </w:rPr>
      </w:pPr>
      <w:r w:rsidRPr="00737FF3">
        <w:rPr>
          <w:rFonts w:ascii="Times New Roman" w:hAnsi="Times New Roman" w:cs="Times New Roman"/>
          <w:b/>
          <w:bCs/>
          <w:lang w:eastAsia="pl-PL"/>
        </w:rPr>
        <w:lastRenderedPageBreak/>
        <w:t xml:space="preserve">Załącznik Nr </w:t>
      </w:r>
      <w:r>
        <w:rPr>
          <w:rFonts w:ascii="Times New Roman" w:hAnsi="Times New Roman" w:cs="Times New Roman"/>
          <w:b/>
          <w:bCs/>
          <w:lang w:eastAsia="pl-PL"/>
        </w:rPr>
        <w:t>3</w:t>
      </w:r>
    </w:p>
    <w:p w14:paraId="39845ABE" w14:textId="5FCFF7EB" w:rsidR="00737FF3" w:rsidRPr="00737FF3" w:rsidRDefault="00737FF3" w:rsidP="00737FF3">
      <w:pPr>
        <w:ind w:left="3540" w:firstLine="708"/>
        <w:rPr>
          <w:rFonts w:ascii="Times New Roman" w:hAnsi="Times New Roman" w:cs="Times New Roman"/>
          <w:b/>
          <w:bCs/>
          <w:lang w:eastAsia="pl-PL"/>
        </w:rPr>
      </w:pPr>
      <w:r w:rsidRPr="00737FF3">
        <w:rPr>
          <w:rFonts w:ascii="Times New Roman" w:hAnsi="Times New Roman" w:cs="Times New Roman"/>
          <w:b/>
          <w:bCs/>
          <w:lang w:eastAsia="pl-PL"/>
        </w:rPr>
        <w:t>do Umowy nr BEA-WI/……/20 z dn. …….…… 2020 r.</w:t>
      </w:r>
    </w:p>
    <w:p w14:paraId="60AF21F5" w14:textId="77777777" w:rsidR="00737FF3" w:rsidRDefault="00737FF3" w:rsidP="00737FF3">
      <w:pPr>
        <w:tabs>
          <w:tab w:val="left" w:pos="8388"/>
        </w:tabs>
        <w:jc w:val="center"/>
        <w:rPr>
          <w:rFonts w:ascii="Times New Roman" w:hAnsi="Times New Roman" w:cs="Times New Roman"/>
          <w:b/>
          <w:bCs/>
          <w:lang w:eastAsia="pl-PL"/>
        </w:rPr>
      </w:pPr>
    </w:p>
    <w:p w14:paraId="430AC558" w14:textId="0F418C46" w:rsidR="00737FF3" w:rsidRDefault="00737FF3" w:rsidP="00737FF3">
      <w:pPr>
        <w:tabs>
          <w:tab w:val="left" w:pos="8388"/>
        </w:tabs>
        <w:jc w:val="center"/>
        <w:rPr>
          <w:rFonts w:ascii="Times New Roman" w:hAnsi="Times New Roman" w:cs="Times New Roman"/>
          <w:b/>
          <w:bCs/>
          <w:lang w:eastAsia="pl-PL"/>
        </w:rPr>
      </w:pPr>
      <w:r w:rsidRPr="00737FF3">
        <w:rPr>
          <w:rFonts w:ascii="Times New Roman" w:hAnsi="Times New Roman" w:cs="Times New Roman"/>
          <w:b/>
          <w:bCs/>
          <w:lang w:eastAsia="pl-PL"/>
        </w:rPr>
        <w:t xml:space="preserve">Wzór Protokołu Odbioru </w:t>
      </w:r>
    </w:p>
    <w:p w14:paraId="72D94249" w14:textId="39B6AD9D" w:rsidR="00737FF3" w:rsidRDefault="00737FF3" w:rsidP="00737FF3">
      <w:pPr>
        <w:tabs>
          <w:tab w:val="left" w:pos="8388"/>
        </w:tabs>
        <w:jc w:val="center"/>
        <w:rPr>
          <w:rFonts w:ascii="Times New Roman" w:hAnsi="Times New Roman" w:cs="Times New Roman"/>
          <w:b/>
          <w:bCs/>
          <w:lang w:eastAsia="pl-PL"/>
        </w:rPr>
      </w:pPr>
      <w:r w:rsidRPr="00737FF3">
        <w:rPr>
          <w:rFonts w:ascii="Times New Roman" w:hAnsi="Times New Roman" w:cs="Times New Roman"/>
          <w:b/>
          <w:bCs/>
          <w:lang w:eastAsia="pl-PL"/>
        </w:rPr>
        <w:t>dostarczonego przedmiotu umowy (kart SIM na usługi głosowe, kart SIM do transmisji danych, routerów mobilnych</w:t>
      </w:r>
    </w:p>
    <w:p w14:paraId="302F324F" w14:textId="1DA9C51C" w:rsidR="00737FF3" w:rsidRDefault="00737FF3" w:rsidP="00737FF3">
      <w:pPr>
        <w:tabs>
          <w:tab w:val="left" w:pos="8388"/>
        </w:tabs>
        <w:jc w:val="center"/>
        <w:rPr>
          <w:rFonts w:ascii="Times New Roman" w:hAnsi="Times New Roman" w:cs="Times New Roman"/>
          <w:b/>
          <w:bCs/>
          <w:lang w:eastAsia="pl-PL"/>
        </w:rPr>
      </w:pPr>
    </w:p>
    <w:p w14:paraId="6F5520BC" w14:textId="5F48D4D4" w:rsidR="00737FF3" w:rsidRPr="00737FF3" w:rsidRDefault="00737FF3" w:rsidP="00737FF3">
      <w:pPr>
        <w:spacing w:before="120"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zgodnie z</w:t>
      </w:r>
      <w:r w:rsidRPr="00737FF3">
        <w:rPr>
          <w:rFonts w:ascii="Times New Roman" w:eastAsia="Times New Roman" w:hAnsi="Times New Roman" w:cs="Times New Roman"/>
          <w:lang w:eastAsia="pl-PL"/>
        </w:rPr>
        <w:t xml:space="preserve"> umową nr …………………… z dnia ………………….…………….</w:t>
      </w:r>
    </w:p>
    <w:p w14:paraId="2FD5C5D5" w14:textId="77777777" w:rsidR="00737FF3" w:rsidRPr="00737FF3" w:rsidRDefault="00737FF3" w:rsidP="00737FF3">
      <w:pPr>
        <w:spacing w:before="120" w:after="0" w:line="240" w:lineRule="auto"/>
        <w:jc w:val="center"/>
        <w:rPr>
          <w:rFonts w:ascii="Times New Roman" w:eastAsia="Times New Roman" w:hAnsi="Times New Roman" w:cs="Times New Roman"/>
          <w:lang w:eastAsia="pl-PL"/>
        </w:rPr>
      </w:pPr>
    </w:p>
    <w:p w14:paraId="79B78CD8" w14:textId="71905738" w:rsidR="00737FF3" w:rsidRPr="00737FF3" w:rsidRDefault="00737FF3" w:rsidP="00737FF3">
      <w:pPr>
        <w:numPr>
          <w:ilvl w:val="0"/>
          <w:numId w:val="42"/>
        </w:numPr>
        <w:spacing w:before="120" w:after="200" w:line="240" w:lineRule="auto"/>
        <w:contextualSpacing/>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Wykonawca: ………...…..…………………………………………………………………………………………</w:t>
      </w:r>
    </w:p>
    <w:p w14:paraId="3BD583D7" w14:textId="496EEEC3" w:rsidR="00737FF3" w:rsidRPr="00737FF3" w:rsidRDefault="00737FF3" w:rsidP="00737FF3">
      <w:pPr>
        <w:spacing w:before="120" w:after="0" w:line="240" w:lineRule="auto"/>
        <w:ind w:left="720"/>
        <w:contextualSpacing/>
        <w:rPr>
          <w:rFonts w:ascii="Times New Roman" w:eastAsia="Times New Roman" w:hAnsi="Times New Roman" w:cs="Times New Roman"/>
          <w:lang w:eastAsia="pl-PL"/>
        </w:rPr>
      </w:pPr>
    </w:p>
    <w:p w14:paraId="092F9372" w14:textId="77777777" w:rsidR="00737FF3" w:rsidRPr="00737FF3" w:rsidRDefault="00737FF3" w:rsidP="00737FF3">
      <w:pPr>
        <w:numPr>
          <w:ilvl w:val="0"/>
          <w:numId w:val="42"/>
        </w:numPr>
        <w:spacing w:before="120" w:after="200" w:line="240" w:lineRule="auto"/>
        <w:contextualSpacing/>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Zamawiający: ………...…..……………………………………….……………………………………………………</w:t>
      </w:r>
    </w:p>
    <w:p w14:paraId="013822B5" w14:textId="77777777" w:rsidR="00737FF3" w:rsidRPr="00737FF3" w:rsidRDefault="00737FF3" w:rsidP="00737FF3">
      <w:pPr>
        <w:spacing w:before="120" w:after="0" w:line="240" w:lineRule="auto"/>
        <w:ind w:left="720"/>
        <w:contextualSpacing/>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 xml:space="preserve"> </w:t>
      </w:r>
    </w:p>
    <w:p w14:paraId="2500AE23" w14:textId="77777777" w:rsidR="00737FF3" w:rsidRPr="00737FF3" w:rsidRDefault="00737FF3" w:rsidP="00737FF3">
      <w:pPr>
        <w:spacing w:before="120" w:after="0" w:line="240" w:lineRule="auto"/>
        <w:ind w:left="720"/>
        <w:contextualSpacing/>
        <w:jc w:val="both"/>
        <w:rPr>
          <w:rFonts w:ascii="Times New Roman" w:eastAsia="Times New Roman" w:hAnsi="Times New Roman" w:cs="Times New Roman"/>
          <w:lang w:eastAsia="pl-PL"/>
        </w:rPr>
      </w:pPr>
    </w:p>
    <w:p w14:paraId="262532D5" w14:textId="77777777" w:rsidR="00737FF3" w:rsidRPr="00737FF3" w:rsidRDefault="00737FF3" w:rsidP="00737FF3">
      <w:pPr>
        <w:numPr>
          <w:ilvl w:val="0"/>
          <w:numId w:val="42"/>
        </w:numPr>
        <w:spacing w:before="120" w:after="200" w:line="240" w:lineRule="auto"/>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W dniu ………………………………. dokonano odbioru w następującym zakresie:</w:t>
      </w:r>
    </w:p>
    <w:p w14:paraId="7C1BDF1B" w14:textId="77777777" w:rsidR="00737FF3" w:rsidRPr="00737FF3" w:rsidRDefault="00737FF3" w:rsidP="00737FF3">
      <w:pPr>
        <w:spacing w:before="120" w:after="0" w:line="240" w:lineRule="auto"/>
        <w:ind w:left="720"/>
        <w:contextualSpacing/>
        <w:jc w:val="both"/>
        <w:rPr>
          <w:rFonts w:ascii="Times New Roman" w:eastAsia="Times New Roman" w:hAnsi="Times New Roman" w:cs="Times New Roman"/>
          <w:lang w:eastAsia="pl-PL"/>
        </w:rPr>
      </w:pPr>
    </w:p>
    <w:tbl>
      <w:tblPr>
        <w:tblW w:w="3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66"/>
        <w:gridCol w:w="1137"/>
        <w:gridCol w:w="2560"/>
      </w:tblGrid>
      <w:tr w:rsidR="00737FF3" w:rsidRPr="00737FF3" w14:paraId="0D365AE1" w14:textId="77777777" w:rsidTr="001E78E5">
        <w:trPr>
          <w:trHeight w:val="1100"/>
          <w:jc w:val="center"/>
        </w:trPr>
        <w:tc>
          <w:tcPr>
            <w:tcW w:w="461" w:type="pct"/>
            <w:shd w:val="clear" w:color="auto" w:fill="auto"/>
          </w:tcPr>
          <w:p w14:paraId="544B04D2" w14:textId="77777777" w:rsidR="00737FF3" w:rsidRPr="00737FF3" w:rsidRDefault="00737FF3" w:rsidP="001E78E5">
            <w:pPr>
              <w:spacing w:before="120" w:after="0" w:line="240" w:lineRule="auto"/>
              <w:jc w:val="center"/>
              <w:rPr>
                <w:rFonts w:ascii="Times New Roman" w:eastAsia="Times New Roman" w:hAnsi="Times New Roman" w:cs="Times New Roman"/>
                <w:b/>
                <w:lang w:eastAsia="pl-PL"/>
              </w:rPr>
            </w:pPr>
            <w:r w:rsidRPr="00737FF3">
              <w:rPr>
                <w:rFonts w:ascii="Times New Roman" w:eastAsia="Times New Roman" w:hAnsi="Times New Roman" w:cs="Times New Roman"/>
                <w:b/>
                <w:lang w:eastAsia="pl-PL"/>
              </w:rPr>
              <w:t>L.P</w:t>
            </w:r>
          </w:p>
        </w:tc>
        <w:tc>
          <w:tcPr>
            <w:tcW w:w="1467" w:type="pct"/>
            <w:shd w:val="clear" w:color="auto" w:fill="auto"/>
          </w:tcPr>
          <w:p w14:paraId="5D04C96C" w14:textId="13A8B5BA" w:rsidR="00737FF3" w:rsidRPr="00737FF3" w:rsidRDefault="00737FF3" w:rsidP="001E78E5">
            <w:pPr>
              <w:spacing w:before="120"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Przedmiot dostawy</w:t>
            </w:r>
          </w:p>
        </w:tc>
        <w:tc>
          <w:tcPr>
            <w:tcW w:w="945" w:type="pct"/>
            <w:shd w:val="clear" w:color="auto" w:fill="auto"/>
          </w:tcPr>
          <w:p w14:paraId="1BB02BF9" w14:textId="77777777" w:rsidR="00737FF3" w:rsidRPr="00737FF3" w:rsidRDefault="00737FF3" w:rsidP="001E78E5">
            <w:pPr>
              <w:spacing w:before="120" w:after="0" w:line="240" w:lineRule="auto"/>
              <w:jc w:val="center"/>
              <w:rPr>
                <w:rFonts w:ascii="Times New Roman" w:eastAsia="Times New Roman" w:hAnsi="Times New Roman" w:cs="Times New Roman"/>
                <w:b/>
                <w:lang w:eastAsia="pl-PL"/>
              </w:rPr>
            </w:pPr>
            <w:r w:rsidRPr="00737FF3">
              <w:rPr>
                <w:rFonts w:ascii="Times New Roman" w:eastAsia="Times New Roman" w:hAnsi="Times New Roman" w:cs="Times New Roman"/>
                <w:b/>
                <w:lang w:eastAsia="pl-PL"/>
              </w:rPr>
              <w:t>Liczba</w:t>
            </w:r>
          </w:p>
          <w:p w14:paraId="5093ACF9" w14:textId="338B3366" w:rsidR="00737FF3" w:rsidRPr="00737FF3" w:rsidRDefault="00737FF3" w:rsidP="001E78E5">
            <w:pPr>
              <w:spacing w:before="120"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j.m.</w:t>
            </w:r>
          </w:p>
        </w:tc>
        <w:tc>
          <w:tcPr>
            <w:tcW w:w="2127" w:type="pct"/>
            <w:shd w:val="clear" w:color="auto" w:fill="auto"/>
          </w:tcPr>
          <w:p w14:paraId="4C5FAB2A" w14:textId="77777777" w:rsidR="00737FF3" w:rsidRPr="00737FF3" w:rsidRDefault="00737FF3" w:rsidP="001E78E5">
            <w:pPr>
              <w:spacing w:before="120" w:after="0" w:line="240" w:lineRule="auto"/>
              <w:jc w:val="center"/>
              <w:rPr>
                <w:rFonts w:ascii="Times New Roman" w:eastAsia="Times New Roman" w:hAnsi="Times New Roman" w:cs="Times New Roman"/>
                <w:b/>
                <w:lang w:eastAsia="pl-PL"/>
              </w:rPr>
            </w:pPr>
            <w:r w:rsidRPr="00737FF3">
              <w:rPr>
                <w:rFonts w:ascii="Times New Roman" w:eastAsia="Times New Roman" w:hAnsi="Times New Roman" w:cs="Times New Roman"/>
                <w:b/>
                <w:lang w:eastAsia="pl-PL"/>
              </w:rPr>
              <w:t>Nr identyfikacyjny/seryjny/</w:t>
            </w:r>
            <w:r w:rsidRPr="00737FF3">
              <w:rPr>
                <w:rFonts w:ascii="Times New Roman" w:eastAsia="Times New Roman" w:hAnsi="Times New Roman" w:cs="Times New Roman"/>
                <w:b/>
                <w:lang w:eastAsia="pl-PL"/>
              </w:rPr>
              <w:br/>
              <w:t>fabryczny</w:t>
            </w:r>
          </w:p>
        </w:tc>
      </w:tr>
      <w:tr w:rsidR="00737FF3" w:rsidRPr="00737FF3" w14:paraId="7C4F3998" w14:textId="77777777" w:rsidTr="001E78E5">
        <w:trPr>
          <w:jc w:val="center"/>
        </w:trPr>
        <w:tc>
          <w:tcPr>
            <w:tcW w:w="461" w:type="pct"/>
            <w:shd w:val="clear" w:color="auto" w:fill="auto"/>
          </w:tcPr>
          <w:p w14:paraId="79491D70"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c>
          <w:tcPr>
            <w:tcW w:w="1467" w:type="pct"/>
            <w:shd w:val="clear" w:color="auto" w:fill="auto"/>
          </w:tcPr>
          <w:p w14:paraId="04FB3845"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c>
          <w:tcPr>
            <w:tcW w:w="945" w:type="pct"/>
            <w:shd w:val="clear" w:color="auto" w:fill="auto"/>
          </w:tcPr>
          <w:p w14:paraId="34AA55CE"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c>
          <w:tcPr>
            <w:tcW w:w="2127" w:type="pct"/>
            <w:shd w:val="clear" w:color="auto" w:fill="auto"/>
          </w:tcPr>
          <w:p w14:paraId="05AA9628"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r>
      <w:tr w:rsidR="00737FF3" w:rsidRPr="00737FF3" w14:paraId="7702F35C" w14:textId="77777777" w:rsidTr="001E78E5">
        <w:trPr>
          <w:jc w:val="center"/>
        </w:trPr>
        <w:tc>
          <w:tcPr>
            <w:tcW w:w="461" w:type="pct"/>
            <w:shd w:val="clear" w:color="auto" w:fill="auto"/>
          </w:tcPr>
          <w:p w14:paraId="06617DD9"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c>
          <w:tcPr>
            <w:tcW w:w="1467" w:type="pct"/>
            <w:shd w:val="clear" w:color="auto" w:fill="auto"/>
          </w:tcPr>
          <w:p w14:paraId="6525AA99"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c>
          <w:tcPr>
            <w:tcW w:w="945" w:type="pct"/>
            <w:shd w:val="clear" w:color="auto" w:fill="auto"/>
          </w:tcPr>
          <w:p w14:paraId="710E9555"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c>
          <w:tcPr>
            <w:tcW w:w="2127" w:type="pct"/>
            <w:shd w:val="clear" w:color="auto" w:fill="auto"/>
          </w:tcPr>
          <w:p w14:paraId="5783D158" w14:textId="77777777" w:rsidR="00737FF3" w:rsidRPr="00737FF3" w:rsidRDefault="00737FF3" w:rsidP="001E78E5">
            <w:pPr>
              <w:spacing w:before="120" w:after="0" w:line="240" w:lineRule="auto"/>
              <w:jc w:val="both"/>
              <w:rPr>
                <w:rFonts w:ascii="Times New Roman" w:eastAsia="Times New Roman" w:hAnsi="Times New Roman" w:cs="Times New Roman"/>
                <w:lang w:eastAsia="pl-PL"/>
              </w:rPr>
            </w:pPr>
          </w:p>
        </w:tc>
      </w:tr>
    </w:tbl>
    <w:p w14:paraId="473EFAD2" w14:textId="77777777" w:rsidR="00737FF3" w:rsidRPr="00737FF3" w:rsidRDefault="00737FF3" w:rsidP="00737FF3">
      <w:pPr>
        <w:spacing w:before="120" w:after="0" w:line="240" w:lineRule="auto"/>
        <w:ind w:left="720"/>
        <w:jc w:val="both"/>
        <w:rPr>
          <w:rFonts w:ascii="Times New Roman" w:eastAsia="Times New Roman" w:hAnsi="Times New Roman" w:cs="Times New Roman"/>
          <w:lang w:eastAsia="pl-PL"/>
        </w:rPr>
      </w:pPr>
    </w:p>
    <w:p w14:paraId="5629216E" w14:textId="77777777" w:rsidR="00737FF3" w:rsidRPr="00737FF3" w:rsidRDefault="00737FF3" w:rsidP="00737FF3">
      <w:pPr>
        <w:numPr>
          <w:ilvl w:val="0"/>
          <w:numId w:val="42"/>
        </w:numPr>
        <w:spacing w:before="120" w:after="200" w:line="240" w:lineRule="auto"/>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Wykonawca zrealizował ww. Przedmiot Umowy:</w:t>
      </w:r>
    </w:p>
    <w:p w14:paraId="02F45C52" w14:textId="77777777" w:rsidR="00737FF3" w:rsidRPr="00737FF3" w:rsidRDefault="00737FF3" w:rsidP="00737FF3">
      <w:pPr>
        <w:numPr>
          <w:ilvl w:val="0"/>
          <w:numId w:val="41"/>
        </w:numPr>
        <w:spacing w:before="120" w:after="200" w:line="240" w:lineRule="auto"/>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należycie tj. zgodnie z postanowieniami Umowy*,</w:t>
      </w:r>
    </w:p>
    <w:p w14:paraId="738663B8" w14:textId="6DCB5FF2" w:rsidR="00737FF3" w:rsidRPr="00737FF3" w:rsidRDefault="00737FF3" w:rsidP="00737FF3">
      <w:pPr>
        <w:numPr>
          <w:ilvl w:val="0"/>
          <w:numId w:val="41"/>
        </w:numPr>
        <w:spacing w:before="120" w:after="200" w:line="240" w:lineRule="auto"/>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nienależycie z uwagi na*: ……………………………………………………..……………</w:t>
      </w:r>
    </w:p>
    <w:p w14:paraId="05AC70F4" w14:textId="77777777" w:rsidR="00737FF3" w:rsidRPr="00737FF3" w:rsidRDefault="00737FF3" w:rsidP="00737FF3">
      <w:pPr>
        <w:spacing w:before="120" w:after="0" w:line="240" w:lineRule="auto"/>
        <w:ind w:left="1440"/>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 xml:space="preserve"> </w:t>
      </w:r>
    </w:p>
    <w:p w14:paraId="4375E26F" w14:textId="77777777" w:rsidR="00737FF3" w:rsidRPr="00737FF3" w:rsidRDefault="00737FF3" w:rsidP="00737FF3">
      <w:pPr>
        <w:numPr>
          <w:ilvl w:val="0"/>
          <w:numId w:val="42"/>
        </w:numPr>
        <w:spacing w:before="120" w:after="200" w:line="240" w:lineRule="auto"/>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Przedmiot Umowy w zakresie objętym odbiorem został wykonany w terminie / nie został wykonany w terminie*. Liczba dni opóźnienia ………………..</w:t>
      </w:r>
    </w:p>
    <w:p w14:paraId="1C7C9318" w14:textId="77777777" w:rsidR="00737FF3" w:rsidRPr="00737FF3" w:rsidRDefault="00737FF3" w:rsidP="00737FF3">
      <w:pPr>
        <w:spacing w:before="120" w:after="0" w:line="240" w:lineRule="auto"/>
        <w:ind w:left="720"/>
        <w:contextualSpacing/>
        <w:jc w:val="both"/>
        <w:rPr>
          <w:rFonts w:ascii="Times New Roman" w:eastAsia="Times New Roman" w:hAnsi="Times New Roman" w:cs="Times New Roman"/>
          <w:lang w:eastAsia="pl-PL"/>
        </w:rPr>
      </w:pPr>
    </w:p>
    <w:p w14:paraId="7223C03B" w14:textId="6B43F69E" w:rsidR="00737FF3" w:rsidRPr="00737FF3" w:rsidRDefault="00737FF3" w:rsidP="00737FF3">
      <w:pPr>
        <w:numPr>
          <w:ilvl w:val="0"/>
          <w:numId w:val="42"/>
        </w:numPr>
        <w:spacing w:before="120" w:after="200" w:line="240" w:lineRule="auto"/>
        <w:contextualSpacing/>
        <w:jc w:val="both"/>
        <w:rPr>
          <w:rFonts w:ascii="Times New Roman" w:eastAsia="Times New Roman" w:hAnsi="Times New Roman" w:cs="Times New Roman"/>
          <w:lang w:eastAsia="pl-PL"/>
        </w:rPr>
      </w:pPr>
      <w:r w:rsidRPr="00737FF3">
        <w:rPr>
          <w:rFonts w:ascii="Times New Roman" w:eastAsia="Times New Roman" w:hAnsi="Times New Roman" w:cs="Times New Roman"/>
          <w:lang w:eastAsia="pl-PL"/>
        </w:rPr>
        <w:t xml:space="preserve">Niniejszy Protokół sporządzono w dwóch jednobrzmiących egzemplarzach po jednym dla każdej </w:t>
      </w:r>
      <w:r>
        <w:rPr>
          <w:rFonts w:ascii="Times New Roman" w:eastAsia="Times New Roman" w:hAnsi="Times New Roman" w:cs="Times New Roman"/>
          <w:lang w:eastAsia="pl-PL"/>
        </w:rPr>
        <w:t xml:space="preserve">ze </w:t>
      </w:r>
      <w:r w:rsidRPr="00737FF3">
        <w:rPr>
          <w:rFonts w:ascii="Times New Roman" w:eastAsia="Times New Roman" w:hAnsi="Times New Roman" w:cs="Times New Roman"/>
          <w:lang w:eastAsia="pl-PL"/>
        </w:rPr>
        <w:t>Stron</w:t>
      </w:r>
      <w:r>
        <w:rPr>
          <w:rFonts w:ascii="Times New Roman" w:eastAsia="Times New Roman" w:hAnsi="Times New Roman" w:cs="Times New Roman"/>
          <w:lang w:eastAsia="pl-PL"/>
        </w:rPr>
        <w:t>.</w:t>
      </w:r>
      <w:r w:rsidRPr="00737FF3">
        <w:rPr>
          <w:rFonts w:ascii="Times New Roman" w:eastAsia="Times New Roman" w:hAnsi="Times New Roman" w:cs="Times New Roman"/>
          <w:lang w:eastAsia="pl-PL"/>
        </w:rPr>
        <w:t xml:space="preserve"> </w:t>
      </w: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737FF3" w:rsidRPr="00737FF3" w14:paraId="4C7B664D" w14:textId="77777777" w:rsidTr="001E78E5">
        <w:tc>
          <w:tcPr>
            <w:tcW w:w="3259" w:type="dxa"/>
          </w:tcPr>
          <w:p w14:paraId="60928055"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p>
          <w:p w14:paraId="6F52221B"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r w:rsidRPr="00737FF3">
              <w:rPr>
                <w:rFonts w:ascii="Times New Roman" w:eastAsia="Times New Roman" w:hAnsi="Times New Roman" w:cs="Times New Roman"/>
                <w:b/>
                <w:bCs/>
                <w:lang w:eastAsia="pl-PL"/>
              </w:rPr>
              <w:t>Za Zamawiającego:</w:t>
            </w:r>
          </w:p>
          <w:p w14:paraId="3CF34EDC"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r w:rsidRPr="00737FF3">
              <w:rPr>
                <w:rFonts w:ascii="Times New Roman" w:eastAsia="Times New Roman" w:hAnsi="Times New Roman" w:cs="Times New Roman"/>
                <w:lang w:eastAsia="pl-PL"/>
              </w:rPr>
              <w:t>(imię, nazwisko, data i podpis)</w:t>
            </w:r>
          </w:p>
        </w:tc>
        <w:tc>
          <w:tcPr>
            <w:tcW w:w="3259" w:type="dxa"/>
          </w:tcPr>
          <w:p w14:paraId="5D251ADF"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p>
        </w:tc>
        <w:tc>
          <w:tcPr>
            <w:tcW w:w="3259" w:type="dxa"/>
          </w:tcPr>
          <w:p w14:paraId="7384CBC1"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p>
          <w:p w14:paraId="488996C9"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r w:rsidRPr="00737FF3">
              <w:rPr>
                <w:rFonts w:ascii="Times New Roman" w:eastAsia="Times New Roman" w:hAnsi="Times New Roman" w:cs="Times New Roman"/>
                <w:b/>
                <w:bCs/>
                <w:lang w:eastAsia="pl-PL"/>
              </w:rPr>
              <w:t>Za Wykonawcę:</w:t>
            </w:r>
          </w:p>
          <w:p w14:paraId="616A779B"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r w:rsidRPr="00737FF3">
              <w:rPr>
                <w:rFonts w:ascii="Times New Roman" w:eastAsia="Times New Roman" w:hAnsi="Times New Roman" w:cs="Times New Roman"/>
                <w:lang w:eastAsia="pl-PL"/>
              </w:rPr>
              <w:t>(imię, nazwisko, data i podpis)</w:t>
            </w:r>
          </w:p>
        </w:tc>
      </w:tr>
      <w:tr w:rsidR="00737FF3" w:rsidRPr="00737FF3" w14:paraId="35BC2BBE" w14:textId="77777777" w:rsidTr="001E78E5">
        <w:tc>
          <w:tcPr>
            <w:tcW w:w="3259" w:type="dxa"/>
            <w:tcBorders>
              <w:bottom w:val="single" w:sz="6" w:space="0" w:color="auto"/>
            </w:tcBorders>
          </w:tcPr>
          <w:p w14:paraId="35106E84"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p>
        </w:tc>
        <w:tc>
          <w:tcPr>
            <w:tcW w:w="3259" w:type="dxa"/>
          </w:tcPr>
          <w:p w14:paraId="526C8FED"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p>
        </w:tc>
        <w:tc>
          <w:tcPr>
            <w:tcW w:w="3259" w:type="dxa"/>
            <w:tcBorders>
              <w:bottom w:val="single" w:sz="6" w:space="0" w:color="auto"/>
            </w:tcBorders>
          </w:tcPr>
          <w:p w14:paraId="29DA4600" w14:textId="77777777" w:rsidR="00737FF3" w:rsidRPr="00737FF3" w:rsidRDefault="00737FF3" w:rsidP="001E78E5">
            <w:pPr>
              <w:spacing w:before="120" w:after="0" w:line="240" w:lineRule="auto"/>
              <w:jc w:val="both"/>
              <w:rPr>
                <w:rFonts w:ascii="Times New Roman" w:eastAsia="Times New Roman" w:hAnsi="Times New Roman" w:cs="Times New Roman"/>
                <w:b/>
                <w:bCs/>
                <w:lang w:eastAsia="pl-PL"/>
              </w:rPr>
            </w:pPr>
          </w:p>
        </w:tc>
      </w:tr>
    </w:tbl>
    <w:p w14:paraId="0EE6E547" w14:textId="77777777" w:rsidR="00737FF3" w:rsidRPr="00737FF3" w:rsidRDefault="00737FF3" w:rsidP="00737FF3">
      <w:pPr>
        <w:spacing w:before="120" w:after="0" w:line="240" w:lineRule="auto"/>
        <w:jc w:val="both"/>
        <w:rPr>
          <w:rFonts w:ascii="Times New Roman" w:eastAsia="Times New Roman" w:hAnsi="Times New Roman" w:cs="Times New Roman"/>
          <w:i/>
          <w:lang w:eastAsia="pl-PL"/>
        </w:rPr>
      </w:pPr>
      <w:r w:rsidRPr="00737FF3">
        <w:rPr>
          <w:rFonts w:ascii="Times New Roman" w:eastAsia="Times New Roman" w:hAnsi="Times New Roman" w:cs="Times New Roman"/>
          <w:i/>
          <w:lang w:eastAsia="pl-PL"/>
        </w:rPr>
        <w:t>* - niewłaściwe skreślić</w:t>
      </w:r>
    </w:p>
    <w:p w14:paraId="4AF692AF" w14:textId="77777777" w:rsidR="00737FF3" w:rsidRPr="00737FF3" w:rsidRDefault="00737FF3" w:rsidP="00737FF3">
      <w:pPr>
        <w:autoSpaceDE w:val="0"/>
        <w:autoSpaceDN w:val="0"/>
        <w:adjustRightInd w:val="0"/>
        <w:spacing w:after="0" w:line="240" w:lineRule="auto"/>
        <w:jc w:val="both"/>
        <w:rPr>
          <w:rFonts w:ascii="Times New Roman" w:hAnsi="Times New Roman" w:cs="Times New Roman"/>
        </w:rPr>
      </w:pPr>
    </w:p>
    <w:p w14:paraId="70661EC2" w14:textId="77777777" w:rsidR="00737FF3" w:rsidRPr="00737FF3" w:rsidRDefault="00737FF3" w:rsidP="00737FF3">
      <w:pPr>
        <w:tabs>
          <w:tab w:val="left" w:pos="3696"/>
        </w:tabs>
        <w:rPr>
          <w:rFonts w:ascii="Times New Roman" w:hAnsi="Times New Roman" w:cs="Times New Roman"/>
        </w:rPr>
      </w:pPr>
    </w:p>
    <w:p w14:paraId="14FB96CB" w14:textId="77777777" w:rsidR="00737FF3" w:rsidRPr="00737FF3" w:rsidRDefault="00737FF3" w:rsidP="00737FF3">
      <w:pPr>
        <w:tabs>
          <w:tab w:val="left" w:pos="8388"/>
        </w:tabs>
        <w:jc w:val="center"/>
        <w:rPr>
          <w:rFonts w:ascii="Times New Roman" w:hAnsi="Times New Roman" w:cs="Times New Roman"/>
          <w:b/>
          <w:bCs/>
          <w:lang w:eastAsia="pl-PL"/>
        </w:rPr>
      </w:pPr>
    </w:p>
    <w:sectPr w:rsidR="00737FF3" w:rsidRPr="00737FF3" w:rsidSect="008F553A">
      <w:headerReference w:type="even" r:id="rId9"/>
      <w:footerReference w:type="even" r:id="rId10"/>
      <w:footerReference w:type="default" r:id="rId11"/>
      <w:headerReference w:type="first" r:id="rId12"/>
      <w:footnotePr>
        <w:numFmt w:val="chicago"/>
      </w:footnotePr>
      <w:pgSz w:w="11907" w:h="16840" w:code="9"/>
      <w:pgMar w:top="1418" w:right="1134" w:bottom="1418" w:left="1134" w:header="567" w:footer="567" w:gutter="0"/>
      <w:cols w:space="708"/>
      <w:noEndnote/>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17B5" w14:textId="77777777" w:rsidR="009203C5" w:rsidRDefault="009203C5">
      <w:pPr>
        <w:spacing w:after="0" w:line="240" w:lineRule="auto"/>
      </w:pPr>
      <w:r>
        <w:separator/>
      </w:r>
    </w:p>
  </w:endnote>
  <w:endnote w:type="continuationSeparator" w:id="0">
    <w:p w14:paraId="35201BDB" w14:textId="77777777" w:rsidR="009203C5" w:rsidRDefault="009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0FBA" w14:textId="77777777" w:rsidR="009203C5" w:rsidRDefault="009203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1624B48" w14:textId="77777777" w:rsidR="009203C5" w:rsidRDefault="009203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w w:val="100"/>
        <w:sz w:val="20"/>
      </w:rPr>
      <w:id w:val="-269009869"/>
      <w:docPartObj>
        <w:docPartGallery w:val="Page Numbers (Bottom of Page)"/>
        <w:docPartUnique/>
      </w:docPartObj>
    </w:sdtPr>
    <w:sdtEndPr/>
    <w:sdtContent>
      <w:sdt>
        <w:sdtPr>
          <w:rPr>
            <w:rFonts w:asciiTheme="minorHAnsi" w:hAnsiTheme="minorHAnsi"/>
            <w:w w:val="100"/>
            <w:sz w:val="20"/>
          </w:rPr>
          <w:id w:val="-837607480"/>
          <w:docPartObj>
            <w:docPartGallery w:val="Page Numbers (Top of Page)"/>
            <w:docPartUnique/>
          </w:docPartObj>
        </w:sdtPr>
        <w:sdtEndPr/>
        <w:sdtContent>
          <w:p w14:paraId="4119E739" w14:textId="2279D5BF" w:rsidR="009203C5" w:rsidRPr="00D6083B" w:rsidRDefault="009203C5" w:rsidP="00494F0F">
            <w:pPr>
              <w:pStyle w:val="Stopka"/>
              <w:spacing w:before="0" w:line="240" w:lineRule="auto"/>
              <w:jc w:val="right"/>
              <w:rPr>
                <w:rFonts w:asciiTheme="minorHAnsi" w:hAnsiTheme="minorHAnsi"/>
                <w:sz w:val="22"/>
                <w:szCs w:val="22"/>
              </w:rPr>
            </w:pPr>
            <w:r w:rsidRPr="002D42F7">
              <w:rPr>
                <w:rFonts w:asciiTheme="minorHAnsi" w:hAnsiTheme="minorHAnsi"/>
                <w:w w:val="100"/>
                <w:sz w:val="20"/>
              </w:rPr>
              <w:t xml:space="preserve">Strona </w:t>
            </w:r>
            <w:r w:rsidRPr="002D42F7">
              <w:rPr>
                <w:rFonts w:asciiTheme="minorHAnsi" w:hAnsiTheme="minorHAnsi"/>
                <w:b/>
                <w:w w:val="100"/>
                <w:sz w:val="20"/>
              </w:rPr>
              <w:fldChar w:fldCharType="begin"/>
            </w:r>
            <w:r w:rsidRPr="002D42F7">
              <w:rPr>
                <w:rFonts w:asciiTheme="minorHAnsi" w:hAnsiTheme="minorHAnsi"/>
                <w:b/>
                <w:w w:val="100"/>
                <w:sz w:val="20"/>
              </w:rPr>
              <w:instrText>PAGE</w:instrText>
            </w:r>
            <w:r w:rsidRPr="002D42F7">
              <w:rPr>
                <w:rFonts w:asciiTheme="minorHAnsi" w:hAnsiTheme="minorHAnsi"/>
                <w:b/>
                <w:w w:val="100"/>
                <w:sz w:val="20"/>
              </w:rPr>
              <w:fldChar w:fldCharType="separate"/>
            </w:r>
            <w:r>
              <w:rPr>
                <w:rFonts w:asciiTheme="minorHAnsi" w:hAnsiTheme="minorHAnsi"/>
                <w:b/>
                <w:noProof/>
                <w:w w:val="100"/>
                <w:sz w:val="20"/>
              </w:rPr>
              <w:t>19</w:t>
            </w:r>
            <w:r w:rsidRPr="002D42F7">
              <w:rPr>
                <w:rFonts w:asciiTheme="minorHAnsi" w:hAnsiTheme="minorHAnsi"/>
                <w:b/>
                <w:w w:val="100"/>
                <w:sz w:val="20"/>
              </w:rPr>
              <w:fldChar w:fldCharType="end"/>
            </w:r>
            <w:r w:rsidRPr="002D42F7">
              <w:rPr>
                <w:rFonts w:asciiTheme="minorHAnsi" w:hAnsiTheme="minorHAnsi"/>
                <w:w w:val="100"/>
                <w:sz w:val="20"/>
              </w:rPr>
              <w:t xml:space="preserve"> z </w:t>
            </w:r>
            <w:r w:rsidRPr="002D42F7">
              <w:rPr>
                <w:rFonts w:asciiTheme="minorHAnsi" w:hAnsiTheme="minorHAnsi"/>
                <w:b/>
                <w:w w:val="100"/>
                <w:sz w:val="20"/>
              </w:rPr>
              <w:fldChar w:fldCharType="begin"/>
            </w:r>
            <w:r w:rsidRPr="002D42F7">
              <w:rPr>
                <w:rFonts w:asciiTheme="minorHAnsi" w:hAnsiTheme="minorHAnsi"/>
                <w:b/>
                <w:w w:val="100"/>
                <w:sz w:val="20"/>
              </w:rPr>
              <w:instrText>NUMPAGES</w:instrText>
            </w:r>
            <w:r w:rsidRPr="002D42F7">
              <w:rPr>
                <w:rFonts w:asciiTheme="minorHAnsi" w:hAnsiTheme="minorHAnsi"/>
                <w:b/>
                <w:w w:val="100"/>
                <w:sz w:val="20"/>
              </w:rPr>
              <w:fldChar w:fldCharType="separate"/>
            </w:r>
            <w:r>
              <w:rPr>
                <w:rFonts w:asciiTheme="minorHAnsi" w:hAnsiTheme="minorHAnsi"/>
                <w:b/>
                <w:noProof/>
                <w:w w:val="100"/>
                <w:sz w:val="20"/>
              </w:rPr>
              <w:t>19</w:t>
            </w:r>
            <w:r w:rsidRPr="002D42F7">
              <w:rPr>
                <w:rFonts w:asciiTheme="minorHAnsi" w:hAnsiTheme="minorHAnsi"/>
                <w:b/>
                <w:w w:val="100"/>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7DB7D" w14:textId="77777777" w:rsidR="009203C5" w:rsidRDefault="009203C5">
      <w:pPr>
        <w:spacing w:after="0" w:line="240" w:lineRule="auto"/>
      </w:pPr>
      <w:r>
        <w:separator/>
      </w:r>
    </w:p>
  </w:footnote>
  <w:footnote w:type="continuationSeparator" w:id="0">
    <w:p w14:paraId="68630CF5" w14:textId="77777777" w:rsidR="009203C5" w:rsidRDefault="0092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7040" w14:textId="77777777" w:rsidR="009203C5" w:rsidRDefault="009203C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70621EA" w14:textId="77777777" w:rsidR="009203C5" w:rsidRDefault="009203C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AE0" w14:textId="77777777" w:rsidR="009203C5" w:rsidRPr="009E3B11" w:rsidRDefault="009203C5" w:rsidP="00494F0F">
    <w:pPr>
      <w:pStyle w:val="Nagwek"/>
      <w:pBdr>
        <w:bottom w:val="single" w:sz="4" w:space="1" w:color="auto"/>
      </w:pBdr>
      <w:tabs>
        <w:tab w:val="clear" w:pos="9072"/>
        <w:tab w:val="left" w:pos="9639"/>
      </w:tabs>
      <w:rPr>
        <w:rFonts w:ascii="Calibri" w:hAnsi="Calibri" w:cs="Calibri"/>
        <w:w w:val="100"/>
        <w:sz w:val="22"/>
        <w:szCs w:val="22"/>
      </w:rPr>
    </w:pPr>
    <w:r w:rsidRPr="009E3B11">
      <w:rPr>
        <w:rFonts w:ascii="Calibri" w:hAnsi="Calibri" w:cs="Calibri"/>
        <w:w w:val="100"/>
        <w:sz w:val="22"/>
        <w:szCs w:val="22"/>
      </w:rPr>
      <w:t xml:space="preserve">Nr zamówienia: </w:t>
    </w:r>
    <w:proofErr w:type="spellStart"/>
    <w:r w:rsidRPr="00BC7AF0">
      <w:rPr>
        <w:rFonts w:ascii="Calibri" w:hAnsi="Calibri" w:cs="Calibri"/>
        <w:w w:val="100"/>
        <w:sz w:val="22"/>
        <w:szCs w:val="22"/>
        <w:highlight w:val="yellow"/>
      </w:rPr>
      <w:t>xxxxx</w:t>
    </w:r>
    <w:proofErr w:type="spellEnd"/>
  </w:p>
  <w:p w14:paraId="0E3041DD" w14:textId="77777777" w:rsidR="009203C5" w:rsidRDefault="009203C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369"/>
    <w:multiLevelType w:val="multilevel"/>
    <w:tmpl w:val="346A49C6"/>
    <w:lvl w:ilvl="0">
      <w:start w:val="1"/>
      <w:numFmt w:val="upperRoman"/>
      <w:pStyle w:val="Nagwek1"/>
      <w:suff w:val="nothing"/>
      <w:lvlText w:val="Rozdział  %1."/>
      <w:lvlJc w:val="left"/>
      <w:pPr>
        <w:ind w:left="5813" w:firstLine="0"/>
      </w:pPr>
      <w:rPr>
        <w:rFonts w:ascii="Calibri" w:hAnsi="Calibri" w:cs="Calibri" w:hint="default"/>
        <w:b/>
        <w:i w:val="0"/>
        <w:caps w:val="0"/>
        <w:spacing w:val="0"/>
        <w:w w:val="100"/>
        <w:kern w:val="0"/>
        <w:position w:val="0"/>
        <w:sz w:val="26"/>
        <w:szCs w:val="26"/>
      </w:rPr>
    </w:lvl>
    <w:lvl w:ilvl="1">
      <w:start w:val="1"/>
      <w:numFmt w:val="upperRoman"/>
      <w:pStyle w:val="Nagwek2"/>
      <w:lvlText w:val="%2."/>
      <w:lvlJc w:val="right"/>
      <w:pPr>
        <w:tabs>
          <w:tab w:val="num" w:pos="-3601"/>
        </w:tabs>
        <w:ind w:left="-3601" w:hanging="283"/>
      </w:pPr>
      <w:rPr>
        <w:rFonts w:asciiTheme="minorHAnsi" w:hAnsiTheme="minorHAnsi" w:cstheme="minorHAnsi" w:hint="default"/>
        <w:b/>
        <w:i w:val="0"/>
        <w:caps/>
        <w:strike w:val="0"/>
        <w:dstrike w:val="0"/>
        <w:vanish w:val="0"/>
        <w:color w:val="000000"/>
        <w:sz w:val="24"/>
        <w:szCs w:val="24"/>
        <w:u w:val="none"/>
        <w:vertAlign w:val="baseline"/>
      </w:rPr>
    </w:lvl>
    <w:lvl w:ilvl="2">
      <w:start w:val="2"/>
      <w:numFmt w:val="decimal"/>
      <w:lvlText w:val="%3."/>
      <w:lvlJc w:val="right"/>
      <w:pPr>
        <w:tabs>
          <w:tab w:val="num" w:pos="-3458"/>
        </w:tabs>
        <w:ind w:left="-3458"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rPr>
    </w:lvl>
    <w:lvl w:ilvl="4">
      <w:start w:val="1"/>
      <w:numFmt w:val="lowerLetter"/>
      <w:pStyle w:val="Lista3"/>
      <w:lvlText w:val="%5)"/>
      <w:lvlJc w:val="left"/>
      <w:pPr>
        <w:tabs>
          <w:tab w:val="num" w:pos="-2353"/>
        </w:tabs>
        <w:ind w:left="-2353" w:hanging="397"/>
      </w:pPr>
      <w:rPr>
        <w:rFonts w:asciiTheme="minorHAnsi" w:hAnsiTheme="minorHAns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1" w15:restartNumberingAfterBreak="0">
    <w:nsid w:val="02564A84"/>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FC6F8A"/>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466E53"/>
    <w:multiLevelType w:val="hybridMultilevel"/>
    <w:tmpl w:val="9D00B258"/>
    <w:name w:val="WW8Num11"/>
    <w:lvl w:ilvl="0" w:tplc="6C461668">
      <w:start w:val="1"/>
      <w:numFmt w:val="decimal"/>
      <w:lvlText w:val="%1."/>
      <w:lvlJc w:val="left"/>
      <w:pPr>
        <w:ind w:left="295" w:hanging="360"/>
      </w:pPr>
      <w:rPr>
        <w:rFonts w:cs="Times New Roman" w:hint="default"/>
        <w:sz w:val="20"/>
        <w:szCs w:val="20"/>
      </w:rPr>
    </w:lvl>
    <w:lvl w:ilvl="1" w:tplc="85824A6C">
      <w:start w:val="1"/>
      <w:numFmt w:val="lowerLetter"/>
      <w:lvlText w:val="%2."/>
      <w:lvlJc w:val="left"/>
      <w:pPr>
        <w:ind w:left="1015" w:hanging="360"/>
      </w:pPr>
      <w:rPr>
        <w:rFonts w:cs="Times New Roman"/>
      </w:rPr>
    </w:lvl>
    <w:lvl w:ilvl="2" w:tplc="6C9AB90A">
      <w:start w:val="1"/>
      <w:numFmt w:val="lowerRoman"/>
      <w:lvlText w:val="%3."/>
      <w:lvlJc w:val="right"/>
      <w:pPr>
        <w:ind w:left="1735" w:hanging="180"/>
      </w:pPr>
      <w:rPr>
        <w:rFonts w:cs="Times New Roman"/>
      </w:rPr>
    </w:lvl>
    <w:lvl w:ilvl="3" w:tplc="35009D22">
      <w:start w:val="1"/>
      <w:numFmt w:val="decimal"/>
      <w:lvlText w:val="%4."/>
      <w:lvlJc w:val="left"/>
      <w:pPr>
        <w:ind w:left="2455" w:hanging="360"/>
      </w:pPr>
      <w:rPr>
        <w:rFonts w:cs="Times New Roman"/>
      </w:rPr>
    </w:lvl>
    <w:lvl w:ilvl="4" w:tplc="8CD42EB8">
      <w:start w:val="1"/>
      <w:numFmt w:val="lowerLetter"/>
      <w:lvlText w:val="%5."/>
      <w:lvlJc w:val="left"/>
      <w:pPr>
        <w:ind w:left="3175" w:hanging="360"/>
      </w:pPr>
      <w:rPr>
        <w:rFonts w:cs="Times New Roman"/>
      </w:rPr>
    </w:lvl>
    <w:lvl w:ilvl="5" w:tplc="B0346774">
      <w:start w:val="1"/>
      <w:numFmt w:val="lowerRoman"/>
      <w:lvlText w:val="%6."/>
      <w:lvlJc w:val="right"/>
      <w:pPr>
        <w:ind w:left="3895" w:hanging="180"/>
      </w:pPr>
      <w:rPr>
        <w:rFonts w:cs="Times New Roman"/>
      </w:rPr>
    </w:lvl>
    <w:lvl w:ilvl="6" w:tplc="66C861B4">
      <w:start w:val="1"/>
      <w:numFmt w:val="decimal"/>
      <w:lvlText w:val="%7."/>
      <w:lvlJc w:val="left"/>
      <w:pPr>
        <w:ind w:left="4615" w:hanging="360"/>
      </w:pPr>
      <w:rPr>
        <w:rFonts w:cs="Times New Roman"/>
      </w:rPr>
    </w:lvl>
    <w:lvl w:ilvl="7" w:tplc="D6004AFC">
      <w:start w:val="1"/>
      <w:numFmt w:val="lowerLetter"/>
      <w:lvlText w:val="%8."/>
      <w:lvlJc w:val="left"/>
      <w:pPr>
        <w:ind w:left="5335" w:hanging="360"/>
      </w:pPr>
      <w:rPr>
        <w:rFonts w:cs="Times New Roman"/>
      </w:rPr>
    </w:lvl>
    <w:lvl w:ilvl="8" w:tplc="F5DA3706">
      <w:start w:val="1"/>
      <w:numFmt w:val="lowerRoman"/>
      <w:lvlText w:val="%9."/>
      <w:lvlJc w:val="right"/>
      <w:pPr>
        <w:ind w:left="6055" w:hanging="180"/>
      </w:pPr>
      <w:rPr>
        <w:rFonts w:cs="Times New Roman"/>
      </w:rPr>
    </w:lvl>
  </w:abstractNum>
  <w:abstractNum w:abstractNumId="4" w15:restartNumberingAfterBreak="0">
    <w:nsid w:val="06D832A5"/>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865A15"/>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5F9"/>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1540CB"/>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C218CE"/>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311A42"/>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C77B7E"/>
    <w:multiLevelType w:val="multilevel"/>
    <w:tmpl w:val="FF2A9A8C"/>
    <w:lvl w:ilvl="0">
      <w:start w:val="1"/>
      <w:numFmt w:val="decimal"/>
      <w:lvlText w:val="%1."/>
      <w:lvlJc w:val="left"/>
      <w:pPr>
        <w:ind w:left="34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7A3428"/>
    <w:multiLevelType w:val="multilevel"/>
    <w:tmpl w:val="30B86436"/>
    <w:lvl w:ilvl="0">
      <w:start w:val="1"/>
      <w:numFmt w:val="decimal"/>
      <w:lvlText w:val="%1."/>
      <w:lvlJc w:val="right"/>
      <w:pPr>
        <w:tabs>
          <w:tab w:val="num" w:pos="227"/>
        </w:tabs>
        <w:ind w:left="227" w:hanging="227"/>
      </w:pPr>
      <w:rPr>
        <w:rFonts w:ascii="Calibri" w:hAnsi="Calibri" w:cs="Calibri" w:hint="default"/>
        <w:b/>
        <w:i w:val="0"/>
        <w:caps w:val="0"/>
        <w:spacing w:val="0"/>
        <w:w w:val="100"/>
        <w:kern w:val="0"/>
        <w:position w:val="0"/>
        <w:sz w:val="22"/>
        <w:szCs w:val="22"/>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12" w15:restartNumberingAfterBreak="0">
    <w:nsid w:val="209766CD"/>
    <w:multiLevelType w:val="hybridMultilevel"/>
    <w:tmpl w:val="AD3E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039B9"/>
    <w:multiLevelType w:val="multilevel"/>
    <w:tmpl w:val="0415001D"/>
    <w:styleLink w:val="Aktynormatywne"/>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D1660"/>
    <w:multiLevelType w:val="hybridMultilevel"/>
    <w:tmpl w:val="900A5250"/>
    <w:lvl w:ilvl="0" w:tplc="D2269E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6B5BED"/>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A51460"/>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3D3EE3"/>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B934ED"/>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96628D"/>
    <w:multiLevelType w:val="multilevel"/>
    <w:tmpl w:val="73561648"/>
    <w:lvl w:ilvl="0">
      <w:start w:val="1"/>
      <w:numFmt w:val="decimal"/>
      <w:lvlText w:val="%1."/>
      <w:lvlJc w:val="left"/>
      <w:pPr>
        <w:ind w:left="360" w:hanging="360"/>
      </w:pPr>
      <w:rPr>
        <w:rFonts w:hint="default"/>
        <w:b/>
      </w:rPr>
    </w:lvl>
    <w:lvl w:ilvl="1">
      <w:start w:val="1"/>
      <w:numFmt w:val="decimal"/>
      <w:pStyle w:val="NAGWEK4"/>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2"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2D1211"/>
    <w:multiLevelType w:val="multilevel"/>
    <w:tmpl w:val="0415001D"/>
    <w:styleLink w:val="Punktacja"/>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rPr>
        <w:rFonts w:ascii="Arial" w:hAnsi="Arial"/>
        <w:sz w:val="20"/>
      </w:rPr>
    </w:lvl>
    <w:lvl w:ilvl="2">
      <w:start w:val="1"/>
      <w:numFmt w:val="bullet"/>
      <w:lvlText w:val=""/>
      <w:lvlJc w:val="left"/>
      <w:pPr>
        <w:ind w:left="1080" w:hanging="360"/>
      </w:pPr>
      <w:rPr>
        <w:rFonts w:ascii="Symbol" w:hAnsi="Symbol"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25" w15:restartNumberingAfterBreak="0">
    <w:nsid w:val="41550C3A"/>
    <w:multiLevelType w:val="hybridMultilevel"/>
    <w:tmpl w:val="70A6050A"/>
    <w:name w:val="WW8Num15"/>
    <w:lvl w:ilvl="0" w:tplc="5FEA1D62">
      <w:start w:val="1"/>
      <w:numFmt w:val="decimal"/>
      <w:lvlText w:val="%1."/>
      <w:lvlJc w:val="left"/>
      <w:pPr>
        <w:ind w:left="786" w:hanging="360"/>
      </w:pPr>
      <w:rPr>
        <w:rFonts w:hint="default"/>
      </w:rPr>
    </w:lvl>
    <w:lvl w:ilvl="1" w:tplc="731C72B0">
      <w:start w:val="1"/>
      <w:numFmt w:val="lowerLetter"/>
      <w:lvlText w:val="%2."/>
      <w:lvlJc w:val="left"/>
      <w:pPr>
        <w:ind w:left="1080" w:hanging="360"/>
      </w:pPr>
      <w:rPr>
        <w:rFonts w:hint="default"/>
      </w:rPr>
    </w:lvl>
    <w:lvl w:ilvl="2" w:tplc="4136410C">
      <w:start w:val="1"/>
      <w:numFmt w:val="lowerRoman"/>
      <w:lvlText w:val="%3."/>
      <w:lvlJc w:val="right"/>
      <w:pPr>
        <w:ind w:left="1800" w:hanging="180"/>
      </w:pPr>
    </w:lvl>
    <w:lvl w:ilvl="3" w:tplc="CCDA8120" w:tentative="1">
      <w:start w:val="1"/>
      <w:numFmt w:val="decimal"/>
      <w:lvlText w:val="%4."/>
      <w:lvlJc w:val="left"/>
      <w:pPr>
        <w:ind w:left="2520" w:hanging="360"/>
      </w:pPr>
    </w:lvl>
    <w:lvl w:ilvl="4" w:tplc="343AE784">
      <w:start w:val="1"/>
      <w:numFmt w:val="lowerLetter"/>
      <w:lvlText w:val="%5."/>
      <w:lvlJc w:val="left"/>
      <w:pPr>
        <w:ind w:left="3240" w:hanging="360"/>
      </w:pPr>
    </w:lvl>
    <w:lvl w:ilvl="5" w:tplc="30966AD4" w:tentative="1">
      <w:start w:val="1"/>
      <w:numFmt w:val="lowerRoman"/>
      <w:lvlText w:val="%6."/>
      <w:lvlJc w:val="right"/>
      <w:pPr>
        <w:ind w:left="3960" w:hanging="180"/>
      </w:pPr>
    </w:lvl>
    <w:lvl w:ilvl="6" w:tplc="B51EE4E4" w:tentative="1">
      <w:start w:val="1"/>
      <w:numFmt w:val="decimal"/>
      <w:lvlText w:val="%7."/>
      <w:lvlJc w:val="left"/>
      <w:pPr>
        <w:ind w:left="4680" w:hanging="360"/>
      </w:pPr>
    </w:lvl>
    <w:lvl w:ilvl="7" w:tplc="9956EDC0" w:tentative="1">
      <w:start w:val="1"/>
      <w:numFmt w:val="lowerLetter"/>
      <w:lvlText w:val="%8."/>
      <w:lvlJc w:val="left"/>
      <w:pPr>
        <w:ind w:left="5400" w:hanging="360"/>
      </w:pPr>
    </w:lvl>
    <w:lvl w:ilvl="8" w:tplc="8D44D780" w:tentative="1">
      <w:start w:val="1"/>
      <w:numFmt w:val="lowerRoman"/>
      <w:lvlText w:val="%9."/>
      <w:lvlJc w:val="right"/>
      <w:pPr>
        <w:ind w:left="6120" w:hanging="180"/>
      </w:pPr>
    </w:lvl>
  </w:abstractNum>
  <w:abstractNum w:abstractNumId="26"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47F2494E"/>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8DF64E6"/>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254D1A"/>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4168EA"/>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0AD4DE0"/>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44E0A12"/>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8FE4328"/>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DB6901"/>
    <w:multiLevelType w:val="hybridMultilevel"/>
    <w:tmpl w:val="EF760AC0"/>
    <w:lvl w:ilvl="0" w:tplc="A92690BC">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4F43AEE"/>
    <w:multiLevelType w:val="hybridMultilevel"/>
    <w:tmpl w:val="124419F4"/>
    <w:name w:val="WW8Num152"/>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2920F9"/>
    <w:multiLevelType w:val="hybridMultilevel"/>
    <w:tmpl w:val="2F5C6534"/>
    <w:name w:val="WW8Num153"/>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hint="default"/>
        <w:b w:val="0"/>
        <w:i w:val="0"/>
        <w:sz w:val="26"/>
      </w:rPr>
    </w:lvl>
    <w:lvl w:ilvl="2">
      <w:start w:val="1"/>
      <w:numFmt w:val="decimal"/>
      <w:lvlText w:val="%3."/>
      <w:lvlJc w:val="right"/>
      <w:pPr>
        <w:tabs>
          <w:tab w:val="num" w:pos="907"/>
        </w:tabs>
        <w:ind w:left="907" w:hanging="227"/>
      </w:pPr>
      <w:rPr>
        <w:rFonts w:ascii="Times New Roman" w:hAnsi="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hint="default"/>
        <w:b w:val="0"/>
        <w:i w:val="0"/>
        <w:caps w:val="0"/>
        <w:strike w:val="0"/>
        <w:dstrike w:val="0"/>
        <w:vanish w:val="0"/>
        <w:color w:val="000000"/>
        <w:sz w:val="25"/>
        <w:vertAlign w:val="baseline"/>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E4820C7"/>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F0E296A"/>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2CE0F67"/>
    <w:multiLevelType w:val="hybridMultilevel"/>
    <w:tmpl w:val="DE4A6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853B3B"/>
    <w:multiLevelType w:val="multilevel"/>
    <w:tmpl w:val="FF2A9A8C"/>
    <w:lvl w:ilvl="0">
      <w:start w:val="1"/>
      <w:numFmt w:val="decimal"/>
      <w:lvlText w:val="%1."/>
      <w:lvlJc w:val="left"/>
      <w:pPr>
        <w:ind w:left="680" w:hanging="340"/>
      </w:pPr>
      <w:rPr>
        <w:rFonts w:hint="default"/>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704153"/>
    <w:multiLevelType w:val="multilevel"/>
    <w:tmpl w:val="5E44C280"/>
    <w:lvl w:ilvl="0">
      <w:start w:val="1"/>
      <w:numFmt w:val="decimal"/>
      <w:lvlText w:val="%1."/>
      <w:lvlJc w:val="left"/>
      <w:pPr>
        <w:ind w:left="680" w:hanging="340"/>
      </w:pPr>
      <w:rPr>
        <w:rFonts w:ascii="Times New Roman" w:eastAsiaTheme="minorHAnsi" w:hAnsi="Times New Roman" w:cs="Times New Roman"/>
        <w:b w:val="0"/>
        <w:bCs w:val="0"/>
      </w:rPr>
    </w:lvl>
    <w:lvl w:ilvl="1">
      <w:start w:val="1"/>
      <w:numFmt w:val="decimal"/>
      <w:lvlText w:val="%2)"/>
      <w:lvlJc w:val="left"/>
      <w:pPr>
        <w:ind w:left="1021" w:hanging="341"/>
      </w:pPr>
      <w:rPr>
        <w:rFonts w:hint="default"/>
      </w:rPr>
    </w:lvl>
    <w:lvl w:ilvl="2">
      <w:start w:val="1"/>
      <w:numFmt w:val="lowerLetter"/>
      <w:lvlText w:val="%3)"/>
      <w:lvlJc w:val="left"/>
      <w:pPr>
        <w:ind w:left="1361"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FA39F1"/>
    <w:multiLevelType w:val="hybridMultilevel"/>
    <w:tmpl w:val="F5AA131A"/>
    <w:lvl w:ilvl="0" w:tplc="24A423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37"/>
  </w:num>
  <w:num w:numId="3">
    <w:abstractNumId w:val="11"/>
  </w:num>
  <w:num w:numId="4">
    <w:abstractNumId w:val="19"/>
  </w:num>
  <w:num w:numId="5">
    <w:abstractNumId w:val="0"/>
  </w:num>
  <w:num w:numId="6">
    <w:abstractNumId w:val="24"/>
    <w:lvlOverride w:ilvl="0">
      <w:startOverride w:val="1"/>
    </w:lvlOverride>
  </w:num>
  <w:num w:numId="7">
    <w:abstractNumId w:val="23"/>
  </w:num>
  <w:num w:numId="8">
    <w:abstractNumId w:val="21"/>
  </w:num>
  <w:num w:numId="9">
    <w:abstractNumId w:val="13"/>
  </w:num>
  <w:num w:numId="10">
    <w:abstractNumId w:val="28"/>
  </w:num>
  <w:num w:numId="11">
    <w:abstractNumId w:val="8"/>
  </w:num>
  <w:num w:numId="12">
    <w:abstractNumId w:val="16"/>
  </w:num>
  <w:num w:numId="13">
    <w:abstractNumId w:val="10"/>
  </w:num>
  <w:num w:numId="14">
    <w:abstractNumId w:val="29"/>
  </w:num>
  <w:num w:numId="15">
    <w:abstractNumId w:val="32"/>
  </w:num>
  <w:num w:numId="16">
    <w:abstractNumId w:val="38"/>
  </w:num>
  <w:num w:numId="17">
    <w:abstractNumId w:val="42"/>
  </w:num>
  <w:num w:numId="18">
    <w:abstractNumId w:val="5"/>
  </w:num>
  <w:num w:numId="19">
    <w:abstractNumId w:val="18"/>
  </w:num>
  <w:num w:numId="20">
    <w:abstractNumId w:val="31"/>
  </w:num>
  <w:num w:numId="21">
    <w:abstractNumId w:val="30"/>
  </w:num>
  <w:num w:numId="22">
    <w:abstractNumId w:val="41"/>
  </w:num>
  <w:num w:numId="23">
    <w:abstractNumId w:val="33"/>
  </w:num>
  <w:num w:numId="24">
    <w:abstractNumId w:val="7"/>
  </w:num>
  <w:num w:numId="25">
    <w:abstractNumId w:val="27"/>
  </w:num>
  <w:num w:numId="26">
    <w:abstractNumId w:val="1"/>
  </w:num>
  <w:num w:numId="27">
    <w:abstractNumId w:val="17"/>
  </w:num>
  <w:num w:numId="28">
    <w:abstractNumId w:val="4"/>
  </w:num>
  <w:num w:numId="29">
    <w:abstractNumId w:val="20"/>
  </w:num>
  <w:num w:numId="30">
    <w:abstractNumId w:val="2"/>
  </w:num>
  <w:num w:numId="31">
    <w:abstractNumId w:val="6"/>
  </w:num>
  <w:num w:numId="32">
    <w:abstractNumId w:val="12"/>
  </w:num>
  <w:num w:numId="33">
    <w:abstractNumId w:val="43"/>
  </w:num>
  <w:num w:numId="34">
    <w:abstractNumId w:val="15"/>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4"/>
  </w:num>
  <w:num w:numId="39">
    <w:abstractNumId w:val="36"/>
  </w:num>
  <w:num w:numId="40">
    <w:abstractNumId w:val="39"/>
  </w:num>
  <w:num w:numId="41">
    <w:abstractNumId w:val="26"/>
  </w:num>
  <w:num w:numId="4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0F"/>
    <w:rsid w:val="00007141"/>
    <w:rsid w:val="000118C0"/>
    <w:rsid w:val="00024E56"/>
    <w:rsid w:val="00037D0A"/>
    <w:rsid w:val="000421E3"/>
    <w:rsid w:val="000428AB"/>
    <w:rsid w:val="00043B61"/>
    <w:rsid w:val="00044E88"/>
    <w:rsid w:val="00047642"/>
    <w:rsid w:val="00053487"/>
    <w:rsid w:val="000566BF"/>
    <w:rsid w:val="000579C4"/>
    <w:rsid w:val="00062471"/>
    <w:rsid w:val="00066971"/>
    <w:rsid w:val="000718C8"/>
    <w:rsid w:val="00074C11"/>
    <w:rsid w:val="00086F35"/>
    <w:rsid w:val="000954B7"/>
    <w:rsid w:val="000B334B"/>
    <w:rsid w:val="000C072D"/>
    <w:rsid w:val="000C15D0"/>
    <w:rsid w:val="000C25C1"/>
    <w:rsid w:val="000D0D26"/>
    <w:rsid w:val="000D6A2B"/>
    <w:rsid w:val="000E3A19"/>
    <w:rsid w:val="000F7050"/>
    <w:rsid w:val="001143C2"/>
    <w:rsid w:val="00127A65"/>
    <w:rsid w:val="00134179"/>
    <w:rsid w:val="00136755"/>
    <w:rsid w:val="001448EF"/>
    <w:rsid w:val="00167F48"/>
    <w:rsid w:val="00170002"/>
    <w:rsid w:val="0017018D"/>
    <w:rsid w:val="001A3596"/>
    <w:rsid w:val="001A43A2"/>
    <w:rsid w:val="001A48A1"/>
    <w:rsid w:val="001A4E48"/>
    <w:rsid w:val="001A7BAE"/>
    <w:rsid w:val="001B0023"/>
    <w:rsid w:val="001D1BEA"/>
    <w:rsid w:val="0020289B"/>
    <w:rsid w:val="00203BFA"/>
    <w:rsid w:val="00210A5E"/>
    <w:rsid w:val="0021107B"/>
    <w:rsid w:val="002159DA"/>
    <w:rsid w:val="00223898"/>
    <w:rsid w:val="00227BDA"/>
    <w:rsid w:val="00227D4C"/>
    <w:rsid w:val="002512A3"/>
    <w:rsid w:val="00253023"/>
    <w:rsid w:val="00253162"/>
    <w:rsid w:val="00271BA1"/>
    <w:rsid w:val="0027350D"/>
    <w:rsid w:val="00273EF0"/>
    <w:rsid w:val="002818E1"/>
    <w:rsid w:val="0028737B"/>
    <w:rsid w:val="00290BC7"/>
    <w:rsid w:val="00293764"/>
    <w:rsid w:val="0029638D"/>
    <w:rsid w:val="002A4874"/>
    <w:rsid w:val="002B452E"/>
    <w:rsid w:val="002C6150"/>
    <w:rsid w:val="003030A7"/>
    <w:rsid w:val="00304FAD"/>
    <w:rsid w:val="00321A95"/>
    <w:rsid w:val="00331E10"/>
    <w:rsid w:val="003370C0"/>
    <w:rsid w:val="003420EB"/>
    <w:rsid w:val="00346441"/>
    <w:rsid w:val="003732A2"/>
    <w:rsid w:val="003842A0"/>
    <w:rsid w:val="00397767"/>
    <w:rsid w:val="003A0C4A"/>
    <w:rsid w:val="003B22F9"/>
    <w:rsid w:val="003C5BFD"/>
    <w:rsid w:val="003D54CF"/>
    <w:rsid w:val="003F5EAE"/>
    <w:rsid w:val="00406BCC"/>
    <w:rsid w:val="00417318"/>
    <w:rsid w:val="004229E1"/>
    <w:rsid w:val="00424D70"/>
    <w:rsid w:val="0042745A"/>
    <w:rsid w:val="00431FEF"/>
    <w:rsid w:val="00434162"/>
    <w:rsid w:val="004361D0"/>
    <w:rsid w:val="00461CDB"/>
    <w:rsid w:val="00466498"/>
    <w:rsid w:val="00475E1B"/>
    <w:rsid w:val="00480F40"/>
    <w:rsid w:val="0048730F"/>
    <w:rsid w:val="00491AD7"/>
    <w:rsid w:val="00493535"/>
    <w:rsid w:val="00494F0F"/>
    <w:rsid w:val="004B3E70"/>
    <w:rsid w:val="004B7A72"/>
    <w:rsid w:val="004D5714"/>
    <w:rsid w:val="004E756A"/>
    <w:rsid w:val="004F6C17"/>
    <w:rsid w:val="00513767"/>
    <w:rsid w:val="00526C8A"/>
    <w:rsid w:val="00527D9C"/>
    <w:rsid w:val="00530E41"/>
    <w:rsid w:val="0054182D"/>
    <w:rsid w:val="00547BFC"/>
    <w:rsid w:val="00556574"/>
    <w:rsid w:val="00565AB3"/>
    <w:rsid w:val="00585C7A"/>
    <w:rsid w:val="00586C6B"/>
    <w:rsid w:val="005944D0"/>
    <w:rsid w:val="005A403C"/>
    <w:rsid w:val="005B4099"/>
    <w:rsid w:val="005B7DDE"/>
    <w:rsid w:val="005E5968"/>
    <w:rsid w:val="005E7617"/>
    <w:rsid w:val="005F3650"/>
    <w:rsid w:val="00601ABE"/>
    <w:rsid w:val="00613F68"/>
    <w:rsid w:val="0062627A"/>
    <w:rsid w:val="00626477"/>
    <w:rsid w:val="006343E7"/>
    <w:rsid w:val="00652A4C"/>
    <w:rsid w:val="0066478C"/>
    <w:rsid w:val="006712A8"/>
    <w:rsid w:val="00680244"/>
    <w:rsid w:val="006B66DA"/>
    <w:rsid w:val="006C72CE"/>
    <w:rsid w:val="006D51C7"/>
    <w:rsid w:val="006D6B28"/>
    <w:rsid w:val="006E067E"/>
    <w:rsid w:val="006E3340"/>
    <w:rsid w:val="006E70ED"/>
    <w:rsid w:val="006E7AB1"/>
    <w:rsid w:val="006F1F30"/>
    <w:rsid w:val="006F36ED"/>
    <w:rsid w:val="006F4181"/>
    <w:rsid w:val="006F7455"/>
    <w:rsid w:val="00704694"/>
    <w:rsid w:val="0072407F"/>
    <w:rsid w:val="007270F9"/>
    <w:rsid w:val="007379CF"/>
    <w:rsid w:val="00737FF3"/>
    <w:rsid w:val="00742C18"/>
    <w:rsid w:val="007468DB"/>
    <w:rsid w:val="00751832"/>
    <w:rsid w:val="00751BFE"/>
    <w:rsid w:val="00773684"/>
    <w:rsid w:val="00785357"/>
    <w:rsid w:val="007854FD"/>
    <w:rsid w:val="00786271"/>
    <w:rsid w:val="00786CD4"/>
    <w:rsid w:val="00794490"/>
    <w:rsid w:val="007A34B5"/>
    <w:rsid w:val="007A6184"/>
    <w:rsid w:val="007C09EF"/>
    <w:rsid w:val="007C6470"/>
    <w:rsid w:val="007D0324"/>
    <w:rsid w:val="007D57FD"/>
    <w:rsid w:val="007E7639"/>
    <w:rsid w:val="008038F9"/>
    <w:rsid w:val="00805B67"/>
    <w:rsid w:val="008109DD"/>
    <w:rsid w:val="00833550"/>
    <w:rsid w:val="00840971"/>
    <w:rsid w:val="0084155A"/>
    <w:rsid w:val="00843D2D"/>
    <w:rsid w:val="00863EB9"/>
    <w:rsid w:val="00865935"/>
    <w:rsid w:val="008B61B1"/>
    <w:rsid w:val="008D4CC0"/>
    <w:rsid w:val="008F553A"/>
    <w:rsid w:val="0090373B"/>
    <w:rsid w:val="00904F1A"/>
    <w:rsid w:val="009055C4"/>
    <w:rsid w:val="00911485"/>
    <w:rsid w:val="00912BC5"/>
    <w:rsid w:val="00916DD4"/>
    <w:rsid w:val="009203C5"/>
    <w:rsid w:val="00921089"/>
    <w:rsid w:val="009229EF"/>
    <w:rsid w:val="00956FE6"/>
    <w:rsid w:val="00962A90"/>
    <w:rsid w:val="0098530C"/>
    <w:rsid w:val="009A0DC2"/>
    <w:rsid w:val="009A12B5"/>
    <w:rsid w:val="009B43C7"/>
    <w:rsid w:val="009C2CEE"/>
    <w:rsid w:val="009C33C3"/>
    <w:rsid w:val="009C6DF2"/>
    <w:rsid w:val="009D0054"/>
    <w:rsid w:val="009D0D72"/>
    <w:rsid w:val="009D3DED"/>
    <w:rsid w:val="009E2E43"/>
    <w:rsid w:val="009F4999"/>
    <w:rsid w:val="009F4BE5"/>
    <w:rsid w:val="009F6FFF"/>
    <w:rsid w:val="00A02B40"/>
    <w:rsid w:val="00A04536"/>
    <w:rsid w:val="00A06446"/>
    <w:rsid w:val="00A16095"/>
    <w:rsid w:val="00A360A1"/>
    <w:rsid w:val="00A456CE"/>
    <w:rsid w:val="00A52309"/>
    <w:rsid w:val="00A579DB"/>
    <w:rsid w:val="00A67564"/>
    <w:rsid w:val="00A679EF"/>
    <w:rsid w:val="00A713CD"/>
    <w:rsid w:val="00A7460E"/>
    <w:rsid w:val="00A824C4"/>
    <w:rsid w:val="00A875AF"/>
    <w:rsid w:val="00A97F09"/>
    <w:rsid w:val="00AA6498"/>
    <w:rsid w:val="00AB28E2"/>
    <w:rsid w:val="00AC59A5"/>
    <w:rsid w:val="00AC605A"/>
    <w:rsid w:val="00AD20B6"/>
    <w:rsid w:val="00AE034F"/>
    <w:rsid w:val="00AE4E55"/>
    <w:rsid w:val="00AF7E65"/>
    <w:rsid w:val="00B035C0"/>
    <w:rsid w:val="00B05953"/>
    <w:rsid w:val="00B05FFE"/>
    <w:rsid w:val="00B07690"/>
    <w:rsid w:val="00B07F00"/>
    <w:rsid w:val="00B14889"/>
    <w:rsid w:val="00B219F0"/>
    <w:rsid w:val="00B21CA7"/>
    <w:rsid w:val="00B3237D"/>
    <w:rsid w:val="00B50AF0"/>
    <w:rsid w:val="00B5205A"/>
    <w:rsid w:val="00B57162"/>
    <w:rsid w:val="00B82E22"/>
    <w:rsid w:val="00BA3EC2"/>
    <w:rsid w:val="00BA78F7"/>
    <w:rsid w:val="00BB78FA"/>
    <w:rsid w:val="00BC28D4"/>
    <w:rsid w:val="00BC4C41"/>
    <w:rsid w:val="00BD57F7"/>
    <w:rsid w:val="00BD5C17"/>
    <w:rsid w:val="00BE4F65"/>
    <w:rsid w:val="00C017EA"/>
    <w:rsid w:val="00C1026C"/>
    <w:rsid w:val="00C1538D"/>
    <w:rsid w:val="00C173AF"/>
    <w:rsid w:val="00C17E9D"/>
    <w:rsid w:val="00C21ED2"/>
    <w:rsid w:val="00C26D59"/>
    <w:rsid w:val="00C30692"/>
    <w:rsid w:val="00C4001D"/>
    <w:rsid w:val="00C506E8"/>
    <w:rsid w:val="00C67808"/>
    <w:rsid w:val="00C6783B"/>
    <w:rsid w:val="00C73057"/>
    <w:rsid w:val="00CA5B70"/>
    <w:rsid w:val="00CB4C70"/>
    <w:rsid w:val="00CB6120"/>
    <w:rsid w:val="00CC111B"/>
    <w:rsid w:val="00CD6ABD"/>
    <w:rsid w:val="00CD6C79"/>
    <w:rsid w:val="00CF3AC7"/>
    <w:rsid w:val="00D05668"/>
    <w:rsid w:val="00D135AC"/>
    <w:rsid w:val="00D229EF"/>
    <w:rsid w:val="00D33FD0"/>
    <w:rsid w:val="00D43D75"/>
    <w:rsid w:val="00D44550"/>
    <w:rsid w:val="00D47153"/>
    <w:rsid w:val="00D51909"/>
    <w:rsid w:val="00D576B6"/>
    <w:rsid w:val="00D60325"/>
    <w:rsid w:val="00D667E4"/>
    <w:rsid w:val="00D81D97"/>
    <w:rsid w:val="00D84D01"/>
    <w:rsid w:val="00D87A39"/>
    <w:rsid w:val="00D90ACE"/>
    <w:rsid w:val="00D953DD"/>
    <w:rsid w:val="00DA2437"/>
    <w:rsid w:val="00DA45FF"/>
    <w:rsid w:val="00DA4D12"/>
    <w:rsid w:val="00DA67DB"/>
    <w:rsid w:val="00DB3416"/>
    <w:rsid w:val="00DB3763"/>
    <w:rsid w:val="00DC0EF0"/>
    <w:rsid w:val="00DC2796"/>
    <w:rsid w:val="00DC66ED"/>
    <w:rsid w:val="00DD2EB7"/>
    <w:rsid w:val="00DE52D9"/>
    <w:rsid w:val="00E051B8"/>
    <w:rsid w:val="00E06D07"/>
    <w:rsid w:val="00E11DFA"/>
    <w:rsid w:val="00E24C88"/>
    <w:rsid w:val="00E27020"/>
    <w:rsid w:val="00E359A3"/>
    <w:rsid w:val="00E4229E"/>
    <w:rsid w:val="00E4565B"/>
    <w:rsid w:val="00E67817"/>
    <w:rsid w:val="00E8584D"/>
    <w:rsid w:val="00E911D0"/>
    <w:rsid w:val="00EB28BE"/>
    <w:rsid w:val="00EB7BAB"/>
    <w:rsid w:val="00ED3B39"/>
    <w:rsid w:val="00EE33EB"/>
    <w:rsid w:val="00EF113E"/>
    <w:rsid w:val="00EF2B99"/>
    <w:rsid w:val="00EF5CEB"/>
    <w:rsid w:val="00F10685"/>
    <w:rsid w:val="00F20A3C"/>
    <w:rsid w:val="00F60128"/>
    <w:rsid w:val="00F672B9"/>
    <w:rsid w:val="00F70C6B"/>
    <w:rsid w:val="00F767E9"/>
    <w:rsid w:val="00F85955"/>
    <w:rsid w:val="00FB3794"/>
    <w:rsid w:val="00FB6B74"/>
    <w:rsid w:val="00FB79E1"/>
    <w:rsid w:val="00FC03B0"/>
    <w:rsid w:val="00FD4E28"/>
    <w:rsid w:val="00FF0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E725A"/>
  <w15:docId w15:val="{F44123F2-3E2F-4B1A-9698-666BC28F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03C5"/>
  </w:style>
  <w:style w:type="paragraph" w:styleId="Nagwek1">
    <w:name w:val="heading 1"/>
    <w:basedOn w:val="Normalny"/>
    <w:next w:val="Normalny"/>
    <w:link w:val="Nagwek1Znak"/>
    <w:uiPriority w:val="9"/>
    <w:qFormat/>
    <w:rsid w:val="00494F0F"/>
    <w:pPr>
      <w:keepNext/>
      <w:widowControl w:val="0"/>
      <w:numPr>
        <w:numId w:val="5"/>
      </w:numPr>
      <w:autoSpaceDE w:val="0"/>
      <w:autoSpaceDN w:val="0"/>
      <w:spacing w:before="240" w:after="240" w:line="240" w:lineRule="auto"/>
      <w:ind w:left="0" w:hanging="284"/>
      <w:jc w:val="center"/>
      <w:outlineLvl w:val="0"/>
    </w:pPr>
    <w:rPr>
      <w:rFonts w:ascii="Calibri" w:eastAsia="Times New Roman" w:hAnsi="Calibri" w:cs="Times New Roman"/>
      <w:b/>
      <w:sz w:val="24"/>
      <w:szCs w:val="24"/>
      <w:lang w:eastAsia="pl-PL"/>
    </w:rPr>
  </w:style>
  <w:style w:type="paragraph" w:styleId="Nagwek2">
    <w:name w:val="heading 2"/>
    <w:basedOn w:val="Normalny"/>
    <w:next w:val="Normalny"/>
    <w:link w:val="Nagwek2Znak"/>
    <w:uiPriority w:val="9"/>
    <w:qFormat/>
    <w:rsid w:val="00494F0F"/>
    <w:pPr>
      <w:keepNext/>
      <w:numPr>
        <w:ilvl w:val="1"/>
        <w:numId w:val="5"/>
      </w:numPr>
      <w:tabs>
        <w:tab w:val="left" w:pos="284"/>
      </w:tabs>
      <w:autoSpaceDE w:val="0"/>
      <w:autoSpaceDN w:val="0"/>
      <w:spacing w:before="120" w:after="120" w:line="264" w:lineRule="auto"/>
      <w:ind w:left="284" w:hanging="284"/>
      <w:jc w:val="both"/>
      <w:outlineLvl w:val="1"/>
    </w:pPr>
    <w:rPr>
      <w:rFonts w:ascii="Calibri" w:eastAsia="Times New Roman" w:hAnsi="Calibri" w:cs="Calibri"/>
      <w:b/>
      <w:caps/>
      <w:lang w:eastAsia="pl-PL"/>
    </w:rPr>
  </w:style>
  <w:style w:type="paragraph" w:styleId="Nagwek3">
    <w:name w:val="heading 3"/>
    <w:basedOn w:val="Normalny"/>
    <w:next w:val="Normalny"/>
    <w:link w:val="Nagwek3Znak"/>
    <w:qFormat/>
    <w:rsid w:val="00494F0F"/>
    <w:pPr>
      <w:keepNext/>
      <w:autoSpaceDE w:val="0"/>
      <w:autoSpaceDN w:val="0"/>
      <w:spacing w:after="0" w:line="240" w:lineRule="auto"/>
      <w:jc w:val="right"/>
      <w:outlineLvl w:val="2"/>
    </w:pPr>
    <w:rPr>
      <w:rFonts w:ascii="Calibri" w:eastAsia="Times New Roman" w:hAnsi="Calibri" w:cs="Arial"/>
      <w:b/>
      <w:bCs/>
      <w:lang w:eastAsia="pl-PL"/>
    </w:rPr>
  </w:style>
  <w:style w:type="paragraph" w:styleId="Nagwek40">
    <w:name w:val="heading 4"/>
    <w:basedOn w:val="Normalny"/>
    <w:next w:val="Normalny"/>
    <w:link w:val="Nagwek4Znak"/>
    <w:qFormat/>
    <w:rsid w:val="00494F0F"/>
    <w:pPr>
      <w:keepNext/>
      <w:autoSpaceDE w:val="0"/>
      <w:autoSpaceDN w:val="0"/>
      <w:spacing w:before="90" w:after="0" w:line="380" w:lineRule="atLeast"/>
      <w:ind w:left="737" w:hanging="737"/>
      <w:jc w:val="center"/>
      <w:outlineLvl w:val="3"/>
    </w:pPr>
    <w:rPr>
      <w:rFonts w:ascii="Arial" w:eastAsia="Times New Roman" w:hAnsi="Arial" w:cs="Arial"/>
      <w:b/>
      <w:bCs/>
      <w:w w:val="89"/>
      <w:sz w:val="24"/>
      <w:szCs w:val="24"/>
      <w:lang w:eastAsia="pl-PL"/>
    </w:rPr>
  </w:style>
  <w:style w:type="paragraph" w:styleId="Nagwek5">
    <w:name w:val="heading 5"/>
    <w:basedOn w:val="Normalny"/>
    <w:next w:val="Normalny"/>
    <w:link w:val="Nagwek5Znak"/>
    <w:qFormat/>
    <w:rsid w:val="00494F0F"/>
    <w:pPr>
      <w:keepNext/>
      <w:autoSpaceDE w:val="0"/>
      <w:autoSpaceDN w:val="0"/>
      <w:spacing w:before="90" w:after="0" w:line="380" w:lineRule="atLeast"/>
      <w:ind w:left="340" w:hanging="227"/>
      <w:jc w:val="center"/>
      <w:outlineLvl w:val="4"/>
    </w:pPr>
    <w:rPr>
      <w:rFonts w:ascii="Arial" w:eastAsia="Times New Roman" w:hAnsi="Arial" w:cs="Arial"/>
      <w:b/>
      <w:bCs/>
      <w:w w:val="89"/>
      <w:sz w:val="24"/>
      <w:szCs w:val="24"/>
      <w:lang w:eastAsia="pl-PL"/>
    </w:rPr>
  </w:style>
  <w:style w:type="paragraph" w:styleId="Nagwek6">
    <w:name w:val="heading 6"/>
    <w:basedOn w:val="Normalny"/>
    <w:next w:val="Normalny"/>
    <w:link w:val="Nagwek6Znak"/>
    <w:qFormat/>
    <w:rsid w:val="00494F0F"/>
    <w:pPr>
      <w:keepNext/>
      <w:pBdr>
        <w:top w:val="single" w:sz="4" w:space="1" w:color="auto"/>
        <w:left w:val="single" w:sz="4" w:space="4" w:color="auto"/>
        <w:bottom w:val="single" w:sz="4" w:space="1" w:color="auto"/>
        <w:right w:val="single" w:sz="4" w:space="4" w:color="auto"/>
      </w:pBdr>
      <w:autoSpaceDE w:val="0"/>
      <w:autoSpaceDN w:val="0"/>
      <w:spacing w:before="90" w:after="0" w:line="380" w:lineRule="atLeast"/>
      <w:jc w:val="both"/>
      <w:outlineLvl w:val="5"/>
    </w:pPr>
    <w:rPr>
      <w:rFonts w:ascii="Arial" w:eastAsia="Times New Roman" w:hAnsi="Arial" w:cs="Arial"/>
      <w:w w:val="89"/>
      <w:sz w:val="24"/>
      <w:szCs w:val="24"/>
      <w:lang w:eastAsia="pl-PL"/>
    </w:rPr>
  </w:style>
  <w:style w:type="paragraph" w:styleId="Nagwek7">
    <w:name w:val="heading 7"/>
    <w:basedOn w:val="Normalny"/>
    <w:next w:val="Normalny"/>
    <w:link w:val="Nagwek7Znak"/>
    <w:qFormat/>
    <w:rsid w:val="00494F0F"/>
    <w:pPr>
      <w:keepNext/>
      <w:autoSpaceDE w:val="0"/>
      <w:autoSpaceDN w:val="0"/>
      <w:spacing w:before="90" w:after="0" w:line="380" w:lineRule="atLeast"/>
      <w:ind w:left="340" w:hanging="227"/>
      <w:jc w:val="center"/>
      <w:outlineLvl w:val="6"/>
    </w:pPr>
    <w:rPr>
      <w:rFonts w:ascii="Arial" w:eastAsia="Times New Roman" w:hAnsi="Arial" w:cs="Arial"/>
      <w:w w:val="89"/>
      <w:sz w:val="24"/>
      <w:szCs w:val="24"/>
      <w:lang w:eastAsia="pl-PL"/>
    </w:rPr>
  </w:style>
  <w:style w:type="paragraph" w:styleId="Nagwek8">
    <w:name w:val="heading 8"/>
    <w:basedOn w:val="Normalny"/>
    <w:next w:val="Normalny"/>
    <w:link w:val="Nagwek8Znak"/>
    <w:qFormat/>
    <w:rsid w:val="00494F0F"/>
    <w:pPr>
      <w:keepNext/>
      <w:autoSpaceDE w:val="0"/>
      <w:autoSpaceDN w:val="0"/>
      <w:spacing w:before="90" w:after="0" w:line="380" w:lineRule="atLeast"/>
      <w:ind w:left="227" w:hanging="227"/>
      <w:jc w:val="center"/>
      <w:outlineLvl w:val="7"/>
    </w:pPr>
    <w:rPr>
      <w:rFonts w:ascii="Arial" w:eastAsia="Times New Roman" w:hAnsi="Arial" w:cs="Arial"/>
      <w:b/>
      <w:bCs/>
      <w:w w:val="89"/>
      <w:sz w:val="24"/>
      <w:szCs w:val="24"/>
      <w:u w:val="single"/>
      <w:lang w:eastAsia="pl-PL"/>
    </w:rPr>
  </w:style>
  <w:style w:type="paragraph" w:styleId="Nagwek9">
    <w:name w:val="heading 9"/>
    <w:basedOn w:val="Normalny"/>
    <w:next w:val="Normalny"/>
    <w:link w:val="Nagwek9Znak"/>
    <w:qFormat/>
    <w:rsid w:val="00494F0F"/>
    <w:pPr>
      <w:keepNext/>
      <w:autoSpaceDE w:val="0"/>
      <w:autoSpaceDN w:val="0"/>
      <w:spacing w:before="90" w:after="0" w:line="380" w:lineRule="atLeast"/>
      <w:ind w:firstLine="698"/>
      <w:jc w:val="both"/>
      <w:outlineLvl w:val="8"/>
    </w:pPr>
    <w:rPr>
      <w:rFonts w:ascii="Arial" w:eastAsia="Times New Roman" w:hAnsi="Arial" w:cs="Arial"/>
      <w:w w:val="89"/>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4F0F"/>
    <w:rPr>
      <w:rFonts w:ascii="Calibri" w:eastAsia="Times New Roman" w:hAnsi="Calibri" w:cs="Times New Roman"/>
      <w:b/>
      <w:sz w:val="24"/>
      <w:szCs w:val="24"/>
      <w:lang w:eastAsia="pl-PL"/>
    </w:rPr>
  </w:style>
  <w:style w:type="character" w:customStyle="1" w:styleId="Nagwek2Znak">
    <w:name w:val="Nagłówek 2 Znak"/>
    <w:basedOn w:val="Domylnaczcionkaakapitu"/>
    <w:link w:val="Nagwek2"/>
    <w:uiPriority w:val="9"/>
    <w:rsid w:val="00494F0F"/>
    <w:rPr>
      <w:rFonts w:ascii="Calibri" w:eastAsia="Times New Roman" w:hAnsi="Calibri" w:cs="Calibri"/>
      <w:b/>
      <w:caps/>
      <w:lang w:eastAsia="pl-PL"/>
    </w:rPr>
  </w:style>
  <w:style w:type="character" w:customStyle="1" w:styleId="Nagwek3Znak">
    <w:name w:val="Nagłówek 3 Znak"/>
    <w:basedOn w:val="Domylnaczcionkaakapitu"/>
    <w:link w:val="Nagwek3"/>
    <w:rsid w:val="00494F0F"/>
    <w:rPr>
      <w:rFonts w:ascii="Calibri" w:eastAsia="Times New Roman" w:hAnsi="Calibri" w:cs="Arial"/>
      <w:b/>
      <w:bCs/>
      <w:lang w:eastAsia="pl-PL"/>
    </w:rPr>
  </w:style>
  <w:style w:type="character" w:customStyle="1" w:styleId="Nagwek4Znak">
    <w:name w:val="Nagłówek 4 Znak"/>
    <w:basedOn w:val="Domylnaczcionkaakapitu"/>
    <w:link w:val="Nagwek40"/>
    <w:rsid w:val="00494F0F"/>
    <w:rPr>
      <w:rFonts w:ascii="Arial" w:eastAsia="Times New Roman" w:hAnsi="Arial" w:cs="Arial"/>
      <w:b/>
      <w:bCs/>
      <w:w w:val="89"/>
      <w:sz w:val="24"/>
      <w:szCs w:val="24"/>
      <w:lang w:eastAsia="pl-PL"/>
    </w:rPr>
  </w:style>
  <w:style w:type="character" w:customStyle="1" w:styleId="Nagwek5Znak">
    <w:name w:val="Nagłówek 5 Znak"/>
    <w:basedOn w:val="Domylnaczcionkaakapitu"/>
    <w:link w:val="Nagwek5"/>
    <w:rsid w:val="00494F0F"/>
    <w:rPr>
      <w:rFonts w:ascii="Arial" w:eastAsia="Times New Roman" w:hAnsi="Arial" w:cs="Arial"/>
      <w:b/>
      <w:bCs/>
      <w:w w:val="89"/>
      <w:sz w:val="24"/>
      <w:szCs w:val="24"/>
      <w:lang w:eastAsia="pl-PL"/>
    </w:rPr>
  </w:style>
  <w:style w:type="character" w:customStyle="1" w:styleId="Nagwek6Znak">
    <w:name w:val="Nagłówek 6 Znak"/>
    <w:basedOn w:val="Domylnaczcionkaakapitu"/>
    <w:link w:val="Nagwek6"/>
    <w:rsid w:val="00494F0F"/>
    <w:rPr>
      <w:rFonts w:ascii="Arial" w:eastAsia="Times New Roman" w:hAnsi="Arial" w:cs="Arial"/>
      <w:w w:val="89"/>
      <w:sz w:val="24"/>
      <w:szCs w:val="24"/>
      <w:lang w:eastAsia="pl-PL"/>
    </w:rPr>
  </w:style>
  <w:style w:type="character" w:customStyle="1" w:styleId="Nagwek7Znak">
    <w:name w:val="Nagłówek 7 Znak"/>
    <w:basedOn w:val="Domylnaczcionkaakapitu"/>
    <w:link w:val="Nagwek7"/>
    <w:rsid w:val="00494F0F"/>
    <w:rPr>
      <w:rFonts w:ascii="Arial" w:eastAsia="Times New Roman" w:hAnsi="Arial" w:cs="Arial"/>
      <w:w w:val="89"/>
      <w:sz w:val="24"/>
      <w:szCs w:val="24"/>
      <w:lang w:eastAsia="pl-PL"/>
    </w:rPr>
  </w:style>
  <w:style w:type="character" w:customStyle="1" w:styleId="Nagwek8Znak">
    <w:name w:val="Nagłówek 8 Znak"/>
    <w:basedOn w:val="Domylnaczcionkaakapitu"/>
    <w:link w:val="Nagwek8"/>
    <w:rsid w:val="00494F0F"/>
    <w:rPr>
      <w:rFonts w:ascii="Arial" w:eastAsia="Times New Roman" w:hAnsi="Arial" w:cs="Arial"/>
      <w:b/>
      <w:bCs/>
      <w:w w:val="89"/>
      <w:sz w:val="24"/>
      <w:szCs w:val="24"/>
      <w:u w:val="single"/>
      <w:lang w:eastAsia="pl-PL"/>
    </w:rPr>
  </w:style>
  <w:style w:type="character" w:customStyle="1" w:styleId="Nagwek9Znak">
    <w:name w:val="Nagłówek 9 Znak"/>
    <w:basedOn w:val="Domylnaczcionkaakapitu"/>
    <w:link w:val="Nagwek9"/>
    <w:rsid w:val="00494F0F"/>
    <w:rPr>
      <w:rFonts w:ascii="Arial" w:eastAsia="Times New Roman" w:hAnsi="Arial" w:cs="Arial"/>
      <w:w w:val="89"/>
      <w:sz w:val="24"/>
      <w:szCs w:val="24"/>
      <w:lang w:eastAsia="pl-PL"/>
    </w:rPr>
  </w:style>
  <w:style w:type="paragraph" w:styleId="Tekstpodstawowywcity">
    <w:name w:val="Body Text Indent"/>
    <w:basedOn w:val="Normalny"/>
    <w:link w:val="TekstpodstawowywcityZnak"/>
    <w:rsid w:val="00494F0F"/>
    <w:pPr>
      <w:autoSpaceDE w:val="0"/>
      <w:autoSpaceDN w:val="0"/>
      <w:spacing w:before="90" w:after="0" w:line="380" w:lineRule="atLeast"/>
      <w:jc w:val="both"/>
    </w:pPr>
    <w:rPr>
      <w:rFonts w:ascii="Times New Roman" w:eastAsia="Times New Roman" w:hAnsi="Times New Roman" w:cs="Times New Roman"/>
      <w:w w:val="89"/>
      <w:sz w:val="24"/>
      <w:szCs w:val="24"/>
      <w:lang w:eastAsia="pl-PL"/>
    </w:rPr>
  </w:style>
  <w:style w:type="character" w:customStyle="1" w:styleId="TekstpodstawowywcityZnak">
    <w:name w:val="Tekst podstawowy wcięty Znak"/>
    <w:basedOn w:val="Domylnaczcionkaakapitu"/>
    <w:link w:val="Tekstpodstawowywcity"/>
    <w:rsid w:val="00494F0F"/>
    <w:rPr>
      <w:rFonts w:ascii="Times New Roman" w:eastAsia="Times New Roman" w:hAnsi="Times New Roman" w:cs="Times New Roman"/>
      <w:w w:val="89"/>
      <w:sz w:val="24"/>
      <w:szCs w:val="24"/>
      <w:lang w:eastAsia="pl-PL"/>
    </w:rPr>
  </w:style>
  <w:style w:type="paragraph" w:styleId="Tekstpodstawowywcity2">
    <w:name w:val="Body Text Indent 2"/>
    <w:basedOn w:val="Normalny"/>
    <w:link w:val="Tekstpodstawowywcity2Znak"/>
    <w:rsid w:val="00494F0F"/>
    <w:pPr>
      <w:widowControl w:val="0"/>
      <w:autoSpaceDE w:val="0"/>
      <w:autoSpaceDN w:val="0"/>
      <w:spacing w:before="90" w:after="0" w:line="380" w:lineRule="atLeast"/>
      <w:ind w:left="567" w:hanging="567"/>
      <w:jc w:val="both"/>
    </w:pPr>
    <w:rPr>
      <w:rFonts w:ascii="Arial" w:eastAsia="Times New Roman" w:hAnsi="Arial" w:cs="Arial"/>
      <w:w w:val="89"/>
      <w:sz w:val="24"/>
      <w:szCs w:val="24"/>
      <w:lang w:eastAsia="pl-PL"/>
    </w:rPr>
  </w:style>
  <w:style w:type="character" w:customStyle="1" w:styleId="Tekstpodstawowywcity2Znak">
    <w:name w:val="Tekst podstawowy wcięty 2 Znak"/>
    <w:basedOn w:val="Domylnaczcionkaakapitu"/>
    <w:link w:val="Tekstpodstawowywcity2"/>
    <w:rsid w:val="00494F0F"/>
    <w:rPr>
      <w:rFonts w:ascii="Arial" w:eastAsia="Times New Roman" w:hAnsi="Arial" w:cs="Arial"/>
      <w:w w:val="89"/>
      <w:sz w:val="24"/>
      <w:szCs w:val="24"/>
      <w:lang w:eastAsia="pl-PL"/>
    </w:rPr>
  </w:style>
  <w:style w:type="paragraph" w:styleId="Tekstpodstawowywcity3">
    <w:name w:val="Body Text Indent 3"/>
    <w:basedOn w:val="Normalny"/>
    <w:link w:val="Tekstpodstawowywcity3Znak"/>
    <w:rsid w:val="00494F0F"/>
    <w:pPr>
      <w:widowControl w:val="0"/>
      <w:autoSpaceDE w:val="0"/>
      <w:autoSpaceDN w:val="0"/>
      <w:spacing w:before="90" w:after="0" w:line="380" w:lineRule="atLeast"/>
      <w:ind w:left="227" w:hanging="227"/>
      <w:jc w:val="center"/>
    </w:pPr>
    <w:rPr>
      <w:rFonts w:ascii="Arial" w:eastAsia="Times New Roman" w:hAnsi="Arial" w:cs="Arial"/>
      <w:b/>
      <w:bCs/>
      <w:w w:val="89"/>
      <w:sz w:val="24"/>
      <w:szCs w:val="24"/>
      <w:lang w:eastAsia="pl-PL"/>
    </w:rPr>
  </w:style>
  <w:style w:type="character" w:customStyle="1" w:styleId="Tekstpodstawowywcity3Znak">
    <w:name w:val="Tekst podstawowy wcięty 3 Znak"/>
    <w:basedOn w:val="Domylnaczcionkaakapitu"/>
    <w:link w:val="Tekstpodstawowywcity3"/>
    <w:rsid w:val="00494F0F"/>
    <w:rPr>
      <w:rFonts w:ascii="Arial" w:eastAsia="Times New Roman" w:hAnsi="Arial" w:cs="Arial"/>
      <w:b/>
      <w:bCs/>
      <w:w w:val="89"/>
      <w:sz w:val="24"/>
      <w:szCs w:val="24"/>
      <w:lang w:eastAsia="pl-PL"/>
    </w:rPr>
  </w:style>
  <w:style w:type="paragraph" w:styleId="Tekstpodstawowy">
    <w:name w:val="Body Text"/>
    <w:basedOn w:val="Normalny"/>
    <w:link w:val="TekstpodstawowyZnak"/>
    <w:rsid w:val="00494F0F"/>
    <w:pPr>
      <w:widowControl w:val="0"/>
      <w:autoSpaceDE w:val="0"/>
      <w:autoSpaceDN w:val="0"/>
      <w:spacing w:before="90" w:after="0" w:line="380" w:lineRule="atLeast"/>
      <w:jc w:val="both"/>
    </w:pPr>
    <w:rPr>
      <w:rFonts w:ascii="Times New Roman" w:eastAsia="Times New Roman" w:hAnsi="Times New Roman" w:cs="Times New Roman"/>
      <w:color w:val="000000"/>
      <w:w w:val="89"/>
      <w:sz w:val="24"/>
      <w:szCs w:val="24"/>
      <w:lang w:val="cs-CZ" w:eastAsia="pl-PL"/>
    </w:rPr>
  </w:style>
  <w:style w:type="character" w:customStyle="1" w:styleId="TekstpodstawowyZnak">
    <w:name w:val="Tekst podstawowy Znak"/>
    <w:basedOn w:val="Domylnaczcionkaakapitu"/>
    <w:link w:val="Tekstpodstawowy"/>
    <w:rsid w:val="00494F0F"/>
    <w:rPr>
      <w:rFonts w:ascii="Times New Roman" w:eastAsia="Times New Roman" w:hAnsi="Times New Roman" w:cs="Times New Roman"/>
      <w:color w:val="000000"/>
      <w:w w:val="89"/>
      <w:sz w:val="24"/>
      <w:szCs w:val="24"/>
      <w:lang w:val="cs-CZ" w:eastAsia="pl-PL"/>
    </w:rPr>
  </w:style>
  <w:style w:type="paragraph" w:customStyle="1" w:styleId="Styl1">
    <w:name w:val="Styl1"/>
    <w:basedOn w:val="Normalny"/>
    <w:rsid w:val="00494F0F"/>
    <w:pPr>
      <w:widowControl w:val="0"/>
      <w:autoSpaceDE w:val="0"/>
      <w:autoSpaceDN w:val="0"/>
      <w:spacing w:before="240" w:after="0" w:line="380" w:lineRule="atLeast"/>
      <w:jc w:val="both"/>
    </w:pPr>
    <w:rPr>
      <w:rFonts w:ascii="Arial" w:eastAsia="Times New Roman" w:hAnsi="Arial" w:cs="Arial"/>
      <w:w w:val="89"/>
      <w:sz w:val="24"/>
      <w:szCs w:val="24"/>
      <w:lang w:eastAsia="pl-PL"/>
    </w:rPr>
  </w:style>
  <w:style w:type="paragraph" w:styleId="Nagwek">
    <w:name w:val="header"/>
    <w:basedOn w:val="Normalny"/>
    <w:link w:val="NagwekZnak"/>
    <w:uiPriority w:val="99"/>
    <w:rsid w:val="00494F0F"/>
    <w:pPr>
      <w:tabs>
        <w:tab w:val="center" w:pos="4536"/>
        <w:tab w:val="right" w:pos="9072"/>
      </w:tabs>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NagwekZnak">
    <w:name w:val="Nagłówek Znak"/>
    <w:basedOn w:val="Domylnaczcionkaakapitu"/>
    <w:link w:val="Nagwek"/>
    <w:uiPriority w:val="99"/>
    <w:rsid w:val="00494F0F"/>
    <w:rPr>
      <w:rFonts w:ascii="Times New Roman" w:eastAsia="Times New Roman" w:hAnsi="Times New Roman" w:cs="Times New Roman"/>
      <w:w w:val="89"/>
      <w:sz w:val="25"/>
      <w:szCs w:val="20"/>
      <w:lang w:eastAsia="pl-PL"/>
    </w:rPr>
  </w:style>
  <w:style w:type="paragraph" w:styleId="Stopka">
    <w:name w:val="footer"/>
    <w:basedOn w:val="Normalny"/>
    <w:link w:val="StopkaZnak"/>
    <w:uiPriority w:val="99"/>
    <w:rsid w:val="00494F0F"/>
    <w:pPr>
      <w:tabs>
        <w:tab w:val="center" w:pos="4536"/>
        <w:tab w:val="right" w:pos="9072"/>
      </w:tabs>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topkaZnak">
    <w:name w:val="Stopka Znak"/>
    <w:basedOn w:val="Domylnaczcionkaakapitu"/>
    <w:link w:val="Stopka"/>
    <w:uiPriority w:val="99"/>
    <w:rsid w:val="00494F0F"/>
    <w:rPr>
      <w:rFonts w:ascii="Times New Roman" w:eastAsia="Times New Roman" w:hAnsi="Times New Roman" w:cs="Times New Roman"/>
      <w:w w:val="89"/>
      <w:sz w:val="25"/>
      <w:szCs w:val="20"/>
      <w:lang w:eastAsia="pl-PL"/>
    </w:rPr>
  </w:style>
  <w:style w:type="paragraph" w:customStyle="1" w:styleId="Blockquote">
    <w:name w:val="Blockquote"/>
    <w:basedOn w:val="Normalny"/>
    <w:rsid w:val="00494F0F"/>
    <w:pPr>
      <w:spacing w:before="100" w:after="100" w:line="380" w:lineRule="atLeast"/>
      <w:ind w:left="360" w:right="360"/>
      <w:jc w:val="both"/>
    </w:pPr>
    <w:rPr>
      <w:rFonts w:ascii="Times New Roman" w:eastAsia="Times New Roman" w:hAnsi="Times New Roman" w:cs="Times New Roman"/>
      <w:snapToGrid w:val="0"/>
      <w:w w:val="89"/>
      <w:sz w:val="24"/>
      <w:szCs w:val="20"/>
      <w:lang w:eastAsia="pl-PL"/>
    </w:rPr>
  </w:style>
  <w:style w:type="character" w:styleId="Odwoaniedokomentarza">
    <w:name w:val="annotation reference"/>
    <w:basedOn w:val="Domylnaczcionkaakapitu"/>
    <w:uiPriority w:val="99"/>
    <w:rsid w:val="00494F0F"/>
    <w:rPr>
      <w:sz w:val="16"/>
    </w:rPr>
  </w:style>
  <w:style w:type="paragraph" w:styleId="Tekstkomentarza">
    <w:name w:val="annotation text"/>
    <w:basedOn w:val="Normalny"/>
    <w:link w:val="TekstkomentarzaZnak"/>
    <w:uiPriority w:val="99"/>
    <w:qFormat/>
    <w:rsid w:val="00494F0F"/>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TekstkomentarzaZnak">
    <w:name w:val="Tekst komentarza Znak"/>
    <w:basedOn w:val="Domylnaczcionkaakapitu"/>
    <w:link w:val="Tekstkomentarza"/>
    <w:uiPriority w:val="99"/>
    <w:rsid w:val="00494F0F"/>
    <w:rPr>
      <w:rFonts w:ascii="Times New Roman" w:eastAsia="Times New Roman" w:hAnsi="Times New Roman" w:cs="Times New Roman"/>
      <w:w w:val="89"/>
      <w:sz w:val="25"/>
      <w:szCs w:val="20"/>
      <w:lang w:eastAsia="pl-PL"/>
    </w:rPr>
  </w:style>
  <w:style w:type="paragraph" w:styleId="Tekstpodstawowy2">
    <w:name w:val="Body Text 2"/>
    <w:basedOn w:val="Normalny"/>
    <w:link w:val="Tekstpodstawowy2Znak"/>
    <w:rsid w:val="00494F0F"/>
    <w:pPr>
      <w:autoSpaceDE w:val="0"/>
      <w:autoSpaceDN w:val="0"/>
      <w:spacing w:before="120" w:after="120" w:line="380" w:lineRule="atLeast"/>
      <w:jc w:val="both"/>
    </w:pPr>
    <w:rPr>
      <w:rFonts w:ascii="Times New Roman" w:eastAsia="Times New Roman" w:hAnsi="Times New Roman" w:cs="Times New Roman"/>
      <w:w w:val="89"/>
      <w:sz w:val="25"/>
      <w:szCs w:val="20"/>
      <w:lang w:eastAsia="pl-PL"/>
    </w:rPr>
  </w:style>
  <w:style w:type="character" w:customStyle="1" w:styleId="Tekstpodstawowy2Znak">
    <w:name w:val="Tekst podstawowy 2 Znak"/>
    <w:basedOn w:val="Domylnaczcionkaakapitu"/>
    <w:link w:val="Tekstpodstawowy2"/>
    <w:rsid w:val="00494F0F"/>
    <w:rPr>
      <w:rFonts w:ascii="Times New Roman" w:eastAsia="Times New Roman" w:hAnsi="Times New Roman" w:cs="Times New Roman"/>
      <w:w w:val="89"/>
      <w:sz w:val="25"/>
      <w:szCs w:val="20"/>
      <w:lang w:eastAsia="pl-PL"/>
    </w:rPr>
  </w:style>
  <w:style w:type="paragraph" w:styleId="Tekstpodstawowy3">
    <w:name w:val="Body Text 3"/>
    <w:basedOn w:val="Normalny"/>
    <w:link w:val="Tekstpodstawowy3Znak"/>
    <w:rsid w:val="00494F0F"/>
    <w:pPr>
      <w:tabs>
        <w:tab w:val="right" w:pos="-1276"/>
      </w:tabs>
      <w:autoSpaceDE w:val="0"/>
      <w:autoSpaceDN w:val="0"/>
      <w:spacing w:before="120" w:after="0" w:line="380" w:lineRule="atLeast"/>
      <w:jc w:val="both"/>
    </w:pPr>
    <w:rPr>
      <w:rFonts w:ascii="Arial" w:eastAsia="Times New Roman" w:hAnsi="Arial" w:cs="Times New Roman"/>
      <w:w w:val="89"/>
      <w:sz w:val="24"/>
      <w:szCs w:val="20"/>
      <w:u w:val="single"/>
      <w:lang w:eastAsia="pl-PL"/>
    </w:rPr>
  </w:style>
  <w:style w:type="character" w:customStyle="1" w:styleId="Tekstpodstawowy3Znak">
    <w:name w:val="Tekst podstawowy 3 Znak"/>
    <w:basedOn w:val="Domylnaczcionkaakapitu"/>
    <w:link w:val="Tekstpodstawowy3"/>
    <w:rsid w:val="00494F0F"/>
    <w:rPr>
      <w:rFonts w:ascii="Arial" w:eastAsia="Times New Roman" w:hAnsi="Arial" w:cs="Times New Roman"/>
      <w:w w:val="89"/>
      <w:sz w:val="24"/>
      <w:szCs w:val="20"/>
      <w:u w:val="single"/>
      <w:lang w:eastAsia="pl-PL"/>
    </w:rPr>
  </w:style>
  <w:style w:type="paragraph" w:styleId="NormalnyWeb">
    <w:name w:val="Normal (Web)"/>
    <w:basedOn w:val="Normalny"/>
    <w:uiPriority w:val="99"/>
    <w:rsid w:val="00494F0F"/>
    <w:pPr>
      <w:spacing w:before="100" w:after="100" w:line="380" w:lineRule="atLeast"/>
      <w:jc w:val="both"/>
    </w:pPr>
    <w:rPr>
      <w:rFonts w:ascii="Arial Unicode MS" w:eastAsia="Arial Unicode MS" w:hAnsi="Arial Unicode MS" w:cs="Times New Roman"/>
      <w:color w:val="000080"/>
      <w:w w:val="89"/>
      <w:sz w:val="24"/>
      <w:szCs w:val="20"/>
      <w:lang w:eastAsia="pl-PL"/>
    </w:rPr>
  </w:style>
  <w:style w:type="paragraph" w:styleId="Tytu">
    <w:name w:val="Title"/>
    <w:basedOn w:val="Normalny"/>
    <w:link w:val="TytuZnak"/>
    <w:qFormat/>
    <w:rsid w:val="00494F0F"/>
    <w:pPr>
      <w:autoSpaceDE w:val="0"/>
      <w:autoSpaceDN w:val="0"/>
      <w:spacing w:after="0" w:line="240" w:lineRule="auto"/>
      <w:jc w:val="center"/>
    </w:pPr>
    <w:rPr>
      <w:rFonts w:ascii="Calibri" w:eastAsia="Times New Roman" w:hAnsi="Calibri" w:cs="Times New Roman"/>
      <w:b/>
      <w:sz w:val="24"/>
      <w:szCs w:val="24"/>
      <w:lang w:eastAsia="pl-PL"/>
    </w:rPr>
  </w:style>
  <w:style w:type="character" w:customStyle="1" w:styleId="TytuZnak">
    <w:name w:val="Tytuł Znak"/>
    <w:basedOn w:val="Domylnaczcionkaakapitu"/>
    <w:link w:val="Tytu"/>
    <w:rsid w:val="00494F0F"/>
    <w:rPr>
      <w:rFonts w:ascii="Calibri" w:eastAsia="Times New Roman" w:hAnsi="Calibri" w:cs="Times New Roman"/>
      <w:b/>
      <w:sz w:val="24"/>
      <w:szCs w:val="24"/>
      <w:lang w:eastAsia="pl-PL"/>
    </w:rPr>
  </w:style>
  <w:style w:type="paragraph" w:styleId="Spistreci1">
    <w:name w:val="toc 1"/>
    <w:basedOn w:val="Normalny"/>
    <w:next w:val="Normalny"/>
    <w:autoRedefine/>
    <w:uiPriority w:val="39"/>
    <w:rsid w:val="00494F0F"/>
    <w:pPr>
      <w:tabs>
        <w:tab w:val="right" w:leader="dot" w:pos="9356"/>
      </w:tabs>
      <w:autoSpaceDE w:val="0"/>
      <w:autoSpaceDN w:val="0"/>
      <w:spacing w:before="120" w:after="120" w:line="288" w:lineRule="auto"/>
    </w:pPr>
    <w:rPr>
      <w:rFonts w:ascii="Times New Roman" w:eastAsia="Times New Roman" w:hAnsi="Times New Roman" w:cs="Times New Roman"/>
      <w:b/>
      <w:caps/>
      <w:noProof/>
      <w:sz w:val="24"/>
      <w:szCs w:val="31"/>
      <w:lang w:eastAsia="pl-PL"/>
    </w:rPr>
  </w:style>
  <w:style w:type="paragraph" w:styleId="Spistreci2">
    <w:name w:val="toc 2"/>
    <w:basedOn w:val="Normalny"/>
    <w:next w:val="Normalny"/>
    <w:autoRedefine/>
    <w:uiPriority w:val="39"/>
    <w:rsid w:val="00494F0F"/>
    <w:pPr>
      <w:tabs>
        <w:tab w:val="left" w:pos="426"/>
        <w:tab w:val="right" w:leader="dot" w:pos="9356"/>
      </w:tabs>
      <w:autoSpaceDE w:val="0"/>
      <w:autoSpaceDN w:val="0"/>
      <w:spacing w:after="0" w:line="340" w:lineRule="atLeast"/>
      <w:ind w:right="425"/>
    </w:pPr>
    <w:rPr>
      <w:rFonts w:ascii="Calibri" w:eastAsia="Times New Roman" w:hAnsi="Calibri" w:cs="Calibri"/>
      <w:noProof/>
      <w:w w:val="89"/>
      <w:lang w:eastAsia="pl-PL"/>
    </w:rPr>
  </w:style>
  <w:style w:type="paragraph" w:styleId="Spistreci3">
    <w:name w:val="toc 3"/>
    <w:basedOn w:val="Normalny"/>
    <w:next w:val="Normalny"/>
    <w:autoRedefine/>
    <w:uiPriority w:val="39"/>
    <w:rsid w:val="00494F0F"/>
    <w:pPr>
      <w:autoSpaceDE w:val="0"/>
      <w:autoSpaceDN w:val="0"/>
      <w:spacing w:after="0" w:line="380" w:lineRule="atLeast"/>
      <w:ind w:left="500"/>
    </w:pPr>
    <w:rPr>
      <w:rFonts w:ascii="Times New Roman" w:eastAsia="Times New Roman" w:hAnsi="Times New Roman" w:cs="Times New Roman"/>
      <w:i/>
      <w:w w:val="89"/>
      <w:sz w:val="20"/>
      <w:szCs w:val="20"/>
      <w:lang w:eastAsia="pl-PL"/>
    </w:rPr>
  </w:style>
  <w:style w:type="paragraph" w:styleId="Spistreci4">
    <w:name w:val="toc 4"/>
    <w:basedOn w:val="Normalny"/>
    <w:next w:val="Normalny"/>
    <w:autoRedefine/>
    <w:semiHidden/>
    <w:rsid w:val="00494F0F"/>
    <w:pPr>
      <w:autoSpaceDE w:val="0"/>
      <w:autoSpaceDN w:val="0"/>
      <w:spacing w:after="0" w:line="380" w:lineRule="atLeast"/>
      <w:ind w:left="750"/>
    </w:pPr>
    <w:rPr>
      <w:rFonts w:ascii="Times New Roman" w:eastAsia="Times New Roman" w:hAnsi="Times New Roman" w:cs="Times New Roman"/>
      <w:w w:val="89"/>
      <w:sz w:val="18"/>
      <w:szCs w:val="20"/>
      <w:lang w:eastAsia="pl-PL"/>
    </w:rPr>
  </w:style>
  <w:style w:type="paragraph" w:styleId="Spistreci5">
    <w:name w:val="toc 5"/>
    <w:basedOn w:val="Normalny"/>
    <w:next w:val="Normalny"/>
    <w:autoRedefine/>
    <w:semiHidden/>
    <w:rsid w:val="00494F0F"/>
    <w:pPr>
      <w:autoSpaceDE w:val="0"/>
      <w:autoSpaceDN w:val="0"/>
      <w:spacing w:after="0" w:line="380" w:lineRule="atLeast"/>
      <w:ind w:left="1000"/>
    </w:pPr>
    <w:rPr>
      <w:rFonts w:ascii="Times New Roman" w:eastAsia="Times New Roman" w:hAnsi="Times New Roman" w:cs="Times New Roman"/>
      <w:w w:val="89"/>
      <w:sz w:val="18"/>
      <w:szCs w:val="20"/>
      <w:lang w:eastAsia="pl-PL"/>
    </w:rPr>
  </w:style>
  <w:style w:type="paragraph" w:styleId="Spistreci6">
    <w:name w:val="toc 6"/>
    <w:basedOn w:val="Normalny"/>
    <w:next w:val="Normalny"/>
    <w:autoRedefine/>
    <w:semiHidden/>
    <w:rsid w:val="00494F0F"/>
    <w:pPr>
      <w:autoSpaceDE w:val="0"/>
      <w:autoSpaceDN w:val="0"/>
      <w:spacing w:after="0" w:line="380" w:lineRule="atLeast"/>
      <w:ind w:left="1250"/>
    </w:pPr>
    <w:rPr>
      <w:rFonts w:ascii="Times New Roman" w:eastAsia="Times New Roman" w:hAnsi="Times New Roman" w:cs="Times New Roman"/>
      <w:w w:val="89"/>
      <w:sz w:val="18"/>
      <w:szCs w:val="20"/>
      <w:lang w:eastAsia="pl-PL"/>
    </w:rPr>
  </w:style>
  <w:style w:type="paragraph" w:styleId="Spistreci7">
    <w:name w:val="toc 7"/>
    <w:basedOn w:val="Normalny"/>
    <w:next w:val="Normalny"/>
    <w:autoRedefine/>
    <w:semiHidden/>
    <w:rsid w:val="00494F0F"/>
    <w:pPr>
      <w:autoSpaceDE w:val="0"/>
      <w:autoSpaceDN w:val="0"/>
      <w:spacing w:after="0" w:line="380" w:lineRule="atLeast"/>
      <w:ind w:left="1500"/>
    </w:pPr>
    <w:rPr>
      <w:rFonts w:ascii="Times New Roman" w:eastAsia="Times New Roman" w:hAnsi="Times New Roman" w:cs="Times New Roman"/>
      <w:w w:val="89"/>
      <w:sz w:val="18"/>
      <w:szCs w:val="20"/>
      <w:lang w:eastAsia="pl-PL"/>
    </w:rPr>
  </w:style>
  <w:style w:type="paragraph" w:styleId="Spistreci8">
    <w:name w:val="toc 8"/>
    <w:basedOn w:val="Normalny"/>
    <w:next w:val="Normalny"/>
    <w:autoRedefine/>
    <w:semiHidden/>
    <w:rsid w:val="00494F0F"/>
    <w:pPr>
      <w:autoSpaceDE w:val="0"/>
      <w:autoSpaceDN w:val="0"/>
      <w:spacing w:after="0" w:line="380" w:lineRule="atLeast"/>
      <w:ind w:left="1750"/>
    </w:pPr>
    <w:rPr>
      <w:rFonts w:ascii="Times New Roman" w:eastAsia="Times New Roman" w:hAnsi="Times New Roman" w:cs="Times New Roman"/>
      <w:w w:val="89"/>
      <w:sz w:val="18"/>
      <w:szCs w:val="20"/>
      <w:lang w:eastAsia="pl-PL"/>
    </w:rPr>
  </w:style>
  <w:style w:type="paragraph" w:styleId="Spistreci9">
    <w:name w:val="toc 9"/>
    <w:basedOn w:val="Normalny"/>
    <w:next w:val="Normalny"/>
    <w:autoRedefine/>
    <w:semiHidden/>
    <w:rsid w:val="00494F0F"/>
    <w:pPr>
      <w:autoSpaceDE w:val="0"/>
      <w:autoSpaceDN w:val="0"/>
      <w:spacing w:after="0" w:line="380" w:lineRule="atLeast"/>
      <w:ind w:left="2000"/>
    </w:pPr>
    <w:rPr>
      <w:rFonts w:ascii="Times New Roman" w:eastAsia="Times New Roman" w:hAnsi="Times New Roman" w:cs="Times New Roman"/>
      <w:w w:val="89"/>
      <w:sz w:val="18"/>
      <w:szCs w:val="20"/>
      <w:lang w:eastAsia="pl-PL"/>
    </w:rPr>
  </w:style>
  <w:style w:type="character" w:styleId="Numerstrony">
    <w:name w:val="page number"/>
    <w:basedOn w:val="Domylnaczcionkaakapitu"/>
    <w:rsid w:val="00494F0F"/>
  </w:style>
  <w:style w:type="paragraph" w:styleId="Tekstprzypisudolnego">
    <w:name w:val="footnote text"/>
    <w:basedOn w:val="Normalny"/>
    <w:link w:val="TekstprzypisudolnegoZnak"/>
    <w:uiPriority w:val="99"/>
    <w:semiHidden/>
    <w:rsid w:val="00494F0F"/>
    <w:pPr>
      <w:autoSpaceDE w:val="0"/>
      <w:autoSpaceDN w:val="0"/>
      <w:spacing w:before="40" w:after="0" w:line="240" w:lineRule="auto"/>
      <w:ind w:left="170" w:hanging="170"/>
      <w:jc w:val="both"/>
    </w:pPr>
    <w:rPr>
      <w:rFonts w:ascii="Times New Roman" w:eastAsia="Times New Roman" w:hAnsi="Times New Roman" w:cs="Times New Roman"/>
      <w:w w:val="89"/>
      <w:sz w:val="20"/>
      <w:szCs w:val="20"/>
      <w:lang w:eastAsia="pl-PL"/>
    </w:rPr>
  </w:style>
  <w:style w:type="character" w:customStyle="1" w:styleId="TekstprzypisudolnegoZnak">
    <w:name w:val="Tekst przypisu dolnego Znak"/>
    <w:basedOn w:val="Domylnaczcionkaakapitu"/>
    <w:link w:val="Tekstprzypisudolnego"/>
    <w:uiPriority w:val="99"/>
    <w:semiHidden/>
    <w:rsid w:val="00494F0F"/>
    <w:rPr>
      <w:rFonts w:ascii="Times New Roman" w:eastAsia="Times New Roman" w:hAnsi="Times New Roman" w:cs="Times New Roman"/>
      <w:w w:val="89"/>
      <w:sz w:val="20"/>
      <w:szCs w:val="20"/>
      <w:lang w:eastAsia="pl-PL"/>
    </w:rPr>
  </w:style>
  <w:style w:type="character" w:styleId="Odwoanieprzypisudolnego">
    <w:name w:val="footnote reference"/>
    <w:basedOn w:val="Domylnaczcionkaakapitu"/>
    <w:uiPriority w:val="99"/>
    <w:semiHidden/>
    <w:rsid w:val="00494F0F"/>
    <w:rPr>
      <w:vertAlign w:val="superscript"/>
    </w:rPr>
  </w:style>
  <w:style w:type="paragraph" w:styleId="Tekstdymka">
    <w:name w:val="Balloon Text"/>
    <w:basedOn w:val="Normalny"/>
    <w:link w:val="TekstdymkaZnak"/>
    <w:uiPriority w:val="99"/>
    <w:semiHidden/>
    <w:rsid w:val="00494F0F"/>
    <w:pPr>
      <w:autoSpaceDE w:val="0"/>
      <w:autoSpaceDN w:val="0"/>
      <w:spacing w:before="90" w:after="0" w:line="380" w:lineRule="atLeast"/>
      <w:jc w:val="both"/>
    </w:pPr>
    <w:rPr>
      <w:rFonts w:ascii="Tahoma" w:eastAsia="Times New Roman" w:hAnsi="Tahoma" w:cs="Tahoma"/>
      <w:w w:val="89"/>
      <w:sz w:val="16"/>
      <w:szCs w:val="16"/>
      <w:lang w:eastAsia="pl-PL"/>
    </w:rPr>
  </w:style>
  <w:style w:type="character" w:customStyle="1" w:styleId="TekstdymkaZnak">
    <w:name w:val="Tekst dymka Znak"/>
    <w:basedOn w:val="Domylnaczcionkaakapitu"/>
    <w:link w:val="Tekstdymka"/>
    <w:uiPriority w:val="99"/>
    <w:semiHidden/>
    <w:rsid w:val="00494F0F"/>
    <w:rPr>
      <w:rFonts w:ascii="Tahoma" w:eastAsia="Times New Roman" w:hAnsi="Tahoma" w:cs="Tahoma"/>
      <w:w w:val="89"/>
      <w:sz w:val="16"/>
      <w:szCs w:val="16"/>
      <w:lang w:eastAsia="pl-PL"/>
    </w:rPr>
  </w:style>
  <w:style w:type="character" w:styleId="Hipercze">
    <w:name w:val="Hyperlink"/>
    <w:basedOn w:val="Domylnaczcionkaakapitu"/>
    <w:uiPriority w:val="99"/>
    <w:rsid w:val="00494F0F"/>
    <w:rPr>
      <w:color w:val="0000FF"/>
      <w:u w:val="single"/>
    </w:rPr>
  </w:style>
  <w:style w:type="paragraph" w:customStyle="1" w:styleId="ZnakZnakZnakZnak">
    <w:name w:val="Znak Znak Znak Znak"/>
    <w:basedOn w:val="Normalny"/>
    <w:rsid w:val="00494F0F"/>
    <w:pPr>
      <w:spacing w:before="90" w:after="0" w:line="380" w:lineRule="atLeast"/>
      <w:jc w:val="both"/>
    </w:pPr>
    <w:rPr>
      <w:rFonts w:ascii="Times New Roman" w:eastAsia="Times New Roman" w:hAnsi="Times New Roman" w:cs="Times New Roman"/>
      <w:w w:val="89"/>
      <w:sz w:val="24"/>
      <w:szCs w:val="24"/>
      <w:lang w:eastAsia="pl-PL"/>
    </w:rPr>
  </w:style>
  <w:style w:type="character" w:customStyle="1" w:styleId="Odwoanieprzypisu1">
    <w:name w:val="Odwołanie przypisu1"/>
    <w:basedOn w:val="Domylnaczcionkaakapitu"/>
    <w:rsid w:val="00494F0F"/>
    <w:rPr>
      <w:vertAlign w:val="superscript"/>
    </w:rPr>
  </w:style>
  <w:style w:type="character" w:customStyle="1" w:styleId="tekstdokbold">
    <w:name w:val="tekst dok. bold"/>
    <w:rsid w:val="00494F0F"/>
    <w:rPr>
      <w:b/>
      <w:bCs/>
    </w:rPr>
  </w:style>
  <w:style w:type="paragraph" w:styleId="Zwykytekst">
    <w:name w:val="Plain Text"/>
    <w:basedOn w:val="Normalny"/>
    <w:link w:val="ZwykytekstZnak"/>
    <w:uiPriority w:val="99"/>
    <w:rsid w:val="00494F0F"/>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494F0F"/>
    <w:rPr>
      <w:rFonts w:ascii="Courier New" w:eastAsia="Times New Roman" w:hAnsi="Courier New" w:cs="Courier New"/>
      <w:w w:val="89"/>
      <w:sz w:val="25"/>
      <w:szCs w:val="20"/>
      <w:lang w:eastAsia="pl-PL"/>
    </w:rPr>
  </w:style>
  <w:style w:type="paragraph" w:customStyle="1" w:styleId="wzory11">
    <w:name w:val="wzory11"/>
    <w:basedOn w:val="Tekstpodstawowywcity"/>
    <w:rsid w:val="00494F0F"/>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rsid w:val="00494F0F"/>
    <w:pPr>
      <w:autoSpaceDE w:val="0"/>
      <w:autoSpaceDN w:val="0"/>
      <w:spacing w:before="120" w:after="0" w:line="360" w:lineRule="auto"/>
      <w:jc w:val="both"/>
    </w:pPr>
    <w:rPr>
      <w:rFonts w:ascii="Times New Roman" w:eastAsia="Times New Roman" w:hAnsi="Times New Roman" w:cs="Times New Roman"/>
      <w:spacing w:val="2"/>
      <w:sz w:val="25"/>
      <w:szCs w:val="25"/>
      <w:lang w:eastAsia="pl-PL"/>
    </w:rPr>
  </w:style>
  <w:style w:type="paragraph" w:customStyle="1" w:styleId="pkt61">
    <w:name w:val="pkt61"/>
    <w:rsid w:val="00494F0F"/>
    <w:pPr>
      <w:autoSpaceDE w:val="0"/>
      <w:autoSpaceDN w:val="0"/>
      <w:spacing w:before="60" w:after="60" w:line="360" w:lineRule="auto"/>
      <w:ind w:left="851" w:hanging="295"/>
      <w:jc w:val="both"/>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rsid w:val="00494F0F"/>
    <w:rPr>
      <w:color w:val="800080"/>
      <w:u w:val="single"/>
    </w:rPr>
  </w:style>
  <w:style w:type="paragraph" w:styleId="Tematkomentarza">
    <w:name w:val="annotation subject"/>
    <w:basedOn w:val="Tekstkomentarza"/>
    <w:next w:val="Tekstkomentarza"/>
    <w:link w:val="TematkomentarzaZnak"/>
    <w:uiPriority w:val="99"/>
    <w:semiHidden/>
    <w:rsid w:val="00494F0F"/>
    <w:rPr>
      <w:b/>
      <w:bCs/>
    </w:rPr>
  </w:style>
  <w:style w:type="character" w:customStyle="1" w:styleId="TematkomentarzaZnak">
    <w:name w:val="Temat komentarza Znak"/>
    <w:basedOn w:val="TekstkomentarzaZnak"/>
    <w:link w:val="Tematkomentarza"/>
    <w:uiPriority w:val="99"/>
    <w:semiHidden/>
    <w:rsid w:val="00494F0F"/>
    <w:rPr>
      <w:rFonts w:ascii="Times New Roman" w:eastAsia="Times New Roman" w:hAnsi="Times New Roman" w:cs="Times New Roman"/>
      <w:b/>
      <w:bCs/>
      <w:w w:val="89"/>
      <w:sz w:val="25"/>
      <w:szCs w:val="20"/>
      <w:lang w:eastAsia="pl-PL"/>
    </w:rPr>
  </w:style>
  <w:style w:type="paragraph" w:customStyle="1" w:styleId="ZnakZnakZnak1ZnakZnakZnakZnakZnakZnakZnakZnakZnakZnak">
    <w:name w:val="Znak Znak Znak1 Znak Znak Znak Znak Znak Znak Znak Znak Znak Znak"/>
    <w:basedOn w:val="Normalny"/>
    <w:rsid w:val="00494F0F"/>
    <w:pPr>
      <w:spacing w:before="90" w:after="0" w:line="380" w:lineRule="atLeast"/>
      <w:jc w:val="both"/>
    </w:pPr>
    <w:rPr>
      <w:rFonts w:ascii="Times New Roman" w:eastAsia="Times New Roman" w:hAnsi="Times New Roman" w:cs="Times New Roman"/>
      <w:w w:val="89"/>
      <w:sz w:val="24"/>
      <w:szCs w:val="24"/>
      <w:lang w:eastAsia="pl-PL"/>
    </w:rPr>
  </w:style>
  <w:style w:type="paragraph" w:customStyle="1" w:styleId="ZnakZnakZnakZnak1">
    <w:name w:val="Znak Znak Znak Znak1"/>
    <w:basedOn w:val="Normalny"/>
    <w:rsid w:val="00494F0F"/>
    <w:pPr>
      <w:spacing w:before="90" w:after="0" w:line="380" w:lineRule="atLeast"/>
      <w:jc w:val="both"/>
    </w:pPr>
    <w:rPr>
      <w:rFonts w:ascii="Times New Roman" w:eastAsia="Times New Roman" w:hAnsi="Times New Roman" w:cs="Times New Roman"/>
      <w:w w:val="89"/>
      <w:sz w:val="24"/>
      <w:szCs w:val="24"/>
      <w:lang w:eastAsia="pl-PL"/>
    </w:rPr>
  </w:style>
  <w:style w:type="paragraph" w:styleId="Tekstprzypisukocowego">
    <w:name w:val="endnote text"/>
    <w:basedOn w:val="Normalny"/>
    <w:link w:val="TekstprzypisukocowegoZnak"/>
    <w:semiHidden/>
    <w:rsid w:val="00494F0F"/>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TekstprzypisukocowegoZnak">
    <w:name w:val="Tekst przypisu końcowego Znak"/>
    <w:basedOn w:val="Domylnaczcionkaakapitu"/>
    <w:link w:val="Tekstprzypisukocowego"/>
    <w:semiHidden/>
    <w:rsid w:val="00494F0F"/>
    <w:rPr>
      <w:rFonts w:ascii="Times New Roman" w:eastAsia="Times New Roman" w:hAnsi="Times New Roman" w:cs="Times New Roman"/>
      <w:w w:val="89"/>
      <w:sz w:val="25"/>
      <w:szCs w:val="20"/>
      <w:lang w:eastAsia="pl-PL"/>
    </w:rPr>
  </w:style>
  <w:style w:type="character" w:styleId="Odwoanieprzypisukocowego">
    <w:name w:val="endnote reference"/>
    <w:basedOn w:val="Domylnaczcionkaakapitu"/>
    <w:semiHidden/>
    <w:rsid w:val="00494F0F"/>
    <w:rPr>
      <w:vertAlign w:val="superscript"/>
    </w:rPr>
  </w:style>
  <w:style w:type="paragraph" w:customStyle="1" w:styleId="pkt">
    <w:name w:val="pkt"/>
    <w:basedOn w:val="Normalny"/>
    <w:rsid w:val="00494F0F"/>
    <w:pPr>
      <w:suppressAutoHyphens/>
      <w:spacing w:before="60" w:after="60" w:line="380" w:lineRule="atLeast"/>
      <w:ind w:left="851" w:hanging="295"/>
      <w:jc w:val="both"/>
    </w:pPr>
    <w:rPr>
      <w:rFonts w:ascii="Times New Roman" w:eastAsia="Times New Roman" w:hAnsi="Times New Roman" w:cs="Times New Roman"/>
      <w:w w:val="89"/>
      <w:sz w:val="24"/>
      <w:szCs w:val="20"/>
      <w:lang w:eastAsia="ar-SA"/>
    </w:rPr>
  </w:style>
  <w:style w:type="paragraph" w:styleId="Lista-kontynuacja">
    <w:name w:val="List Continue"/>
    <w:basedOn w:val="Normalny"/>
    <w:rsid w:val="00494F0F"/>
    <w:pPr>
      <w:keepNext/>
      <w:numPr>
        <w:ilvl w:val="3"/>
        <w:numId w:val="2"/>
      </w:numPr>
      <w:spacing w:before="90" w:after="0" w:line="380" w:lineRule="atLeast"/>
      <w:jc w:val="both"/>
    </w:pPr>
    <w:rPr>
      <w:rFonts w:ascii="Times New Roman" w:eastAsia="Times New Roman" w:hAnsi="Times New Roman" w:cs="Times New Roman"/>
      <w:w w:val="89"/>
      <w:sz w:val="25"/>
      <w:szCs w:val="20"/>
      <w:lang w:eastAsia="pl-PL"/>
    </w:rPr>
  </w:style>
  <w:style w:type="paragraph" w:styleId="Lista-kontynuacja2">
    <w:name w:val="List Continue 2"/>
    <w:basedOn w:val="Normalny"/>
    <w:rsid w:val="00494F0F"/>
    <w:pPr>
      <w:numPr>
        <w:ilvl w:val="1"/>
        <w:numId w:val="3"/>
      </w:numPr>
      <w:spacing w:before="90" w:after="0" w:line="380" w:lineRule="atLeast"/>
      <w:jc w:val="both"/>
    </w:pPr>
    <w:rPr>
      <w:rFonts w:ascii="Times New Roman" w:eastAsia="Times New Roman" w:hAnsi="Times New Roman" w:cs="Times New Roman"/>
      <w:w w:val="89"/>
      <w:sz w:val="25"/>
      <w:szCs w:val="20"/>
      <w:lang w:eastAsia="pl-PL"/>
    </w:rPr>
  </w:style>
  <w:style w:type="paragraph" w:styleId="Lista-kontynuacja3">
    <w:name w:val="List Continue 3"/>
    <w:basedOn w:val="Normalny"/>
    <w:rsid w:val="00494F0F"/>
    <w:pPr>
      <w:numPr>
        <w:ilvl w:val="2"/>
        <w:numId w:val="1"/>
      </w:numPr>
      <w:spacing w:before="60" w:after="120" w:line="320" w:lineRule="atLeast"/>
      <w:jc w:val="both"/>
    </w:pPr>
    <w:rPr>
      <w:rFonts w:ascii="Georgia" w:eastAsia="Times New Roman" w:hAnsi="Georgia" w:cs="Times New Roman"/>
      <w:i/>
      <w:w w:val="89"/>
      <w:sz w:val="23"/>
      <w:szCs w:val="20"/>
      <w:lang w:eastAsia="pl-PL"/>
    </w:rPr>
  </w:style>
  <w:style w:type="paragraph" w:styleId="Indeks1">
    <w:name w:val="index 1"/>
    <w:basedOn w:val="Normalny"/>
    <w:next w:val="Normalny"/>
    <w:autoRedefine/>
    <w:semiHidden/>
    <w:rsid w:val="00494F0F"/>
    <w:pPr>
      <w:numPr>
        <w:numId w:val="2"/>
      </w:num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Indeks2">
    <w:name w:val="index 2"/>
    <w:basedOn w:val="Normalny"/>
    <w:next w:val="Normalny"/>
    <w:autoRedefine/>
    <w:semiHidden/>
    <w:rsid w:val="00494F0F"/>
    <w:pPr>
      <w:numPr>
        <w:ilvl w:val="1"/>
        <w:numId w:val="2"/>
      </w:num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Lista2">
    <w:name w:val="List 2"/>
    <w:basedOn w:val="Normalny"/>
    <w:rsid w:val="00494F0F"/>
    <w:pPr>
      <w:tabs>
        <w:tab w:val="right" w:leader="dot" w:pos="9639"/>
      </w:tabs>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Indeks4">
    <w:name w:val="index 4"/>
    <w:basedOn w:val="Normalny"/>
    <w:next w:val="Normalny"/>
    <w:autoRedefine/>
    <w:semiHidden/>
    <w:rsid w:val="00494F0F"/>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Lista">
    <w:name w:val="List"/>
    <w:basedOn w:val="Normalny"/>
    <w:uiPriority w:val="99"/>
    <w:rsid w:val="00494F0F"/>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Lista3">
    <w:name w:val="List 3"/>
    <w:basedOn w:val="Normalny"/>
    <w:rsid w:val="00494F0F"/>
    <w:pPr>
      <w:numPr>
        <w:ilvl w:val="4"/>
        <w:numId w:val="5"/>
      </w:numPr>
      <w:tabs>
        <w:tab w:val="right" w:leader="dot" w:pos="9639"/>
      </w:tabs>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customStyle="1" w:styleId="pkt1">
    <w:name w:val="pkt1"/>
    <w:basedOn w:val="Normalny"/>
    <w:rsid w:val="00494F0F"/>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Style10">
    <w:name w:val="Style10"/>
    <w:basedOn w:val="Normalny"/>
    <w:rsid w:val="00494F0F"/>
    <w:pPr>
      <w:widowControl w:val="0"/>
      <w:autoSpaceDE w:val="0"/>
      <w:autoSpaceDN w:val="0"/>
      <w:adjustRightInd w:val="0"/>
      <w:spacing w:after="0" w:line="215" w:lineRule="exact"/>
      <w:ind w:hanging="322"/>
      <w:jc w:val="both"/>
    </w:pPr>
    <w:rPr>
      <w:rFonts w:ascii="Arial" w:eastAsia="Times New Roman" w:hAnsi="Arial" w:cs="Times New Roman"/>
      <w:sz w:val="24"/>
      <w:szCs w:val="24"/>
      <w:lang w:eastAsia="pl-PL"/>
    </w:rPr>
  </w:style>
  <w:style w:type="paragraph" w:customStyle="1" w:styleId="Style11">
    <w:name w:val="Style11"/>
    <w:basedOn w:val="Normalny"/>
    <w:rsid w:val="00494F0F"/>
    <w:pPr>
      <w:widowControl w:val="0"/>
      <w:autoSpaceDE w:val="0"/>
      <w:autoSpaceDN w:val="0"/>
      <w:adjustRightInd w:val="0"/>
      <w:spacing w:after="0" w:line="210" w:lineRule="exact"/>
      <w:ind w:hanging="211"/>
      <w:jc w:val="both"/>
    </w:pPr>
    <w:rPr>
      <w:rFonts w:ascii="Arial" w:eastAsia="Times New Roman" w:hAnsi="Arial" w:cs="Times New Roman"/>
      <w:sz w:val="24"/>
      <w:szCs w:val="24"/>
      <w:lang w:eastAsia="pl-PL"/>
    </w:rPr>
  </w:style>
  <w:style w:type="paragraph" w:customStyle="1" w:styleId="Style12">
    <w:name w:val="Style12"/>
    <w:basedOn w:val="Normalny"/>
    <w:uiPriority w:val="99"/>
    <w:rsid w:val="00494F0F"/>
    <w:pPr>
      <w:widowControl w:val="0"/>
      <w:autoSpaceDE w:val="0"/>
      <w:autoSpaceDN w:val="0"/>
      <w:adjustRightInd w:val="0"/>
      <w:spacing w:after="0" w:line="190" w:lineRule="exact"/>
      <w:jc w:val="both"/>
    </w:pPr>
    <w:rPr>
      <w:rFonts w:ascii="Arial" w:eastAsia="Times New Roman" w:hAnsi="Arial" w:cs="Times New Roman"/>
      <w:sz w:val="24"/>
      <w:szCs w:val="24"/>
      <w:lang w:eastAsia="pl-PL"/>
    </w:rPr>
  </w:style>
  <w:style w:type="paragraph" w:customStyle="1" w:styleId="Style13">
    <w:name w:val="Style13"/>
    <w:basedOn w:val="Normalny"/>
    <w:rsid w:val="00494F0F"/>
    <w:pPr>
      <w:widowControl w:val="0"/>
      <w:autoSpaceDE w:val="0"/>
      <w:autoSpaceDN w:val="0"/>
      <w:adjustRightInd w:val="0"/>
      <w:spacing w:after="0" w:line="214" w:lineRule="exact"/>
      <w:jc w:val="both"/>
    </w:pPr>
    <w:rPr>
      <w:rFonts w:ascii="Arial" w:eastAsia="Times New Roman" w:hAnsi="Arial" w:cs="Times New Roman"/>
      <w:sz w:val="24"/>
      <w:szCs w:val="24"/>
      <w:lang w:eastAsia="pl-PL"/>
    </w:rPr>
  </w:style>
  <w:style w:type="character" w:customStyle="1" w:styleId="FontStyle17">
    <w:name w:val="Font Style17"/>
    <w:basedOn w:val="Domylnaczcionkaakapitu"/>
    <w:rsid w:val="00494F0F"/>
    <w:rPr>
      <w:rFonts w:ascii="Arial" w:hAnsi="Arial" w:cs="Arial"/>
      <w:sz w:val="16"/>
      <w:szCs w:val="16"/>
    </w:rPr>
  </w:style>
  <w:style w:type="character" w:customStyle="1" w:styleId="FontStyle20">
    <w:name w:val="Font Style20"/>
    <w:basedOn w:val="Domylnaczcionkaakapitu"/>
    <w:rsid w:val="00494F0F"/>
    <w:rPr>
      <w:rFonts w:ascii="Arial" w:hAnsi="Arial" w:cs="Arial"/>
      <w:sz w:val="18"/>
      <w:szCs w:val="18"/>
    </w:rPr>
  </w:style>
  <w:style w:type="paragraph" w:customStyle="1" w:styleId="Style9">
    <w:name w:val="Style9"/>
    <w:basedOn w:val="Normalny"/>
    <w:rsid w:val="00494F0F"/>
    <w:pPr>
      <w:widowControl w:val="0"/>
      <w:autoSpaceDE w:val="0"/>
      <w:autoSpaceDN w:val="0"/>
      <w:adjustRightInd w:val="0"/>
      <w:spacing w:after="0" w:line="210" w:lineRule="exact"/>
      <w:ind w:firstLine="322"/>
      <w:jc w:val="both"/>
    </w:pPr>
    <w:rPr>
      <w:rFonts w:ascii="Arial" w:eastAsia="Times New Roman" w:hAnsi="Arial" w:cs="Times New Roman"/>
      <w:sz w:val="24"/>
      <w:szCs w:val="24"/>
      <w:lang w:eastAsia="pl-PL"/>
    </w:rPr>
  </w:style>
  <w:style w:type="paragraph" w:customStyle="1" w:styleId="Style1">
    <w:name w:val="Style1"/>
    <w:basedOn w:val="Normalny"/>
    <w:uiPriority w:val="99"/>
    <w:rsid w:val="00494F0F"/>
    <w:pPr>
      <w:widowControl w:val="0"/>
      <w:autoSpaceDE w:val="0"/>
      <w:autoSpaceDN w:val="0"/>
      <w:adjustRightInd w:val="0"/>
      <w:spacing w:after="0" w:line="235" w:lineRule="exact"/>
    </w:pPr>
    <w:rPr>
      <w:rFonts w:ascii="Arial Unicode MS" w:eastAsia="Arial Unicode MS" w:hAnsi="Times New Roman" w:cs="Times New Roman"/>
      <w:sz w:val="24"/>
      <w:szCs w:val="24"/>
      <w:lang w:eastAsia="pl-PL"/>
    </w:rPr>
  </w:style>
  <w:style w:type="paragraph" w:customStyle="1" w:styleId="Style2">
    <w:name w:val="Style2"/>
    <w:basedOn w:val="Normalny"/>
    <w:uiPriority w:val="99"/>
    <w:rsid w:val="00494F0F"/>
    <w:pPr>
      <w:widowControl w:val="0"/>
      <w:autoSpaceDE w:val="0"/>
      <w:autoSpaceDN w:val="0"/>
      <w:adjustRightInd w:val="0"/>
      <w:spacing w:after="0" w:line="240" w:lineRule="auto"/>
    </w:pPr>
    <w:rPr>
      <w:rFonts w:ascii="Arial Unicode MS" w:eastAsia="Arial Unicode MS" w:hAnsi="Times New Roman" w:cs="Times New Roman"/>
      <w:sz w:val="24"/>
      <w:szCs w:val="24"/>
      <w:lang w:eastAsia="pl-PL"/>
    </w:rPr>
  </w:style>
  <w:style w:type="paragraph" w:customStyle="1" w:styleId="Style3">
    <w:name w:val="Style3"/>
    <w:basedOn w:val="Normalny"/>
    <w:rsid w:val="00494F0F"/>
    <w:pPr>
      <w:widowControl w:val="0"/>
      <w:autoSpaceDE w:val="0"/>
      <w:autoSpaceDN w:val="0"/>
      <w:adjustRightInd w:val="0"/>
      <w:spacing w:after="0" w:line="240" w:lineRule="auto"/>
    </w:pPr>
    <w:rPr>
      <w:rFonts w:ascii="Arial Unicode MS" w:eastAsia="Arial Unicode MS" w:hAnsi="Times New Roman" w:cs="Times New Roman"/>
      <w:sz w:val="24"/>
      <w:szCs w:val="24"/>
      <w:lang w:eastAsia="pl-PL"/>
    </w:rPr>
  </w:style>
  <w:style w:type="paragraph" w:customStyle="1" w:styleId="Style4">
    <w:name w:val="Style4"/>
    <w:basedOn w:val="Normalny"/>
    <w:uiPriority w:val="99"/>
    <w:rsid w:val="00494F0F"/>
    <w:pPr>
      <w:widowControl w:val="0"/>
      <w:autoSpaceDE w:val="0"/>
      <w:autoSpaceDN w:val="0"/>
      <w:adjustRightInd w:val="0"/>
      <w:spacing w:after="0" w:line="235" w:lineRule="exact"/>
      <w:ind w:hanging="336"/>
      <w:jc w:val="both"/>
    </w:pPr>
    <w:rPr>
      <w:rFonts w:ascii="Arial Unicode MS" w:eastAsia="Arial Unicode MS" w:hAnsi="Times New Roman" w:cs="Times New Roman"/>
      <w:sz w:val="24"/>
      <w:szCs w:val="24"/>
      <w:lang w:eastAsia="pl-PL"/>
    </w:rPr>
  </w:style>
  <w:style w:type="character" w:customStyle="1" w:styleId="FontStyle11">
    <w:name w:val="Font Style11"/>
    <w:basedOn w:val="Domylnaczcionkaakapitu"/>
    <w:uiPriority w:val="99"/>
    <w:rsid w:val="00494F0F"/>
    <w:rPr>
      <w:rFonts w:ascii="Arial Unicode MS" w:eastAsia="Arial Unicode MS" w:cs="Arial Unicode MS"/>
      <w:b/>
      <w:bCs/>
      <w:sz w:val="20"/>
      <w:szCs w:val="20"/>
    </w:rPr>
  </w:style>
  <w:style w:type="character" w:customStyle="1" w:styleId="FontStyle12">
    <w:name w:val="Font Style12"/>
    <w:basedOn w:val="Domylnaczcionkaakapitu"/>
    <w:uiPriority w:val="99"/>
    <w:rsid w:val="00494F0F"/>
    <w:rPr>
      <w:rFonts w:ascii="Arial Unicode MS" w:eastAsia="Arial Unicode MS" w:cs="Arial Unicode MS"/>
      <w:sz w:val="20"/>
      <w:szCs w:val="20"/>
    </w:rPr>
  </w:style>
  <w:style w:type="numbering" w:customStyle="1" w:styleId="umowa">
    <w:name w:val="umowa"/>
    <w:uiPriority w:val="99"/>
    <w:rsid w:val="00494F0F"/>
    <w:pPr>
      <w:numPr>
        <w:numId w:val="4"/>
      </w:numPr>
    </w:pPr>
  </w:style>
  <w:style w:type="paragraph" w:customStyle="1" w:styleId="Style29">
    <w:name w:val="Style29"/>
    <w:basedOn w:val="Normalny"/>
    <w:uiPriority w:val="99"/>
    <w:rsid w:val="00494F0F"/>
    <w:pPr>
      <w:widowControl w:val="0"/>
      <w:autoSpaceDE w:val="0"/>
      <w:autoSpaceDN w:val="0"/>
      <w:adjustRightInd w:val="0"/>
      <w:spacing w:after="0" w:line="292" w:lineRule="exact"/>
      <w:ind w:hanging="526"/>
      <w:jc w:val="both"/>
    </w:pPr>
    <w:rPr>
      <w:rFonts w:ascii="Calibri" w:eastAsia="Times New Roman" w:hAnsi="Calibri" w:cs="Times New Roman"/>
      <w:sz w:val="24"/>
      <w:szCs w:val="24"/>
      <w:lang w:eastAsia="pl-PL"/>
    </w:rPr>
  </w:style>
  <w:style w:type="character" w:customStyle="1" w:styleId="FontStyle60">
    <w:name w:val="Font Style60"/>
    <w:basedOn w:val="Domylnaczcionkaakapitu"/>
    <w:uiPriority w:val="99"/>
    <w:rsid w:val="00494F0F"/>
    <w:rPr>
      <w:rFonts w:ascii="Calibri" w:hAnsi="Calibri" w:cs="Calibri"/>
      <w:sz w:val="22"/>
      <w:szCs w:val="22"/>
    </w:rPr>
  </w:style>
  <w:style w:type="paragraph" w:styleId="Akapitzlist">
    <w:name w:val="List Paragraph"/>
    <w:aliases w:val="Preambuła,List Paragraph,L1,Numerowanie,Wypunktowanie,BulletC,Wyliczanie,Obiekt,normalny tekst,Akapit z listą31,Bullets,List Paragraph1,sw tekst,T_SZ_List Paragraph,Akapit z listą BS,Akapit normalny,Bullet Number,lp1,List Paragraph2,lp11"/>
    <w:basedOn w:val="Normalny"/>
    <w:link w:val="AkapitzlistZnak"/>
    <w:qFormat/>
    <w:rsid w:val="00494F0F"/>
    <w:pPr>
      <w:autoSpaceDE w:val="0"/>
      <w:autoSpaceDN w:val="0"/>
      <w:spacing w:before="90" w:after="0" w:line="380" w:lineRule="atLeast"/>
      <w:ind w:left="708"/>
      <w:jc w:val="both"/>
    </w:pPr>
    <w:rPr>
      <w:rFonts w:ascii="Times New Roman" w:eastAsia="Times New Roman" w:hAnsi="Times New Roman" w:cs="Times New Roman"/>
      <w:w w:val="89"/>
      <w:sz w:val="25"/>
      <w:szCs w:val="20"/>
      <w:lang w:eastAsia="pl-PL"/>
    </w:rPr>
  </w:style>
  <w:style w:type="paragraph" w:customStyle="1" w:styleId="Style18">
    <w:name w:val="Style18"/>
    <w:basedOn w:val="Normalny"/>
    <w:uiPriority w:val="99"/>
    <w:rsid w:val="00494F0F"/>
    <w:pPr>
      <w:widowControl w:val="0"/>
      <w:autoSpaceDE w:val="0"/>
      <w:autoSpaceDN w:val="0"/>
      <w:adjustRightInd w:val="0"/>
      <w:spacing w:after="0" w:line="290" w:lineRule="exact"/>
      <w:ind w:hanging="353"/>
      <w:jc w:val="both"/>
    </w:pPr>
    <w:rPr>
      <w:rFonts w:ascii="Calibri" w:eastAsia="Times New Roman" w:hAnsi="Calibri" w:cs="Times New Roman"/>
      <w:sz w:val="24"/>
      <w:szCs w:val="24"/>
      <w:lang w:eastAsia="pl-PL"/>
    </w:rPr>
  </w:style>
  <w:style w:type="paragraph" w:styleId="Poprawka">
    <w:name w:val="Revision"/>
    <w:hidden/>
    <w:uiPriority w:val="99"/>
    <w:semiHidden/>
    <w:rsid w:val="00494F0F"/>
    <w:pPr>
      <w:spacing w:before="120" w:after="0" w:line="360" w:lineRule="auto"/>
      <w:jc w:val="both"/>
    </w:pPr>
    <w:rPr>
      <w:rFonts w:ascii="Times New Roman" w:eastAsia="Times New Roman" w:hAnsi="Times New Roman" w:cs="Times New Roman"/>
      <w:w w:val="89"/>
      <w:sz w:val="25"/>
      <w:szCs w:val="20"/>
      <w:lang w:eastAsia="pl-PL"/>
    </w:rPr>
  </w:style>
  <w:style w:type="paragraph" w:customStyle="1" w:styleId="Style8">
    <w:name w:val="Style8"/>
    <w:basedOn w:val="Normalny"/>
    <w:uiPriority w:val="99"/>
    <w:rsid w:val="00494F0F"/>
    <w:pPr>
      <w:widowControl w:val="0"/>
      <w:autoSpaceDE w:val="0"/>
      <w:autoSpaceDN w:val="0"/>
      <w:adjustRightInd w:val="0"/>
      <w:spacing w:after="0" w:line="327" w:lineRule="exact"/>
      <w:ind w:hanging="294"/>
      <w:jc w:val="both"/>
    </w:pPr>
    <w:rPr>
      <w:rFonts w:ascii="Arial" w:eastAsia="Times New Roman" w:hAnsi="Arial" w:cs="Arial"/>
      <w:sz w:val="24"/>
      <w:szCs w:val="24"/>
      <w:lang w:eastAsia="pl-PL"/>
    </w:rPr>
  </w:style>
  <w:style w:type="character" w:customStyle="1" w:styleId="FontStyle25">
    <w:name w:val="Font Style25"/>
    <w:basedOn w:val="Domylnaczcionkaakapitu"/>
    <w:uiPriority w:val="99"/>
    <w:rsid w:val="00494F0F"/>
    <w:rPr>
      <w:rFonts w:ascii="Arial" w:hAnsi="Arial" w:cs="Arial"/>
      <w:sz w:val="18"/>
      <w:szCs w:val="18"/>
    </w:rPr>
  </w:style>
  <w:style w:type="character" w:customStyle="1" w:styleId="FontStyle182">
    <w:name w:val="Font Style182"/>
    <w:basedOn w:val="Domylnaczcionkaakapitu"/>
    <w:uiPriority w:val="99"/>
    <w:rsid w:val="00494F0F"/>
    <w:rPr>
      <w:rFonts w:ascii="Times New Roman" w:hAnsi="Times New Roman" w:cs="Times New Roman"/>
      <w:b/>
      <w:bCs/>
      <w:sz w:val="20"/>
      <w:szCs w:val="20"/>
    </w:rPr>
  </w:style>
  <w:style w:type="table" w:styleId="Tabela-Siatka">
    <w:name w:val="Table Grid"/>
    <w:basedOn w:val="Standardowy"/>
    <w:rsid w:val="00494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F0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ListContinue21">
    <w:name w:val="List Continue 21"/>
    <w:rsid w:val="00494F0F"/>
    <w:pPr>
      <w:widowControl w:val="0"/>
      <w:suppressAutoHyphens/>
      <w:spacing w:after="0" w:line="240" w:lineRule="auto"/>
    </w:pPr>
    <w:rPr>
      <w:rFonts w:ascii="Calibri" w:eastAsia="Calibri" w:hAnsi="Calibri" w:cs="Times New Roman"/>
      <w:kern w:val="1"/>
      <w:lang w:eastAsia="ar-SA"/>
    </w:rPr>
  </w:style>
  <w:style w:type="character" w:customStyle="1" w:styleId="DeltaViewMoveDestination">
    <w:name w:val="DeltaView Move Destination"/>
    <w:rsid w:val="00494F0F"/>
    <w:rPr>
      <w:color w:val="00C000"/>
      <w:u w:val="double"/>
    </w:rPr>
  </w:style>
  <w:style w:type="paragraph" w:customStyle="1" w:styleId="Style16">
    <w:name w:val="Style16"/>
    <w:basedOn w:val="Normalny"/>
    <w:uiPriority w:val="99"/>
    <w:rsid w:val="00494F0F"/>
    <w:pPr>
      <w:widowControl w:val="0"/>
      <w:autoSpaceDE w:val="0"/>
      <w:autoSpaceDN w:val="0"/>
      <w:adjustRightInd w:val="0"/>
      <w:spacing w:after="0" w:line="240" w:lineRule="auto"/>
      <w:jc w:val="right"/>
    </w:pPr>
    <w:rPr>
      <w:rFonts w:ascii="Arial Unicode MS" w:eastAsia="Arial Unicode MS" w:cs="Arial Unicode MS"/>
      <w:sz w:val="24"/>
      <w:szCs w:val="24"/>
      <w:lang w:eastAsia="pl-PL"/>
    </w:rPr>
  </w:style>
  <w:style w:type="paragraph" w:customStyle="1" w:styleId="Style21">
    <w:name w:val="Style21"/>
    <w:basedOn w:val="Normalny"/>
    <w:uiPriority w:val="99"/>
    <w:rsid w:val="00494F0F"/>
    <w:pPr>
      <w:widowControl w:val="0"/>
      <w:autoSpaceDE w:val="0"/>
      <w:autoSpaceDN w:val="0"/>
      <w:adjustRightInd w:val="0"/>
      <w:spacing w:after="0" w:line="230" w:lineRule="exact"/>
      <w:ind w:hanging="437"/>
      <w:jc w:val="both"/>
    </w:pPr>
    <w:rPr>
      <w:rFonts w:ascii="Arial Unicode MS" w:eastAsia="Arial Unicode MS" w:cs="Arial Unicode MS"/>
      <w:sz w:val="24"/>
      <w:szCs w:val="24"/>
      <w:lang w:eastAsia="pl-PL"/>
    </w:rPr>
  </w:style>
  <w:style w:type="paragraph" w:customStyle="1" w:styleId="Style6">
    <w:name w:val="Style6"/>
    <w:basedOn w:val="Normalny"/>
    <w:uiPriority w:val="99"/>
    <w:rsid w:val="00494F0F"/>
    <w:pPr>
      <w:widowControl w:val="0"/>
      <w:autoSpaceDE w:val="0"/>
      <w:autoSpaceDN w:val="0"/>
      <w:adjustRightInd w:val="0"/>
      <w:spacing w:after="0" w:line="253" w:lineRule="exact"/>
      <w:ind w:hanging="360"/>
      <w:jc w:val="both"/>
    </w:pPr>
    <w:rPr>
      <w:rFonts w:ascii="Arial" w:eastAsia="Times New Roman" w:hAnsi="Arial" w:cs="Times New Roman"/>
      <w:sz w:val="24"/>
      <w:szCs w:val="24"/>
      <w:lang w:eastAsia="pl-PL"/>
    </w:rPr>
  </w:style>
  <w:style w:type="character" w:styleId="Pogrubienie">
    <w:name w:val="Strong"/>
    <w:basedOn w:val="Domylnaczcionkaakapitu"/>
    <w:uiPriority w:val="22"/>
    <w:qFormat/>
    <w:rsid w:val="00494F0F"/>
    <w:rPr>
      <w:b/>
      <w:bCs/>
    </w:rPr>
  </w:style>
  <w:style w:type="character" w:customStyle="1" w:styleId="FontStyle18">
    <w:name w:val="Font Style18"/>
    <w:uiPriority w:val="99"/>
    <w:rsid w:val="00494F0F"/>
    <w:rPr>
      <w:rFonts w:ascii="Tahoma" w:hAnsi="Tahoma" w:cs="Tahoma"/>
      <w:i/>
      <w:iCs/>
      <w:sz w:val="18"/>
      <w:szCs w:val="18"/>
    </w:rPr>
  </w:style>
  <w:style w:type="paragraph" w:customStyle="1" w:styleId="Style5">
    <w:name w:val="Style5"/>
    <w:basedOn w:val="Normalny"/>
    <w:uiPriority w:val="99"/>
    <w:rsid w:val="00494F0F"/>
    <w:pPr>
      <w:widowControl w:val="0"/>
      <w:autoSpaceDE w:val="0"/>
      <w:autoSpaceDN w:val="0"/>
      <w:adjustRightInd w:val="0"/>
      <w:spacing w:after="0" w:line="254" w:lineRule="exact"/>
      <w:jc w:val="both"/>
    </w:pPr>
    <w:rPr>
      <w:rFonts w:ascii="Verdana" w:eastAsiaTheme="minorEastAsia" w:hAnsi="Verdana"/>
      <w:sz w:val="24"/>
      <w:szCs w:val="24"/>
      <w:lang w:eastAsia="pl-PL"/>
    </w:rPr>
  </w:style>
  <w:style w:type="paragraph" w:customStyle="1" w:styleId="Style7">
    <w:name w:val="Style7"/>
    <w:basedOn w:val="Normalny"/>
    <w:uiPriority w:val="99"/>
    <w:rsid w:val="00494F0F"/>
    <w:pPr>
      <w:widowControl w:val="0"/>
      <w:autoSpaceDE w:val="0"/>
      <w:autoSpaceDN w:val="0"/>
      <w:adjustRightInd w:val="0"/>
      <w:spacing w:after="0" w:line="252" w:lineRule="exact"/>
      <w:ind w:hanging="346"/>
      <w:jc w:val="both"/>
    </w:pPr>
    <w:rPr>
      <w:rFonts w:ascii="Verdana" w:eastAsiaTheme="minorEastAsia" w:hAnsi="Verdana"/>
      <w:sz w:val="24"/>
      <w:szCs w:val="24"/>
      <w:lang w:eastAsia="pl-PL"/>
    </w:rPr>
  </w:style>
  <w:style w:type="character" w:customStyle="1" w:styleId="FontStyle14">
    <w:name w:val="Font Style14"/>
    <w:basedOn w:val="Domylnaczcionkaakapitu"/>
    <w:uiPriority w:val="99"/>
    <w:rsid w:val="00494F0F"/>
    <w:rPr>
      <w:rFonts w:ascii="Verdana" w:hAnsi="Verdana" w:cs="Verdana"/>
      <w:b/>
      <w:bCs/>
      <w:sz w:val="16"/>
      <w:szCs w:val="16"/>
    </w:rPr>
  </w:style>
  <w:style w:type="character" w:customStyle="1" w:styleId="FontStyle13">
    <w:name w:val="Font Style13"/>
    <w:basedOn w:val="Domylnaczcionkaakapitu"/>
    <w:uiPriority w:val="99"/>
    <w:rsid w:val="00494F0F"/>
    <w:rPr>
      <w:rFonts w:ascii="Verdana" w:hAnsi="Verdana" w:cs="Verdana"/>
      <w:sz w:val="10"/>
      <w:szCs w:val="10"/>
    </w:rPr>
  </w:style>
  <w:style w:type="character" w:customStyle="1" w:styleId="apple-converted-space">
    <w:name w:val="apple-converted-space"/>
    <w:basedOn w:val="Domylnaczcionkaakapitu"/>
    <w:rsid w:val="00494F0F"/>
  </w:style>
  <w:style w:type="paragraph" w:customStyle="1" w:styleId="Styl">
    <w:name w:val="Styl"/>
    <w:rsid w:val="00494F0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494F0F"/>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imes New Roman" w:eastAsia="Times New Roman" w:hAnsi="Times New Roman" w:cs="Times New Roman"/>
      <w:color w:val="000000"/>
      <w:lang w:val="en-US" w:eastAsia="pl-PL"/>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sw tekst Znak,Akapit z listą BS Znak"/>
    <w:link w:val="Akapitzlist"/>
    <w:qFormat/>
    <w:locked/>
    <w:rsid w:val="00494F0F"/>
    <w:rPr>
      <w:rFonts w:ascii="Times New Roman" w:eastAsia="Times New Roman" w:hAnsi="Times New Roman" w:cs="Times New Roman"/>
      <w:w w:val="89"/>
      <w:sz w:val="25"/>
      <w:szCs w:val="20"/>
      <w:lang w:eastAsia="pl-PL"/>
    </w:rPr>
  </w:style>
  <w:style w:type="paragraph" w:customStyle="1" w:styleId="Style30">
    <w:name w:val="Style30"/>
    <w:basedOn w:val="Normalny"/>
    <w:uiPriority w:val="99"/>
    <w:rsid w:val="00494F0F"/>
    <w:pPr>
      <w:widowControl w:val="0"/>
      <w:autoSpaceDE w:val="0"/>
      <w:autoSpaceDN w:val="0"/>
      <w:adjustRightInd w:val="0"/>
      <w:spacing w:after="0" w:line="379" w:lineRule="exact"/>
      <w:ind w:hanging="365"/>
      <w:jc w:val="both"/>
    </w:pPr>
    <w:rPr>
      <w:rFonts w:ascii="Trebuchet MS" w:eastAsia="Times New Roman" w:hAnsi="Trebuchet MS" w:cs="Times New Roman"/>
      <w:sz w:val="24"/>
      <w:szCs w:val="24"/>
      <w:lang w:eastAsia="pl-PL"/>
    </w:rPr>
  </w:style>
  <w:style w:type="character" w:customStyle="1" w:styleId="FontStyle93">
    <w:name w:val="Font Style93"/>
    <w:uiPriority w:val="99"/>
    <w:rsid w:val="00494F0F"/>
    <w:rPr>
      <w:rFonts w:ascii="Times New Roman" w:hAnsi="Times New Roman" w:cs="Times New Roman"/>
      <w:sz w:val="20"/>
      <w:szCs w:val="20"/>
    </w:rPr>
  </w:style>
  <w:style w:type="paragraph" w:customStyle="1" w:styleId="Skrconyadreszwrotny">
    <w:name w:val="Skrócony adres zwrotny"/>
    <w:basedOn w:val="Normalny"/>
    <w:rsid w:val="00494F0F"/>
    <w:pPr>
      <w:suppressAutoHyphens/>
      <w:spacing w:after="0" w:line="240" w:lineRule="auto"/>
      <w:ind w:left="425"/>
    </w:pPr>
    <w:rPr>
      <w:rFonts w:ascii="Times New Roman" w:eastAsia="Times New Roman" w:hAnsi="Times New Roman" w:cs="Times New Roman"/>
      <w:sz w:val="24"/>
      <w:szCs w:val="24"/>
      <w:lang w:eastAsia="ar-SA"/>
    </w:rPr>
  </w:style>
  <w:style w:type="paragraph" w:customStyle="1" w:styleId="BodyText21">
    <w:name w:val="Body Text 21"/>
    <w:basedOn w:val="Normalny"/>
    <w:rsid w:val="00494F0F"/>
    <w:pPr>
      <w:tabs>
        <w:tab w:val="left" w:pos="0"/>
      </w:tabs>
      <w:spacing w:after="0" w:line="240" w:lineRule="auto"/>
      <w:jc w:val="both"/>
    </w:pPr>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1"/>
    <w:rsid w:val="00494F0F"/>
    <w:pPr>
      <w:autoSpaceDE w:val="0"/>
      <w:autoSpaceDN w:val="0"/>
      <w:spacing w:before="90" w:after="0" w:line="380" w:lineRule="atLeast"/>
      <w:ind w:left="708"/>
      <w:jc w:val="both"/>
    </w:pPr>
    <w:rPr>
      <w:rFonts w:ascii="Calibri" w:eastAsia="Times New Roman" w:hAnsi="Calibri" w:cs="Times New Roman"/>
      <w:w w:val="89"/>
      <w:sz w:val="25"/>
      <w:szCs w:val="20"/>
      <w:lang w:eastAsia="pl-PL"/>
    </w:rPr>
  </w:style>
  <w:style w:type="character" w:customStyle="1" w:styleId="ListParagraphChar1">
    <w:name w:val="List Paragraph Char1"/>
    <w:link w:val="Akapitzlist1"/>
    <w:rsid w:val="00494F0F"/>
    <w:rPr>
      <w:rFonts w:ascii="Calibri" w:eastAsia="Times New Roman" w:hAnsi="Calibri" w:cs="Times New Roman"/>
      <w:w w:val="89"/>
      <w:sz w:val="25"/>
      <w:szCs w:val="20"/>
      <w:lang w:eastAsia="pl-PL"/>
    </w:rPr>
  </w:style>
  <w:style w:type="paragraph" w:customStyle="1" w:styleId="Akapitzlist11">
    <w:name w:val="Akapit z listą11"/>
    <w:basedOn w:val="Normalny"/>
    <w:link w:val="ListParagraphChar"/>
    <w:rsid w:val="00494F0F"/>
    <w:pPr>
      <w:autoSpaceDE w:val="0"/>
      <w:autoSpaceDN w:val="0"/>
      <w:spacing w:after="0" w:line="240" w:lineRule="auto"/>
      <w:ind w:left="720" w:hanging="425"/>
    </w:pPr>
    <w:rPr>
      <w:rFonts w:ascii="Calibri" w:eastAsia="Calibri" w:hAnsi="Calibri" w:cs="Times New Roman"/>
      <w:sz w:val="20"/>
      <w:szCs w:val="20"/>
      <w:lang w:eastAsia="pl-PL"/>
    </w:rPr>
  </w:style>
  <w:style w:type="character" w:customStyle="1" w:styleId="ListParagraphChar">
    <w:name w:val="List Paragraph Char"/>
    <w:link w:val="Akapitzlist11"/>
    <w:rsid w:val="00494F0F"/>
    <w:rPr>
      <w:rFonts w:ascii="Calibri" w:eastAsia="Calibri" w:hAnsi="Calibri" w:cs="Times New Roman"/>
      <w:sz w:val="20"/>
      <w:szCs w:val="20"/>
      <w:lang w:eastAsia="pl-PL"/>
    </w:rPr>
  </w:style>
  <w:style w:type="character" w:customStyle="1" w:styleId="FontStyle36">
    <w:name w:val="Font Style36"/>
    <w:rsid w:val="00494F0F"/>
    <w:rPr>
      <w:rFonts w:ascii="Arial" w:hAnsi="Arial"/>
      <w:sz w:val="22"/>
    </w:rPr>
  </w:style>
  <w:style w:type="character" w:customStyle="1" w:styleId="FontStyle22">
    <w:name w:val="Font Style22"/>
    <w:rsid w:val="00494F0F"/>
    <w:rPr>
      <w:rFonts w:ascii="Times New Roman" w:hAnsi="Times New Roman" w:cs="Times New Roman"/>
      <w:sz w:val="24"/>
      <w:szCs w:val="24"/>
    </w:rPr>
  </w:style>
  <w:style w:type="character" w:customStyle="1" w:styleId="FontStyle24">
    <w:name w:val="Font Style24"/>
    <w:basedOn w:val="Domylnaczcionkaakapitu"/>
    <w:uiPriority w:val="99"/>
    <w:rsid w:val="00494F0F"/>
    <w:rPr>
      <w:rFonts w:ascii="Times New Roman" w:hAnsi="Times New Roman" w:cs="Times New Roman"/>
      <w:sz w:val="18"/>
      <w:szCs w:val="18"/>
    </w:rPr>
  </w:style>
  <w:style w:type="paragraph" w:customStyle="1" w:styleId="NormalN">
    <w:name w:val="Normal N"/>
    <w:basedOn w:val="Normalny"/>
    <w:link w:val="NormalNChar"/>
    <w:qFormat/>
    <w:rsid w:val="00494F0F"/>
    <w:pPr>
      <w:numPr>
        <w:numId w:val="6"/>
      </w:numPr>
      <w:spacing w:before="60" w:after="40" w:line="240" w:lineRule="auto"/>
      <w:jc w:val="both"/>
    </w:pPr>
    <w:rPr>
      <w:rFonts w:ascii="Calibri" w:eastAsia="Calibri" w:hAnsi="Calibri" w:cs="Times New Roman"/>
      <w:kern w:val="8"/>
    </w:rPr>
  </w:style>
  <w:style w:type="character" w:customStyle="1" w:styleId="NormalNChar">
    <w:name w:val="Normal N Char"/>
    <w:link w:val="NormalN"/>
    <w:rsid w:val="00494F0F"/>
    <w:rPr>
      <w:rFonts w:ascii="Calibri" w:eastAsia="Calibri" w:hAnsi="Calibri" w:cs="Times New Roman"/>
      <w:kern w:val="8"/>
    </w:rPr>
  </w:style>
  <w:style w:type="paragraph" w:customStyle="1" w:styleId="msonormal0">
    <w:name w:val="msonormal"/>
    <w:basedOn w:val="Normalny"/>
    <w:rsid w:val="00494F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68">
    <w:name w:val="xl68"/>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69">
    <w:name w:val="xl69"/>
    <w:basedOn w:val="Normalny"/>
    <w:rsid w:val="00494F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0">
    <w:name w:val="xl70"/>
    <w:basedOn w:val="Normalny"/>
    <w:rsid w:val="00494F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71">
    <w:name w:val="xl71"/>
    <w:basedOn w:val="Normalny"/>
    <w:rsid w:val="00494F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2">
    <w:name w:val="xl72"/>
    <w:basedOn w:val="Normalny"/>
    <w:rsid w:val="00494F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3">
    <w:name w:val="xl73"/>
    <w:basedOn w:val="Normalny"/>
    <w:rsid w:val="00494F0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4">
    <w:name w:val="xl74"/>
    <w:basedOn w:val="Normalny"/>
    <w:rsid w:val="00494F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5">
    <w:name w:val="xl75"/>
    <w:basedOn w:val="Normalny"/>
    <w:rsid w:val="00494F0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6">
    <w:name w:val="xl76"/>
    <w:basedOn w:val="Normalny"/>
    <w:rsid w:val="00494F0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77">
    <w:name w:val="xl77"/>
    <w:basedOn w:val="Normalny"/>
    <w:rsid w:val="00494F0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78">
    <w:name w:val="xl78"/>
    <w:basedOn w:val="Normalny"/>
    <w:rsid w:val="00494F0F"/>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79">
    <w:name w:val="xl79"/>
    <w:basedOn w:val="Normalny"/>
    <w:rsid w:val="00494F0F"/>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80">
    <w:name w:val="xl80"/>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81">
    <w:name w:val="xl81"/>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82">
    <w:name w:val="xl82"/>
    <w:basedOn w:val="Normalny"/>
    <w:rsid w:val="00494F0F"/>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83">
    <w:name w:val="xl83"/>
    <w:basedOn w:val="Normalny"/>
    <w:rsid w:val="00494F0F"/>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84">
    <w:name w:val="xl84"/>
    <w:basedOn w:val="Normalny"/>
    <w:rsid w:val="00494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l-PL"/>
    </w:rPr>
  </w:style>
  <w:style w:type="paragraph" w:customStyle="1" w:styleId="xl85">
    <w:name w:val="xl85"/>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l-PL"/>
    </w:rPr>
  </w:style>
  <w:style w:type="paragraph" w:customStyle="1" w:styleId="xl86">
    <w:name w:val="xl86"/>
    <w:basedOn w:val="Normalny"/>
    <w:rsid w:val="00494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eorgia" w:eastAsia="Times New Roman" w:hAnsi="Georgia" w:cs="Times New Roman"/>
      <w:b/>
      <w:bCs/>
      <w:sz w:val="24"/>
      <w:szCs w:val="24"/>
      <w:lang w:eastAsia="pl-PL"/>
    </w:rPr>
  </w:style>
  <w:style w:type="paragraph" w:customStyle="1" w:styleId="xl87">
    <w:name w:val="xl87"/>
    <w:basedOn w:val="Normalny"/>
    <w:rsid w:val="00494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88">
    <w:name w:val="xl88"/>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89">
    <w:name w:val="xl89"/>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90">
    <w:name w:val="xl90"/>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pl-PL"/>
    </w:rPr>
  </w:style>
  <w:style w:type="paragraph" w:customStyle="1" w:styleId="xl91">
    <w:name w:val="xl91"/>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92">
    <w:name w:val="xl92"/>
    <w:basedOn w:val="Normalny"/>
    <w:rsid w:val="00494F0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93">
    <w:name w:val="xl93"/>
    <w:basedOn w:val="Normalny"/>
    <w:rsid w:val="00494F0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94">
    <w:name w:val="xl94"/>
    <w:basedOn w:val="Normalny"/>
    <w:rsid w:val="00494F0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95">
    <w:name w:val="xl95"/>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96">
    <w:name w:val="xl96"/>
    <w:basedOn w:val="Normalny"/>
    <w:rsid w:val="00494F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97">
    <w:name w:val="xl97"/>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98">
    <w:name w:val="xl98"/>
    <w:basedOn w:val="Normalny"/>
    <w:rsid w:val="00494F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99">
    <w:name w:val="xl99"/>
    <w:basedOn w:val="Normalny"/>
    <w:rsid w:val="00494F0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100">
    <w:name w:val="xl100"/>
    <w:basedOn w:val="Normalny"/>
    <w:rsid w:val="00494F0F"/>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pl-PL"/>
    </w:rPr>
  </w:style>
  <w:style w:type="paragraph" w:customStyle="1" w:styleId="xl101">
    <w:name w:val="xl101"/>
    <w:basedOn w:val="Normalny"/>
    <w:rsid w:val="00494F0F"/>
    <w:pPr>
      <w:pBdr>
        <w:top w:val="single" w:sz="4" w:space="0" w:color="auto"/>
        <w:left w:val="single" w:sz="4" w:space="18" w:color="auto"/>
        <w:right w:val="single" w:sz="4" w:space="0" w:color="auto"/>
      </w:pBdr>
      <w:spacing w:before="100" w:beforeAutospacing="1" w:after="100" w:afterAutospacing="1" w:line="240" w:lineRule="auto"/>
      <w:ind w:firstLineChars="200" w:firstLine="200"/>
      <w:textAlignment w:val="center"/>
    </w:pPr>
    <w:rPr>
      <w:rFonts w:ascii="Georgia" w:eastAsia="Times New Roman" w:hAnsi="Georgia" w:cs="Times New Roman"/>
      <w:b/>
      <w:bCs/>
      <w:sz w:val="28"/>
      <w:szCs w:val="28"/>
      <w:lang w:eastAsia="pl-PL"/>
    </w:rPr>
  </w:style>
  <w:style w:type="paragraph" w:customStyle="1" w:styleId="xl102">
    <w:name w:val="xl102"/>
    <w:basedOn w:val="Normalny"/>
    <w:rsid w:val="00494F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03">
    <w:name w:val="xl103"/>
    <w:basedOn w:val="Normalny"/>
    <w:rsid w:val="00494F0F"/>
    <w:pP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04">
    <w:name w:val="xl104"/>
    <w:basedOn w:val="Normalny"/>
    <w:rsid w:val="00494F0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05">
    <w:name w:val="xl105"/>
    <w:basedOn w:val="Normalny"/>
    <w:rsid w:val="00494F0F"/>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06">
    <w:name w:val="xl106"/>
    <w:basedOn w:val="Normalny"/>
    <w:rsid w:val="00494F0F"/>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07">
    <w:name w:val="xl107"/>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08">
    <w:name w:val="xl108"/>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109">
    <w:name w:val="xl109"/>
    <w:basedOn w:val="Normalny"/>
    <w:rsid w:val="00494F0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110">
    <w:name w:val="xl110"/>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111">
    <w:name w:val="xl111"/>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12">
    <w:name w:val="xl112"/>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3">
    <w:name w:val="xl113"/>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14">
    <w:name w:val="xl114"/>
    <w:basedOn w:val="Normalny"/>
    <w:rsid w:val="00494F0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494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116">
    <w:name w:val="xl116"/>
    <w:basedOn w:val="Normalny"/>
    <w:rsid w:val="00494F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l-PL"/>
    </w:rPr>
  </w:style>
  <w:style w:type="paragraph" w:customStyle="1" w:styleId="xl117">
    <w:name w:val="xl117"/>
    <w:basedOn w:val="Normalny"/>
    <w:rsid w:val="00494F0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118">
    <w:name w:val="xl118"/>
    <w:basedOn w:val="Normalny"/>
    <w:rsid w:val="00494F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l-PL"/>
    </w:rPr>
  </w:style>
  <w:style w:type="paragraph" w:customStyle="1" w:styleId="xl119">
    <w:name w:val="xl119"/>
    <w:basedOn w:val="Normalny"/>
    <w:rsid w:val="00494F0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120">
    <w:name w:val="xl120"/>
    <w:basedOn w:val="Normalny"/>
    <w:rsid w:val="00494F0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21">
    <w:name w:val="xl121"/>
    <w:basedOn w:val="Normalny"/>
    <w:rsid w:val="00494F0F"/>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22">
    <w:name w:val="xl122"/>
    <w:basedOn w:val="Normalny"/>
    <w:rsid w:val="00494F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23">
    <w:name w:val="xl123"/>
    <w:basedOn w:val="Normalny"/>
    <w:rsid w:val="00494F0F"/>
    <w:pPr>
      <w:pBdr>
        <w:lef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24">
    <w:name w:val="xl124"/>
    <w:basedOn w:val="Normalny"/>
    <w:rsid w:val="00494F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l-PL"/>
    </w:rPr>
  </w:style>
  <w:style w:type="paragraph" w:customStyle="1" w:styleId="xl125">
    <w:name w:val="xl125"/>
    <w:basedOn w:val="Normalny"/>
    <w:rsid w:val="00494F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26">
    <w:name w:val="xl126"/>
    <w:basedOn w:val="Normalny"/>
    <w:rsid w:val="00494F0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eorgia" w:eastAsia="Times New Roman" w:hAnsi="Georgia" w:cs="Times New Roman"/>
      <w:b/>
      <w:bCs/>
      <w:sz w:val="28"/>
      <w:szCs w:val="28"/>
      <w:lang w:eastAsia="pl-PL"/>
    </w:rPr>
  </w:style>
  <w:style w:type="paragraph" w:customStyle="1" w:styleId="xl127">
    <w:name w:val="xl127"/>
    <w:basedOn w:val="Normalny"/>
    <w:rsid w:val="00494F0F"/>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28">
    <w:name w:val="xl128"/>
    <w:basedOn w:val="Normalny"/>
    <w:rsid w:val="00494F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494F0F"/>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30">
    <w:name w:val="xl130"/>
    <w:basedOn w:val="Normalny"/>
    <w:rsid w:val="00494F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1">
    <w:name w:val="xl131"/>
    <w:basedOn w:val="Normalny"/>
    <w:rsid w:val="00494F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32">
    <w:name w:val="xl132"/>
    <w:basedOn w:val="Normalny"/>
    <w:rsid w:val="00494F0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33">
    <w:name w:val="xl133"/>
    <w:basedOn w:val="Normalny"/>
    <w:rsid w:val="00494F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34">
    <w:name w:val="xl134"/>
    <w:basedOn w:val="Normalny"/>
    <w:rsid w:val="00494F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5">
    <w:name w:val="xl135"/>
    <w:basedOn w:val="Normalny"/>
    <w:rsid w:val="00494F0F"/>
    <w:pPr>
      <w:pBdr>
        <w:top w:val="single" w:sz="8" w:space="0" w:color="auto"/>
        <w:right w:val="single" w:sz="4" w:space="0" w:color="auto"/>
      </w:pBdr>
      <w:spacing w:before="100" w:beforeAutospacing="1" w:after="100" w:afterAutospacing="1" w:line="240" w:lineRule="auto"/>
      <w:textAlignment w:val="center"/>
    </w:pPr>
    <w:rPr>
      <w:rFonts w:ascii="Georgia" w:eastAsia="Times New Roman" w:hAnsi="Georgia" w:cs="Times New Roman"/>
      <w:b/>
      <w:bCs/>
      <w:sz w:val="24"/>
      <w:szCs w:val="24"/>
      <w:lang w:eastAsia="pl-PL"/>
    </w:rPr>
  </w:style>
  <w:style w:type="paragraph" w:customStyle="1" w:styleId="xl136">
    <w:name w:val="xl136"/>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37">
    <w:name w:val="xl137"/>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8">
    <w:name w:val="xl138"/>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eorgia" w:eastAsia="Times New Roman" w:hAnsi="Georgia" w:cs="Times New Roman"/>
      <w:b/>
      <w:bCs/>
      <w:sz w:val="24"/>
      <w:szCs w:val="24"/>
      <w:lang w:eastAsia="pl-PL"/>
    </w:rPr>
  </w:style>
  <w:style w:type="paragraph" w:customStyle="1" w:styleId="xl139">
    <w:name w:val="xl139"/>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140">
    <w:name w:val="xl140"/>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Georgia" w:eastAsia="Times New Roman" w:hAnsi="Georgia" w:cs="Times New Roman"/>
      <w:sz w:val="24"/>
      <w:szCs w:val="24"/>
      <w:lang w:eastAsia="pl-PL"/>
    </w:rPr>
  </w:style>
  <w:style w:type="paragraph" w:customStyle="1" w:styleId="xl141">
    <w:name w:val="xl141"/>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142">
    <w:name w:val="xl142"/>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pl-PL"/>
    </w:rPr>
  </w:style>
  <w:style w:type="paragraph" w:customStyle="1" w:styleId="xl143">
    <w:name w:val="xl143"/>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144">
    <w:name w:val="xl144"/>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145">
    <w:name w:val="xl145"/>
    <w:basedOn w:val="Normalny"/>
    <w:rsid w:val="00494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46">
    <w:name w:val="xl146"/>
    <w:basedOn w:val="Normalny"/>
    <w:rsid w:val="00494F0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eorgia" w:eastAsia="Times New Roman" w:hAnsi="Georgia" w:cs="Times New Roman"/>
      <w:b/>
      <w:bCs/>
      <w:sz w:val="24"/>
      <w:szCs w:val="24"/>
      <w:lang w:eastAsia="pl-PL"/>
    </w:rPr>
  </w:style>
  <w:style w:type="paragraph" w:customStyle="1" w:styleId="xl147">
    <w:name w:val="xl147"/>
    <w:basedOn w:val="Normalny"/>
    <w:rsid w:val="00494F0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48">
    <w:name w:val="xl148"/>
    <w:basedOn w:val="Normalny"/>
    <w:rsid w:val="00494F0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49">
    <w:name w:val="xl149"/>
    <w:basedOn w:val="Normalny"/>
    <w:rsid w:val="00494F0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50">
    <w:name w:val="xl150"/>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Georgia" w:eastAsia="Times New Roman" w:hAnsi="Georgia" w:cs="Times New Roman"/>
      <w:b/>
      <w:bCs/>
      <w:sz w:val="24"/>
      <w:szCs w:val="24"/>
      <w:lang w:eastAsia="pl-PL"/>
    </w:rPr>
  </w:style>
  <w:style w:type="paragraph" w:customStyle="1" w:styleId="xl151">
    <w:name w:val="xl151"/>
    <w:basedOn w:val="Normalny"/>
    <w:rsid w:val="00494F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2">
    <w:name w:val="xl152"/>
    <w:basedOn w:val="Normalny"/>
    <w:rsid w:val="00494F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Georgia" w:eastAsia="Times New Roman" w:hAnsi="Georgia" w:cs="Times New Roman"/>
      <w:b/>
      <w:bCs/>
      <w:sz w:val="24"/>
      <w:szCs w:val="24"/>
      <w:lang w:eastAsia="pl-PL"/>
    </w:rPr>
  </w:style>
  <w:style w:type="paragraph" w:customStyle="1" w:styleId="xl153">
    <w:name w:val="xl153"/>
    <w:basedOn w:val="Normalny"/>
    <w:rsid w:val="00494F0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154">
    <w:name w:val="xl154"/>
    <w:basedOn w:val="Normalny"/>
    <w:rsid w:val="00494F0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pl-PL"/>
    </w:rPr>
  </w:style>
  <w:style w:type="paragraph" w:customStyle="1" w:styleId="xl155">
    <w:name w:val="xl155"/>
    <w:basedOn w:val="Normalny"/>
    <w:rsid w:val="00494F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6">
    <w:name w:val="xl156"/>
    <w:basedOn w:val="Normalny"/>
    <w:rsid w:val="00494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7">
    <w:name w:val="xl157"/>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59">
    <w:name w:val="xl159"/>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60">
    <w:name w:val="xl160"/>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61">
    <w:name w:val="xl161"/>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62">
    <w:name w:val="xl162"/>
    <w:basedOn w:val="Normalny"/>
    <w:rsid w:val="00494F0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3">
    <w:name w:val="xl163"/>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64">
    <w:name w:val="xl164"/>
    <w:basedOn w:val="Normalny"/>
    <w:rsid w:val="00494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0"/>
      <w:szCs w:val="20"/>
      <w:lang w:eastAsia="pl-PL"/>
    </w:rPr>
  </w:style>
  <w:style w:type="paragraph" w:customStyle="1" w:styleId="xl165">
    <w:name w:val="xl165"/>
    <w:basedOn w:val="Normalny"/>
    <w:rsid w:val="00494F0F"/>
    <w:pPr>
      <w:pBdr>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66">
    <w:name w:val="xl166"/>
    <w:basedOn w:val="Normalny"/>
    <w:rsid w:val="00494F0F"/>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7">
    <w:name w:val="xl167"/>
    <w:basedOn w:val="Normalny"/>
    <w:rsid w:val="00494F0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8">
    <w:name w:val="xl168"/>
    <w:basedOn w:val="Normalny"/>
    <w:rsid w:val="00494F0F"/>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0"/>
      <w:szCs w:val="20"/>
      <w:lang w:eastAsia="pl-PL"/>
    </w:rPr>
  </w:style>
  <w:style w:type="paragraph" w:customStyle="1" w:styleId="xl169">
    <w:name w:val="xl169"/>
    <w:basedOn w:val="Normalny"/>
    <w:rsid w:val="00494F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paragraph" w:customStyle="1" w:styleId="xl170">
    <w:name w:val="xl170"/>
    <w:basedOn w:val="Normalny"/>
    <w:rsid w:val="00494F0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171">
    <w:name w:val="xl171"/>
    <w:basedOn w:val="Normalny"/>
    <w:rsid w:val="00494F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pl-PL"/>
    </w:rPr>
  </w:style>
  <w:style w:type="paragraph" w:customStyle="1" w:styleId="xl63">
    <w:name w:val="xl63"/>
    <w:basedOn w:val="Normalny"/>
    <w:rsid w:val="00494F0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494F0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494F0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494F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numbering" w:customStyle="1" w:styleId="Punktacja">
    <w:name w:val="Punktacja"/>
    <w:uiPriority w:val="99"/>
    <w:rsid w:val="00494F0F"/>
    <w:pPr>
      <w:numPr>
        <w:numId w:val="7"/>
      </w:numPr>
    </w:pPr>
  </w:style>
  <w:style w:type="character" w:customStyle="1" w:styleId="xbe">
    <w:name w:val="_xbe"/>
    <w:basedOn w:val="Domylnaczcionkaakapitu"/>
    <w:rsid w:val="00494F0F"/>
  </w:style>
  <w:style w:type="paragraph" w:customStyle="1" w:styleId="NAGWEK4">
    <w:name w:val="NAGŁÓWEK_4"/>
    <w:basedOn w:val="Normalny"/>
    <w:autoRedefine/>
    <w:qFormat/>
    <w:rsid w:val="00494F0F"/>
    <w:pPr>
      <w:keepNext/>
      <w:numPr>
        <w:ilvl w:val="1"/>
        <w:numId w:val="8"/>
      </w:numPr>
      <w:autoSpaceDE w:val="0"/>
      <w:autoSpaceDN w:val="0"/>
      <w:adjustRightInd w:val="0"/>
      <w:spacing w:after="0" w:line="288" w:lineRule="auto"/>
      <w:ind w:left="851" w:hanging="425"/>
      <w:jc w:val="both"/>
      <w:textAlignment w:val="top"/>
    </w:pPr>
    <w:rPr>
      <w:rFonts w:ascii="Calibri" w:eastAsia="Times New Roman" w:hAnsi="Calibri" w:cs="Times New Roman"/>
      <w:b/>
      <w:color w:val="000000"/>
      <w:szCs w:val="24"/>
      <w:lang w:eastAsia="pl-PL"/>
    </w:rPr>
  </w:style>
  <w:style w:type="numbering" w:customStyle="1" w:styleId="Aktynormatywne">
    <w:name w:val="Akty normatywne"/>
    <w:uiPriority w:val="99"/>
    <w:rsid w:val="00494F0F"/>
    <w:pPr>
      <w:numPr>
        <w:numId w:val="9"/>
      </w:numPr>
    </w:pPr>
  </w:style>
  <w:style w:type="paragraph" w:customStyle="1" w:styleId="Zawartotabeli">
    <w:name w:val="Zawartość tabeli"/>
    <w:basedOn w:val="Normalny"/>
    <w:rsid w:val="00494F0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st">
    <w:name w:val="st"/>
    <w:basedOn w:val="Domylnaczcionkaakapitu"/>
    <w:rsid w:val="00494F0F"/>
  </w:style>
  <w:style w:type="character" w:styleId="Uwydatnienie">
    <w:name w:val="Emphasis"/>
    <w:basedOn w:val="Domylnaczcionkaakapitu"/>
    <w:uiPriority w:val="20"/>
    <w:qFormat/>
    <w:rsid w:val="00494F0F"/>
    <w:rPr>
      <w:i/>
      <w:iCs/>
    </w:rPr>
  </w:style>
  <w:style w:type="character" w:customStyle="1" w:styleId="highlight">
    <w:name w:val="highlight"/>
    <w:basedOn w:val="Domylnaczcionkaakapitu"/>
    <w:rsid w:val="00494F0F"/>
  </w:style>
  <w:style w:type="paragraph" w:customStyle="1" w:styleId="font5">
    <w:name w:val="font5"/>
    <w:basedOn w:val="Normalny"/>
    <w:rsid w:val="00494F0F"/>
    <w:pPr>
      <w:spacing w:before="100" w:beforeAutospacing="1" w:after="100" w:afterAutospacing="1" w:line="240" w:lineRule="auto"/>
    </w:pPr>
    <w:rPr>
      <w:rFonts w:ascii="Arial Narrow" w:eastAsia="Times New Roman" w:hAnsi="Arial Narrow" w:cs="Times New Roman"/>
      <w:sz w:val="18"/>
      <w:szCs w:val="18"/>
      <w:lang w:eastAsia="pl-PL"/>
    </w:rPr>
  </w:style>
  <w:style w:type="paragraph" w:customStyle="1" w:styleId="font6">
    <w:name w:val="font6"/>
    <w:basedOn w:val="Normalny"/>
    <w:rsid w:val="00494F0F"/>
    <w:pPr>
      <w:spacing w:before="100" w:beforeAutospacing="1" w:after="100" w:afterAutospacing="1" w:line="240" w:lineRule="auto"/>
    </w:pPr>
    <w:rPr>
      <w:rFonts w:ascii="Arial Narrow" w:eastAsia="Times New Roman" w:hAnsi="Arial Narrow" w:cs="Times New Roman"/>
      <w:b/>
      <w:bCs/>
      <w:sz w:val="18"/>
      <w:szCs w:val="18"/>
      <w:lang w:eastAsia="pl-PL"/>
    </w:rPr>
  </w:style>
  <w:style w:type="paragraph" w:customStyle="1" w:styleId="font7">
    <w:name w:val="font7"/>
    <w:basedOn w:val="Normalny"/>
    <w:rsid w:val="00494F0F"/>
    <w:pPr>
      <w:spacing w:before="100" w:beforeAutospacing="1" w:after="100" w:afterAutospacing="1" w:line="240" w:lineRule="auto"/>
    </w:pPr>
    <w:rPr>
      <w:rFonts w:ascii="Czcionka tekstu podstawowego" w:eastAsia="Times New Roman" w:hAnsi="Czcionka tekstu podstawowego" w:cs="Times New Roman"/>
      <w:sz w:val="18"/>
      <w:szCs w:val="18"/>
      <w:lang w:eastAsia="pl-PL"/>
    </w:rPr>
  </w:style>
  <w:style w:type="paragraph" w:customStyle="1" w:styleId="font8">
    <w:name w:val="font8"/>
    <w:basedOn w:val="Normalny"/>
    <w:rsid w:val="00494F0F"/>
    <w:pPr>
      <w:spacing w:before="100" w:beforeAutospacing="1" w:after="100" w:afterAutospacing="1" w:line="240" w:lineRule="auto"/>
    </w:pPr>
    <w:rPr>
      <w:rFonts w:ascii="Calibri" w:eastAsia="Times New Roman" w:hAnsi="Calibri" w:cs="Calibri"/>
      <w:sz w:val="18"/>
      <w:szCs w:val="18"/>
      <w:lang w:eastAsia="pl-PL"/>
    </w:rPr>
  </w:style>
  <w:style w:type="paragraph" w:customStyle="1" w:styleId="xl172">
    <w:name w:val="xl172"/>
    <w:basedOn w:val="Normalny"/>
    <w:rsid w:val="00494F0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l-PL"/>
    </w:rPr>
  </w:style>
  <w:style w:type="paragraph" w:customStyle="1" w:styleId="xl173">
    <w:name w:val="xl173"/>
    <w:basedOn w:val="Normalny"/>
    <w:rsid w:val="00494F0F"/>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l-PL"/>
    </w:rPr>
  </w:style>
  <w:style w:type="paragraph" w:customStyle="1" w:styleId="xl174">
    <w:name w:val="xl174"/>
    <w:basedOn w:val="Normalny"/>
    <w:rsid w:val="00494F0F"/>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l-PL"/>
    </w:rPr>
  </w:style>
  <w:style w:type="character" w:customStyle="1" w:styleId="open-sans-semibold">
    <w:name w:val="open-sans-semibold"/>
    <w:basedOn w:val="Domylnaczcionkaakapitu"/>
    <w:rsid w:val="00494F0F"/>
  </w:style>
  <w:style w:type="paragraph" w:styleId="Nagwekspisutreci">
    <w:name w:val="TOC Heading"/>
    <w:basedOn w:val="Nagwek1"/>
    <w:next w:val="Normalny"/>
    <w:uiPriority w:val="39"/>
    <w:unhideWhenUsed/>
    <w:qFormat/>
    <w:rsid w:val="00494F0F"/>
    <w:pPr>
      <w:keepLines/>
      <w:widowControl/>
      <w:numPr>
        <w:numId w:val="0"/>
      </w:numPr>
      <w:autoSpaceDE/>
      <w:autoSpaceDN/>
      <w:spacing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Podtytu">
    <w:name w:val="Subtitle"/>
    <w:basedOn w:val="Normalny"/>
    <w:next w:val="Normalny"/>
    <w:link w:val="PodtytuZnak"/>
    <w:qFormat/>
    <w:rsid w:val="00494F0F"/>
    <w:pPr>
      <w:numPr>
        <w:ilvl w:val="1"/>
      </w:numPr>
      <w:autoSpaceDE w:val="0"/>
      <w:autoSpaceDN w:val="0"/>
      <w:spacing w:before="90" w:line="380" w:lineRule="atLeast"/>
      <w:jc w:val="both"/>
    </w:pPr>
    <w:rPr>
      <w:rFonts w:eastAsiaTheme="minorEastAsia"/>
      <w:color w:val="5A5A5A" w:themeColor="text1" w:themeTint="A5"/>
      <w:spacing w:val="15"/>
      <w:w w:val="89"/>
      <w:lang w:eastAsia="pl-PL"/>
    </w:rPr>
  </w:style>
  <w:style w:type="character" w:customStyle="1" w:styleId="PodtytuZnak">
    <w:name w:val="Podtytuł Znak"/>
    <w:basedOn w:val="Domylnaczcionkaakapitu"/>
    <w:link w:val="Podtytu"/>
    <w:rsid w:val="00494F0F"/>
    <w:rPr>
      <w:rFonts w:eastAsiaTheme="minorEastAsia"/>
      <w:color w:val="5A5A5A" w:themeColor="text1" w:themeTint="A5"/>
      <w:spacing w:val="15"/>
      <w:w w:val="89"/>
      <w:lang w:eastAsia="pl-PL"/>
    </w:rPr>
  </w:style>
  <w:style w:type="character" w:styleId="Tytuksiki">
    <w:name w:val="Book Title"/>
    <w:basedOn w:val="Domylnaczcionkaakapitu"/>
    <w:uiPriority w:val="33"/>
    <w:qFormat/>
    <w:rsid w:val="00494F0F"/>
    <w:rPr>
      <w:b/>
      <w:bCs/>
      <w:i/>
      <w:iCs/>
      <w:spacing w:val="5"/>
    </w:rPr>
  </w:style>
  <w:style w:type="character" w:styleId="Nierozpoznanawzmianka">
    <w:name w:val="Unresolved Mention"/>
    <w:basedOn w:val="Domylnaczcionkaakapitu"/>
    <w:uiPriority w:val="99"/>
    <w:semiHidden/>
    <w:unhideWhenUsed/>
    <w:rsid w:val="00DA4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525">
      <w:bodyDiv w:val="1"/>
      <w:marLeft w:val="0"/>
      <w:marRight w:val="0"/>
      <w:marTop w:val="0"/>
      <w:marBottom w:val="0"/>
      <w:divBdr>
        <w:top w:val="none" w:sz="0" w:space="0" w:color="auto"/>
        <w:left w:val="none" w:sz="0" w:space="0" w:color="auto"/>
        <w:bottom w:val="none" w:sz="0" w:space="0" w:color="auto"/>
        <w:right w:val="none" w:sz="0" w:space="0" w:color="auto"/>
      </w:divBdr>
    </w:div>
    <w:div w:id="173304927">
      <w:bodyDiv w:val="1"/>
      <w:marLeft w:val="0"/>
      <w:marRight w:val="0"/>
      <w:marTop w:val="0"/>
      <w:marBottom w:val="0"/>
      <w:divBdr>
        <w:top w:val="none" w:sz="0" w:space="0" w:color="auto"/>
        <w:left w:val="none" w:sz="0" w:space="0" w:color="auto"/>
        <w:bottom w:val="none" w:sz="0" w:space="0" w:color="auto"/>
        <w:right w:val="none" w:sz="0" w:space="0" w:color="auto"/>
      </w:divBdr>
    </w:div>
    <w:div w:id="247857315">
      <w:bodyDiv w:val="1"/>
      <w:marLeft w:val="0"/>
      <w:marRight w:val="0"/>
      <w:marTop w:val="0"/>
      <w:marBottom w:val="0"/>
      <w:divBdr>
        <w:top w:val="none" w:sz="0" w:space="0" w:color="auto"/>
        <w:left w:val="none" w:sz="0" w:space="0" w:color="auto"/>
        <w:bottom w:val="none" w:sz="0" w:space="0" w:color="auto"/>
        <w:right w:val="none" w:sz="0" w:space="0" w:color="auto"/>
      </w:divBdr>
    </w:div>
    <w:div w:id="267280180">
      <w:bodyDiv w:val="1"/>
      <w:marLeft w:val="0"/>
      <w:marRight w:val="0"/>
      <w:marTop w:val="0"/>
      <w:marBottom w:val="0"/>
      <w:divBdr>
        <w:top w:val="none" w:sz="0" w:space="0" w:color="auto"/>
        <w:left w:val="none" w:sz="0" w:space="0" w:color="auto"/>
        <w:bottom w:val="none" w:sz="0" w:space="0" w:color="auto"/>
        <w:right w:val="none" w:sz="0" w:space="0" w:color="auto"/>
      </w:divBdr>
    </w:div>
    <w:div w:id="449711032">
      <w:bodyDiv w:val="1"/>
      <w:marLeft w:val="0"/>
      <w:marRight w:val="0"/>
      <w:marTop w:val="0"/>
      <w:marBottom w:val="0"/>
      <w:divBdr>
        <w:top w:val="none" w:sz="0" w:space="0" w:color="auto"/>
        <w:left w:val="none" w:sz="0" w:space="0" w:color="auto"/>
        <w:bottom w:val="none" w:sz="0" w:space="0" w:color="auto"/>
        <w:right w:val="none" w:sz="0" w:space="0" w:color="auto"/>
      </w:divBdr>
    </w:div>
    <w:div w:id="607200922">
      <w:bodyDiv w:val="1"/>
      <w:marLeft w:val="0"/>
      <w:marRight w:val="0"/>
      <w:marTop w:val="0"/>
      <w:marBottom w:val="0"/>
      <w:divBdr>
        <w:top w:val="none" w:sz="0" w:space="0" w:color="auto"/>
        <w:left w:val="none" w:sz="0" w:space="0" w:color="auto"/>
        <w:bottom w:val="none" w:sz="0" w:space="0" w:color="auto"/>
        <w:right w:val="none" w:sz="0" w:space="0" w:color="auto"/>
      </w:divBdr>
    </w:div>
    <w:div w:id="784347060">
      <w:bodyDiv w:val="1"/>
      <w:marLeft w:val="0"/>
      <w:marRight w:val="0"/>
      <w:marTop w:val="0"/>
      <w:marBottom w:val="0"/>
      <w:divBdr>
        <w:top w:val="none" w:sz="0" w:space="0" w:color="auto"/>
        <w:left w:val="none" w:sz="0" w:space="0" w:color="auto"/>
        <w:bottom w:val="none" w:sz="0" w:space="0" w:color="auto"/>
        <w:right w:val="none" w:sz="0" w:space="0" w:color="auto"/>
      </w:divBdr>
    </w:div>
    <w:div w:id="1118259888">
      <w:bodyDiv w:val="1"/>
      <w:marLeft w:val="0"/>
      <w:marRight w:val="0"/>
      <w:marTop w:val="0"/>
      <w:marBottom w:val="0"/>
      <w:divBdr>
        <w:top w:val="none" w:sz="0" w:space="0" w:color="auto"/>
        <w:left w:val="none" w:sz="0" w:space="0" w:color="auto"/>
        <w:bottom w:val="none" w:sz="0" w:space="0" w:color="auto"/>
        <w:right w:val="none" w:sz="0" w:space="0" w:color="auto"/>
      </w:divBdr>
    </w:div>
    <w:div w:id="1223904347">
      <w:bodyDiv w:val="1"/>
      <w:marLeft w:val="0"/>
      <w:marRight w:val="0"/>
      <w:marTop w:val="0"/>
      <w:marBottom w:val="0"/>
      <w:divBdr>
        <w:top w:val="none" w:sz="0" w:space="0" w:color="auto"/>
        <w:left w:val="none" w:sz="0" w:space="0" w:color="auto"/>
        <w:bottom w:val="none" w:sz="0" w:space="0" w:color="auto"/>
        <w:right w:val="none" w:sz="0" w:space="0" w:color="auto"/>
      </w:divBdr>
    </w:div>
    <w:div w:id="1278872156">
      <w:bodyDiv w:val="1"/>
      <w:marLeft w:val="0"/>
      <w:marRight w:val="0"/>
      <w:marTop w:val="0"/>
      <w:marBottom w:val="0"/>
      <w:divBdr>
        <w:top w:val="none" w:sz="0" w:space="0" w:color="auto"/>
        <w:left w:val="none" w:sz="0" w:space="0" w:color="auto"/>
        <w:bottom w:val="none" w:sz="0" w:space="0" w:color="auto"/>
        <w:right w:val="none" w:sz="0" w:space="0" w:color="auto"/>
      </w:divBdr>
    </w:div>
    <w:div w:id="1949896810">
      <w:bodyDiv w:val="1"/>
      <w:marLeft w:val="0"/>
      <w:marRight w:val="0"/>
      <w:marTop w:val="0"/>
      <w:marBottom w:val="0"/>
      <w:divBdr>
        <w:top w:val="none" w:sz="0" w:space="0" w:color="auto"/>
        <w:left w:val="none" w:sz="0" w:space="0" w:color="auto"/>
        <w:bottom w:val="none" w:sz="0" w:space="0" w:color="auto"/>
        <w:right w:val="none" w:sz="0" w:space="0" w:color="auto"/>
      </w:divBdr>
    </w:div>
    <w:div w:id="2107379334">
      <w:bodyDiv w:val="1"/>
      <w:marLeft w:val="0"/>
      <w:marRight w:val="0"/>
      <w:marTop w:val="0"/>
      <w:marBottom w:val="0"/>
      <w:divBdr>
        <w:top w:val="none" w:sz="0" w:space="0" w:color="auto"/>
        <w:left w:val="none" w:sz="0" w:space="0" w:color="auto"/>
        <w:bottom w:val="none" w:sz="0" w:space="0" w:color="auto"/>
        <w:right w:val="none" w:sz="0" w:space="0" w:color="auto"/>
      </w:divBdr>
      <w:divsChild>
        <w:div w:id="197401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account@t-mobi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7046-25B0-4E7C-9542-4FC61F56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10399</Words>
  <Characters>62397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Jagiełło Agnieszka</dc:creator>
  <cp:lastModifiedBy>Monika Rydygier</cp:lastModifiedBy>
  <cp:revision>7</cp:revision>
  <cp:lastPrinted>2020-07-31T10:09:00Z</cp:lastPrinted>
  <dcterms:created xsi:type="dcterms:W3CDTF">2020-07-31T10:03:00Z</dcterms:created>
  <dcterms:modified xsi:type="dcterms:W3CDTF">2020-08-03T13:15:00Z</dcterms:modified>
</cp:coreProperties>
</file>