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972135" w:rsidRDefault="009E4A81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Olsztyn, </w:t>
      </w:r>
      <w:r w:rsidR="006F3EFC">
        <w:rPr>
          <w:sz w:val="24"/>
          <w:szCs w:val="24"/>
        </w:rPr>
        <w:t>11</w:t>
      </w:r>
      <w:r w:rsidR="00482A27">
        <w:rPr>
          <w:sz w:val="24"/>
          <w:szCs w:val="24"/>
        </w:rPr>
        <w:t xml:space="preserve"> lutego</w:t>
      </w:r>
      <w:r w:rsidR="00D277F2" w:rsidRPr="00972135">
        <w:rPr>
          <w:sz w:val="24"/>
          <w:szCs w:val="24"/>
        </w:rPr>
        <w:t xml:space="preserve"> 202</w:t>
      </w:r>
      <w:r w:rsidR="00971A80">
        <w:rPr>
          <w:sz w:val="24"/>
          <w:szCs w:val="24"/>
        </w:rPr>
        <w:t>2</w:t>
      </w:r>
      <w:r w:rsidR="00D277F2" w:rsidRPr="00972135">
        <w:rPr>
          <w:sz w:val="24"/>
          <w:szCs w:val="24"/>
        </w:rPr>
        <w:t xml:space="preserve"> r.</w:t>
      </w:r>
    </w:p>
    <w:p w:rsidR="00524210" w:rsidRDefault="00524210" w:rsidP="00524210">
      <w:pPr>
        <w:spacing w:after="0" w:line="25" w:lineRule="atLeast"/>
        <w:rPr>
          <w:bCs/>
          <w:sz w:val="24"/>
          <w:szCs w:val="24"/>
        </w:rPr>
      </w:pPr>
    </w:p>
    <w:p w:rsidR="00524210" w:rsidRPr="00972135" w:rsidRDefault="00524210" w:rsidP="00524210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 w:rsidR="00971A80">
        <w:rPr>
          <w:bCs/>
          <w:sz w:val="24"/>
          <w:szCs w:val="24"/>
        </w:rPr>
        <w:t>Infrastruktury i Nieruchomości</w:t>
      </w:r>
    </w:p>
    <w:p w:rsidR="00D277F2" w:rsidRDefault="00907257" w:rsidP="00972135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</w:t>
      </w:r>
      <w:r w:rsidR="006F3EFC">
        <w:rPr>
          <w:sz w:val="24"/>
          <w:szCs w:val="24"/>
        </w:rPr>
        <w:t>20</w:t>
      </w:r>
      <w:r w:rsidR="00482A27">
        <w:rPr>
          <w:sz w:val="24"/>
          <w:szCs w:val="24"/>
        </w:rPr>
        <w:t>.2022</w:t>
      </w:r>
    </w:p>
    <w:p w:rsidR="00E822BD" w:rsidRDefault="00E822BD" w:rsidP="00972135">
      <w:pPr>
        <w:spacing w:after="240" w:line="25" w:lineRule="atLeast"/>
        <w:rPr>
          <w:sz w:val="24"/>
          <w:szCs w:val="24"/>
        </w:rPr>
      </w:pPr>
    </w:p>
    <w:p w:rsidR="007F58B5" w:rsidRDefault="00525540" w:rsidP="003A35D1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525540" w:rsidRPr="007F58B5" w:rsidRDefault="00525540" w:rsidP="003A35D1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>przestrzennym (Dz. U. z 2021 r., poz. 741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 w:rsidR="007F58B5"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525540" w:rsidRDefault="00525540" w:rsidP="007F58B5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1D4FD0" w:rsidRDefault="00E5344A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E5344A">
        <w:rPr>
          <w:rFonts w:asciiTheme="minorHAnsi" w:hAnsiTheme="minorHAnsi" w:cstheme="minorHAnsi"/>
          <w:sz w:val="24"/>
          <w:szCs w:val="24"/>
        </w:rPr>
        <w:t xml:space="preserve">zawiadamia, że na wniosek  Pana Jarosława </w:t>
      </w:r>
      <w:proofErr w:type="spellStart"/>
      <w:r w:rsidRPr="00E5344A">
        <w:rPr>
          <w:rFonts w:asciiTheme="minorHAnsi" w:hAnsiTheme="minorHAnsi" w:cstheme="minorHAnsi"/>
          <w:sz w:val="24"/>
          <w:szCs w:val="24"/>
        </w:rPr>
        <w:t>Wałaszewskiego</w:t>
      </w:r>
      <w:proofErr w:type="spellEnd"/>
      <w:r w:rsidRPr="00E5344A">
        <w:rPr>
          <w:rFonts w:asciiTheme="minorHAnsi" w:hAnsiTheme="minorHAnsi" w:cstheme="minorHAnsi"/>
          <w:sz w:val="24"/>
          <w:szCs w:val="24"/>
        </w:rPr>
        <w:t>, działającego z upoważnienia PKP Polskie Linie Kolejowe S.A. z siedzibą w Warszawie, z dnia 25.01.2022 r.(data wpływu: 1.02.2022 r.), zostało wszczęte postępowanie administr</w:t>
      </w:r>
      <w:r>
        <w:rPr>
          <w:rFonts w:asciiTheme="minorHAnsi" w:hAnsiTheme="minorHAnsi" w:cstheme="minorHAnsi"/>
          <w:sz w:val="24"/>
          <w:szCs w:val="24"/>
        </w:rPr>
        <w:t xml:space="preserve">acyjne </w:t>
      </w:r>
      <w:r w:rsidRPr="00E5344A">
        <w:rPr>
          <w:rFonts w:asciiTheme="minorHAnsi" w:hAnsiTheme="minorHAnsi" w:cstheme="minorHAnsi"/>
          <w:sz w:val="24"/>
          <w:szCs w:val="24"/>
        </w:rPr>
        <w:t xml:space="preserve">w sprawie wydania decyzji </w:t>
      </w:r>
      <w:r w:rsidR="00C4349B">
        <w:rPr>
          <w:rFonts w:asciiTheme="minorHAnsi" w:hAnsiTheme="minorHAnsi" w:cstheme="minorHAnsi"/>
          <w:sz w:val="24"/>
          <w:szCs w:val="24"/>
        </w:rPr>
        <w:t xml:space="preserve">              </w:t>
      </w:r>
      <w:bookmarkStart w:id="0" w:name="_GoBack"/>
      <w:bookmarkEnd w:id="0"/>
      <w:r w:rsidRPr="00E5344A">
        <w:rPr>
          <w:rFonts w:asciiTheme="minorHAnsi" w:hAnsiTheme="minorHAnsi" w:cstheme="minorHAnsi"/>
          <w:sz w:val="24"/>
          <w:szCs w:val="24"/>
        </w:rPr>
        <w:t>o ustaleniu lokalizacji inwestycji celu publicznego, polegającej na budowie peronu na stacji Dobre Miasto wraz z elementami małej architektury, dojściem, przejściem w poziomie szyn , odwodnieniem , oświetleniem  oraz kanalizacją kablową od km około 22+738 do 22+888  linii kolejowej nr 221 w ramach zadania  pn.: „Rewitalizacja na linii kolejowej nr 221 Gutkowo – Braniewo na odcinku Gutkowo-Dobre Miasto”, na działce nr 13/12 obręb 0001Dobre Miasto, Dobre Miasto, powiat olsztyński, stanowiącej teren zamknięty.</w:t>
      </w:r>
    </w:p>
    <w:p w:rsidR="00976DEF" w:rsidRDefault="00976DEF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</w:t>
      </w:r>
      <w:r w:rsidR="001D4FD0">
        <w:rPr>
          <w:rFonts w:asciiTheme="minorHAnsi" w:hAnsiTheme="minorHAnsi" w:cstheme="minorHAnsi"/>
          <w:sz w:val="24"/>
          <w:szCs w:val="24"/>
        </w:rPr>
        <w:t xml:space="preserve">ilowy z pracownikiem Warmińsko- </w:t>
      </w:r>
      <w:r w:rsidRPr="00976DEF">
        <w:rPr>
          <w:rFonts w:asciiTheme="minorHAnsi" w:hAnsiTheme="minorHAnsi" w:cstheme="minorHAnsi"/>
          <w:sz w:val="24"/>
          <w:szCs w:val="24"/>
        </w:rPr>
        <w:t>Mazurskiego Urzędu Wojewódzkiego w Olsztynie przez ad</w:t>
      </w:r>
      <w:r w:rsidR="001D4FD0">
        <w:rPr>
          <w:rFonts w:asciiTheme="minorHAnsi" w:hAnsiTheme="minorHAnsi" w:cstheme="minorHAnsi"/>
          <w:sz w:val="24"/>
          <w:szCs w:val="24"/>
        </w:rPr>
        <w:t xml:space="preserve">res: sekrwin@uw.olsztyn.pl, lub </w:t>
      </w:r>
      <w:r w:rsidRPr="00976DEF">
        <w:rPr>
          <w:rFonts w:asciiTheme="minorHAnsi" w:hAnsiTheme="minorHAnsi" w:cstheme="minorHAnsi"/>
          <w:sz w:val="24"/>
          <w:szCs w:val="24"/>
        </w:rPr>
        <w:t>korespondencyjnie pocztą tradycyjną na adres: Warmińsko-Mazurski Urząd Wojewódzki w</w:t>
      </w:r>
      <w:r w:rsidR="00C12ACE"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</w:t>
      </w:r>
      <w:r w:rsidR="001D4FD0">
        <w:rPr>
          <w:rFonts w:asciiTheme="minorHAnsi" w:hAnsiTheme="minorHAnsi" w:cstheme="minorHAnsi"/>
          <w:sz w:val="24"/>
          <w:szCs w:val="24"/>
        </w:rPr>
        <w:t xml:space="preserve"> lub za pośrednictwem platformy </w:t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 w:rsidR="00C12ACE"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C12ACE" w:rsidRPr="00C12ACE">
        <w:rPr>
          <w:rFonts w:asciiTheme="minorHAnsi" w:hAnsiTheme="minorHAnsi" w:cstheme="minorHAnsi"/>
          <w:sz w:val="24"/>
          <w:szCs w:val="24"/>
        </w:rPr>
        <w:t>https://obywatel.gov.pl/ePUAP</w:t>
      </w:r>
      <w:r w:rsidR="00C12ACE">
        <w:rPr>
          <w:rFonts w:asciiTheme="minorHAnsi" w:hAnsiTheme="minorHAnsi" w:cstheme="minorHAnsi"/>
          <w:sz w:val="24"/>
          <w:szCs w:val="24"/>
        </w:rPr>
        <w:t>.</w:t>
      </w:r>
    </w:p>
    <w:p w:rsidR="00482A27" w:rsidRPr="00976DEF" w:rsidRDefault="00482A27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p w:rsidR="00E4223B" w:rsidRPr="00972135" w:rsidRDefault="00E4223B" w:rsidP="00E4223B">
      <w:pPr>
        <w:spacing w:after="0" w:line="25" w:lineRule="atLeast"/>
        <w:ind w:left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up. Wojewody </w:t>
      </w:r>
      <w:r>
        <w:rPr>
          <w:bCs/>
          <w:sz w:val="24"/>
          <w:szCs w:val="24"/>
        </w:rPr>
        <w:br/>
        <w:t>Warmińsko-Mazurskiego</w:t>
      </w:r>
      <w:r>
        <w:rPr>
          <w:bCs/>
          <w:sz w:val="24"/>
          <w:szCs w:val="24"/>
        </w:rPr>
        <w:br/>
        <w:t xml:space="preserve">Beata </w:t>
      </w:r>
      <w:proofErr w:type="spellStart"/>
      <w:r>
        <w:rPr>
          <w:bCs/>
          <w:sz w:val="24"/>
          <w:szCs w:val="24"/>
        </w:rPr>
        <w:t>Faltynowska</w:t>
      </w:r>
      <w:proofErr w:type="spellEnd"/>
      <w:r>
        <w:rPr>
          <w:bCs/>
          <w:sz w:val="24"/>
          <w:szCs w:val="24"/>
        </w:rPr>
        <w:br/>
        <w:t>Dyrektor</w:t>
      </w:r>
    </w:p>
    <w:p w:rsidR="00D21F3B" w:rsidRDefault="00E4223B" w:rsidP="00E4223B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Wydziału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E4223B" w:rsidRDefault="00D21F3B" w:rsidP="00E4223B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/dokument podpisany elektronicznie/</w:t>
      </w:r>
      <w:r w:rsidR="00E4223B">
        <w:rPr>
          <w:bCs/>
          <w:sz w:val="24"/>
          <w:szCs w:val="24"/>
        </w:rPr>
        <w:t xml:space="preserve"> </w:t>
      </w:r>
    </w:p>
    <w:p w:rsidR="00D21F3B" w:rsidRDefault="00D21F3B" w:rsidP="00972135">
      <w:pPr>
        <w:spacing w:after="240" w:line="25" w:lineRule="atLeast"/>
        <w:rPr>
          <w:sz w:val="24"/>
          <w:szCs w:val="24"/>
        </w:rPr>
      </w:pPr>
    </w:p>
    <w:p w:rsidR="00E4223B" w:rsidRPr="00D21F3B" w:rsidRDefault="00E4223B" w:rsidP="00976DEF">
      <w:pPr>
        <w:spacing w:after="100" w:afterAutospacing="1" w:line="25" w:lineRule="atLeast"/>
        <w:rPr>
          <w:rFonts w:asciiTheme="minorHAnsi" w:hAnsiTheme="minorHAnsi" w:cstheme="minorHAnsi"/>
          <w:sz w:val="24"/>
          <w:szCs w:val="24"/>
        </w:rPr>
      </w:pPr>
    </w:p>
    <w:sectPr w:rsidR="00E4223B" w:rsidRPr="00D21F3B" w:rsidSect="00E4223B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F4" w:rsidRDefault="004E2FF4" w:rsidP="0050388A">
      <w:pPr>
        <w:spacing w:after="0" w:line="240" w:lineRule="auto"/>
      </w:pPr>
      <w:r>
        <w:separator/>
      </w:r>
    </w:p>
  </w:endnote>
  <w:endnote w:type="continuationSeparator" w:id="0">
    <w:p w:rsidR="004E2FF4" w:rsidRDefault="004E2FF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C4349B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344868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F4" w:rsidRDefault="004E2FF4" w:rsidP="0050388A">
      <w:pPr>
        <w:spacing w:after="0" w:line="240" w:lineRule="auto"/>
      </w:pPr>
      <w:r>
        <w:separator/>
      </w:r>
    </w:p>
  </w:footnote>
  <w:footnote w:type="continuationSeparator" w:id="0">
    <w:p w:rsidR="004E2FF4" w:rsidRDefault="004E2FF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A2822"/>
    <w:rsid w:val="000C1AC0"/>
    <w:rsid w:val="000C7F9F"/>
    <w:rsid w:val="0012755F"/>
    <w:rsid w:val="00156751"/>
    <w:rsid w:val="0016787E"/>
    <w:rsid w:val="001703E5"/>
    <w:rsid w:val="001A0B72"/>
    <w:rsid w:val="001D4FD0"/>
    <w:rsid w:val="001D74E8"/>
    <w:rsid w:val="002B18E5"/>
    <w:rsid w:val="002B653B"/>
    <w:rsid w:val="002E3B87"/>
    <w:rsid w:val="00344868"/>
    <w:rsid w:val="003A35D1"/>
    <w:rsid w:val="003F58EB"/>
    <w:rsid w:val="00432437"/>
    <w:rsid w:val="00445784"/>
    <w:rsid w:val="00482A27"/>
    <w:rsid w:val="004E2FF4"/>
    <w:rsid w:val="0050388A"/>
    <w:rsid w:val="00524210"/>
    <w:rsid w:val="00524BAB"/>
    <w:rsid w:val="00525540"/>
    <w:rsid w:val="00544142"/>
    <w:rsid w:val="0054679C"/>
    <w:rsid w:val="00592F58"/>
    <w:rsid w:val="005A276B"/>
    <w:rsid w:val="005C3F06"/>
    <w:rsid w:val="0061084E"/>
    <w:rsid w:val="006563A8"/>
    <w:rsid w:val="006E7E8D"/>
    <w:rsid w:val="006F3EFC"/>
    <w:rsid w:val="0072505B"/>
    <w:rsid w:val="00754FF4"/>
    <w:rsid w:val="007B1A4F"/>
    <w:rsid w:val="007C4BDF"/>
    <w:rsid w:val="007F58B5"/>
    <w:rsid w:val="00837B5C"/>
    <w:rsid w:val="008C3B28"/>
    <w:rsid w:val="00907257"/>
    <w:rsid w:val="009223EE"/>
    <w:rsid w:val="00971A80"/>
    <w:rsid w:val="00972135"/>
    <w:rsid w:val="00976B63"/>
    <w:rsid w:val="00976DEF"/>
    <w:rsid w:val="009E4A81"/>
    <w:rsid w:val="009E5D75"/>
    <w:rsid w:val="009F0771"/>
    <w:rsid w:val="00A5137F"/>
    <w:rsid w:val="00B012AC"/>
    <w:rsid w:val="00BC6647"/>
    <w:rsid w:val="00BE6D8F"/>
    <w:rsid w:val="00C00E5B"/>
    <w:rsid w:val="00C12ACE"/>
    <w:rsid w:val="00C15A60"/>
    <w:rsid w:val="00C3469F"/>
    <w:rsid w:val="00C352B0"/>
    <w:rsid w:val="00C4349B"/>
    <w:rsid w:val="00CA6AE5"/>
    <w:rsid w:val="00D21F3B"/>
    <w:rsid w:val="00D277F2"/>
    <w:rsid w:val="00D32AD4"/>
    <w:rsid w:val="00DE7702"/>
    <w:rsid w:val="00DF0E1A"/>
    <w:rsid w:val="00E1109E"/>
    <w:rsid w:val="00E4223B"/>
    <w:rsid w:val="00E5344A"/>
    <w:rsid w:val="00E822BD"/>
    <w:rsid w:val="00E92FF1"/>
    <w:rsid w:val="00EA26BD"/>
    <w:rsid w:val="00EB462F"/>
    <w:rsid w:val="00ED5E04"/>
    <w:rsid w:val="00EF6F2A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Krzysztof Klimek</cp:lastModifiedBy>
  <cp:revision>3</cp:revision>
  <cp:lastPrinted>2021-11-26T09:16:00Z</cp:lastPrinted>
  <dcterms:created xsi:type="dcterms:W3CDTF">2022-02-11T11:45:00Z</dcterms:created>
  <dcterms:modified xsi:type="dcterms:W3CDTF">2022-02-11T11:49:00Z</dcterms:modified>
</cp:coreProperties>
</file>