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2EE7B" w14:textId="77D8B28E" w:rsidR="00E81722" w:rsidRDefault="00E81722" w:rsidP="00EF2372">
      <w:pPr>
        <w:jc w:val="right"/>
      </w:pPr>
      <w:r>
        <w:t>Załącznik nr 2.</w:t>
      </w:r>
      <w:r w:rsidR="00663DEA">
        <w:t>7</w:t>
      </w:r>
      <w:r>
        <w:t xml:space="preserve">. Szczegółowy formularz ceowy- Pakiet </w:t>
      </w:r>
      <w:r w:rsidR="00663DEA">
        <w:t>7</w:t>
      </w:r>
    </w:p>
    <w:tbl>
      <w:tblPr>
        <w:tblW w:w="14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660"/>
        <w:gridCol w:w="1300"/>
        <w:gridCol w:w="1340"/>
        <w:gridCol w:w="1215"/>
        <w:gridCol w:w="732"/>
        <w:gridCol w:w="1276"/>
        <w:gridCol w:w="1417"/>
        <w:gridCol w:w="1430"/>
        <w:gridCol w:w="1920"/>
      </w:tblGrid>
      <w:tr w:rsidR="00E81722" w:rsidRPr="00E81722" w14:paraId="3FD1EEEE" w14:textId="77777777" w:rsidTr="00E86F36">
        <w:trPr>
          <w:trHeight w:val="300"/>
        </w:trPr>
        <w:tc>
          <w:tcPr>
            <w:tcW w:w="146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ADC4B" w14:textId="5849B32C" w:rsidR="00E81722" w:rsidRPr="00E81722" w:rsidRDefault="00663DEA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MATERIAŁY LABORATORYJNE DO SPE</w:t>
            </w:r>
          </w:p>
        </w:tc>
      </w:tr>
      <w:tr w:rsidR="00E81722" w:rsidRPr="00E81722" w14:paraId="0358D530" w14:textId="77777777" w:rsidTr="00E86F36">
        <w:trPr>
          <w:trHeight w:val="765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73C7F773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6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596CF28F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towaru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3A2347C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wielk</w:t>
            </w:r>
            <w:proofErr w:type="spellEnd"/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opak.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0C45F66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zam. op.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88CAA8A" w14:textId="5085645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E86F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netto [zł]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57774BD8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VAT %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6A583E6" w14:textId="5D695159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E86F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brutto [zł]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6C1CDA4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netto [zł]</w:t>
            </w: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C0C0C0" w:fill="CCCCFF"/>
            <w:vAlign w:val="center"/>
            <w:hideMark/>
          </w:tcPr>
          <w:p w14:paraId="33FB0A89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brutto [zł]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40CFEA35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Oferowany produkt (Producent, nr katalogowy)</w:t>
            </w:r>
          </w:p>
        </w:tc>
      </w:tr>
      <w:tr w:rsidR="005B6966" w:rsidRPr="00E81722" w14:paraId="7D700001" w14:textId="77777777" w:rsidTr="00F75822">
        <w:trPr>
          <w:trHeight w:val="9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7556D" w14:textId="62AD1DF2" w:rsidR="005B6966" w:rsidRPr="00E81722" w:rsidRDefault="005B6966" w:rsidP="005B6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4F8EA" w14:textId="2662A8C7" w:rsidR="005B6966" w:rsidRPr="00E81722" w:rsidRDefault="005B6966" w:rsidP="005B6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Kolumienki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spe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ekstrakcji środków ochrony roślin z wody,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C18, kolumienki polipropylenowe, Faza odwrócona, hydrofobowa, rekomendowana do oczyszczania niepolarnych oraz średnio polarnych związków, Wielkość złoża 500mg, Objętość kolumienki 6ml, wielkość ziarna 40 do 60 µm, wielkość porów 60A,    C18,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krzeionka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PH:7,0,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wt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%): 99,5% , wypełnienie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wygląd:drobny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biały proszek, analiza węgla- wagowo ok 20%  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Powierzchia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ok.495m2/g ,Objętość porów ok.75cm3/g,  gęstość wypełnienia ok: 0,50g/cm3</w:t>
            </w:r>
            <w:r>
              <w:rPr>
                <w:rFonts w:ascii="Arial" w:hAnsi="Arial" w:cs="Arial"/>
                <w:strike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Ze względu na przeprowadzony proces walidacyjny wymagany produkt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Thermo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Scientific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60108-305.)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DD2F8" w14:textId="31F1A84B" w:rsidR="005B6966" w:rsidRPr="00E81722" w:rsidRDefault="005B6966" w:rsidP="005B6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Op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30 szt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35A23" w14:textId="1ED22276" w:rsidR="005B6966" w:rsidRPr="00E81722" w:rsidRDefault="005B6966" w:rsidP="005B69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5CA68" w14:textId="08112E26" w:rsidR="005B6966" w:rsidRPr="00E81722" w:rsidRDefault="005B6966" w:rsidP="005B6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2BB84" w14:textId="71C4056D" w:rsidR="005B6966" w:rsidRPr="00E81722" w:rsidRDefault="005B6966" w:rsidP="005B6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09897" w14:textId="518EE3BF" w:rsidR="005B6966" w:rsidRPr="00E81722" w:rsidRDefault="005B6966" w:rsidP="005B6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A800C" w14:textId="3221B0F8" w:rsidR="005B6966" w:rsidRPr="00E81722" w:rsidRDefault="005B6966" w:rsidP="005B6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1EFFC3" w14:textId="2922ABB3" w:rsidR="005B6966" w:rsidRPr="00E81722" w:rsidRDefault="005B6966" w:rsidP="005B6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6A68B" w14:textId="40737A2B" w:rsidR="005B6966" w:rsidRPr="00E81722" w:rsidRDefault="005B6966" w:rsidP="005B6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B6966" w:rsidRPr="00E81722" w14:paraId="0DC4AAF6" w14:textId="77777777" w:rsidTr="00F75822">
        <w:trPr>
          <w:trHeight w:val="12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D1A94" w14:textId="2B8CD03B" w:rsidR="005B6966" w:rsidRPr="00E81722" w:rsidRDefault="005B6966" w:rsidP="005B6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16F1E" w14:textId="541D204E" w:rsidR="005B6966" w:rsidRPr="00E81722" w:rsidRDefault="005B6966" w:rsidP="005B6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Kolumienki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do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do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ekstrakcji WWA z wody do picia,</w:t>
            </w:r>
            <w:r>
              <w:rPr>
                <w:rFonts w:ascii="Arial" w:hAnsi="Arial" w:cs="Arial"/>
                <w:sz w:val="20"/>
                <w:szCs w:val="20"/>
              </w:rPr>
              <w:t xml:space="preserve">  Kolumienki SPE z wypełnieniem  polimerowym RP (np.  modyfikowany styren-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diwinylobenzen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ligandami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pyrrolindowymi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 Rozmiar ziarna: 33 µm  Rozmiar porów: 85A  Powierzchnia aktywna: 800m 2 /g  Stabilność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1-14  Masa sorbentu: 200mg  Objętość kolumienki: 6ml, op. x 30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Ze względu na przeprowadzony proces walidacyjny wymagany produkt 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Phenomenex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nr kat.  PHX-8B-S100-FCH)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09315" w14:textId="7C6D2500" w:rsidR="005B6966" w:rsidRPr="00E81722" w:rsidRDefault="005B6966" w:rsidP="005B6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op. x 30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78DE2" w14:textId="02317AF2" w:rsidR="005B6966" w:rsidRPr="00E81722" w:rsidRDefault="005B6966" w:rsidP="005B69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AD750" w14:textId="28D16B4D" w:rsidR="005B6966" w:rsidRPr="00E81722" w:rsidRDefault="005B6966" w:rsidP="005B6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30B74" w14:textId="51FE6E11" w:rsidR="005B6966" w:rsidRPr="00E81722" w:rsidRDefault="005B6966" w:rsidP="005B6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B307E" w14:textId="6F169FD4" w:rsidR="005B6966" w:rsidRPr="00E81722" w:rsidRDefault="005B6966" w:rsidP="005B6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012F7" w14:textId="4432E20B" w:rsidR="005B6966" w:rsidRPr="00E81722" w:rsidRDefault="005B6966" w:rsidP="005B6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944241" w14:textId="3E259E33" w:rsidR="005B6966" w:rsidRPr="00E81722" w:rsidRDefault="005B6966" w:rsidP="005B6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E9E1D" w14:textId="17DAC0DD" w:rsidR="005B6966" w:rsidRPr="00E81722" w:rsidRDefault="005B6966" w:rsidP="005B6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B6966" w:rsidRPr="00E81722" w14:paraId="6F27800F" w14:textId="77777777" w:rsidTr="00F75822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F4C79" w14:textId="08CA785D" w:rsidR="005B6966" w:rsidRPr="00E81722" w:rsidRDefault="005B6966" w:rsidP="005B6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5A522" w14:textId="5A784CDE" w:rsidR="005B6966" w:rsidRPr="00E81722" w:rsidRDefault="005B6966" w:rsidP="005B6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Kolumienki fenylowe BAKERBOND SPE PHENYL 500 mg/3ml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CE7C2" w14:textId="5429CC9F" w:rsidR="005B6966" w:rsidRPr="00E81722" w:rsidRDefault="005B6966" w:rsidP="005B69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op.x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50 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3F896" w14:textId="629BBFC9" w:rsidR="005B6966" w:rsidRPr="00E81722" w:rsidRDefault="005B6966" w:rsidP="005B69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456C1" w14:textId="1024C1BC" w:rsidR="005B6966" w:rsidRPr="00E81722" w:rsidRDefault="005B6966" w:rsidP="005B69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0EFCC" w14:textId="594D939D" w:rsidR="005B6966" w:rsidRPr="00E81722" w:rsidRDefault="005B6966" w:rsidP="005B69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C3C1A" w14:textId="22C421B3" w:rsidR="005B6966" w:rsidRPr="00E81722" w:rsidRDefault="005B6966" w:rsidP="005B6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A86DD" w14:textId="44FFC20C" w:rsidR="005B6966" w:rsidRPr="00E81722" w:rsidRDefault="005B6966" w:rsidP="005B6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944A8D3" w14:textId="55A56425" w:rsidR="005B6966" w:rsidRPr="00E81722" w:rsidRDefault="005B6966" w:rsidP="005B6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D66A3" w14:textId="26F665A0" w:rsidR="005B6966" w:rsidRPr="00E81722" w:rsidRDefault="005B6966" w:rsidP="005B6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B6966" w:rsidRPr="00E81722" w14:paraId="40D331AC" w14:textId="77777777" w:rsidTr="00F75822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8C199" w14:textId="43DA591C" w:rsidR="005B6966" w:rsidRPr="00E81722" w:rsidRDefault="005B6966" w:rsidP="005B6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7F80E" w14:textId="2A99710C" w:rsidR="005B6966" w:rsidRPr="00E81722" w:rsidRDefault="005B6966" w:rsidP="005B6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Kolumienki 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Oktadecyl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 C18, PP obj. 6 ml, masa  wypełnienia 500 mg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3F306" w14:textId="5B92A616" w:rsidR="005B6966" w:rsidRPr="00E81722" w:rsidRDefault="005B6966" w:rsidP="005B69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op. x 30 szt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F0105" w14:textId="23FA73D5" w:rsidR="005B6966" w:rsidRPr="00E81722" w:rsidRDefault="005B6966" w:rsidP="005B69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726D5" w14:textId="6F101021" w:rsidR="005B6966" w:rsidRPr="00E81722" w:rsidRDefault="005B6966" w:rsidP="005B69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9A9B3" w14:textId="440E2E39" w:rsidR="005B6966" w:rsidRPr="00E81722" w:rsidRDefault="005B6966" w:rsidP="005B69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FF637" w14:textId="35561FC9" w:rsidR="005B6966" w:rsidRPr="00E81722" w:rsidRDefault="005B6966" w:rsidP="005B6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5930C" w14:textId="523E2674" w:rsidR="005B6966" w:rsidRPr="00E81722" w:rsidRDefault="005B6966" w:rsidP="005B6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C6D89A" w14:textId="0FD750A9" w:rsidR="005B6966" w:rsidRPr="00E81722" w:rsidRDefault="005B6966" w:rsidP="005B6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049FC" w14:textId="49F67AF1" w:rsidR="005B6966" w:rsidRPr="00E81722" w:rsidRDefault="005B6966" w:rsidP="005B69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81722" w:rsidRPr="00E81722" w14:paraId="717C549E" w14:textId="77777777" w:rsidTr="00E86F3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6BE4F" w14:textId="77777777" w:rsidR="00E81722" w:rsidRPr="00E81722" w:rsidRDefault="00E81722" w:rsidP="00E817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F84B6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313CE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BAFEF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94574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670F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05DED" w14:textId="77777777" w:rsidR="00E81722" w:rsidRPr="00E81722" w:rsidRDefault="00E81722" w:rsidP="00E817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01EC6" w14:textId="09E8975D" w:rsidR="00E81722" w:rsidRPr="00E81722" w:rsidRDefault="00E81722" w:rsidP="00E8172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5BF6" w14:textId="3B039317" w:rsidR="00E81722" w:rsidRPr="00E81722" w:rsidRDefault="00E81722" w:rsidP="00E8172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9B187" w14:textId="77777777" w:rsidR="00E81722" w:rsidRPr="00E81722" w:rsidRDefault="00E81722" w:rsidP="00E8172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773FA8B4" w14:textId="77777777" w:rsidR="005B6DFF" w:rsidRDefault="005B6DFF" w:rsidP="005B6DFF"/>
    <w:p w14:paraId="6037ED49" w14:textId="77777777" w:rsidR="005B6DFF" w:rsidRPr="002B60AB" w:rsidRDefault="005B6DFF" w:rsidP="005B6DFF">
      <w:pPr>
        <w:rPr>
          <w:rFonts w:ascii="Calibri" w:eastAsia="Calibri" w:hAnsi="Calibri" w:cs="Times New Roman"/>
          <w:kern w:val="0"/>
          <w14:ligatures w14:val="none"/>
        </w:rPr>
      </w:pPr>
      <w:r w:rsidRPr="002B60AB">
        <w:rPr>
          <w:rFonts w:ascii="Calibri" w:eastAsia="Calibri" w:hAnsi="Calibri" w:cs="Times New Roman"/>
          <w:kern w:val="0"/>
          <w14:ligatures w14:val="none"/>
        </w:rPr>
        <w:t>………………………………………………………..</w:t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  <w:t>…………………………………………………………………..</w:t>
      </w:r>
    </w:p>
    <w:p w14:paraId="23C9293C" w14:textId="65DC45C2" w:rsidR="005B6DFF" w:rsidRPr="00EF2372" w:rsidRDefault="005B6DFF" w:rsidP="00E81722">
      <w:pPr>
        <w:rPr>
          <w:rFonts w:ascii="Calibri" w:eastAsia="Calibri" w:hAnsi="Calibri" w:cs="Times New Roman"/>
          <w:i/>
          <w:iCs/>
          <w:kern w:val="0"/>
          <w14:ligatures w14:val="none"/>
        </w:rPr>
      </w:pP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 xml:space="preserve">(miejscowość, data)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>
        <w:rPr>
          <w:rFonts w:ascii="Calibri" w:eastAsia="Calibri" w:hAnsi="Calibri" w:cs="Times New Roman"/>
          <w:i/>
          <w:iCs/>
          <w:kern w:val="0"/>
          <w14:ligatures w14:val="none"/>
        </w:rPr>
        <w:t xml:space="preserve">                                 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  <w:t>(podpis osoby upoważnionej do reprezentacji)</w:t>
      </w:r>
    </w:p>
    <w:sectPr w:rsidR="005B6DFF" w:rsidRPr="00EF2372" w:rsidSect="00EF2372">
      <w:headerReference w:type="default" r:id="rId6"/>
      <w:footerReference w:type="default" r:id="rId7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28CFE1" w14:textId="77777777" w:rsidR="000E170E" w:rsidRDefault="000E170E" w:rsidP="00E81722">
      <w:pPr>
        <w:spacing w:after="0" w:line="240" w:lineRule="auto"/>
      </w:pPr>
      <w:r>
        <w:separator/>
      </w:r>
    </w:p>
  </w:endnote>
  <w:endnote w:type="continuationSeparator" w:id="0">
    <w:p w14:paraId="6DE790AA" w14:textId="77777777" w:rsidR="000E170E" w:rsidRDefault="000E170E" w:rsidP="00E81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40184483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266AFED5" w14:textId="4410AF36" w:rsidR="005B6DFF" w:rsidRDefault="005B6DFF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A4D8E3" w14:textId="77777777" w:rsidR="005B6DFF" w:rsidRDefault="005B6D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BA68E1" w14:textId="77777777" w:rsidR="000E170E" w:rsidRDefault="000E170E" w:rsidP="00E81722">
      <w:pPr>
        <w:spacing w:after="0" w:line="240" w:lineRule="auto"/>
      </w:pPr>
      <w:r>
        <w:separator/>
      </w:r>
    </w:p>
  </w:footnote>
  <w:footnote w:type="continuationSeparator" w:id="0">
    <w:p w14:paraId="3B165BAE" w14:textId="77777777" w:rsidR="000E170E" w:rsidRDefault="000E170E" w:rsidP="00E81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41C32" w14:textId="55DA46F6" w:rsidR="00E81722" w:rsidRDefault="00E81722">
    <w:pPr>
      <w:pStyle w:val="Nagwek"/>
    </w:pPr>
    <w:r>
      <w:t>OZ.272.1.</w:t>
    </w:r>
    <w:r w:rsidR="00484FE4">
      <w:t>37</w:t>
    </w:r>
    <w:r>
      <w:t>.2024.AO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F4"/>
    <w:rsid w:val="000243CB"/>
    <w:rsid w:val="000E170E"/>
    <w:rsid w:val="001A0F1E"/>
    <w:rsid w:val="00277348"/>
    <w:rsid w:val="00282B33"/>
    <w:rsid w:val="00296C2C"/>
    <w:rsid w:val="003218F4"/>
    <w:rsid w:val="003C5D16"/>
    <w:rsid w:val="00484FE4"/>
    <w:rsid w:val="004D6D12"/>
    <w:rsid w:val="005715BB"/>
    <w:rsid w:val="005B6966"/>
    <w:rsid w:val="005B6DFF"/>
    <w:rsid w:val="00663DEA"/>
    <w:rsid w:val="007A5B11"/>
    <w:rsid w:val="007D31F0"/>
    <w:rsid w:val="008A020D"/>
    <w:rsid w:val="008B4916"/>
    <w:rsid w:val="008D7F41"/>
    <w:rsid w:val="00927DB2"/>
    <w:rsid w:val="00A310C6"/>
    <w:rsid w:val="00B2374D"/>
    <w:rsid w:val="00BD5BEC"/>
    <w:rsid w:val="00BF0A4D"/>
    <w:rsid w:val="00C26469"/>
    <w:rsid w:val="00E81722"/>
    <w:rsid w:val="00E86F36"/>
    <w:rsid w:val="00EF2372"/>
    <w:rsid w:val="00F0614F"/>
    <w:rsid w:val="00F235BC"/>
    <w:rsid w:val="00FE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05FBA"/>
  <w15:chartTrackingRefBased/>
  <w15:docId w15:val="{6AB091A7-EEC6-4BD1-B855-72E84FD4C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218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18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18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18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18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18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18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18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18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18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18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18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18F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18F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18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18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18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18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218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218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18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218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218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218F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218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218F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18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18F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218F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81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1722"/>
  </w:style>
  <w:style w:type="paragraph" w:styleId="Stopka">
    <w:name w:val="footer"/>
    <w:basedOn w:val="Normalny"/>
    <w:link w:val="StopkaZnak"/>
    <w:uiPriority w:val="99"/>
    <w:unhideWhenUsed/>
    <w:rsid w:val="00E81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10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243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6</cp:revision>
  <dcterms:created xsi:type="dcterms:W3CDTF">2024-10-04T09:53:00Z</dcterms:created>
  <dcterms:modified xsi:type="dcterms:W3CDTF">2024-10-11T12:08:00Z</dcterms:modified>
</cp:coreProperties>
</file>