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043003" w14:textId="77777777" w:rsidR="00271C8D" w:rsidRDefault="00271C8D">
      <w:pPr>
        <w:spacing w:line="360" w:lineRule="auto"/>
        <w:jc w:val="center"/>
        <w:rPr>
          <w:rFonts w:ascii="Arial" w:hAnsi="Arial" w:cs="Arial"/>
          <w:spacing w:val="20"/>
          <w:sz w:val="22"/>
          <w:szCs w:val="22"/>
        </w:rPr>
      </w:pPr>
      <w:bookmarkStart w:id="0" w:name="_GoBack"/>
      <w:bookmarkEnd w:id="0"/>
    </w:p>
    <w:p w14:paraId="79B2CE02" w14:textId="6BDA2FBB" w:rsidR="00271C8D" w:rsidRDefault="002B54A5">
      <w:pPr>
        <w:spacing w:line="360" w:lineRule="auto"/>
        <w:jc w:val="center"/>
        <w:rPr>
          <w:rFonts w:ascii="Arial" w:hAnsi="Arial" w:cs="Arial"/>
          <w:spacing w:val="20"/>
          <w:sz w:val="22"/>
          <w:szCs w:val="22"/>
        </w:rPr>
      </w:pPr>
      <w:r>
        <w:rPr>
          <w:noProof/>
        </w:rPr>
        <w:drawing>
          <wp:inline distT="0" distB="0" distL="0" distR="0" wp14:anchorId="4A6F09EA" wp14:editId="0D6EB9CA">
            <wp:extent cx="1760220" cy="365760"/>
            <wp:effectExtent l="0" t="0" r="0" b="0"/>
            <wp:docPr id="1" name="Obraz 1" descr="logo 300dpi 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 300dpi CMY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962AA5" w14:textId="77777777" w:rsidR="00271C8D" w:rsidRDefault="00271C8D">
      <w:pPr>
        <w:pStyle w:val="Nagwek3"/>
        <w:tabs>
          <w:tab w:val="right" w:pos="9497"/>
        </w:tabs>
        <w:spacing w:line="360" w:lineRule="auto"/>
        <w:ind w:firstLine="0"/>
        <w:rPr>
          <w:rFonts w:ascii="Arial" w:hAnsi="Arial" w:cs="Arial"/>
          <w:spacing w:val="20"/>
          <w:sz w:val="22"/>
          <w:szCs w:val="22"/>
        </w:rPr>
      </w:pPr>
    </w:p>
    <w:p w14:paraId="2AEEE8F7" w14:textId="77777777" w:rsidR="00271C8D" w:rsidRDefault="00271C8D" w:rsidP="00BE04CA">
      <w:pPr>
        <w:pStyle w:val="Nagwek3"/>
        <w:tabs>
          <w:tab w:val="right" w:pos="9497"/>
        </w:tabs>
        <w:spacing w:line="360" w:lineRule="auto"/>
        <w:ind w:firstLine="0"/>
        <w:jc w:val="center"/>
        <w:rPr>
          <w:rFonts w:ascii="Arial" w:hAnsi="Arial" w:cs="Arial"/>
          <w:sz w:val="22"/>
          <w:szCs w:val="22"/>
        </w:rPr>
      </w:pPr>
      <w:r w:rsidRPr="000E5CEB">
        <w:rPr>
          <w:rFonts w:ascii="Arial" w:hAnsi="Arial" w:cs="Arial"/>
          <w:sz w:val="22"/>
          <w:szCs w:val="22"/>
        </w:rPr>
        <w:t>OGŁOSZENIE O SPRZEDAŻY NIERUCHOMOŚCI W TRYBIE AUKCJI</w:t>
      </w:r>
    </w:p>
    <w:p w14:paraId="2A6C0A39" w14:textId="77777777" w:rsidR="00271C8D" w:rsidRPr="006153D8" w:rsidRDefault="00271C8D" w:rsidP="00BE04CA">
      <w:pPr>
        <w:pStyle w:val="Nagwek3"/>
        <w:tabs>
          <w:tab w:val="right" w:pos="9497"/>
        </w:tabs>
        <w:spacing w:line="360" w:lineRule="auto"/>
        <w:ind w:firstLine="0"/>
        <w:rPr>
          <w:rFonts w:ascii="Arial" w:hAnsi="Arial" w:cs="Arial"/>
          <w:spacing w:val="20"/>
          <w:sz w:val="16"/>
          <w:szCs w:val="16"/>
        </w:rPr>
      </w:pPr>
      <w:r>
        <w:br/>
      </w:r>
      <w:r w:rsidRPr="006153D8">
        <w:rPr>
          <w:rFonts w:ascii="Arial" w:hAnsi="Arial" w:cs="Arial"/>
          <w:sz w:val="16"/>
          <w:szCs w:val="16"/>
        </w:rPr>
        <w:t>Aukcja odbywa się na zasadach określonych Regulaminem postępowań na sprzedaż nieruchomości Poczty Polskiej S.A. dostępnym na stronie internetowej: nieruchomosci.poczta-polska.pl, w siedzibie Sprzedawcy oraz Prowadzącego aukcję – informacje pod nr telefonu 71/360-39-71. Oferent zobowiązany jest do pisemnej akceptacji treści ww. Regulaminu.</w:t>
      </w:r>
    </w:p>
    <w:p w14:paraId="0DD0F2EB" w14:textId="77777777" w:rsidR="00271C8D" w:rsidRDefault="00271C8D" w:rsidP="00BE04CA">
      <w:pPr>
        <w:spacing w:line="360" w:lineRule="auto"/>
        <w:ind w:left="-284"/>
        <w:rPr>
          <w:rFonts w:ascii="Arial" w:hAnsi="Arial" w:cs="Arial"/>
          <w:bCs/>
          <w:sz w:val="16"/>
          <w:szCs w:val="16"/>
        </w:rPr>
      </w:pPr>
    </w:p>
    <w:p w14:paraId="2403DC6B" w14:textId="77777777" w:rsidR="00271C8D" w:rsidRPr="007A680B" w:rsidRDefault="00271C8D" w:rsidP="001B6A1E">
      <w:pPr>
        <w:numPr>
          <w:ilvl w:val="0"/>
          <w:numId w:val="4"/>
        </w:numPr>
        <w:spacing w:line="360" w:lineRule="auto"/>
        <w:ind w:left="142" w:hanging="162"/>
        <w:jc w:val="both"/>
        <w:rPr>
          <w:rFonts w:ascii="Arial" w:hAnsi="Arial" w:cs="Arial"/>
          <w:bCs/>
          <w:sz w:val="16"/>
          <w:szCs w:val="16"/>
        </w:rPr>
      </w:pPr>
      <w:r w:rsidRPr="001D7F1E">
        <w:rPr>
          <w:rFonts w:ascii="Arial" w:hAnsi="Arial" w:cs="Arial"/>
          <w:b/>
          <w:sz w:val="16"/>
          <w:szCs w:val="16"/>
        </w:rPr>
        <w:t xml:space="preserve">Sprzedawca: </w:t>
      </w:r>
      <w:r w:rsidRPr="007A680B">
        <w:rPr>
          <w:rFonts w:ascii="Arial" w:hAnsi="Arial" w:cs="Arial"/>
          <w:sz w:val="16"/>
          <w:szCs w:val="16"/>
        </w:rPr>
        <w:t xml:space="preserve">POCZTA POLSKA S.A., 00-940 Warszawa, </w:t>
      </w:r>
      <w:r>
        <w:rPr>
          <w:rFonts w:ascii="Arial" w:hAnsi="Arial" w:cs="Arial"/>
          <w:sz w:val="16"/>
          <w:szCs w:val="16"/>
        </w:rPr>
        <w:t>ul. Rodziny Hiszpańskich 8.</w:t>
      </w:r>
    </w:p>
    <w:p w14:paraId="432BAD71" w14:textId="77777777" w:rsidR="00271C8D" w:rsidRPr="00D42429" w:rsidRDefault="00271C8D" w:rsidP="001B6A1E">
      <w:pPr>
        <w:numPr>
          <w:ilvl w:val="0"/>
          <w:numId w:val="4"/>
        </w:numPr>
        <w:tabs>
          <w:tab w:val="left" w:pos="180"/>
        </w:tabs>
        <w:spacing w:line="360" w:lineRule="auto"/>
        <w:ind w:left="180" w:hanging="180"/>
        <w:jc w:val="both"/>
        <w:rPr>
          <w:rFonts w:ascii="Arial" w:hAnsi="Arial" w:cs="Arial"/>
          <w:sz w:val="16"/>
          <w:szCs w:val="16"/>
        </w:rPr>
      </w:pPr>
      <w:r w:rsidRPr="00F20674">
        <w:rPr>
          <w:rFonts w:ascii="Arial" w:hAnsi="Arial" w:cs="Arial"/>
          <w:b/>
          <w:sz w:val="16"/>
          <w:szCs w:val="16"/>
        </w:rPr>
        <w:t xml:space="preserve">Prowadzący przetarg: </w:t>
      </w:r>
      <w:r w:rsidRPr="007A680B">
        <w:rPr>
          <w:rFonts w:ascii="Arial" w:hAnsi="Arial" w:cs="Arial"/>
          <w:sz w:val="16"/>
          <w:szCs w:val="16"/>
        </w:rPr>
        <w:t xml:space="preserve">Poczta Polska S.A., </w:t>
      </w:r>
      <w:r w:rsidR="00B122D9">
        <w:rPr>
          <w:rFonts w:ascii="Arial" w:hAnsi="Arial" w:cs="Arial"/>
          <w:sz w:val="16"/>
          <w:szCs w:val="16"/>
        </w:rPr>
        <w:t>Ośrodek</w:t>
      </w:r>
      <w:r w:rsidRPr="005B44B6">
        <w:rPr>
          <w:rFonts w:ascii="Arial" w:hAnsi="Arial" w:cs="Arial"/>
          <w:sz w:val="16"/>
          <w:szCs w:val="16"/>
        </w:rPr>
        <w:t xml:space="preserve"> Infrastruktury</w:t>
      </w:r>
      <w:r>
        <w:rPr>
          <w:rFonts w:ascii="Arial" w:hAnsi="Arial" w:cs="Arial"/>
          <w:sz w:val="16"/>
          <w:szCs w:val="16"/>
        </w:rPr>
        <w:t xml:space="preserve"> we Wrocławiu</w:t>
      </w:r>
      <w:r w:rsidRPr="005B44B6"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t xml:space="preserve"> </w:t>
      </w:r>
      <w:r w:rsidRPr="001C7811">
        <w:rPr>
          <w:rFonts w:ascii="Arial" w:hAnsi="Arial" w:cs="Arial"/>
          <w:sz w:val="16"/>
          <w:szCs w:val="16"/>
        </w:rPr>
        <w:t>50-9</w:t>
      </w:r>
      <w:r>
        <w:rPr>
          <w:rFonts w:ascii="Arial" w:hAnsi="Arial" w:cs="Arial"/>
          <w:sz w:val="16"/>
          <w:szCs w:val="16"/>
        </w:rPr>
        <w:t>0</w:t>
      </w:r>
      <w:r w:rsidRPr="001C7811">
        <w:rPr>
          <w:rFonts w:ascii="Arial" w:hAnsi="Arial" w:cs="Arial"/>
          <w:sz w:val="16"/>
          <w:szCs w:val="16"/>
        </w:rPr>
        <w:t>0 Wrocław, ul.</w:t>
      </w:r>
      <w:r>
        <w:rPr>
          <w:rFonts w:ascii="Arial" w:hAnsi="Arial" w:cs="Arial"/>
          <w:sz w:val="16"/>
          <w:szCs w:val="16"/>
        </w:rPr>
        <w:t> Avicenny 21.</w:t>
      </w:r>
    </w:p>
    <w:p w14:paraId="7DA9A735" w14:textId="77777777" w:rsidR="00271C8D" w:rsidRPr="001E583B" w:rsidRDefault="00271C8D" w:rsidP="001E583B">
      <w:pPr>
        <w:numPr>
          <w:ilvl w:val="0"/>
          <w:numId w:val="4"/>
        </w:numPr>
        <w:spacing w:line="360" w:lineRule="auto"/>
        <w:ind w:left="142" w:hanging="162"/>
        <w:jc w:val="both"/>
        <w:rPr>
          <w:rFonts w:ascii="Arial" w:hAnsi="Arial" w:cs="Arial"/>
          <w:b/>
          <w:bCs/>
          <w:sz w:val="16"/>
          <w:szCs w:val="16"/>
        </w:rPr>
      </w:pPr>
      <w:r w:rsidRPr="001D7F1E">
        <w:rPr>
          <w:rFonts w:ascii="Arial" w:hAnsi="Arial" w:cs="Arial"/>
          <w:b/>
          <w:sz w:val="16"/>
          <w:szCs w:val="16"/>
        </w:rPr>
        <w:t>Przedmiot sprzedaży:</w:t>
      </w:r>
      <w:r>
        <w:rPr>
          <w:rFonts w:ascii="Arial" w:hAnsi="Arial" w:cs="Arial"/>
          <w:b/>
          <w:bCs/>
          <w:sz w:val="16"/>
          <w:szCs w:val="16"/>
        </w:rPr>
        <w:t xml:space="preserve"> </w:t>
      </w:r>
      <w:r w:rsidRPr="00B30F77">
        <w:rPr>
          <w:rFonts w:ascii="Arial" w:hAnsi="Arial" w:cs="Arial"/>
          <w:sz w:val="16"/>
          <w:szCs w:val="16"/>
        </w:rPr>
        <w:t xml:space="preserve">Prawo </w:t>
      </w:r>
      <w:r>
        <w:rPr>
          <w:rFonts w:ascii="Arial" w:hAnsi="Arial" w:cs="Arial"/>
          <w:sz w:val="16"/>
          <w:szCs w:val="16"/>
        </w:rPr>
        <w:t xml:space="preserve">użytkowania wieczystego  zabudowanej </w:t>
      </w:r>
      <w:r w:rsidRPr="00B30F77">
        <w:rPr>
          <w:rFonts w:ascii="Arial" w:hAnsi="Arial" w:cs="Arial"/>
          <w:sz w:val="16"/>
          <w:szCs w:val="16"/>
        </w:rPr>
        <w:t xml:space="preserve">nieruchomości </w:t>
      </w:r>
      <w:r>
        <w:rPr>
          <w:rFonts w:ascii="Arial" w:hAnsi="Arial" w:cs="Arial"/>
          <w:sz w:val="16"/>
          <w:szCs w:val="16"/>
        </w:rPr>
        <w:t xml:space="preserve">stanowiącej działkę </w:t>
      </w:r>
      <w:r w:rsidRPr="00B30F77">
        <w:rPr>
          <w:rFonts w:ascii="Arial" w:hAnsi="Arial" w:cs="Arial"/>
          <w:sz w:val="16"/>
          <w:szCs w:val="16"/>
        </w:rPr>
        <w:t>oznaczon</w:t>
      </w:r>
      <w:r>
        <w:rPr>
          <w:rFonts w:ascii="Arial" w:hAnsi="Arial" w:cs="Arial"/>
          <w:sz w:val="16"/>
          <w:szCs w:val="16"/>
        </w:rPr>
        <w:t>ą</w:t>
      </w:r>
      <w:r w:rsidRPr="00B30F77">
        <w:rPr>
          <w:rFonts w:ascii="Arial" w:hAnsi="Arial" w:cs="Arial"/>
          <w:sz w:val="16"/>
          <w:szCs w:val="16"/>
        </w:rPr>
        <w:t xml:space="preserve"> w ewidencji gruntów </w:t>
      </w:r>
      <w:r>
        <w:rPr>
          <w:rFonts w:ascii="Arial" w:hAnsi="Arial" w:cs="Arial"/>
          <w:sz w:val="16"/>
          <w:szCs w:val="16"/>
        </w:rPr>
        <w:t xml:space="preserve">numerem </w:t>
      </w:r>
      <w:r w:rsidR="00B122D9">
        <w:rPr>
          <w:rFonts w:ascii="Arial" w:hAnsi="Arial" w:cs="Arial"/>
          <w:sz w:val="16"/>
          <w:szCs w:val="16"/>
        </w:rPr>
        <w:t>8</w:t>
      </w:r>
      <w:r w:rsidR="00F24850">
        <w:rPr>
          <w:rFonts w:ascii="Arial" w:hAnsi="Arial" w:cs="Arial"/>
          <w:sz w:val="16"/>
          <w:szCs w:val="16"/>
        </w:rPr>
        <w:t>0</w:t>
      </w:r>
      <w:r w:rsidRPr="00B30F77">
        <w:rPr>
          <w:rFonts w:ascii="Arial" w:hAnsi="Arial" w:cs="Arial"/>
          <w:sz w:val="16"/>
          <w:szCs w:val="16"/>
        </w:rPr>
        <w:t xml:space="preserve"> o powierzchni 0</w:t>
      </w:r>
      <w:r>
        <w:rPr>
          <w:rFonts w:ascii="Arial" w:hAnsi="Arial" w:cs="Arial"/>
          <w:sz w:val="16"/>
          <w:szCs w:val="16"/>
        </w:rPr>
        <w:t>,</w:t>
      </w:r>
      <w:r w:rsidR="00F24850">
        <w:rPr>
          <w:rFonts w:ascii="Arial" w:hAnsi="Arial" w:cs="Arial"/>
          <w:sz w:val="16"/>
          <w:szCs w:val="16"/>
        </w:rPr>
        <w:t>0964</w:t>
      </w:r>
      <w:r w:rsidRPr="00B30F77">
        <w:rPr>
          <w:rFonts w:ascii="Arial" w:hAnsi="Arial" w:cs="Arial"/>
          <w:sz w:val="16"/>
          <w:szCs w:val="16"/>
        </w:rPr>
        <w:t xml:space="preserve"> ha wraz z</w:t>
      </w:r>
      <w:r>
        <w:rPr>
          <w:rFonts w:ascii="Arial" w:hAnsi="Arial" w:cs="Arial"/>
          <w:sz w:val="16"/>
          <w:szCs w:val="16"/>
        </w:rPr>
        <w:t> </w:t>
      </w:r>
      <w:r w:rsidRPr="00B30F77">
        <w:rPr>
          <w:rFonts w:ascii="Arial" w:hAnsi="Arial" w:cs="Arial"/>
          <w:sz w:val="16"/>
          <w:szCs w:val="16"/>
        </w:rPr>
        <w:t>posadowiony</w:t>
      </w:r>
      <w:r w:rsidR="00F24850">
        <w:rPr>
          <w:rFonts w:ascii="Arial" w:hAnsi="Arial" w:cs="Arial"/>
          <w:sz w:val="16"/>
          <w:szCs w:val="16"/>
        </w:rPr>
        <w:t>m</w:t>
      </w:r>
      <w:r w:rsidRPr="00B30F77">
        <w:rPr>
          <w:rFonts w:ascii="Arial" w:hAnsi="Arial" w:cs="Arial"/>
          <w:sz w:val="16"/>
          <w:szCs w:val="16"/>
        </w:rPr>
        <w:t xml:space="preserve"> na niej</w:t>
      </w:r>
      <w:r w:rsidR="00F24850">
        <w:rPr>
          <w:rFonts w:ascii="Arial" w:hAnsi="Arial" w:cs="Arial"/>
          <w:sz w:val="16"/>
          <w:szCs w:val="16"/>
        </w:rPr>
        <w:t>, stanowiącym</w:t>
      </w:r>
      <w:r w:rsidR="00B122D9">
        <w:rPr>
          <w:rFonts w:ascii="Arial" w:hAnsi="Arial" w:cs="Arial"/>
          <w:sz w:val="16"/>
          <w:szCs w:val="16"/>
        </w:rPr>
        <w:t xml:space="preserve"> odrębn</w:t>
      </w:r>
      <w:r w:rsidR="00F24850">
        <w:rPr>
          <w:rFonts w:ascii="Arial" w:hAnsi="Arial" w:cs="Arial"/>
          <w:sz w:val="16"/>
          <w:szCs w:val="16"/>
        </w:rPr>
        <w:t>ą</w:t>
      </w:r>
      <w:r w:rsidR="00B122D9">
        <w:rPr>
          <w:rFonts w:ascii="Arial" w:hAnsi="Arial" w:cs="Arial"/>
          <w:sz w:val="16"/>
          <w:szCs w:val="16"/>
        </w:rPr>
        <w:t xml:space="preserve"> nieruchomoś</w:t>
      </w:r>
      <w:r w:rsidR="00F24850">
        <w:rPr>
          <w:rFonts w:ascii="Arial" w:hAnsi="Arial" w:cs="Arial"/>
          <w:sz w:val="16"/>
          <w:szCs w:val="16"/>
        </w:rPr>
        <w:t>ć</w:t>
      </w:r>
      <w:r w:rsidR="00B122D9">
        <w:rPr>
          <w:rFonts w:ascii="Arial" w:hAnsi="Arial" w:cs="Arial"/>
          <w:sz w:val="16"/>
          <w:szCs w:val="16"/>
        </w:rPr>
        <w:t xml:space="preserve"> </w:t>
      </w:r>
      <w:r w:rsidR="00F24850">
        <w:rPr>
          <w:rFonts w:ascii="Arial" w:hAnsi="Arial" w:cs="Arial"/>
          <w:sz w:val="16"/>
          <w:szCs w:val="16"/>
        </w:rPr>
        <w:t xml:space="preserve">pozostałym </w:t>
      </w:r>
      <w:r w:rsidR="00B122D9">
        <w:rPr>
          <w:rFonts w:ascii="Arial" w:hAnsi="Arial" w:cs="Arial"/>
          <w:sz w:val="16"/>
          <w:szCs w:val="16"/>
        </w:rPr>
        <w:t xml:space="preserve">budynkiem </w:t>
      </w:r>
      <w:r w:rsidR="00F24850">
        <w:rPr>
          <w:rFonts w:ascii="Arial" w:hAnsi="Arial" w:cs="Arial"/>
          <w:sz w:val="16"/>
          <w:szCs w:val="16"/>
        </w:rPr>
        <w:t>niemieszkalnym</w:t>
      </w:r>
      <w:r w:rsidR="00B122D9">
        <w:rPr>
          <w:rFonts w:ascii="Arial" w:hAnsi="Arial" w:cs="Arial"/>
          <w:sz w:val="16"/>
          <w:szCs w:val="16"/>
        </w:rPr>
        <w:t xml:space="preserve"> o powierzchni zabudowy 1</w:t>
      </w:r>
      <w:r w:rsidR="00F24850">
        <w:rPr>
          <w:rFonts w:ascii="Arial" w:hAnsi="Arial" w:cs="Arial"/>
          <w:sz w:val="16"/>
          <w:szCs w:val="16"/>
        </w:rPr>
        <w:t>3</w:t>
      </w:r>
      <w:r w:rsidR="00B122D9">
        <w:rPr>
          <w:rFonts w:ascii="Arial" w:hAnsi="Arial" w:cs="Arial"/>
          <w:sz w:val="16"/>
          <w:szCs w:val="16"/>
        </w:rPr>
        <w:t>3 m²</w:t>
      </w:r>
      <w:r w:rsidR="00F24850">
        <w:rPr>
          <w:rFonts w:ascii="Arial" w:hAnsi="Arial" w:cs="Arial"/>
          <w:sz w:val="16"/>
          <w:szCs w:val="16"/>
        </w:rPr>
        <w:t xml:space="preserve"> ,</w:t>
      </w:r>
      <w:r w:rsidRPr="00B30F77">
        <w:rPr>
          <w:rFonts w:ascii="Arial" w:hAnsi="Arial" w:cs="Arial"/>
          <w:sz w:val="16"/>
          <w:szCs w:val="16"/>
        </w:rPr>
        <w:t xml:space="preserve"> położonej w miejscowości </w:t>
      </w:r>
      <w:r w:rsidR="00F24850">
        <w:rPr>
          <w:rFonts w:ascii="Arial" w:hAnsi="Arial" w:cs="Arial"/>
          <w:sz w:val="16"/>
          <w:szCs w:val="16"/>
        </w:rPr>
        <w:t>Karpacz</w:t>
      </w:r>
      <w:r>
        <w:rPr>
          <w:rFonts w:ascii="Arial" w:hAnsi="Arial" w:cs="Arial"/>
          <w:sz w:val="16"/>
          <w:szCs w:val="16"/>
        </w:rPr>
        <w:t xml:space="preserve"> przy ul. </w:t>
      </w:r>
      <w:r w:rsidR="00F24850">
        <w:rPr>
          <w:rFonts w:ascii="Arial" w:hAnsi="Arial" w:cs="Arial"/>
          <w:sz w:val="16"/>
          <w:szCs w:val="16"/>
        </w:rPr>
        <w:t>Karkonoskiej 27</w:t>
      </w:r>
      <w:r w:rsidRPr="00B30F77">
        <w:rPr>
          <w:rFonts w:ascii="Arial" w:hAnsi="Arial" w:cs="Arial"/>
          <w:sz w:val="16"/>
          <w:szCs w:val="16"/>
        </w:rPr>
        <w:t>,</w:t>
      </w:r>
      <w:r w:rsidR="00DC7D52">
        <w:rPr>
          <w:rFonts w:ascii="Arial" w:hAnsi="Arial" w:cs="Arial"/>
          <w:sz w:val="16"/>
          <w:szCs w:val="16"/>
        </w:rPr>
        <w:t xml:space="preserve"> w</w:t>
      </w:r>
      <w:r w:rsidRPr="00B30F77">
        <w:rPr>
          <w:rFonts w:ascii="Arial" w:hAnsi="Arial" w:cs="Arial"/>
          <w:sz w:val="16"/>
          <w:szCs w:val="16"/>
        </w:rPr>
        <w:t xml:space="preserve"> gminie </w:t>
      </w:r>
      <w:r w:rsidR="00F24850">
        <w:rPr>
          <w:rFonts w:ascii="Arial" w:hAnsi="Arial" w:cs="Arial"/>
          <w:sz w:val="16"/>
          <w:szCs w:val="16"/>
        </w:rPr>
        <w:t>Karpacz</w:t>
      </w:r>
      <w:r w:rsidRPr="00B30F77">
        <w:rPr>
          <w:rFonts w:ascii="Arial" w:hAnsi="Arial" w:cs="Arial"/>
          <w:sz w:val="16"/>
          <w:szCs w:val="16"/>
        </w:rPr>
        <w:t>,</w:t>
      </w:r>
      <w:r w:rsidR="00DC7D52">
        <w:rPr>
          <w:rFonts w:ascii="Arial" w:hAnsi="Arial" w:cs="Arial"/>
          <w:sz w:val="16"/>
          <w:szCs w:val="16"/>
        </w:rPr>
        <w:t xml:space="preserve"> w</w:t>
      </w:r>
      <w:r w:rsidRPr="00B30F77">
        <w:rPr>
          <w:rFonts w:ascii="Arial" w:hAnsi="Arial" w:cs="Arial"/>
          <w:sz w:val="16"/>
          <w:szCs w:val="16"/>
        </w:rPr>
        <w:t xml:space="preserve"> powiecie </w:t>
      </w:r>
      <w:r w:rsidR="00F24850">
        <w:rPr>
          <w:rFonts w:ascii="Arial" w:hAnsi="Arial" w:cs="Arial"/>
          <w:sz w:val="16"/>
          <w:szCs w:val="16"/>
        </w:rPr>
        <w:t>karkonoskim</w:t>
      </w:r>
      <w:r w:rsidRPr="00B30F77">
        <w:rPr>
          <w:rFonts w:ascii="Arial" w:hAnsi="Arial" w:cs="Arial"/>
          <w:sz w:val="16"/>
          <w:szCs w:val="16"/>
        </w:rPr>
        <w:t xml:space="preserve">, województwie dolnośląskim objętej księgą wieczystą KW Nr </w:t>
      </w:r>
      <w:r w:rsidR="00F24850">
        <w:rPr>
          <w:rFonts w:ascii="Arial" w:hAnsi="Arial" w:cs="Arial"/>
          <w:sz w:val="16"/>
          <w:szCs w:val="16"/>
        </w:rPr>
        <w:t>JG1J</w:t>
      </w:r>
      <w:r w:rsidRPr="00B30F77">
        <w:rPr>
          <w:rFonts w:ascii="Arial" w:hAnsi="Arial" w:cs="Arial"/>
          <w:sz w:val="16"/>
          <w:szCs w:val="16"/>
        </w:rPr>
        <w:t>/00</w:t>
      </w:r>
      <w:r>
        <w:rPr>
          <w:rFonts w:ascii="Arial" w:hAnsi="Arial" w:cs="Arial"/>
          <w:sz w:val="16"/>
          <w:szCs w:val="16"/>
        </w:rPr>
        <w:t>0</w:t>
      </w:r>
      <w:r w:rsidR="00F24850">
        <w:rPr>
          <w:rFonts w:ascii="Arial" w:hAnsi="Arial" w:cs="Arial"/>
          <w:sz w:val="16"/>
          <w:szCs w:val="16"/>
        </w:rPr>
        <w:t>18400/1</w:t>
      </w:r>
      <w:r w:rsidR="00DC7D52">
        <w:rPr>
          <w:rFonts w:ascii="Arial" w:hAnsi="Arial" w:cs="Arial"/>
          <w:sz w:val="16"/>
          <w:szCs w:val="16"/>
        </w:rPr>
        <w:t xml:space="preserve"> </w:t>
      </w:r>
      <w:r w:rsidRPr="00B30F77">
        <w:rPr>
          <w:rFonts w:ascii="Arial" w:hAnsi="Arial" w:cs="Arial"/>
          <w:sz w:val="16"/>
          <w:szCs w:val="16"/>
        </w:rPr>
        <w:t xml:space="preserve">prowadzoną przez Sąd Rejonowy w </w:t>
      </w:r>
      <w:r w:rsidR="00F24850">
        <w:rPr>
          <w:rFonts w:ascii="Arial" w:hAnsi="Arial" w:cs="Arial"/>
          <w:sz w:val="16"/>
          <w:szCs w:val="16"/>
        </w:rPr>
        <w:t>Jeleniej Górze</w:t>
      </w:r>
      <w:r w:rsidR="00DC7D52">
        <w:rPr>
          <w:rFonts w:ascii="Arial" w:hAnsi="Arial" w:cs="Arial"/>
          <w:sz w:val="16"/>
          <w:szCs w:val="16"/>
        </w:rPr>
        <w:t xml:space="preserve"> </w:t>
      </w:r>
      <w:r w:rsidRPr="00B30F77">
        <w:rPr>
          <w:rFonts w:ascii="Arial" w:hAnsi="Arial" w:cs="Arial"/>
          <w:sz w:val="16"/>
          <w:szCs w:val="16"/>
        </w:rPr>
        <w:t>V</w:t>
      </w:r>
      <w:r w:rsidR="00F24850">
        <w:rPr>
          <w:rFonts w:ascii="Arial" w:hAnsi="Arial" w:cs="Arial"/>
          <w:sz w:val="16"/>
          <w:szCs w:val="16"/>
        </w:rPr>
        <w:t>I</w:t>
      </w:r>
      <w:r w:rsidRPr="00B30F77">
        <w:rPr>
          <w:rFonts w:ascii="Arial" w:hAnsi="Arial" w:cs="Arial"/>
          <w:sz w:val="16"/>
          <w:szCs w:val="16"/>
        </w:rPr>
        <w:t xml:space="preserve"> Wydział Ksiąg Wieczystych. </w:t>
      </w:r>
    </w:p>
    <w:p w14:paraId="70809051" w14:textId="77777777" w:rsidR="00271C8D" w:rsidRDefault="00271C8D" w:rsidP="00CA6F7C">
      <w:pPr>
        <w:spacing w:line="360" w:lineRule="auto"/>
        <w:ind w:left="-20"/>
        <w:jc w:val="both"/>
        <w:rPr>
          <w:rFonts w:ascii="Arial" w:hAnsi="Arial" w:cs="Arial"/>
          <w:b/>
          <w:bCs/>
          <w:sz w:val="16"/>
          <w:szCs w:val="16"/>
          <w:u w:val="single"/>
        </w:rPr>
      </w:pPr>
      <w:r>
        <w:rPr>
          <w:rFonts w:ascii="Arial" w:hAnsi="Arial" w:cs="Arial"/>
          <w:b/>
          <w:bCs/>
          <w:sz w:val="16"/>
          <w:szCs w:val="16"/>
          <w:u w:val="single"/>
        </w:rPr>
        <w:t xml:space="preserve">Adres nieruchomości </w:t>
      </w:r>
    </w:p>
    <w:p w14:paraId="0F2D5B34" w14:textId="77777777" w:rsidR="00271C8D" w:rsidRPr="00B04F36" w:rsidRDefault="00F24850" w:rsidP="00CA6F7C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Karpacz</w:t>
      </w:r>
      <w:r w:rsidR="00271C8D">
        <w:rPr>
          <w:rFonts w:ascii="Arial" w:hAnsi="Arial" w:cs="Arial"/>
          <w:sz w:val="16"/>
          <w:szCs w:val="16"/>
        </w:rPr>
        <w:t xml:space="preserve"> ul. </w:t>
      </w:r>
      <w:r>
        <w:rPr>
          <w:rFonts w:ascii="Arial" w:hAnsi="Arial" w:cs="Arial"/>
          <w:sz w:val="16"/>
          <w:szCs w:val="16"/>
        </w:rPr>
        <w:t>Karkonoska 27</w:t>
      </w:r>
      <w:r w:rsidR="00271C8D" w:rsidRPr="00B04F36">
        <w:rPr>
          <w:rFonts w:ascii="Arial" w:hAnsi="Arial" w:cs="Arial"/>
          <w:sz w:val="16"/>
          <w:szCs w:val="16"/>
        </w:rPr>
        <w:t xml:space="preserve"> </w:t>
      </w:r>
    </w:p>
    <w:p w14:paraId="5A10A365" w14:textId="77777777" w:rsidR="00271C8D" w:rsidRDefault="00271C8D" w:rsidP="00CA6F7C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Prowadzący aukcję informuje:</w:t>
      </w:r>
    </w:p>
    <w:p w14:paraId="4B593ACC" w14:textId="77777777" w:rsidR="00D15554" w:rsidRPr="0041022E" w:rsidRDefault="00271C8D" w:rsidP="00D15554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41022E">
        <w:rPr>
          <w:rFonts w:ascii="Arial" w:hAnsi="Arial" w:cs="Arial"/>
          <w:sz w:val="16"/>
          <w:szCs w:val="16"/>
        </w:rPr>
        <w:t xml:space="preserve">zgodnie z </w:t>
      </w:r>
      <w:r w:rsidR="00D15554" w:rsidRPr="0041022E">
        <w:rPr>
          <w:rFonts w:ascii="Arial" w:hAnsi="Arial" w:cs="Arial"/>
          <w:sz w:val="16"/>
          <w:szCs w:val="16"/>
        </w:rPr>
        <w:t>Uchwałą Nr X</w:t>
      </w:r>
      <w:r w:rsidR="00F24850" w:rsidRPr="0041022E">
        <w:rPr>
          <w:rFonts w:ascii="Arial" w:hAnsi="Arial" w:cs="Arial"/>
          <w:sz w:val="16"/>
          <w:szCs w:val="16"/>
        </w:rPr>
        <w:t>XXII</w:t>
      </w:r>
      <w:r w:rsidR="00D15554" w:rsidRPr="0041022E">
        <w:rPr>
          <w:rFonts w:ascii="Arial" w:hAnsi="Arial" w:cs="Arial"/>
          <w:sz w:val="16"/>
          <w:szCs w:val="16"/>
        </w:rPr>
        <w:t>I/</w:t>
      </w:r>
      <w:r w:rsidR="00F24850" w:rsidRPr="0041022E">
        <w:rPr>
          <w:rFonts w:ascii="Arial" w:hAnsi="Arial" w:cs="Arial"/>
          <w:sz w:val="16"/>
          <w:szCs w:val="16"/>
        </w:rPr>
        <w:t>201/</w:t>
      </w:r>
      <w:r w:rsidR="00D15554" w:rsidRPr="0041022E">
        <w:rPr>
          <w:rFonts w:ascii="Arial" w:hAnsi="Arial" w:cs="Arial"/>
          <w:sz w:val="16"/>
          <w:szCs w:val="16"/>
        </w:rPr>
        <w:t>0</w:t>
      </w:r>
      <w:r w:rsidR="00F24850" w:rsidRPr="0041022E">
        <w:rPr>
          <w:rFonts w:ascii="Arial" w:hAnsi="Arial" w:cs="Arial"/>
          <w:sz w:val="16"/>
          <w:szCs w:val="16"/>
        </w:rPr>
        <w:t>4</w:t>
      </w:r>
      <w:r w:rsidR="00D15554" w:rsidRPr="0041022E">
        <w:rPr>
          <w:rFonts w:ascii="Arial" w:hAnsi="Arial" w:cs="Arial"/>
          <w:sz w:val="16"/>
          <w:szCs w:val="16"/>
        </w:rPr>
        <w:t xml:space="preserve"> Rady </w:t>
      </w:r>
      <w:r w:rsidR="00F24850" w:rsidRPr="0041022E">
        <w:rPr>
          <w:rFonts w:ascii="Arial" w:hAnsi="Arial" w:cs="Arial"/>
          <w:sz w:val="16"/>
          <w:szCs w:val="16"/>
        </w:rPr>
        <w:t xml:space="preserve">Miejskiej w Karpaczu </w:t>
      </w:r>
      <w:r w:rsidR="00D15554" w:rsidRPr="0041022E">
        <w:rPr>
          <w:rFonts w:ascii="Arial" w:hAnsi="Arial" w:cs="Arial"/>
          <w:sz w:val="16"/>
          <w:szCs w:val="16"/>
        </w:rPr>
        <w:t>z dnia 2</w:t>
      </w:r>
      <w:r w:rsidR="00F24850" w:rsidRPr="0041022E">
        <w:rPr>
          <w:rFonts w:ascii="Arial" w:hAnsi="Arial" w:cs="Arial"/>
          <w:sz w:val="16"/>
          <w:szCs w:val="16"/>
        </w:rPr>
        <w:t>9</w:t>
      </w:r>
      <w:r w:rsidR="00D15554" w:rsidRPr="0041022E">
        <w:rPr>
          <w:rFonts w:ascii="Arial" w:hAnsi="Arial" w:cs="Arial"/>
          <w:sz w:val="16"/>
          <w:szCs w:val="16"/>
        </w:rPr>
        <w:t xml:space="preserve"> </w:t>
      </w:r>
      <w:r w:rsidR="00F24850" w:rsidRPr="0041022E">
        <w:rPr>
          <w:rFonts w:ascii="Arial" w:hAnsi="Arial" w:cs="Arial"/>
          <w:sz w:val="16"/>
          <w:szCs w:val="16"/>
        </w:rPr>
        <w:t>września</w:t>
      </w:r>
      <w:r w:rsidR="00D15554" w:rsidRPr="0041022E">
        <w:rPr>
          <w:rFonts w:ascii="Arial" w:hAnsi="Arial" w:cs="Arial"/>
          <w:sz w:val="16"/>
          <w:szCs w:val="16"/>
        </w:rPr>
        <w:t xml:space="preserve"> 20</w:t>
      </w:r>
      <w:r w:rsidR="00F24850" w:rsidRPr="0041022E">
        <w:rPr>
          <w:rFonts w:ascii="Arial" w:hAnsi="Arial" w:cs="Arial"/>
          <w:sz w:val="16"/>
          <w:szCs w:val="16"/>
        </w:rPr>
        <w:t>04</w:t>
      </w:r>
      <w:r w:rsidR="00D15554" w:rsidRPr="0041022E">
        <w:rPr>
          <w:rFonts w:ascii="Arial" w:hAnsi="Arial" w:cs="Arial"/>
          <w:sz w:val="16"/>
          <w:szCs w:val="16"/>
        </w:rPr>
        <w:t xml:space="preserve"> roku w sprawie uchwalenia miejscowego planu zagospodarowania przestrzennego </w:t>
      </w:r>
      <w:r w:rsidR="00F24850" w:rsidRPr="0041022E">
        <w:rPr>
          <w:rFonts w:ascii="Arial" w:hAnsi="Arial" w:cs="Arial"/>
          <w:sz w:val="16"/>
          <w:szCs w:val="16"/>
        </w:rPr>
        <w:t>jednostki B1- Karpacz Górny,</w:t>
      </w:r>
      <w:r w:rsidR="00D15554" w:rsidRPr="0041022E">
        <w:rPr>
          <w:rFonts w:ascii="Arial" w:hAnsi="Arial" w:cs="Arial"/>
          <w:sz w:val="16"/>
          <w:szCs w:val="16"/>
        </w:rPr>
        <w:t xml:space="preserve"> teren</w:t>
      </w:r>
      <w:r w:rsidR="00F24850" w:rsidRPr="0041022E">
        <w:rPr>
          <w:rFonts w:ascii="Arial" w:hAnsi="Arial" w:cs="Arial"/>
          <w:sz w:val="16"/>
          <w:szCs w:val="16"/>
        </w:rPr>
        <w:t xml:space="preserve"> na którym </w:t>
      </w:r>
      <w:r w:rsidR="00D15554" w:rsidRPr="0041022E">
        <w:rPr>
          <w:rFonts w:ascii="Arial" w:hAnsi="Arial" w:cs="Arial"/>
          <w:sz w:val="16"/>
          <w:szCs w:val="16"/>
        </w:rPr>
        <w:t xml:space="preserve"> położon</w:t>
      </w:r>
      <w:r w:rsidR="00F24850" w:rsidRPr="0041022E">
        <w:rPr>
          <w:rFonts w:ascii="Arial" w:hAnsi="Arial" w:cs="Arial"/>
          <w:sz w:val="16"/>
          <w:szCs w:val="16"/>
        </w:rPr>
        <w:t>a jest przedmiotowa</w:t>
      </w:r>
      <w:r w:rsidR="0041022E" w:rsidRPr="0041022E">
        <w:rPr>
          <w:rFonts w:ascii="Arial" w:hAnsi="Arial" w:cs="Arial"/>
          <w:sz w:val="16"/>
          <w:szCs w:val="16"/>
        </w:rPr>
        <w:t xml:space="preserve"> nieruchomość  </w:t>
      </w:r>
      <w:r w:rsidR="00D15554" w:rsidRPr="0041022E">
        <w:rPr>
          <w:rFonts w:ascii="Arial" w:hAnsi="Arial" w:cs="Arial"/>
          <w:sz w:val="16"/>
          <w:szCs w:val="16"/>
        </w:rPr>
        <w:t xml:space="preserve">został oznaczony symbolem </w:t>
      </w:r>
      <w:r w:rsidR="0041022E" w:rsidRPr="0041022E">
        <w:rPr>
          <w:rFonts w:ascii="Arial" w:hAnsi="Arial" w:cs="Arial"/>
          <w:sz w:val="16"/>
          <w:szCs w:val="16"/>
        </w:rPr>
        <w:t>UT1</w:t>
      </w:r>
      <w:r w:rsidR="00D15554" w:rsidRPr="0041022E">
        <w:rPr>
          <w:rFonts w:ascii="Arial" w:hAnsi="Arial" w:cs="Arial"/>
          <w:sz w:val="16"/>
          <w:szCs w:val="16"/>
        </w:rPr>
        <w:t xml:space="preserve"> - tereny </w:t>
      </w:r>
      <w:r w:rsidR="0041022E" w:rsidRPr="0041022E">
        <w:rPr>
          <w:rFonts w:ascii="Arial" w:hAnsi="Arial" w:cs="Arial"/>
          <w:sz w:val="16"/>
          <w:szCs w:val="16"/>
        </w:rPr>
        <w:t>usług turystycznych i komercyjnych</w:t>
      </w:r>
      <w:r w:rsidR="00D15554" w:rsidRPr="0041022E">
        <w:rPr>
          <w:rFonts w:ascii="Arial" w:hAnsi="Arial" w:cs="Arial"/>
          <w:sz w:val="16"/>
          <w:szCs w:val="16"/>
        </w:rPr>
        <w:t>.</w:t>
      </w:r>
    </w:p>
    <w:p w14:paraId="39318D89" w14:textId="77777777" w:rsidR="00271C8D" w:rsidRPr="000E2BA0" w:rsidRDefault="00271C8D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CD1B74">
        <w:rPr>
          <w:rFonts w:ascii="Arial" w:hAnsi="Arial" w:cs="Arial"/>
          <w:sz w:val="16"/>
          <w:szCs w:val="16"/>
        </w:rPr>
        <w:t xml:space="preserve">budynek nie posiada świadectwa charakterystyki energetycznej </w:t>
      </w:r>
    </w:p>
    <w:p w14:paraId="3D0F8A0D" w14:textId="77777777" w:rsidR="00271C8D" w:rsidRPr="001E583B" w:rsidRDefault="00271C8D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0C28E7">
        <w:rPr>
          <w:rFonts w:ascii="Arial" w:hAnsi="Arial" w:cs="Arial"/>
          <w:sz w:val="16"/>
          <w:szCs w:val="16"/>
        </w:rPr>
        <w:t>nieruchomość, zgodnie z przepisami prawa, podlega prawu pierwokupu, które może wykonać podmiot uprawniony; sprzedaż nieruchomości nastąpi na rzecz Nabywcy wyłonionego w aukcji w przypadku niezrealizowania prawa pierwokupu przez uprawniony podmiot.</w:t>
      </w:r>
    </w:p>
    <w:p w14:paraId="182FE0ED" w14:textId="77777777" w:rsidR="00271C8D" w:rsidRPr="000C28E7" w:rsidRDefault="00271C8D">
      <w:pPr>
        <w:spacing w:line="360" w:lineRule="auto"/>
        <w:ind w:hanging="20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  <w:u w:val="single"/>
        </w:rPr>
        <w:t>Cena wywoławcza netto:</w:t>
      </w:r>
      <w:r w:rsidR="0041022E">
        <w:rPr>
          <w:rFonts w:ascii="Arial" w:hAnsi="Arial" w:cs="Arial"/>
          <w:b/>
          <w:sz w:val="16"/>
          <w:szCs w:val="16"/>
        </w:rPr>
        <w:t xml:space="preserve"> 1 6</w:t>
      </w:r>
      <w:r w:rsidR="00D15554">
        <w:rPr>
          <w:rFonts w:ascii="Arial" w:hAnsi="Arial" w:cs="Arial"/>
          <w:b/>
          <w:sz w:val="16"/>
          <w:szCs w:val="16"/>
        </w:rPr>
        <w:t>00</w:t>
      </w:r>
      <w:r>
        <w:rPr>
          <w:rFonts w:ascii="Arial" w:hAnsi="Arial" w:cs="Arial"/>
          <w:b/>
          <w:sz w:val="16"/>
          <w:szCs w:val="16"/>
        </w:rPr>
        <w:t xml:space="preserve"> 000,00 </w:t>
      </w:r>
      <w:r>
        <w:rPr>
          <w:rFonts w:ascii="Arial" w:hAnsi="Arial" w:cs="Arial"/>
          <w:b/>
          <w:bCs/>
          <w:sz w:val="16"/>
          <w:szCs w:val="16"/>
        </w:rPr>
        <w:t>zł</w:t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 w:rsidRPr="000C28E7">
        <w:rPr>
          <w:rFonts w:ascii="Arial" w:hAnsi="Arial" w:cs="Arial"/>
          <w:b/>
          <w:sz w:val="16"/>
          <w:szCs w:val="16"/>
          <w:u w:val="single"/>
        </w:rPr>
        <w:t>Minimalne Postąpienie</w:t>
      </w:r>
      <w:r w:rsidRPr="000C28E7">
        <w:rPr>
          <w:rFonts w:ascii="Arial" w:hAnsi="Arial" w:cs="Arial"/>
          <w:b/>
          <w:sz w:val="16"/>
          <w:szCs w:val="16"/>
        </w:rPr>
        <w:t xml:space="preserve">: </w:t>
      </w:r>
      <w:r w:rsidR="0041022E">
        <w:rPr>
          <w:rFonts w:ascii="Arial" w:hAnsi="Arial" w:cs="Arial"/>
          <w:b/>
          <w:sz w:val="16"/>
          <w:szCs w:val="16"/>
        </w:rPr>
        <w:t>20</w:t>
      </w:r>
      <w:r>
        <w:rPr>
          <w:rFonts w:ascii="Arial" w:hAnsi="Arial" w:cs="Arial"/>
          <w:b/>
          <w:sz w:val="16"/>
          <w:szCs w:val="16"/>
        </w:rPr>
        <w:t xml:space="preserve"> </w:t>
      </w:r>
      <w:r w:rsidR="00D15554">
        <w:rPr>
          <w:rFonts w:ascii="Arial" w:hAnsi="Arial" w:cs="Arial"/>
          <w:b/>
          <w:sz w:val="16"/>
          <w:szCs w:val="16"/>
        </w:rPr>
        <w:t>0</w:t>
      </w:r>
      <w:r w:rsidRPr="000C28E7">
        <w:rPr>
          <w:rFonts w:ascii="Arial" w:hAnsi="Arial" w:cs="Arial"/>
          <w:b/>
          <w:sz w:val="16"/>
          <w:szCs w:val="16"/>
        </w:rPr>
        <w:t>00,00 zł</w:t>
      </w:r>
      <w:r w:rsidRPr="000C28E7"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 w:rsidRPr="000C28E7">
        <w:rPr>
          <w:rFonts w:ascii="Arial" w:hAnsi="Arial" w:cs="Arial"/>
          <w:b/>
          <w:sz w:val="16"/>
          <w:szCs w:val="16"/>
          <w:u w:val="single"/>
        </w:rPr>
        <w:t>Wadium</w:t>
      </w:r>
      <w:r>
        <w:rPr>
          <w:rFonts w:ascii="Arial" w:hAnsi="Arial" w:cs="Arial"/>
          <w:b/>
          <w:sz w:val="16"/>
          <w:szCs w:val="16"/>
        </w:rPr>
        <w:t xml:space="preserve">: </w:t>
      </w:r>
      <w:r w:rsidR="0041022E">
        <w:rPr>
          <w:rFonts w:ascii="Arial" w:hAnsi="Arial" w:cs="Arial"/>
          <w:b/>
          <w:sz w:val="16"/>
          <w:szCs w:val="16"/>
        </w:rPr>
        <w:t>16</w:t>
      </w:r>
      <w:r w:rsidR="00D15554">
        <w:rPr>
          <w:rFonts w:ascii="Arial" w:hAnsi="Arial" w:cs="Arial"/>
          <w:b/>
          <w:sz w:val="16"/>
          <w:szCs w:val="16"/>
        </w:rPr>
        <w:t>0</w:t>
      </w:r>
      <w:r>
        <w:rPr>
          <w:rFonts w:ascii="Arial" w:hAnsi="Arial" w:cs="Arial"/>
          <w:b/>
          <w:sz w:val="16"/>
          <w:szCs w:val="16"/>
        </w:rPr>
        <w:t xml:space="preserve"> </w:t>
      </w:r>
      <w:r w:rsidR="00D15554">
        <w:rPr>
          <w:rFonts w:ascii="Arial" w:hAnsi="Arial" w:cs="Arial"/>
          <w:b/>
          <w:sz w:val="16"/>
          <w:szCs w:val="16"/>
        </w:rPr>
        <w:t>0</w:t>
      </w:r>
      <w:r>
        <w:rPr>
          <w:rFonts w:ascii="Arial" w:hAnsi="Arial" w:cs="Arial"/>
          <w:b/>
          <w:sz w:val="16"/>
          <w:szCs w:val="16"/>
        </w:rPr>
        <w:t>00</w:t>
      </w:r>
      <w:r w:rsidRPr="000C28E7">
        <w:rPr>
          <w:rFonts w:ascii="Arial" w:hAnsi="Arial" w:cs="Arial"/>
          <w:b/>
          <w:sz w:val="16"/>
          <w:szCs w:val="16"/>
        </w:rPr>
        <w:t>,00</w:t>
      </w:r>
      <w:r w:rsidRPr="000C28E7">
        <w:rPr>
          <w:rFonts w:ascii="Arial" w:hAnsi="Arial" w:cs="Arial"/>
          <w:b/>
          <w:bCs/>
          <w:sz w:val="16"/>
          <w:szCs w:val="16"/>
        </w:rPr>
        <w:t xml:space="preserve"> zł</w:t>
      </w:r>
    </w:p>
    <w:p w14:paraId="7FD4B385" w14:textId="77777777" w:rsidR="00271C8D" w:rsidRPr="000C28E7" w:rsidRDefault="00271C8D">
      <w:pPr>
        <w:spacing w:line="360" w:lineRule="auto"/>
        <w:ind w:hanging="20"/>
        <w:jc w:val="both"/>
        <w:rPr>
          <w:rFonts w:ascii="Arial" w:hAnsi="Arial" w:cs="Arial"/>
          <w:sz w:val="16"/>
          <w:szCs w:val="16"/>
        </w:rPr>
      </w:pPr>
      <w:r w:rsidRPr="000C28E7">
        <w:rPr>
          <w:rFonts w:ascii="Arial" w:hAnsi="Arial" w:cs="Arial"/>
          <w:sz w:val="16"/>
          <w:szCs w:val="16"/>
        </w:rPr>
        <w:t>(sprzedaż nieruchomości jest zwolniona z podatku VAT)</w:t>
      </w:r>
    </w:p>
    <w:p w14:paraId="1DF7E3D7" w14:textId="77777777" w:rsidR="00271C8D" w:rsidRDefault="00271C8D" w:rsidP="009D37C2">
      <w:pPr>
        <w:spacing w:line="360" w:lineRule="auto"/>
        <w:ind w:hanging="2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Cena wywoławcza stanowi Cenę wywoławczą, o której mowa w §1 ust. 2 pkt 2 Regulaminu Postępowań.</w:t>
      </w:r>
    </w:p>
    <w:p w14:paraId="49EC5F95" w14:textId="77777777" w:rsidR="00271C8D" w:rsidRDefault="00271C8D" w:rsidP="009D37C2">
      <w:pPr>
        <w:spacing w:line="360" w:lineRule="auto"/>
        <w:ind w:hanging="20"/>
        <w:jc w:val="both"/>
        <w:rPr>
          <w:rFonts w:ascii="Arial" w:hAnsi="Arial" w:cs="Arial"/>
          <w:sz w:val="16"/>
          <w:szCs w:val="16"/>
        </w:rPr>
      </w:pPr>
    </w:p>
    <w:p w14:paraId="0C1BC4FA" w14:textId="77777777" w:rsidR="00271C8D" w:rsidRDefault="00271C8D" w:rsidP="001E583B">
      <w:pPr>
        <w:pStyle w:val="Akapitzlist"/>
        <w:numPr>
          <w:ilvl w:val="0"/>
          <w:numId w:val="4"/>
        </w:numPr>
        <w:tabs>
          <w:tab w:val="left" w:pos="0"/>
          <w:tab w:val="left" w:pos="284"/>
        </w:tabs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Aukcja odbędzie się w siedzibie prowadzącego aukcję, w dniu </w:t>
      </w:r>
      <w:r w:rsidR="0041022E">
        <w:rPr>
          <w:rFonts w:ascii="Arial" w:hAnsi="Arial" w:cs="Arial"/>
          <w:sz w:val="16"/>
          <w:szCs w:val="16"/>
        </w:rPr>
        <w:t>2</w:t>
      </w:r>
      <w:r w:rsidR="007C73C3">
        <w:rPr>
          <w:rFonts w:ascii="Arial" w:hAnsi="Arial" w:cs="Arial"/>
          <w:sz w:val="16"/>
          <w:szCs w:val="16"/>
        </w:rPr>
        <w:t>4</w:t>
      </w:r>
      <w:r w:rsidR="006A066D">
        <w:rPr>
          <w:rFonts w:ascii="Arial" w:hAnsi="Arial" w:cs="Arial"/>
          <w:sz w:val="16"/>
          <w:szCs w:val="16"/>
        </w:rPr>
        <w:t xml:space="preserve"> </w:t>
      </w:r>
      <w:r w:rsidR="007C73C3">
        <w:rPr>
          <w:rFonts w:ascii="Arial" w:hAnsi="Arial" w:cs="Arial"/>
          <w:sz w:val="16"/>
          <w:szCs w:val="16"/>
        </w:rPr>
        <w:t>lutego</w:t>
      </w:r>
      <w:r>
        <w:rPr>
          <w:rFonts w:ascii="Arial" w:hAnsi="Arial" w:cs="Arial"/>
          <w:sz w:val="16"/>
          <w:szCs w:val="16"/>
        </w:rPr>
        <w:t xml:space="preserve"> 202</w:t>
      </w:r>
      <w:r w:rsidR="00A046E7">
        <w:rPr>
          <w:rFonts w:ascii="Arial" w:hAnsi="Arial" w:cs="Arial"/>
          <w:sz w:val="16"/>
          <w:szCs w:val="16"/>
        </w:rPr>
        <w:t>3</w:t>
      </w:r>
      <w:r>
        <w:rPr>
          <w:rFonts w:ascii="Arial" w:hAnsi="Arial" w:cs="Arial"/>
          <w:sz w:val="16"/>
          <w:szCs w:val="16"/>
        </w:rPr>
        <w:t xml:space="preserve"> roku</w:t>
      </w:r>
    </w:p>
    <w:p w14:paraId="2060693D" w14:textId="77777777" w:rsidR="00271C8D" w:rsidRDefault="00271C8D">
      <w:pPr>
        <w:tabs>
          <w:tab w:val="left" w:pos="0"/>
          <w:tab w:val="left" w:pos="284"/>
        </w:tabs>
        <w:spacing w:line="360" w:lineRule="auto"/>
        <w:ind w:left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Składanie i analiza dokumentów odbędzie się o godzinie 9:40, aukcja rozpocznie się o godzinie </w:t>
      </w:r>
      <w:r>
        <w:rPr>
          <w:rFonts w:ascii="Arial" w:hAnsi="Arial" w:cs="Arial"/>
          <w:sz w:val="16"/>
          <w:szCs w:val="16"/>
          <w:vertAlign w:val="superscript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10:00 </w:t>
      </w:r>
      <w:r>
        <w:rPr>
          <w:rFonts w:ascii="Arial" w:hAnsi="Arial" w:cs="Arial"/>
          <w:sz w:val="16"/>
          <w:szCs w:val="16"/>
          <w:vertAlign w:val="superscript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w Sali konferencyjnej nr 02. </w:t>
      </w:r>
    </w:p>
    <w:p w14:paraId="2DB20867" w14:textId="77777777" w:rsidR="00271C8D" w:rsidRDefault="00271C8D">
      <w:pPr>
        <w:numPr>
          <w:ilvl w:val="0"/>
          <w:numId w:val="4"/>
        </w:numPr>
        <w:tabs>
          <w:tab w:val="left" w:pos="0"/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Wadium wnoszone w pieniądzu powinno być wpłacone nie później niż do dnia </w:t>
      </w:r>
      <w:r w:rsidR="00A046E7">
        <w:rPr>
          <w:rFonts w:ascii="Arial" w:hAnsi="Arial" w:cs="Arial"/>
          <w:sz w:val="16"/>
          <w:szCs w:val="16"/>
        </w:rPr>
        <w:t>2</w:t>
      </w:r>
      <w:r w:rsidR="007C73C3">
        <w:rPr>
          <w:rFonts w:ascii="Arial" w:hAnsi="Arial" w:cs="Arial"/>
          <w:sz w:val="16"/>
          <w:szCs w:val="16"/>
        </w:rPr>
        <w:t>2</w:t>
      </w:r>
      <w:r w:rsidR="0001526A">
        <w:rPr>
          <w:rFonts w:ascii="Arial" w:hAnsi="Arial" w:cs="Arial"/>
          <w:sz w:val="16"/>
          <w:szCs w:val="16"/>
        </w:rPr>
        <w:t xml:space="preserve"> </w:t>
      </w:r>
      <w:r w:rsidR="007C73C3">
        <w:rPr>
          <w:rFonts w:ascii="Arial" w:hAnsi="Arial" w:cs="Arial"/>
          <w:sz w:val="16"/>
          <w:szCs w:val="16"/>
        </w:rPr>
        <w:t>lutego</w:t>
      </w:r>
      <w:r w:rsidR="00A046E7">
        <w:rPr>
          <w:rFonts w:ascii="Arial" w:hAnsi="Arial" w:cs="Arial"/>
          <w:sz w:val="16"/>
          <w:szCs w:val="16"/>
        </w:rPr>
        <w:t xml:space="preserve"> 2023</w:t>
      </w:r>
      <w:r>
        <w:rPr>
          <w:rFonts w:ascii="Arial" w:hAnsi="Arial" w:cs="Arial"/>
          <w:b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przy czym jako termin wpłaty rozumiany jest termin uznania rachunku bankowego Poczty Polskiej S.A.</w:t>
      </w:r>
    </w:p>
    <w:p w14:paraId="21F91696" w14:textId="77777777" w:rsidR="00271C8D" w:rsidRDefault="00271C8D">
      <w:pPr>
        <w:numPr>
          <w:ilvl w:val="0"/>
          <w:numId w:val="4"/>
        </w:numPr>
        <w:tabs>
          <w:tab w:val="left" w:pos="0"/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Wadium wnoszone w pieniądzu, w podanej wyżej kwocie należy wpłacić na rachunek bankowy: </w:t>
      </w:r>
      <w:r>
        <w:rPr>
          <w:rFonts w:ascii="Arial" w:hAnsi="Arial" w:cs="Arial"/>
          <w:b/>
          <w:bCs/>
          <w:sz w:val="16"/>
          <w:szCs w:val="16"/>
        </w:rPr>
        <w:t xml:space="preserve">Bank Pocztowy S.A. w Bydgoszczy </w:t>
      </w:r>
    </w:p>
    <w:p w14:paraId="6BE430B0" w14:textId="77777777" w:rsidR="00271C8D" w:rsidRDefault="00271C8D">
      <w:pPr>
        <w:tabs>
          <w:tab w:val="left" w:pos="284"/>
        </w:tabs>
        <w:spacing w:line="360" w:lineRule="auto"/>
        <w:ind w:left="284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nr konta:85 1320 0019 0099 0718 2000 0025, </w:t>
      </w:r>
      <w:r>
        <w:rPr>
          <w:rFonts w:ascii="Arial" w:hAnsi="Arial" w:cs="Arial"/>
          <w:sz w:val="16"/>
          <w:szCs w:val="16"/>
        </w:rPr>
        <w:t xml:space="preserve">z dopiskiem na przelewie w rubryce tytułem: </w:t>
      </w:r>
      <w:r>
        <w:rPr>
          <w:rFonts w:ascii="Arial" w:hAnsi="Arial" w:cs="Arial"/>
          <w:b/>
          <w:sz w:val="16"/>
          <w:szCs w:val="16"/>
        </w:rPr>
        <w:t xml:space="preserve">„aukcja – </w:t>
      </w:r>
      <w:r w:rsidR="0041022E">
        <w:rPr>
          <w:rFonts w:ascii="Arial" w:hAnsi="Arial" w:cs="Arial"/>
          <w:b/>
          <w:sz w:val="16"/>
          <w:szCs w:val="16"/>
        </w:rPr>
        <w:t>Karpacz</w:t>
      </w:r>
      <w:r>
        <w:rPr>
          <w:rFonts w:ascii="Arial" w:hAnsi="Arial" w:cs="Arial"/>
          <w:b/>
          <w:sz w:val="16"/>
          <w:szCs w:val="16"/>
        </w:rPr>
        <w:t xml:space="preserve">” </w:t>
      </w:r>
    </w:p>
    <w:p w14:paraId="2C2CB29F" w14:textId="77777777" w:rsidR="00271C8D" w:rsidRDefault="00271C8D">
      <w:pPr>
        <w:tabs>
          <w:tab w:val="left" w:pos="0"/>
        </w:tabs>
        <w:spacing w:line="360" w:lineRule="auto"/>
        <w:ind w:left="284"/>
        <w:jc w:val="both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UWAGA – wadium:</w:t>
      </w:r>
    </w:p>
    <w:p w14:paraId="49CD39C7" w14:textId="77777777" w:rsidR="00271C8D" w:rsidRDefault="00271C8D">
      <w:pPr>
        <w:tabs>
          <w:tab w:val="left" w:pos="0"/>
        </w:tabs>
        <w:spacing w:line="360" w:lineRule="auto"/>
        <w:ind w:left="284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1)</w:t>
      </w:r>
      <w:r>
        <w:rPr>
          <w:rFonts w:ascii="Arial" w:hAnsi="Arial" w:cs="Arial"/>
          <w:color w:val="000000"/>
          <w:sz w:val="16"/>
          <w:szCs w:val="16"/>
        </w:rPr>
        <w:tab/>
        <w:t>złożone przez nabywcę zostanie zarachowane na poczet ceny nabycia;</w:t>
      </w:r>
    </w:p>
    <w:p w14:paraId="612E7416" w14:textId="77777777" w:rsidR="00271C8D" w:rsidRDefault="00271C8D">
      <w:pPr>
        <w:tabs>
          <w:tab w:val="left" w:pos="0"/>
        </w:tabs>
        <w:spacing w:line="360" w:lineRule="auto"/>
        <w:ind w:left="703" w:hanging="419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2)</w:t>
      </w:r>
      <w:r>
        <w:rPr>
          <w:rFonts w:ascii="Arial" w:hAnsi="Arial" w:cs="Arial"/>
          <w:color w:val="000000"/>
          <w:sz w:val="16"/>
          <w:szCs w:val="16"/>
        </w:rPr>
        <w:tab/>
        <w:t>złożone przez oferentów, których oferty nie zostaną przyjęte, zostanie zwrócone w terminie do 7 dni roboczych po dokonaniu wyboru oferty.</w:t>
      </w:r>
    </w:p>
    <w:p w14:paraId="4E28664E" w14:textId="77777777" w:rsidR="00271C8D" w:rsidRDefault="00271C8D">
      <w:pPr>
        <w:pStyle w:val="Akapitzlist"/>
        <w:numPr>
          <w:ilvl w:val="0"/>
          <w:numId w:val="4"/>
        </w:numPr>
        <w:tabs>
          <w:tab w:val="left" w:pos="0"/>
        </w:tabs>
        <w:spacing w:line="360" w:lineRule="auto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Nieruchomość można </w:t>
      </w:r>
      <w:r>
        <w:rPr>
          <w:rStyle w:val="Numerstrony"/>
          <w:rFonts w:ascii="Arial" w:hAnsi="Arial" w:cs="Arial"/>
          <w:sz w:val="16"/>
          <w:szCs w:val="16"/>
        </w:rPr>
        <w:t>oglądać po uprzednim uzgod</w:t>
      </w:r>
      <w:r w:rsidR="0041022E">
        <w:rPr>
          <w:rStyle w:val="Numerstrony"/>
          <w:rFonts w:ascii="Arial" w:hAnsi="Arial" w:cs="Arial"/>
          <w:sz w:val="16"/>
          <w:szCs w:val="16"/>
        </w:rPr>
        <w:t>nieniu telefonicznym (kontakt 75</w:t>
      </w:r>
      <w:r>
        <w:rPr>
          <w:rStyle w:val="Numerstrony"/>
          <w:rFonts w:ascii="Arial" w:hAnsi="Arial" w:cs="Arial"/>
          <w:sz w:val="16"/>
          <w:szCs w:val="16"/>
        </w:rPr>
        <w:t>/</w:t>
      </w:r>
      <w:r w:rsidR="0041022E">
        <w:rPr>
          <w:rStyle w:val="Numerstrony"/>
          <w:rFonts w:ascii="Arial" w:hAnsi="Arial" w:cs="Arial"/>
          <w:sz w:val="16"/>
          <w:szCs w:val="16"/>
        </w:rPr>
        <w:t>752</w:t>
      </w:r>
      <w:r>
        <w:rPr>
          <w:rStyle w:val="Numerstrony"/>
          <w:rFonts w:ascii="Arial" w:hAnsi="Arial" w:cs="Arial"/>
          <w:sz w:val="16"/>
          <w:szCs w:val="16"/>
        </w:rPr>
        <w:t>-</w:t>
      </w:r>
      <w:r w:rsidR="0041022E">
        <w:rPr>
          <w:rStyle w:val="Numerstrony"/>
          <w:rFonts w:ascii="Arial" w:hAnsi="Arial" w:cs="Arial"/>
          <w:sz w:val="16"/>
          <w:szCs w:val="16"/>
        </w:rPr>
        <w:t>46</w:t>
      </w:r>
      <w:r>
        <w:rPr>
          <w:rStyle w:val="Numerstrony"/>
          <w:rFonts w:ascii="Arial" w:hAnsi="Arial" w:cs="Arial"/>
          <w:sz w:val="16"/>
          <w:szCs w:val="16"/>
        </w:rPr>
        <w:t>-</w:t>
      </w:r>
      <w:r w:rsidR="0041022E">
        <w:rPr>
          <w:rStyle w:val="Numerstrony"/>
          <w:rFonts w:ascii="Arial" w:hAnsi="Arial" w:cs="Arial"/>
          <w:sz w:val="16"/>
          <w:szCs w:val="16"/>
        </w:rPr>
        <w:t>88</w:t>
      </w:r>
      <w:r>
        <w:rPr>
          <w:rStyle w:val="Numerstrony"/>
          <w:rFonts w:ascii="Arial" w:hAnsi="Arial" w:cs="Arial"/>
          <w:sz w:val="16"/>
          <w:szCs w:val="16"/>
        </w:rPr>
        <w:t xml:space="preserve">), począwszy od dnia publikacji ogłoszenia do dnia </w:t>
      </w:r>
      <w:r w:rsidR="00A046E7">
        <w:rPr>
          <w:rStyle w:val="Numerstrony"/>
          <w:rFonts w:ascii="Arial" w:hAnsi="Arial" w:cs="Arial"/>
          <w:sz w:val="16"/>
          <w:szCs w:val="16"/>
        </w:rPr>
        <w:t>2</w:t>
      </w:r>
      <w:r w:rsidR="007C73C3">
        <w:rPr>
          <w:rStyle w:val="Numerstrony"/>
          <w:rFonts w:ascii="Arial" w:hAnsi="Arial" w:cs="Arial"/>
          <w:sz w:val="16"/>
          <w:szCs w:val="16"/>
        </w:rPr>
        <w:t>1</w:t>
      </w:r>
      <w:r w:rsidR="006A066D">
        <w:rPr>
          <w:rStyle w:val="Numerstrony"/>
          <w:rFonts w:ascii="Arial" w:hAnsi="Arial" w:cs="Arial"/>
          <w:sz w:val="16"/>
          <w:szCs w:val="16"/>
        </w:rPr>
        <w:t xml:space="preserve"> </w:t>
      </w:r>
      <w:r w:rsidR="007C73C3">
        <w:rPr>
          <w:rStyle w:val="Numerstrony"/>
          <w:rFonts w:ascii="Arial" w:hAnsi="Arial" w:cs="Arial"/>
          <w:sz w:val="16"/>
          <w:szCs w:val="16"/>
        </w:rPr>
        <w:t>lutego</w:t>
      </w:r>
      <w:r>
        <w:rPr>
          <w:rStyle w:val="Numerstrony"/>
          <w:rFonts w:ascii="Arial" w:hAnsi="Arial" w:cs="Arial"/>
          <w:sz w:val="16"/>
          <w:szCs w:val="16"/>
        </w:rPr>
        <w:t xml:space="preserve"> 202</w:t>
      </w:r>
      <w:r w:rsidR="00A046E7">
        <w:rPr>
          <w:rStyle w:val="Numerstrony"/>
          <w:rFonts w:ascii="Arial" w:hAnsi="Arial" w:cs="Arial"/>
          <w:sz w:val="16"/>
          <w:szCs w:val="16"/>
        </w:rPr>
        <w:t>3</w:t>
      </w:r>
      <w:r>
        <w:rPr>
          <w:rStyle w:val="Numerstrony"/>
          <w:rFonts w:ascii="Arial" w:hAnsi="Arial" w:cs="Arial"/>
          <w:sz w:val="16"/>
          <w:szCs w:val="16"/>
        </w:rPr>
        <w:t xml:space="preserve"> roku.</w:t>
      </w:r>
    </w:p>
    <w:p w14:paraId="7EE990E7" w14:textId="77777777" w:rsidR="00271C8D" w:rsidRDefault="00271C8D">
      <w:pPr>
        <w:numPr>
          <w:ilvl w:val="0"/>
          <w:numId w:val="4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Oferent </w:t>
      </w:r>
      <w:r>
        <w:rPr>
          <w:rFonts w:ascii="Arial" w:hAnsi="Arial" w:cs="Arial"/>
          <w:color w:val="000000"/>
          <w:sz w:val="16"/>
          <w:szCs w:val="16"/>
        </w:rPr>
        <w:t>zobowiązany</w:t>
      </w:r>
      <w:r>
        <w:rPr>
          <w:rFonts w:ascii="Arial" w:hAnsi="Arial" w:cs="Arial"/>
          <w:sz w:val="16"/>
          <w:szCs w:val="16"/>
        </w:rPr>
        <w:t xml:space="preserve"> jest do złożenia dokumentów wskazanych w § 3 Regulaminu.</w:t>
      </w:r>
    </w:p>
    <w:p w14:paraId="6168F490" w14:textId="77777777" w:rsidR="00271C8D" w:rsidRDefault="00271C8D">
      <w:pPr>
        <w:numPr>
          <w:ilvl w:val="0"/>
          <w:numId w:val="4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 </w:t>
      </w:r>
      <w:r>
        <w:rPr>
          <w:rFonts w:ascii="Arial" w:hAnsi="Arial" w:cs="Arial"/>
          <w:color w:val="000000"/>
          <w:sz w:val="16"/>
          <w:szCs w:val="16"/>
        </w:rPr>
        <w:t>przypadku</w:t>
      </w:r>
      <w:r>
        <w:rPr>
          <w:rFonts w:ascii="Arial" w:hAnsi="Arial" w:cs="Arial"/>
          <w:sz w:val="16"/>
          <w:szCs w:val="16"/>
        </w:rPr>
        <w:t xml:space="preserve"> przystąpienia do aukcji osoby fizycznej, w tym reprezentującej osobę prawną, ma ona obowiązek złożenia pisemnego oświadczenia o wyrażeniu zgody na przetwarzanie jej danych osobowych dla potrzeb prowadzonej aukcji. </w:t>
      </w:r>
    </w:p>
    <w:p w14:paraId="127B21E4" w14:textId="77777777" w:rsidR="00271C8D" w:rsidRDefault="00271C8D">
      <w:pPr>
        <w:numPr>
          <w:ilvl w:val="0"/>
          <w:numId w:val="4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Oferent jest zobowiązany do zapoznania się ze stanem fizycznym i prawnym sprzedawanej nieruchomości oraz do złożenia, w przypadku przystąpienia do aukcji, pisemnego oświadczenia o zapoznaniu się ze stanem fizycznym i prawnym nieruchomości.</w:t>
      </w:r>
    </w:p>
    <w:p w14:paraId="18CFD8AF" w14:textId="77777777" w:rsidR="00271C8D" w:rsidRDefault="00271C8D">
      <w:pPr>
        <w:numPr>
          <w:ilvl w:val="0"/>
          <w:numId w:val="4"/>
        </w:numPr>
        <w:tabs>
          <w:tab w:val="left" w:pos="-76"/>
        </w:tabs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 przypadku uchylania się przez wyłonionego Nabywcę od zawarcia umowy, Sprzedawca ma prawo do sądowego dochodzenia zawarcia umowy, zatrzymania wadium albo dochodzenia odszkodowania.</w:t>
      </w:r>
    </w:p>
    <w:p w14:paraId="78B87588" w14:textId="77777777" w:rsidR="00271C8D" w:rsidRDefault="00271C8D">
      <w:pPr>
        <w:numPr>
          <w:ilvl w:val="0"/>
          <w:numId w:val="4"/>
        </w:numPr>
        <w:tabs>
          <w:tab w:val="left" w:pos="-76"/>
        </w:tabs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Z chwilą przybicia, strony zobowiązane są do zawarcia umowy sprzedaży. </w:t>
      </w:r>
    </w:p>
    <w:p w14:paraId="5781D8F1" w14:textId="77777777" w:rsidR="00271C8D" w:rsidRDefault="00271C8D">
      <w:pPr>
        <w:numPr>
          <w:ilvl w:val="0"/>
          <w:numId w:val="4"/>
        </w:numPr>
        <w:tabs>
          <w:tab w:val="left" w:pos="-76"/>
        </w:tabs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lastRenderedPageBreak/>
        <w:t>Nabywca, który w terminie wskazanym w § 7 ust. 3 Regulaminu nie uiści ceny nabycia, traci prawa wynikające z przybicia oraz złożone Wadium.</w:t>
      </w:r>
      <w:bookmarkStart w:id="1" w:name="_Hlk528566787"/>
      <w:bookmarkEnd w:id="1"/>
    </w:p>
    <w:p w14:paraId="2B6C7D2E" w14:textId="77777777" w:rsidR="00271C8D" w:rsidRDefault="00271C8D">
      <w:pPr>
        <w:numPr>
          <w:ilvl w:val="0"/>
          <w:numId w:val="4"/>
        </w:numPr>
        <w:tabs>
          <w:tab w:val="left" w:pos="0"/>
        </w:tabs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Bliższe informacje o przedmiocie aukcji oraz procedurze aukcyjnej można uzyskać na stronie http://nieruchomosci.poczta-polska.pl oraz pod numerami telefonów: 71/360-39-71. oraz 502-018-069</w:t>
      </w:r>
    </w:p>
    <w:p w14:paraId="7C0B0933" w14:textId="77777777" w:rsidR="00271C8D" w:rsidRDefault="00271C8D">
      <w:pPr>
        <w:numPr>
          <w:ilvl w:val="0"/>
          <w:numId w:val="4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Sprzedawca zastrzega sobie prawo do zmiany treści ogłoszenia i warunków aukcji.</w:t>
      </w:r>
    </w:p>
    <w:p w14:paraId="4E6CF245" w14:textId="77777777" w:rsidR="00271C8D" w:rsidRDefault="00271C8D">
      <w:pPr>
        <w:numPr>
          <w:ilvl w:val="0"/>
          <w:numId w:val="4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 każdym czasie przed rozstrzygnięciem aukcji, w szczególności w przypadku naruszenia postanowień Regulaminu, Sprzedawca może odstąpić od rozstrzygnięcia aukcji lub unieważnić ją bez podania przyczyny. </w:t>
      </w:r>
    </w:p>
    <w:p w14:paraId="44972DF0" w14:textId="77777777" w:rsidR="00271C8D" w:rsidRDefault="00271C8D">
      <w:pPr>
        <w:numPr>
          <w:ilvl w:val="0"/>
          <w:numId w:val="4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Warunkiem podpisania umowy sprzedaży nieruchomości będzie uzyskanie przez Sprzedawcę odpowiednich zgód korporacyjnych. </w:t>
      </w:r>
    </w:p>
    <w:p w14:paraId="76CA271A" w14:textId="77777777" w:rsidR="00271C8D" w:rsidRDefault="00271C8D">
      <w:pPr>
        <w:numPr>
          <w:ilvl w:val="0"/>
          <w:numId w:val="4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Oferent zobowiązany jest do złożenia oświadczenia, iż w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16"/>
          <w:szCs w:val="16"/>
        </w:rPr>
        <w:t>przypadku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16"/>
          <w:szCs w:val="16"/>
        </w:rPr>
        <w:t>zamknięcia aukcji i wyboru jego oferty, a następnie niewyrażenia odpowiedniej zgody korporacyjnej, nie będzie wnosił żadnych roszczeń do Sprzedawcy związanych z nie zawarciem umowy sprzedaży.</w:t>
      </w:r>
    </w:p>
    <w:p w14:paraId="444B0542" w14:textId="77777777" w:rsidR="00271C8D" w:rsidRDefault="00271C8D">
      <w:pPr>
        <w:numPr>
          <w:ilvl w:val="0"/>
          <w:numId w:val="4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Do zaoferowanej ceny doliczony zostanie należny podatek VAT, o ile wynika to z obowiązujących przepisów prawa.</w:t>
      </w:r>
    </w:p>
    <w:p w14:paraId="0D1595B6" w14:textId="77777777" w:rsidR="00271C8D" w:rsidRDefault="00271C8D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101D2DB4" w14:textId="77777777" w:rsidR="00271C8D" w:rsidRDefault="00271C8D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sectPr w:rsidR="00271C8D" w:rsidSect="0012689F">
      <w:footerReference w:type="default" r:id="rId8"/>
      <w:pgSz w:w="11906" w:h="16838"/>
      <w:pgMar w:top="709" w:right="709" w:bottom="766" w:left="992" w:header="0" w:footer="709" w:gutter="0"/>
      <w:pgBorders>
        <w:top w:val="single" w:sz="4" w:space="10" w:color="000000"/>
        <w:left w:val="single" w:sz="4" w:space="25" w:color="000000"/>
        <w:bottom w:val="single" w:sz="4" w:space="10" w:color="000000"/>
        <w:right w:val="single" w:sz="4" w:space="10" w:color="000000"/>
      </w:pgBorders>
      <w:cols w:space="708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BDD2F2" w14:textId="77777777" w:rsidR="007D6FE6" w:rsidRDefault="007D6FE6">
      <w:r>
        <w:separator/>
      </w:r>
    </w:p>
  </w:endnote>
  <w:endnote w:type="continuationSeparator" w:id="0">
    <w:p w14:paraId="0FCD0179" w14:textId="77777777" w:rsidR="007D6FE6" w:rsidRDefault="007D6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6AB536" w14:textId="3B185C28" w:rsidR="00271C8D" w:rsidRDefault="009C4E8A">
    <w:pPr>
      <w:pStyle w:val="Stopka"/>
      <w:jc w:val="center"/>
    </w:pP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0BB69DC8" w14:textId="77777777" w:rsidR="00271C8D" w:rsidRDefault="00271C8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3EEA1B" w14:textId="77777777" w:rsidR="007D6FE6" w:rsidRDefault="007D6FE6">
      <w:r>
        <w:separator/>
      </w:r>
    </w:p>
  </w:footnote>
  <w:footnote w:type="continuationSeparator" w:id="0">
    <w:p w14:paraId="5A2D5980" w14:textId="77777777" w:rsidR="007D6FE6" w:rsidRDefault="007D6F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041526"/>
    <w:multiLevelType w:val="multilevel"/>
    <w:tmpl w:val="0F64EDEA"/>
    <w:lvl w:ilvl="0">
      <w:start w:val="1"/>
      <w:numFmt w:val="decimal"/>
      <w:lvlText w:val="%1."/>
      <w:lvlJc w:val="left"/>
      <w:pPr>
        <w:ind w:left="-66" w:hanging="360"/>
      </w:pPr>
      <w:rPr>
        <w:rFonts w:eastAsia="Times New Roman" w:cs="Arial"/>
        <w:b/>
        <w:sz w:val="16"/>
        <w:szCs w:val="16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ind w:left="786" w:hanging="360"/>
      </w:pPr>
      <w:rPr>
        <w:rFonts w:cs="Times New Roman"/>
        <w:b/>
      </w:rPr>
    </w:lvl>
    <w:lvl w:ilvl="3">
      <w:start w:val="1"/>
      <w:numFmt w:val="decimal"/>
      <w:lvlText w:val="%1.%2.%3.%4"/>
      <w:lvlJc w:val="left"/>
      <w:pPr>
        <w:ind w:left="1212" w:hanging="36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ind w:left="1998" w:hanging="72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ind w:left="2424" w:hanging="72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ind w:left="2850" w:hanging="72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ind w:left="3276" w:hanging="72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ind w:left="4062" w:hanging="1080"/>
      </w:pPr>
      <w:rPr>
        <w:rFonts w:cs="Times New Roman"/>
        <w:b/>
      </w:rPr>
    </w:lvl>
  </w:abstractNum>
  <w:abstractNum w:abstractNumId="1" w15:restartNumberingAfterBreak="0">
    <w:nsid w:val="55B37808"/>
    <w:multiLevelType w:val="multilevel"/>
    <w:tmpl w:val="2E607A2A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2" w15:restartNumberingAfterBreak="0">
    <w:nsid w:val="57F80EC0"/>
    <w:multiLevelType w:val="multilevel"/>
    <w:tmpl w:val="02BC600E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b/>
        <w:sz w:val="16"/>
        <w:szCs w:val="16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786" w:hanging="36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212" w:hanging="36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998" w:hanging="72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2424" w:hanging="72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850" w:hanging="72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276" w:hanging="72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062" w:hanging="1080"/>
      </w:pPr>
      <w:rPr>
        <w:rFonts w:cs="Times New Roman" w:hint="default"/>
        <w:b/>
      </w:rPr>
    </w:lvl>
  </w:abstractNum>
  <w:abstractNum w:abstractNumId="3" w15:restartNumberingAfterBreak="0">
    <w:nsid w:val="78DD79B5"/>
    <w:multiLevelType w:val="multilevel"/>
    <w:tmpl w:val="E044172E"/>
    <w:lvl w:ilvl="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CB1"/>
    <w:rsid w:val="00010269"/>
    <w:rsid w:val="0001526A"/>
    <w:rsid w:val="00030B2B"/>
    <w:rsid w:val="00032EE2"/>
    <w:rsid w:val="000416DB"/>
    <w:rsid w:val="00045839"/>
    <w:rsid w:val="000709A0"/>
    <w:rsid w:val="000870AD"/>
    <w:rsid w:val="000A71BA"/>
    <w:rsid w:val="000A7B2A"/>
    <w:rsid w:val="000B40FB"/>
    <w:rsid w:val="000B75E3"/>
    <w:rsid w:val="000C28E7"/>
    <w:rsid w:val="000C4F83"/>
    <w:rsid w:val="000C6F49"/>
    <w:rsid w:val="000E2BA0"/>
    <w:rsid w:val="000E53B1"/>
    <w:rsid w:val="000E5CEB"/>
    <w:rsid w:val="000F0558"/>
    <w:rsid w:val="0012689F"/>
    <w:rsid w:val="00131B9D"/>
    <w:rsid w:val="00144804"/>
    <w:rsid w:val="00156BCC"/>
    <w:rsid w:val="00157D64"/>
    <w:rsid w:val="00191DA3"/>
    <w:rsid w:val="0019203B"/>
    <w:rsid w:val="00192450"/>
    <w:rsid w:val="001B6A1E"/>
    <w:rsid w:val="001C41C7"/>
    <w:rsid w:val="001C7811"/>
    <w:rsid w:val="001D7F1E"/>
    <w:rsid w:val="001E583B"/>
    <w:rsid w:val="00233A96"/>
    <w:rsid w:val="00271C8D"/>
    <w:rsid w:val="002A77BC"/>
    <w:rsid w:val="002B2931"/>
    <w:rsid w:val="002B54A5"/>
    <w:rsid w:val="002C658B"/>
    <w:rsid w:val="002D74C9"/>
    <w:rsid w:val="00306284"/>
    <w:rsid w:val="00395410"/>
    <w:rsid w:val="003C594E"/>
    <w:rsid w:val="003C73B7"/>
    <w:rsid w:val="003E49A8"/>
    <w:rsid w:val="0041022E"/>
    <w:rsid w:val="0042077E"/>
    <w:rsid w:val="00422663"/>
    <w:rsid w:val="00463ECE"/>
    <w:rsid w:val="004F0810"/>
    <w:rsid w:val="005005C9"/>
    <w:rsid w:val="0051235B"/>
    <w:rsid w:val="005A6D93"/>
    <w:rsid w:val="005B0BC2"/>
    <w:rsid w:val="005B44B6"/>
    <w:rsid w:val="005F1356"/>
    <w:rsid w:val="005F52F5"/>
    <w:rsid w:val="00603E99"/>
    <w:rsid w:val="006153D8"/>
    <w:rsid w:val="00627C14"/>
    <w:rsid w:val="0064376C"/>
    <w:rsid w:val="006504C0"/>
    <w:rsid w:val="0067740A"/>
    <w:rsid w:val="006A066D"/>
    <w:rsid w:val="006B0AFB"/>
    <w:rsid w:val="0078396D"/>
    <w:rsid w:val="00785254"/>
    <w:rsid w:val="007A680B"/>
    <w:rsid w:val="007C6F97"/>
    <w:rsid w:val="007C73C3"/>
    <w:rsid w:val="007D1A95"/>
    <w:rsid w:val="007D6FE6"/>
    <w:rsid w:val="00814224"/>
    <w:rsid w:val="008D5502"/>
    <w:rsid w:val="00905322"/>
    <w:rsid w:val="00926AA1"/>
    <w:rsid w:val="009577CD"/>
    <w:rsid w:val="00997622"/>
    <w:rsid w:val="009B2E05"/>
    <w:rsid w:val="009C4E8A"/>
    <w:rsid w:val="009D37C2"/>
    <w:rsid w:val="009F5E78"/>
    <w:rsid w:val="00A046E7"/>
    <w:rsid w:val="00A26AC7"/>
    <w:rsid w:val="00AA6C2C"/>
    <w:rsid w:val="00B04F36"/>
    <w:rsid w:val="00B05302"/>
    <w:rsid w:val="00B122D9"/>
    <w:rsid w:val="00B21E77"/>
    <w:rsid w:val="00B27FF8"/>
    <w:rsid w:val="00B30F77"/>
    <w:rsid w:val="00B67E0B"/>
    <w:rsid w:val="00BB7D49"/>
    <w:rsid w:val="00BC7EE6"/>
    <w:rsid w:val="00BE04CA"/>
    <w:rsid w:val="00C17CEB"/>
    <w:rsid w:val="00C22248"/>
    <w:rsid w:val="00C34FC3"/>
    <w:rsid w:val="00C3628E"/>
    <w:rsid w:val="00C51488"/>
    <w:rsid w:val="00C64A83"/>
    <w:rsid w:val="00C73CFF"/>
    <w:rsid w:val="00C8704C"/>
    <w:rsid w:val="00C87742"/>
    <w:rsid w:val="00CA2085"/>
    <w:rsid w:val="00CA6F7C"/>
    <w:rsid w:val="00CA7E35"/>
    <w:rsid w:val="00CC1FAC"/>
    <w:rsid w:val="00CD1B74"/>
    <w:rsid w:val="00D01C84"/>
    <w:rsid w:val="00D117A1"/>
    <w:rsid w:val="00D15554"/>
    <w:rsid w:val="00D42429"/>
    <w:rsid w:val="00D53238"/>
    <w:rsid w:val="00D533E1"/>
    <w:rsid w:val="00D90C75"/>
    <w:rsid w:val="00DA0D15"/>
    <w:rsid w:val="00DC139C"/>
    <w:rsid w:val="00DC7D52"/>
    <w:rsid w:val="00DF10F2"/>
    <w:rsid w:val="00DF7AA8"/>
    <w:rsid w:val="00E06CB1"/>
    <w:rsid w:val="00E35219"/>
    <w:rsid w:val="00E37026"/>
    <w:rsid w:val="00E5624F"/>
    <w:rsid w:val="00E64840"/>
    <w:rsid w:val="00EB5536"/>
    <w:rsid w:val="00EC3283"/>
    <w:rsid w:val="00ED5649"/>
    <w:rsid w:val="00EE3F5E"/>
    <w:rsid w:val="00F20674"/>
    <w:rsid w:val="00F21286"/>
    <w:rsid w:val="00F24850"/>
    <w:rsid w:val="00F61A8F"/>
    <w:rsid w:val="00F625D5"/>
    <w:rsid w:val="00F94BEF"/>
    <w:rsid w:val="00FB3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03C153"/>
  <w15:docId w15:val="{77128ACA-18CB-4480-93DD-FFE98A4BE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unhideWhenUsed="1" w:qFormat="1"/>
    <w:lsdException w:name="heading 3" w:uiPriority="0" w:unhideWhenUsed="1" w:qFormat="1"/>
    <w:lsdException w:name="heading 4" w:uiPriority="0" w:unhideWhenUsed="1" w:qFormat="1"/>
    <w:lsdException w:name="heading 5" w:uiPriority="0" w:unhideWhenUsed="1" w:qFormat="1"/>
    <w:lsdException w:name="heading 6" w:uiPriority="0" w:unhideWhenUsed="1" w:qFormat="1"/>
    <w:lsdException w:name="heading 7" w:uiPriority="0" w:unhideWhenUsed="1" w:qFormat="1"/>
    <w:lsdException w:name="heading 8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92450"/>
  </w:style>
  <w:style w:type="paragraph" w:styleId="Nagwek1">
    <w:name w:val="heading 1"/>
    <w:basedOn w:val="Normalny"/>
    <w:next w:val="Normalny"/>
    <w:link w:val="Nagwek1Znak"/>
    <w:uiPriority w:val="99"/>
    <w:qFormat/>
    <w:rsid w:val="00192450"/>
    <w:pPr>
      <w:keepNext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192450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92450"/>
    <w:pPr>
      <w:keepNext/>
      <w:ind w:firstLine="4820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192450"/>
    <w:pPr>
      <w:keepNext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192450"/>
    <w:pPr>
      <w:keepNext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92450"/>
    <w:pPr>
      <w:keepNext/>
      <w:ind w:firstLine="4820"/>
      <w:outlineLvl w:val="5"/>
    </w:pPr>
    <w:rPr>
      <w:rFonts w:ascii="Calibri" w:hAnsi="Calibri"/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192450"/>
    <w:pPr>
      <w:keepNext/>
      <w:spacing w:line="360" w:lineRule="auto"/>
      <w:jc w:val="both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192450"/>
    <w:pPr>
      <w:keepNext/>
      <w:ind w:firstLine="426"/>
      <w:outlineLvl w:val="7"/>
    </w:pPr>
    <w:rPr>
      <w:rFonts w:ascii="Calibri" w:hAnsi="Calibri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192450"/>
    <w:rPr>
      <w:rFonts w:ascii="Cambria" w:hAnsi="Cambria" w:cs="Times New Roman"/>
      <w:b/>
      <w:kern w:val="2"/>
      <w:sz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192450"/>
    <w:rPr>
      <w:rFonts w:ascii="Cambria" w:hAnsi="Cambria" w:cs="Times New Roman"/>
      <w:b/>
      <w:i/>
      <w:sz w:val="28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192450"/>
    <w:rPr>
      <w:rFonts w:cs="Times New Roman"/>
      <w:b/>
      <w:sz w:val="24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192450"/>
    <w:rPr>
      <w:rFonts w:ascii="Calibri" w:hAnsi="Calibri" w:cs="Times New Roman"/>
      <w:b/>
      <w:sz w:val="2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192450"/>
    <w:rPr>
      <w:rFonts w:ascii="Calibri" w:hAnsi="Calibri" w:cs="Times New Roman"/>
      <w:b/>
      <w:i/>
      <w:sz w:val="26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192450"/>
    <w:rPr>
      <w:rFonts w:ascii="Calibri" w:hAnsi="Calibri" w:cs="Times New Roman"/>
      <w:b/>
    </w:rPr>
  </w:style>
  <w:style w:type="character" w:customStyle="1" w:styleId="Nagwek7Znak">
    <w:name w:val="Nagłówek 7 Znak"/>
    <w:basedOn w:val="Domylnaczcionkaakapitu"/>
    <w:link w:val="Nagwek7"/>
    <w:uiPriority w:val="99"/>
    <w:semiHidden/>
    <w:locked/>
    <w:rsid w:val="00192450"/>
    <w:rPr>
      <w:rFonts w:ascii="Calibri" w:hAnsi="Calibri" w:cs="Times New Roman"/>
      <w:sz w:val="24"/>
    </w:rPr>
  </w:style>
  <w:style w:type="character" w:customStyle="1" w:styleId="Nagwek8Znak">
    <w:name w:val="Nagłówek 8 Znak"/>
    <w:basedOn w:val="Domylnaczcionkaakapitu"/>
    <w:link w:val="Nagwek8"/>
    <w:uiPriority w:val="99"/>
    <w:semiHidden/>
    <w:locked/>
    <w:rsid w:val="00192450"/>
    <w:rPr>
      <w:rFonts w:ascii="Calibri" w:hAnsi="Calibri" w:cs="Times New Roman"/>
      <w:i/>
      <w:sz w:val="24"/>
    </w:rPr>
  </w:style>
  <w:style w:type="character" w:customStyle="1" w:styleId="BodyTextChar">
    <w:name w:val="Body Text Char"/>
    <w:uiPriority w:val="99"/>
    <w:semiHidden/>
    <w:locked/>
    <w:rsid w:val="00192450"/>
    <w:rPr>
      <w:sz w:val="20"/>
    </w:rPr>
  </w:style>
  <w:style w:type="character" w:customStyle="1" w:styleId="NagwekZnak">
    <w:name w:val="Nagłówek Znak"/>
    <w:link w:val="Nagwek"/>
    <w:uiPriority w:val="99"/>
    <w:locked/>
    <w:rsid w:val="00192450"/>
    <w:rPr>
      <w:sz w:val="20"/>
    </w:rPr>
  </w:style>
  <w:style w:type="character" w:customStyle="1" w:styleId="FooterChar">
    <w:name w:val="Footer Char"/>
    <w:uiPriority w:val="99"/>
    <w:locked/>
    <w:rsid w:val="00192450"/>
    <w:rPr>
      <w:sz w:val="20"/>
    </w:rPr>
  </w:style>
  <w:style w:type="character" w:customStyle="1" w:styleId="BodyText2Char">
    <w:name w:val="Body Text 2 Char"/>
    <w:uiPriority w:val="99"/>
    <w:semiHidden/>
    <w:locked/>
    <w:rsid w:val="00192450"/>
    <w:rPr>
      <w:sz w:val="20"/>
    </w:rPr>
  </w:style>
  <w:style w:type="character" w:customStyle="1" w:styleId="BodyTextIndentChar">
    <w:name w:val="Body Text Indent Char"/>
    <w:uiPriority w:val="99"/>
    <w:semiHidden/>
    <w:locked/>
    <w:rsid w:val="00192450"/>
    <w:rPr>
      <w:sz w:val="20"/>
    </w:rPr>
  </w:style>
  <w:style w:type="character" w:customStyle="1" w:styleId="BodyText3Char">
    <w:name w:val="Body Text 3 Char"/>
    <w:uiPriority w:val="99"/>
    <w:semiHidden/>
    <w:locked/>
    <w:rsid w:val="00192450"/>
    <w:rPr>
      <w:sz w:val="16"/>
    </w:rPr>
  </w:style>
  <w:style w:type="character" w:customStyle="1" w:styleId="BodyTextIndent2Char">
    <w:name w:val="Body Text Indent 2 Char"/>
    <w:uiPriority w:val="99"/>
    <w:semiHidden/>
    <w:locked/>
    <w:rsid w:val="00192450"/>
    <w:rPr>
      <w:sz w:val="20"/>
    </w:rPr>
  </w:style>
  <w:style w:type="character" w:customStyle="1" w:styleId="BodyTextIndent3Char">
    <w:name w:val="Body Text Indent 3 Char"/>
    <w:uiPriority w:val="99"/>
    <w:semiHidden/>
    <w:locked/>
    <w:rsid w:val="00192450"/>
    <w:rPr>
      <w:sz w:val="16"/>
    </w:rPr>
  </w:style>
  <w:style w:type="character" w:customStyle="1" w:styleId="czeinternetowe">
    <w:name w:val="Łącze internetowe"/>
    <w:uiPriority w:val="99"/>
    <w:rsid w:val="00192450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rsid w:val="00192450"/>
    <w:rPr>
      <w:rFonts w:cs="Times New Roman"/>
      <w:sz w:val="16"/>
    </w:rPr>
  </w:style>
  <w:style w:type="character" w:customStyle="1" w:styleId="CommentTextChar">
    <w:name w:val="Comment Text Char"/>
    <w:uiPriority w:val="99"/>
    <w:locked/>
    <w:rsid w:val="00192450"/>
  </w:style>
  <w:style w:type="character" w:customStyle="1" w:styleId="st">
    <w:name w:val="st"/>
    <w:uiPriority w:val="99"/>
    <w:rsid w:val="00192450"/>
  </w:style>
  <w:style w:type="character" w:customStyle="1" w:styleId="BalloonTextChar">
    <w:name w:val="Balloon Text Char"/>
    <w:uiPriority w:val="99"/>
    <w:locked/>
    <w:rsid w:val="00192450"/>
    <w:rPr>
      <w:rFonts w:ascii="Tahoma" w:hAnsi="Tahoma"/>
      <w:sz w:val="16"/>
    </w:rPr>
  </w:style>
  <w:style w:type="character" w:customStyle="1" w:styleId="CommentSubjectChar">
    <w:name w:val="Comment Subject Char"/>
    <w:uiPriority w:val="99"/>
    <w:locked/>
    <w:rsid w:val="00192450"/>
    <w:rPr>
      <w:b/>
    </w:rPr>
  </w:style>
  <w:style w:type="character" w:styleId="Numerstrony">
    <w:name w:val="page number"/>
    <w:basedOn w:val="Domylnaczcionkaakapitu"/>
    <w:uiPriority w:val="99"/>
    <w:rsid w:val="00192450"/>
    <w:rPr>
      <w:rFonts w:cs="Times New Roman"/>
    </w:rPr>
  </w:style>
  <w:style w:type="character" w:customStyle="1" w:styleId="unitinfoval">
    <w:name w:val="unit_info_val"/>
    <w:uiPriority w:val="99"/>
    <w:rsid w:val="00192450"/>
  </w:style>
  <w:style w:type="paragraph" w:styleId="Nagwek">
    <w:name w:val="header"/>
    <w:basedOn w:val="Normalny"/>
    <w:next w:val="Tekstpodstawowy"/>
    <w:link w:val="NagwekZnak"/>
    <w:uiPriority w:val="99"/>
    <w:rsid w:val="00192450"/>
    <w:pPr>
      <w:tabs>
        <w:tab w:val="center" w:pos="4536"/>
        <w:tab w:val="right" w:pos="9072"/>
      </w:tabs>
    </w:pPr>
  </w:style>
  <w:style w:type="character" w:customStyle="1" w:styleId="HeaderChar1">
    <w:name w:val="Header Char1"/>
    <w:basedOn w:val="Domylnaczcionkaakapitu"/>
    <w:uiPriority w:val="99"/>
    <w:semiHidden/>
    <w:locked/>
    <w:rsid w:val="00C3628E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192450"/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C3628E"/>
    <w:rPr>
      <w:rFonts w:cs="Times New Roman"/>
      <w:sz w:val="20"/>
      <w:szCs w:val="20"/>
    </w:rPr>
  </w:style>
  <w:style w:type="paragraph" w:styleId="Lista">
    <w:name w:val="List"/>
    <w:basedOn w:val="Tekstpodstawowy"/>
    <w:uiPriority w:val="99"/>
    <w:rsid w:val="0012689F"/>
    <w:rPr>
      <w:rFonts w:cs="Lucida Sans"/>
    </w:rPr>
  </w:style>
  <w:style w:type="paragraph" w:styleId="Legenda">
    <w:name w:val="caption"/>
    <w:basedOn w:val="Normalny"/>
    <w:uiPriority w:val="99"/>
    <w:qFormat/>
    <w:rsid w:val="0012689F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uiPriority w:val="99"/>
    <w:rsid w:val="0012689F"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uiPriority w:val="99"/>
    <w:rsid w:val="0012689F"/>
  </w:style>
  <w:style w:type="paragraph" w:styleId="Stopka">
    <w:name w:val="footer"/>
    <w:basedOn w:val="Normalny"/>
    <w:link w:val="StopkaZnak"/>
    <w:uiPriority w:val="99"/>
    <w:rsid w:val="0019245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C3628E"/>
    <w:rPr>
      <w:rFonts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192450"/>
    <w:pPr>
      <w:pBdr>
        <w:bottom w:val="double" w:sz="6" w:space="0" w:color="000000"/>
      </w:pBdr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C3628E"/>
    <w:rPr>
      <w:rFonts w:cs="Times New Roman"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rsid w:val="00192450"/>
    <w:pPr>
      <w:ind w:left="1418" w:hanging="2832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C3628E"/>
    <w:rPr>
      <w:rFonts w:cs="Times New Roman"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192450"/>
    <w:pPr>
      <w:spacing w:line="360" w:lineRule="auto"/>
      <w:jc w:val="both"/>
    </w:pPr>
    <w:rPr>
      <w:sz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C3628E"/>
    <w:rPr>
      <w:rFonts w:cs="Times New Roman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rsid w:val="00192450"/>
    <w:pPr>
      <w:spacing w:line="360" w:lineRule="auto"/>
      <w:ind w:left="3402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C3628E"/>
    <w:rPr>
      <w:rFonts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192450"/>
    <w:pPr>
      <w:spacing w:line="360" w:lineRule="auto"/>
      <w:ind w:left="567" w:hanging="147"/>
      <w:jc w:val="both"/>
    </w:pPr>
    <w:rPr>
      <w:sz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C3628E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192450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C3628E"/>
    <w:rPr>
      <w:rFonts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rsid w:val="00192450"/>
    <w:rPr>
      <w:rFonts w:ascii="Tahoma" w:hAnsi="Tahoma"/>
      <w:sz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3628E"/>
    <w:rPr>
      <w:rFonts w:cs="Times New Roman"/>
      <w:sz w:val="2"/>
    </w:rPr>
  </w:style>
  <w:style w:type="paragraph" w:customStyle="1" w:styleId="ListParagraph1">
    <w:name w:val="List Paragraph1"/>
    <w:basedOn w:val="Normalny"/>
    <w:uiPriority w:val="99"/>
    <w:rsid w:val="00192450"/>
    <w:pPr>
      <w:ind w:left="708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192450"/>
    <w:rPr>
      <w:b/>
    </w:rPr>
  </w:style>
  <w:style w:type="character" w:customStyle="1" w:styleId="TematkomentarzaZnak">
    <w:name w:val="Temat komentarza Znak"/>
    <w:basedOn w:val="CommentTextChar"/>
    <w:link w:val="Tematkomentarza"/>
    <w:uiPriority w:val="99"/>
    <w:semiHidden/>
    <w:locked/>
    <w:rsid w:val="00C3628E"/>
    <w:rPr>
      <w:rFonts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99"/>
    <w:qFormat/>
    <w:rsid w:val="00192450"/>
    <w:pPr>
      <w:ind w:left="720"/>
      <w:contextualSpacing/>
    </w:pPr>
  </w:style>
  <w:style w:type="paragraph" w:customStyle="1" w:styleId="Default">
    <w:name w:val="Default"/>
    <w:uiPriority w:val="99"/>
    <w:rsid w:val="00192450"/>
    <w:rPr>
      <w:rFonts w:ascii="Arial" w:hAnsi="Arial" w:cs="Arial"/>
      <w:color w:val="000000"/>
      <w:sz w:val="24"/>
      <w:szCs w:val="24"/>
    </w:rPr>
  </w:style>
  <w:style w:type="paragraph" w:styleId="Poprawka">
    <w:name w:val="Revision"/>
    <w:uiPriority w:val="99"/>
    <w:semiHidden/>
    <w:rsid w:val="00192450"/>
  </w:style>
  <w:style w:type="paragraph" w:customStyle="1" w:styleId="Akapitzlist1">
    <w:name w:val="Akapit z listą1"/>
    <w:basedOn w:val="Normalny"/>
    <w:uiPriority w:val="99"/>
    <w:rsid w:val="001924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685</Words>
  <Characters>4322</Characters>
  <Application>Microsoft Office Word</Application>
  <DocSecurity>4</DocSecurity>
  <Lines>36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Dział AG - RUP Toruń</Company>
  <LinksUpToDate>false</LinksUpToDate>
  <CharactersWithSpaces>4998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 Wrzesień</dc:creator>
  <cp:keywords/>
  <dc:description/>
  <cp:lastModifiedBy>Blaszczak Anna</cp:lastModifiedBy>
  <cp:revision>2</cp:revision>
  <cp:lastPrinted>2020-05-12T11:31:00Z</cp:lastPrinted>
  <dcterms:created xsi:type="dcterms:W3CDTF">2023-01-30T14:41:00Z</dcterms:created>
  <dcterms:modified xsi:type="dcterms:W3CDTF">2023-01-30T14:41:00Z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Dział AG - RUP Toruń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