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585" w:rsidRPr="00317440" w:rsidRDefault="00243C64" w:rsidP="0047558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1a </w:t>
      </w:r>
      <w:r w:rsidR="00475585" w:rsidRPr="00317440">
        <w:rPr>
          <w:sz w:val="22"/>
          <w:szCs w:val="22"/>
        </w:rPr>
        <w:t xml:space="preserve">do zapytania ofertowego </w:t>
      </w:r>
    </w:p>
    <w:p w:rsidR="00475585" w:rsidRDefault="00E94670" w:rsidP="0047558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nr </w:t>
      </w:r>
      <w:r w:rsidR="00475585" w:rsidRPr="00317440">
        <w:rPr>
          <w:sz w:val="22"/>
          <w:szCs w:val="22"/>
        </w:rPr>
        <w:t>KT-ROR-A.213.42.2023</w:t>
      </w:r>
    </w:p>
    <w:p w:rsidR="00E94670" w:rsidRDefault="00E94670" w:rsidP="00475585">
      <w:pPr>
        <w:jc w:val="right"/>
        <w:rPr>
          <w:sz w:val="22"/>
          <w:szCs w:val="22"/>
        </w:rPr>
      </w:pPr>
      <w:r>
        <w:rPr>
          <w:sz w:val="22"/>
          <w:szCs w:val="22"/>
        </w:rPr>
        <w:t>/Załącznik nr 2 do Umowy</w:t>
      </w:r>
    </w:p>
    <w:p w:rsidR="00243C64" w:rsidRPr="00317440" w:rsidRDefault="00243C64" w:rsidP="00243C64">
      <w:pPr>
        <w:jc w:val="center"/>
        <w:rPr>
          <w:sz w:val="22"/>
          <w:szCs w:val="22"/>
        </w:rPr>
      </w:pPr>
    </w:p>
    <w:p w:rsidR="00475585" w:rsidRPr="00317440" w:rsidRDefault="00475585">
      <w:pPr>
        <w:rPr>
          <w:sz w:val="22"/>
          <w:szCs w:val="22"/>
        </w:rPr>
      </w:pPr>
    </w:p>
    <w:p w:rsidR="00475585" w:rsidRPr="00317440" w:rsidRDefault="00475585" w:rsidP="00475585">
      <w:pPr>
        <w:spacing w:line="276" w:lineRule="auto"/>
        <w:jc w:val="center"/>
        <w:rPr>
          <w:b/>
          <w:sz w:val="22"/>
          <w:szCs w:val="22"/>
        </w:rPr>
      </w:pPr>
    </w:p>
    <w:p w:rsidR="00475585" w:rsidRPr="00317440" w:rsidRDefault="00475585" w:rsidP="00475585">
      <w:pPr>
        <w:spacing w:line="276" w:lineRule="auto"/>
        <w:jc w:val="center"/>
        <w:rPr>
          <w:b/>
          <w:sz w:val="22"/>
          <w:szCs w:val="22"/>
        </w:rPr>
      </w:pPr>
      <w:r w:rsidRPr="00317440">
        <w:rPr>
          <w:b/>
          <w:sz w:val="22"/>
          <w:szCs w:val="22"/>
        </w:rPr>
        <w:t>FORMULARZ CENOWY</w:t>
      </w:r>
    </w:p>
    <w:p w:rsidR="00317440" w:rsidRPr="00317440" w:rsidRDefault="00317440" w:rsidP="00ED4F69">
      <w:pPr>
        <w:spacing w:line="276" w:lineRule="auto"/>
        <w:rPr>
          <w:b/>
          <w:sz w:val="22"/>
          <w:szCs w:val="22"/>
        </w:rPr>
      </w:pPr>
    </w:p>
    <w:p w:rsidR="00317440" w:rsidRPr="00317440" w:rsidRDefault="00317440" w:rsidP="00475585">
      <w:pPr>
        <w:spacing w:line="276" w:lineRule="auto"/>
        <w:jc w:val="center"/>
        <w:rPr>
          <w:b/>
          <w:sz w:val="22"/>
          <w:szCs w:val="22"/>
        </w:rPr>
      </w:pPr>
    </w:p>
    <w:tbl>
      <w:tblPr>
        <w:tblStyle w:val="Tabela-Siatka"/>
        <w:tblW w:w="92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"/>
        <w:gridCol w:w="2124"/>
        <w:gridCol w:w="2977"/>
        <w:gridCol w:w="2126"/>
        <w:gridCol w:w="1559"/>
      </w:tblGrid>
      <w:tr w:rsidR="00262DA9" w:rsidRPr="001F5C4A" w:rsidTr="007A3EEF">
        <w:tc>
          <w:tcPr>
            <w:tcW w:w="423" w:type="dxa"/>
            <w:vAlign w:val="center"/>
          </w:tcPr>
          <w:p w:rsidR="00317440" w:rsidRPr="001F5C4A" w:rsidRDefault="00317440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L.p.</w:t>
            </w:r>
          </w:p>
        </w:tc>
        <w:tc>
          <w:tcPr>
            <w:tcW w:w="2124" w:type="dxa"/>
            <w:vAlign w:val="center"/>
          </w:tcPr>
          <w:p w:rsidR="00317440" w:rsidRPr="001F5C4A" w:rsidRDefault="00317440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Rodzaj usługi</w:t>
            </w:r>
          </w:p>
        </w:tc>
        <w:tc>
          <w:tcPr>
            <w:tcW w:w="2977" w:type="dxa"/>
            <w:vAlign w:val="center"/>
          </w:tcPr>
          <w:p w:rsidR="00317440" w:rsidRPr="001F5C4A" w:rsidRDefault="00317440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Liczba abonamentów/prognozowana liczba minut wykonanych połączeń</w:t>
            </w:r>
          </w:p>
        </w:tc>
        <w:tc>
          <w:tcPr>
            <w:tcW w:w="2126" w:type="dxa"/>
            <w:vAlign w:val="center"/>
          </w:tcPr>
          <w:p w:rsidR="00317440" w:rsidRPr="001F5C4A" w:rsidRDefault="00317440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Cena abonamentu miesięcznego/cena jednostkowa (za 1 minutę połączenia)</w:t>
            </w:r>
            <w:r w:rsidR="00ED4F69" w:rsidRPr="001F5C4A">
              <w:rPr>
                <w:rFonts w:ascii="Arial" w:hAnsi="Arial"/>
                <w:sz w:val="22"/>
                <w:szCs w:val="22"/>
              </w:rPr>
              <w:t xml:space="preserve"> netto</w:t>
            </w:r>
            <w:r w:rsidRPr="001F5C4A">
              <w:rPr>
                <w:rFonts w:ascii="Arial" w:hAnsi="Arial"/>
                <w:sz w:val="22"/>
                <w:szCs w:val="22"/>
              </w:rPr>
              <w:t xml:space="preserve"> [zł]</w:t>
            </w:r>
          </w:p>
        </w:tc>
        <w:tc>
          <w:tcPr>
            <w:tcW w:w="1559" w:type="dxa"/>
            <w:vAlign w:val="center"/>
          </w:tcPr>
          <w:p w:rsidR="00317440" w:rsidRPr="001F5C4A" w:rsidRDefault="00317440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Cena netto [3*4]</w:t>
            </w:r>
          </w:p>
        </w:tc>
      </w:tr>
      <w:tr w:rsidR="00262DA9" w:rsidRPr="001F5C4A" w:rsidTr="007A3EEF">
        <w:tc>
          <w:tcPr>
            <w:tcW w:w="423" w:type="dxa"/>
            <w:vAlign w:val="center"/>
          </w:tcPr>
          <w:p w:rsidR="00317440" w:rsidRPr="001F5C4A" w:rsidRDefault="00317440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2124" w:type="dxa"/>
          </w:tcPr>
          <w:p w:rsidR="00317440" w:rsidRPr="001F5C4A" w:rsidRDefault="00317440" w:rsidP="00475585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317440" w:rsidRPr="001F5C4A" w:rsidRDefault="00317440" w:rsidP="00475585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317440" w:rsidRPr="001F5C4A" w:rsidRDefault="00317440" w:rsidP="00475585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317440" w:rsidRPr="001F5C4A" w:rsidRDefault="00317440" w:rsidP="00475585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5</w:t>
            </w:r>
          </w:p>
        </w:tc>
      </w:tr>
      <w:tr w:rsidR="00262DA9" w:rsidRPr="001F5C4A" w:rsidTr="007A3EEF">
        <w:tc>
          <w:tcPr>
            <w:tcW w:w="423" w:type="dxa"/>
            <w:vAlign w:val="center"/>
          </w:tcPr>
          <w:p w:rsidR="00317440" w:rsidRPr="001F5C4A" w:rsidRDefault="00317440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1.</w:t>
            </w:r>
          </w:p>
        </w:tc>
        <w:tc>
          <w:tcPr>
            <w:tcW w:w="2124" w:type="dxa"/>
            <w:vAlign w:val="center"/>
          </w:tcPr>
          <w:p w:rsidR="00317440" w:rsidRPr="001F5C4A" w:rsidRDefault="00317440" w:rsidP="0005480C">
            <w:pPr>
              <w:rPr>
                <w:rFonts w:ascii="Arial" w:hAnsi="Arial"/>
                <w:bCs/>
                <w:sz w:val="22"/>
                <w:szCs w:val="22"/>
              </w:rPr>
            </w:pPr>
            <w:r w:rsidRPr="001F5C4A">
              <w:rPr>
                <w:rFonts w:ascii="Arial" w:hAnsi="Arial"/>
                <w:bCs/>
                <w:sz w:val="22"/>
                <w:szCs w:val="22"/>
              </w:rPr>
              <w:t>Abonament ISDN 30B+D</w:t>
            </w:r>
          </w:p>
        </w:tc>
        <w:tc>
          <w:tcPr>
            <w:tcW w:w="2977" w:type="dxa"/>
          </w:tcPr>
          <w:p w:rsidR="00317440" w:rsidRPr="001F5C4A" w:rsidRDefault="00317440" w:rsidP="00317440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17440" w:rsidRPr="001F5C4A" w:rsidRDefault="00317440" w:rsidP="00317440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17440" w:rsidRPr="001F5C4A" w:rsidRDefault="00317440" w:rsidP="00317440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62DA9" w:rsidRPr="001F5C4A" w:rsidTr="007A3EEF">
        <w:tc>
          <w:tcPr>
            <w:tcW w:w="423" w:type="dxa"/>
            <w:vAlign w:val="center"/>
          </w:tcPr>
          <w:p w:rsidR="00317440" w:rsidRPr="001F5C4A" w:rsidRDefault="00317440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2.</w:t>
            </w:r>
          </w:p>
        </w:tc>
        <w:tc>
          <w:tcPr>
            <w:tcW w:w="2124" w:type="dxa"/>
            <w:vAlign w:val="center"/>
          </w:tcPr>
          <w:p w:rsidR="00317440" w:rsidRPr="001F5C4A" w:rsidRDefault="00317440" w:rsidP="0005480C">
            <w:pPr>
              <w:rPr>
                <w:rFonts w:ascii="Arial" w:hAnsi="Arial"/>
                <w:bCs/>
                <w:sz w:val="22"/>
                <w:szCs w:val="22"/>
              </w:rPr>
            </w:pPr>
            <w:r w:rsidRPr="001F5C4A">
              <w:rPr>
                <w:rFonts w:ascii="Arial" w:hAnsi="Arial"/>
                <w:bCs/>
                <w:sz w:val="22"/>
                <w:szCs w:val="22"/>
              </w:rPr>
              <w:t>Abonament ISDN 2B+D</w:t>
            </w:r>
          </w:p>
        </w:tc>
        <w:tc>
          <w:tcPr>
            <w:tcW w:w="2977" w:type="dxa"/>
          </w:tcPr>
          <w:p w:rsidR="00317440" w:rsidRPr="001F5C4A" w:rsidRDefault="00317440" w:rsidP="00317440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13</w:t>
            </w:r>
          </w:p>
        </w:tc>
        <w:tc>
          <w:tcPr>
            <w:tcW w:w="2126" w:type="dxa"/>
          </w:tcPr>
          <w:p w:rsidR="00317440" w:rsidRPr="001F5C4A" w:rsidRDefault="00317440" w:rsidP="00317440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17440" w:rsidRPr="001F5C4A" w:rsidRDefault="00317440" w:rsidP="00317440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62DA9" w:rsidRPr="001F5C4A" w:rsidTr="007A3EEF">
        <w:tc>
          <w:tcPr>
            <w:tcW w:w="423" w:type="dxa"/>
            <w:vAlign w:val="center"/>
          </w:tcPr>
          <w:p w:rsidR="00262DA9" w:rsidRPr="001F5C4A" w:rsidRDefault="00262DA9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3.</w:t>
            </w:r>
          </w:p>
        </w:tc>
        <w:tc>
          <w:tcPr>
            <w:tcW w:w="2124" w:type="dxa"/>
            <w:vAlign w:val="center"/>
          </w:tcPr>
          <w:p w:rsidR="00262DA9" w:rsidRPr="001F5C4A" w:rsidRDefault="00262DA9" w:rsidP="00262DA9">
            <w:pPr>
              <w:rPr>
                <w:rFonts w:ascii="Arial" w:hAnsi="Arial"/>
                <w:bCs/>
                <w:sz w:val="22"/>
                <w:szCs w:val="22"/>
              </w:rPr>
            </w:pPr>
            <w:r w:rsidRPr="001F5C4A">
              <w:rPr>
                <w:rFonts w:ascii="Arial" w:hAnsi="Arial"/>
                <w:bCs/>
                <w:sz w:val="22"/>
                <w:szCs w:val="22"/>
              </w:rPr>
              <w:t>Połączenia do sieci stacjonarnych</w:t>
            </w:r>
          </w:p>
        </w:tc>
        <w:tc>
          <w:tcPr>
            <w:tcW w:w="2977" w:type="dxa"/>
          </w:tcPr>
          <w:p w:rsidR="00262DA9" w:rsidRPr="001F5C4A" w:rsidRDefault="00262DA9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2000</w:t>
            </w:r>
          </w:p>
        </w:tc>
        <w:tc>
          <w:tcPr>
            <w:tcW w:w="2126" w:type="dxa"/>
          </w:tcPr>
          <w:p w:rsidR="00262DA9" w:rsidRPr="001F5C4A" w:rsidRDefault="00262DA9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262DA9" w:rsidRPr="001F5C4A" w:rsidRDefault="00262DA9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62DA9" w:rsidRPr="001F5C4A" w:rsidTr="007A3EEF">
        <w:tc>
          <w:tcPr>
            <w:tcW w:w="423" w:type="dxa"/>
            <w:vAlign w:val="center"/>
          </w:tcPr>
          <w:p w:rsidR="00262DA9" w:rsidRPr="001F5C4A" w:rsidRDefault="00262DA9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4.</w:t>
            </w:r>
          </w:p>
        </w:tc>
        <w:tc>
          <w:tcPr>
            <w:tcW w:w="2124" w:type="dxa"/>
            <w:vAlign w:val="center"/>
          </w:tcPr>
          <w:p w:rsidR="00262DA9" w:rsidRPr="001F5C4A" w:rsidRDefault="00262DA9" w:rsidP="00262DA9">
            <w:pPr>
              <w:rPr>
                <w:rFonts w:ascii="Arial" w:hAnsi="Arial"/>
                <w:bCs/>
                <w:sz w:val="22"/>
                <w:szCs w:val="22"/>
              </w:rPr>
            </w:pPr>
            <w:r w:rsidRPr="001F5C4A">
              <w:rPr>
                <w:rFonts w:ascii="Arial" w:hAnsi="Arial"/>
                <w:bCs/>
                <w:sz w:val="22"/>
                <w:szCs w:val="22"/>
              </w:rPr>
              <w:t>Połączenia do sieci komórkowych</w:t>
            </w:r>
          </w:p>
        </w:tc>
        <w:tc>
          <w:tcPr>
            <w:tcW w:w="2977" w:type="dxa"/>
          </w:tcPr>
          <w:p w:rsidR="00262DA9" w:rsidRPr="001F5C4A" w:rsidRDefault="00262DA9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2000</w:t>
            </w:r>
          </w:p>
        </w:tc>
        <w:tc>
          <w:tcPr>
            <w:tcW w:w="2126" w:type="dxa"/>
          </w:tcPr>
          <w:p w:rsidR="00262DA9" w:rsidRPr="001F5C4A" w:rsidRDefault="00262DA9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262DA9" w:rsidRPr="001F5C4A" w:rsidRDefault="00262DA9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1F5C4A" w:rsidRPr="001F5C4A" w:rsidTr="007A3EEF">
        <w:tc>
          <w:tcPr>
            <w:tcW w:w="423" w:type="dxa"/>
            <w:vAlign w:val="center"/>
          </w:tcPr>
          <w:p w:rsidR="001F5C4A" w:rsidRPr="001F5C4A" w:rsidRDefault="001F5C4A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5.</w:t>
            </w:r>
          </w:p>
        </w:tc>
        <w:tc>
          <w:tcPr>
            <w:tcW w:w="2124" w:type="dxa"/>
            <w:vAlign w:val="center"/>
          </w:tcPr>
          <w:p w:rsidR="001F5C4A" w:rsidRPr="001F5C4A" w:rsidRDefault="001F5C4A" w:rsidP="00262DA9">
            <w:pPr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Usługa „fax2mail”</w:t>
            </w:r>
          </w:p>
        </w:tc>
        <w:tc>
          <w:tcPr>
            <w:tcW w:w="2977" w:type="dxa"/>
          </w:tcPr>
          <w:p w:rsidR="001F5C4A" w:rsidRPr="001F5C4A" w:rsidRDefault="001F5C4A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</w:t>
            </w:r>
            <w:bookmarkStart w:id="0" w:name="_GoBack"/>
            <w:bookmarkEnd w:id="0"/>
          </w:p>
        </w:tc>
        <w:tc>
          <w:tcPr>
            <w:tcW w:w="2126" w:type="dxa"/>
          </w:tcPr>
          <w:p w:rsidR="001F5C4A" w:rsidRPr="001F5C4A" w:rsidRDefault="001F5C4A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1F5C4A" w:rsidRPr="001F5C4A" w:rsidRDefault="001F5C4A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C5275" w:rsidRPr="001F5C4A" w:rsidTr="007A3EEF">
        <w:tc>
          <w:tcPr>
            <w:tcW w:w="7650" w:type="dxa"/>
            <w:gridSpan w:val="4"/>
            <w:vAlign w:val="center"/>
          </w:tcPr>
          <w:p w:rsidR="006C5275" w:rsidRPr="001F5C4A" w:rsidRDefault="006C5275" w:rsidP="00ED4F6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Łączna cena netto (suma kwot z kolumny nr 5)</w:t>
            </w:r>
          </w:p>
        </w:tc>
        <w:tc>
          <w:tcPr>
            <w:tcW w:w="1559" w:type="dxa"/>
          </w:tcPr>
          <w:p w:rsidR="006C5275" w:rsidRPr="001F5C4A" w:rsidRDefault="006C5275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C5275" w:rsidRPr="001F5C4A" w:rsidTr="007A3EEF">
        <w:tc>
          <w:tcPr>
            <w:tcW w:w="7650" w:type="dxa"/>
            <w:gridSpan w:val="4"/>
            <w:vAlign w:val="center"/>
          </w:tcPr>
          <w:p w:rsidR="006C5275" w:rsidRPr="001F5C4A" w:rsidRDefault="006C5275" w:rsidP="00ED4F6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Łączna wartość netto (suma kolumny nr 5 * 48 miesięcy)</w:t>
            </w:r>
          </w:p>
        </w:tc>
        <w:tc>
          <w:tcPr>
            <w:tcW w:w="1559" w:type="dxa"/>
          </w:tcPr>
          <w:p w:rsidR="006C5275" w:rsidRPr="001F5C4A" w:rsidRDefault="006C5275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C5275" w:rsidRPr="001F5C4A" w:rsidTr="007A3EEF">
        <w:tc>
          <w:tcPr>
            <w:tcW w:w="7650" w:type="dxa"/>
            <w:gridSpan w:val="4"/>
            <w:vAlign w:val="center"/>
          </w:tcPr>
          <w:p w:rsidR="006C5275" w:rsidRPr="001F5C4A" w:rsidRDefault="006C5275" w:rsidP="00ED4F6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Wartość podatku VAT liczona od łącznej wartości netto</w:t>
            </w:r>
          </w:p>
        </w:tc>
        <w:tc>
          <w:tcPr>
            <w:tcW w:w="1559" w:type="dxa"/>
          </w:tcPr>
          <w:p w:rsidR="006C5275" w:rsidRPr="001F5C4A" w:rsidRDefault="006C5275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C5275" w:rsidRPr="001F5C4A" w:rsidTr="007A3EEF">
        <w:tc>
          <w:tcPr>
            <w:tcW w:w="7650" w:type="dxa"/>
            <w:gridSpan w:val="4"/>
            <w:vAlign w:val="center"/>
          </w:tcPr>
          <w:p w:rsidR="006C5275" w:rsidRPr="001F5C4A" w:rsidRDefault="00ED4F69" w:rsidP="00ED4F6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1F5C4A">
              <w:rPr>
                <w:rFonts w:ascii="Arial" w:hAnsi="Arial"/>
                <w:sz w:val="22"/>
                <w:szCs w:val="22"/>
              </w:rPr>
              <w:t>Łączna wartość brutto (suma łącznej wartości netto i wartości podatku VAT)</w:t>
            </w:r>
          </w:p>
        </w:tc>
        <w:tc>
          <w:tcPr>
            <w:tcW w:w="1559" w:type="dxa"/>
          </w:tcPr>
          <w:p w:rsidR="006C5275" w:rsidRPr="001F5C4A" w:rsidRDefault="006C5275" w:rsidP="00262DA9">
            <w:pPr>
              <w:spacing w:line="276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317440" w:rsidRPr="00317440" w:rsidRDefault="00317440" w:rsidP="00475585">
      <w:pPr>
        <w:spacing w:line="276" w:lineRule="auto"/>
        <w:jc w:val="center"/>
        <w:rPr>
          <w:b/>
          <w:sz w:val="22"/>
          <w:szCs w:val="22"/>
        </w:rPr>
      </w:pPr>
    </w:p>
    <w:p w:rsidR="00475585" w:rsidRPr="00317440" w:rsidRDefault="00475585" w:rsidP="00475585">
      <w:pPr>
        <w:jc w:val="both"/>
        <w:rPr>
          <w:bCs/>
          <w:sz w:val="22"/>
          <w:szCs w:val="22"/>
        </w:rPr>
      </w:pPr>
    </w:p>
    <w:p w:rsidR="00243C64" w:rsidRDefault="00243C64" w:rsidP="00475585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243C64">
        <w:rPr>
          <w:bCs/>
          <w:sz w:val="22"/>
          <w:szCs w:val="22"/>
        </w:rPr>
        <w:t>Ceny należy zaokrąglać do dwóch miejsc po przecinku.</w:t>
      </w:r>
    </w:p>
    <w:p w:rsidR="00243C64" w:rsidRDefault="00243C64" w:rsidP="00475585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243C64">
        <w:rPr>
          <w:bCs/>
          <w:sz w:val="22"/>
          <w:szCs w:val="22"/>
        </w:rPr>
        <w:t>Wszystkie ceny należy podać w złotych polskich.</w:t>
      </w:r>
    </w:p>
    <w:p w:rsidR="00243C64" w:rsidRDefault="00243C64" w:rsidP="00475585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243C64">
        <w:rPr>
          <w:bCs/>
          <w:sz w:val="22"/>
          <w:szCs w:val="22"/>
        </w:rPr>
        <w:t>Opłaty za rodzaje połączeń niewyszczególnione w niniejszym zestawieniu będą naliczane zgodnie z Cennikiem usług telekomunikacyjnych przedstawionym przez Wykonawcę.</w:t>
      </w:r>
    </w:p>
    <w:p w:rsidR="00243C64" w:rsidRDefault="00243C64" w:rsidP="00475585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243C64">
        <w:rPr>
          <w:bCs/>
          <w:sz w:val="22"/>
          <w:szCs w:val="22"/>
        </w:rPr>
        <w:t>Podane ilości i rodzaje rozmów telefonicznych są wielkościami szacunkowymi (orientacyjnymi – wyliczonymi na podstawie historii usług tel</w:t>
      </w:r>
      <w:r w:rsidR="0021156D">
        <w:rPr>
          <w:bCs/>
          <w:sz w:val="22"/>
          <w:szCs w:val="22"/>
        </w:rPr>
        <w:t>ekomunikacyjnych Zamawiającego) i są sumą liczby połączeń we wszystkich lokalizacjach Zamawiającego.</w:t>
      </w:r>
    </w:p>
    <w:p w:rsidR="00243C64" w:rsidRPr="00243C64" w:rsidRDefault="00243C64" w:rsidP="00475585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243C64">
        <w:rPr>
          <w:bCs/>
          <w:sz w:val="22"/>
          <w:szCs w:val="22"/>
        </w:rPr>
        <w:t>Rozliczenie za wykonane połączenia będzie następować na podstawie rzeczywistego czasu wykonanych połączeń.</w:t>
      </w:r>
    </w:p>
    <w:p w:rsidR="00475585" w:rsidRDefault="00475585">
      <w:pPr>
        <w:rPr>
          <w:sz w:val="22"/>
          <w:szCs w:val="22"/>
        </w:rPr>
      </w:pPr>
    </w:p>
    <w:p w:rsidR="00E94670" w:rsidRDefault="00E94670">
      <w:pPr>
        <w:rPr>
          <w:sz w:val="22"/>
          <w:szCs w:val="22"/>
        </w:rPr>
      </w:pPr>
    </w:p>
    <w:p w:rsidR="00E94670" w:rsidRDefault="00E94670">
      <w:pPr>
        <w:rPr>
          <w:sz w:val="22"/>
          <w:szCs w:val="22"/>
        </w:rPr>
      </w:pPr>
    </w:p>
    <w:p w:rsidR="00E94670" w:rsidRDefault="00E94670">
      <w:pPr>
        <w:rPr>
          <w:sz w:val="22"/>
          <w:szCs w:val="22"/>
        </w:rPr>
      </w:pPr>
    </w:p>
    <w:p w:rsidR="00E94670" w:rsidRDefault="00E94670">
      <w:pPr>
        <w:rPr>
          <w:sz w:val="22"/>
          <w:szCs w:val="22"/>
        </w:rPr>
      </w:pPr>
    </w:p>
    <w:p w:rsidR="00E94670" w:rsidRPr="00317440" w:rsidRDefault="00E94670" w:rsidP="00506845">
      <w:pPr>
        <w:ind w:right="-993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3557904</wp:posOffset>
            </wp:positionH>
            <wp:positionV relativeFrom="paragraph">
              <wp:posOffset>8255</wp:posOffset>
            </wp:positionV>
            <wp:extent cx="3019425" cy="600075"/>
            <wp:effectExtent l="0" t="0" r="9525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sectPr w:rsidR="00E94670" w:rsidRPr="0031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C64" w:rsidRDefault="00243C64" w:rsidP="00243C64">
      <w:r>
        <w:separator/>
      </w:r>
    </w:p>
  </w:endnote>
  <w:endnote w:type="continuationSeparator" w:id="0">
    <w:p w:rsidR="00243C64" w:rsidRDefault="00243C64" w:rsidP="0024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C64" w:rsidRDefault="00243C64" w:rsidP="00243C64">
      <w:r>
        <w:separator/>
      </w:r>
    </w:p>
  </w:footnote>
  <w:footnote w:type="continuationSeparator" w:id="0">
    <w:p w:rsidR="00243C64" w:rsidRDefault="00243C64" w:rsidP="00243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83969"/>
    <w:multiLevelType w:val="hybridMultilevel"/>
    <w:tmpl w:val="725E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977C3"/>
    <w:multiLevelType w:val="hybridMultilevel"/>
    <w:tmpl w:val="8D520D90"/>
    <w:lvl w:ilvl="0" w:tplc="6E68F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A3"/>
    <w:rsid w:val="0005480C"/>
    <w:rsid w:val="001F5C4A"/>
    <w:rsid w:val="0021156D"/>
    <w:rsid w:val="00243C64"/>
    <w:rsid w:val="00262DA9"/>
    <w:rsid w:val="00317440"/>
    <w:rsid w:val="00475585"/>
    <w:rsid w:val="00506845"/>
    <w:rsid w:val="005B7A0C"/>
    <w:rsid w:val="006C5275"/>
    <w:rsid w:val="007767A3"/>
    <w:rsid w:val="007A3EEF"/>
    <w:rsid w:val="00DF5B15"/>
    <w:rsid w:val="00E94670"/>
    <w:rsid w:val="00ED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F661D-73AF-4408-A66A-8626B585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5585"/>
    <w:pPr>
      <w:widowControl w:val="0"/>
      <w:suppressAutoHyphens/>
      <w:autoSpaceDE w:val="0"/>
      <w:autoSpaceDN w:val="0"/>
      <w:spacing w:line="240" w:lineRule="auto"/>
      <w:jc w:val="left"/>
      <w:textAlignment w:val="baseline"/>
    </w:pPr>
    <w:rPr>
      <w:rFonts w:eastAsia="Times New Roman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5585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7A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A0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1744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3C6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3C64"/>
    <w:rPr>
      <w:rFonts w:eastAsia="Times New Roman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3C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12</cp:revision>
  <cp:lastPrinted>2023-03-21T11:02:00Z</cp:lastPrinted>
  <dcterms:created xsi:type="dcterms:W3CDTF">2023-03-21T09:57:00Z</dcterms:created>
  <dcterms:modified xsi:type="dcterms:W3CDTF">2023-03-23T08:48:00Z</dcterms:modified>
</cp:coreProperties>
</file>