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967D" w14:textId="1C52A7B8" w:rsidR="00B72C98" w:rsidRPr="00B72C98" w:rsidRDefault="00B72C98" w:rsidP="007E7787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40"/>
          <w:szCs w:val="40"/>
          <w:lang w:eastAsia="pl-PL"/>
          <w14:ligatures w14:val="none"/>
        </w:rPr>
      </w:pPr>
      <w:r w:rsidRPr="009807CB">
        <w:rPr>
          <w:rFonts w:ascii="Times New Roman" w:eastAsia="Times New Roman" w:hAnsi="Times New Roman" w:cs="Times New Roman"/>
          <w:b/>
          <w:bCs/>
          <w:color w:val="1B1B1B"/>
          <w:kern w:val="0"/>
          <w:sz w:val="40"/>
          <w:szCs w:val="40"/>
          <w:lang w:eastAsia="pl-PL"/>
          <w14:ligatures w14:val="none"/>
        </w:rPr>
        <w:t>S</w:t>
      </w:r>
      <w:r w:rsidRPr="00B72C98">
        <w:rPr>
          <w:rFonts w:ascii="Times New Roman" w:eastAsia="Times New Roman" w:hAnsi="Times New Roman" w:cs="Times New Roman"/>
          <w:b/>
          <w:bCs/>
          <w:color w:val="1B1B1B"/>
          <w:kern w:val="0"/>
          <w:sz w:val="40"/>
          <w:szCs w:val="40"/>
          <w:lang w:eastAsia="pl-PL"/>
          <w14:ligatures w14:val="none"/>
        </w:rPr>
        <w:t>ygnaliści</w:t>
      </w:r>
    </w:p>
    <w:p w14:paraId="6223F1AE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INFORMACJA</w:t>
      </w:r>
    </w:p>
    <w:p w14:paraId="17FB89DD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dla sygnalistów na podstawie art. 48 ustawy o ochronie sygnalistów</w:t>
      </w:r>
    </w:p>
    <w:p w14:paraId="27E49B1C" w14:textId="77777777" w:rsidR="00B72C98" w:rsidRPr="00B72C98" w:rsidRDefault="00B72C98" w:rsidP="007E77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081F4104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1. Dane kontaktowe umożliwiające zgłoszenie zewnętrzne:</w:t>
      </w:r>
    </w:p>
    <w:p w14:paraId="320DE0A4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Zgłoszenia zewnętrzne mogą być dokonane za pomocą następujących Kanałów Zgłaszania:</w:t>
      </w:r>
    </w:p>
    <w:p w14:paraId="66951111" w14:textId="77777777" w:rsidR="007E7787" w:rsidRPr="007E7787" w:rsidRDefault="00B72C98" w:rsidP="007E7787">
      <w:pPr>
        <w:pStyle w:val="LITliter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Cs w:val="24"/>
        </w:rPr>
      </w:pPr>
      <w:r w:rsidRPr="00B72C98">
        <w:rPr>
          <w:rFonts w:ascii="Times New Roman" w:hAnsi="Times New Roman" w:cs="Times New Roman"/>
          <w:color w:val="000000"/>
          <w:szCs w:val="24"/>
        </w:rPr>
        <w:t xml:space="preserve">na adres do korespondencji: </w:t>
      </w:r>
    </w:p>
    <w:p w14:paraId="1CE8207B" w14:textId="43C48E54" w:rsidR="007E7787" w:rsidRPr="007E7787" w:rsidRDefault="007E7787" w:rsidP="007E7787">
      <w:pPr>
        <w:pStyle w:val="LITlitera"/>
        <w:spacing w:line="276" w:lineRule="auto"/>
        <w:ind w:left="720" w:firstLine="0"/>
        <w:rPr>
          <w:rFonts w:ascii="Times New Roman" w:eastAsia="Calibri" w:hAnsi="Times New Roman" w:cs="Times New Roman"/>
          <w:szCs w:val="24"/>
        </w:rPr>
      </w:pPr>
      <w:r w:rsidRPr="007E7787">
        <w:rPr>
          <w:rFonts w:ascii="Times New Roman" w:eastAsia="Calibri" w:hAnsi="Times New Roman" w:cs="Times New Roman"/>
          <w:szCs w:val="24"/>
        </w:rPr>
        <w:t xml:space="preserve">Powiatowa Stacja Sanitarno-Epidemiologiczna w Oleśnie, </w:t>
      </w:r>
    </w:p>
    <w:p w14:paraId="1032CC34" w14:textId="77777777" w:rsidR="007E7787" w:rsidRPr="007E7787" w:rsidRDefault="007E7787" w:rsidP="007E7787">
      <w:pPr>
        <w:pStyle w:val="LITlitera"/>
        <w:spacing w:line="276" w:lineRule="auto"/>
        <w:ind w:left="720" w:firstLine="0"/>
        <w:rPr>
          <w:rFonts w:ascii="Times New Roman" w:eastAsia="Calibri" w:hAnsi="Times New Roman" w:cs="Times New Roman"/>
          <w:szCs w:val="24"/>
        </w:rPr>
      </w:pPr>
      <w:r w:rsidRPr="007E7787">
        <w:rPr>
          <w:rFonts w:ascii="Times New Roman" w:eastAsia="Calibri" w:hAnsi="Times New Roman" w:cs="Times New Roman"/>
          <w:szCs w:val="24"/>
        </w:rPr>
        <w:t xml:space="preserve">ul. Wielkie Przedmieście 7, 46-300 Olesno, </w:t>
      </w:r>
    </w:p>
    <w:p w14:paraId="07D09F3E" w14:textId="77777777" w:rsidR="007E7787" w:rsidRPr="007E7787" w:rsidRDefault="007E7787" w:rsidP="007E7787">
      <w:pPr>
        <w:pStyle w:val="LITlitera"/>
        <w:spacing w:line="276" w:lineRule="auto"/>
        <w:ind w:left="720" w:firstLine="0"/>
        <w:rPr>
          <w:rFonts w:ascii="Times New Roman" w:eastAsia="Calibri" w:hAnsi="Times New Roman" w:cs="Times New Roman"/>
          <w:szCs w:val="24"/>
        </w:rPr>
      </w:pPr>
      <w:r w:rsidRPr="007E7787">
        <w:rPr>
          <w:rFonts w:ascii="Times New Roman" w:eastAsia="Calibri" w:hAnsi="Times New Roman" w:cs="Times New Roman"/>
          <w:szCs w:val="24"/>
        </w:rPr>
        <w:t>z dopiskiem na kopercie „</w:t>
      </w:r>
      <w:r w:rsidRPr="007E7787">
        <w:rPr>
          <w:rFonts w:ascii="Times New Roman" w:eastAsia="Calibri" w:hAnsi="Times New Roman" w:cs="Times New Roman"/>
        </w:rPr>
        <w:t>Zewnętrzne zgłoszenie naruszenia prawa</w:t>
      </w:r>
      <w:r w:rsidRPr="007E7787">
        <w:rPr>
          <w:rFonts w:ascii="Times New Roman" w:eastAsia="Calibri" w:hAnsi="Times New Roman" w:cs="Times New Roman"/>
          <w:szCs w:val="24"/>
        </w:rPr>
        <w:t>”;</w:t>
      </w:r>
    </w:p>
    <w:p w14:paraId="43806967" w14:textId="77777777" w:rsidR="007E7787" w:rsidRPr="007E7787" w:rsidRDefault="00B72C98" w:rsidP="007E7787">
      <w:pPr>
        <w:pStyle w:val="LITlitera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szCs w:val="24"/>
        </w:rPr>
      </w:pPr>
      <w:r w:rsidRPr="00B72C98">
        <w:rPr>
          <w:rFonts w:ascii="Times New Roman" w:hAnsi="Times New Roman" w:cs="Times New Roman"/>
          <w:color w:val="000000"/>
          <w:szCs w:val="24"/>
        </w:rPr>
        <w:t>poprzez e-mail na adres </w:t>
      </w:r>
      <w:hyperlink r:id="rId5" w:history="1">
        <w:r w:rsidR="007E7787" w:rsidRPr="007E7787">
          <w:rPr>
            <w:rStyle w:val="Hipercze"/>
            <w:rFonts w:ascii="Times New Roman" w:eastAsia="Calibri" w:hAnsi="Times New Roman" w:cs="Times New Roman"/>
            <w:szCs w:val="24"/>
          </w:rPr>
          <w:t>sygnalista.psse.olesno@sanepid.gov.pl</w:t>
        </w:r>
      </w:hyperlink>
      <w:r w:rsidR="007E7787" w:rsidRPr="007E7787">
        <w:rPr>
          <w:rFonts w:ascii="Times New Roman" w:eastAsia="Calibri" w:hAnsi="Times New Roman" w:cs="Times New Roman"/>
          <w:szCs w:val="24"/>
        </w:rPr>
        <w:t xml:space="preserve"> ,</w:t>
      </w:r>
    </w:p>
    <w:p w14:paraId="2CECA44D" w14:textId="110A40CD" w:rsidR="00B72C98" w:rsidRPr="00B72C98" w:rsidRDefault="007E7787" w:rsidP="007E7787">
      <w:pPr>
        <w:pStyle w:val="LITlitera"/>
        <w:spacing w:line="276" w:lineRule="auto"/>
        <w:ind w:left="720" w:firstLine="0"/>
        <w:rPr>
          <w:rFonts w:ascii="Times New Roman" w:eastAsia="Calibri" w:hAnsi="Times New Roman" w:cs="Times New Roman"/>
          <w:szCs w:val="24"/>
        </w:rPr>
      </w:pPr>
      <w:r w:rsidRPr="007E7787">
        <w:rPr>
          <w:rFonts w:ascii="Times New Roman" w:eastAsia="Calibri" w:hAnsi="Times New Roman" w:cs="Times New Roman"/>
          <w:szCs w:val="24"/>
        </w:rPr>
        <w:t>tytuł e-maila: sygnalista- zgłoszenie zewnętrzne</w:t>
      </w:r>
    </w:p>
    <w:p w14:paraId="0D67E41C" w14:textId="76D7AD86" w:rsidR="00B72C98" w:rsidRPr="007E7787" w:rsidRDefault="00B72C98" w:rsidP="007E7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telefonicznie na numer telefonu </w:t>
      </w:r>
      <w:r w:rsidR="007E7787" w:rsidRPr="007E7787">
        <w:rPr>
          <w:rFonts w:ascii="Times New Roman" w:eastAsia="Calibri" w:hAnsi="Times New Roman" w:cs="Times New Roman"/>
          <w:szCs w:val="24"/>
        </w:rPr>
        <w:t>888 017 465,</w:t>
      </w:r>
    </w:p>
    <w:p w14:paraId="29890B61" w14:textId="69713008" w:rsidR="007E7787" w:rsidRPr="009807CB" w:rsidRDefault="007E7787" w:rsidP="007E7787">
      <w:pPr>
        <w:pStyle w:val="LITlitera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szCs w:val="24"/>
        </w:rPr>
      </w:pPr>
      <w:r w:rsidRPr="007E7787">
        <w:rPr>
          <w:rFonts w:ascii="Times New Roman" w:eastAsia="Calibri" w:hAnsi="Times New Roman" w:cs="Times New Roman"/>
          <w:szCs w:val="24"/>
        </w:rPr>
        <w:t xml:space="preserve">ustnie </w:t>
      </w:r>
      <w:r w:rsidRPr="007E7787">
        <w:rPr>
          <w:rFonts w:ascii="Times New Roman" w:hAnsi="Times New Roman" w:cs="Times New Roman"/>
          <w:szCs w:val="24"/>
        </w:rPr>
        <w:t>podczas bezpośredniego spotkania zorganizowanego na wniosek sygnalisty zgłoszony telefonicznie, na piśmie lub osobiście, w terminie nie dłuższym niż 14 dni od dnia przekazania osobie upoważnionej informacji o zamiarze dokonania takiego zgłoszenia</w:t>
      </w:r>
      <w:r>
        <w:rPr>
          <w:rFonts w:ascii="Times New Roman" w:hAnsi="Times New Roman" w:cs="Times New Roman"/>
          <w:szCs w:val="24"/>
        </w:rPr>
        <w:t>.</w:t>
      </w:r>
    </w:p>
    <w:p w14:paraId="0FD45A18" w14:textId="77777777" w:rsidR="009807CB" w:rsidRPr="007E7787" w:rsidRDefault="009807CB" w:rsidP="009807CB">
      <w:pPr>
        <w:pStyle w:val="LITlitera"/>
        <w:spacing w:line="276" w:lineRule="auto"/>
        <w:ind w:left="720" w:firstLine="0"/>
        <w:rPr>
          <w:rFonts w:ascii="Times New Roman" w:eastAsia="Calibri" w:hAnsi="Times New Roman" w:cs="Times New Roman"/>
          <w:szCs w:val="24"/>
        </w:rPr>
      </w:pPr>
    </w:p>
    <w:p w14:paraId="79ED836F" w14:textId="3BF39055" w:rsidR="007E7787" w:rsidRPr="009807CB" w:rsidRDefault="009807CB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9807CB">
        <w:rPr>
          <w:rStyle w:val="Pogrubieni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PPIS w Ole</w:t>
      </w:r>
      <w:r>
        <w:rPr>
          <w:rStyle w:val="Pogrubieni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ś</w:t>
      </w:r>
      <w:r w:rsidRPr="009807CB">
        <w:rPr>
          <w:rStyle w:val="Pogrubieni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nie  nie rozpatruje zgłoszeń dokonanych anonimowo</w:t>
      </w:r>
      <w:r w:rsidRPr="009807CB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14:paraId="148763EA" w14:textId="77777777" w:rsidR="009807CB" w:rsidRPr="00B72C98" w:rsidRDefault="009807CB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6FD92D55" w14:textId="77777777" w:rsidR="00B72C98" w:rsidRPr="00B72C98" w:rsidRDefault="00B72C98" w:rsidP="007E7787">
      <w:pPr>
        <w:shd w:val="clear" w:color="auto" w:fill="FFFFFF"/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2.  Warunki objęcia sygnalisty ochroną:</w:t>
      </w:r>
    </w:p>
    <w:p w14:paraId="79AD0D76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Sygnalista podlega ochronie od chwili dokonania zgłoszenia lub ujawnienia publicznego, jeżeli posiadał uzasadnione podstawy do tego by sądzić, że informacja jest prawdziwa w momencie dokonywania zgłoszenia lub ujawnienia publicznego oraz że stanowi informację o naruszeniu prawa.</w:t>
      </w:r>
    </w:p>
    <w:p w14:paraId="7EEA642B" w14:textId="77777777" w:rsidR="00B72C98" w:rsidRPr="00B72C98" w:rsidRDefault="00B72C98" w:rsidP="007E77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0111D304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3.  Tryb postępowania w przypadku zgłoszenia zewnętrznego:</w:t>
      </w:r>
    </w:p>
    <w:p w14:paraId="23D8EAA4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Organ potwierdzi przyjęcie zgłoszenia na podany adres kontaktowy. Informacje zostaną przekazane niezwłocznie, nie później niż w terminie 7 dni od dnia przyjęcia zgłoszenia.</w:t>
      </w:r>
    </w:p>
    <w:p w14:paraId="53AE532B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Jeżeli zgłoszenie zostanie uznane za uzasadnione i dotyczy naruszenia prawa w dziedzinie należącej do zakresu działania organu, podejmie on dalsze kroki w celu zbadania sprawy i naprawienia naruszenia prawa.</w:t>
      </w:r>
    </w:p>
    <w:p w14:paraId="61B989CC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Jeżeli zgłoszenie dotyczy naruszeń prawa w dziedzinie nienależącej do zakresu działania organu, organ przekaże je niezwłocznie, nie później niż w terminie 14 dni od dnia dokonania zgłoszenia, a w uzasadnionych przypadkach - nie później niż w terminie 30 dni, do organu publicznego, w celu właściwego podjęcia działań następczych.</w:t>
      </w:r>
    </w:p>
    <w:p w14:paraId="25E8524B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Organ może nie podjąć działań następczych w przypadku, gdy w zgłoszeniu dotyczącym sprawy, będącej już przedmiotem wcześniejszego zgłoszenia lub zgłoszenia od innego Sygnalisty, nie zawarto istotnych nowych informacji na temat naruszenia prawa w porównaniu z wcześniejszym zgłoszeniem tego naruszenia. Organ poinformuje osobę dokonującą zgłoszenia o takim odstąpieniu. W razie kolejnego zgłoszenia – organ pozostawi je bez rozpoznania oraz informacji zwrotnej.</w:t>
      </w:r>
    </w:p>
    <w:p w14:paraId="7ADF8E78" w14:textId="0DB8BCE7" w:rsidR="00B72C98" w:rsidRPr="00B72C98" w:rsidRDefault="00B72C98" w:rsidP="00D21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Zgłoszenia należy dokonać </w:t>
      </w:r>
      <w:r w:rsidR="00D212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formularzu</w:t>
      </w:r>
    </w:p>
    <w:p w14:paraId="6D697F36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4. Termin przekazania informacji zwrotnej oraz rodzaj i zawartość informacji:</w:t>
      </w:r>
    </w:p>
    <w:p w14:paraId="034230EF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Organ przekaże Sygnaliście informację zwrotną w terminie nieprzekraczającym 3 miesięcy od dnia przyjęcia zgłoszenia, a w uzasadnionych przypadkach w terminie nieprzekraczającym 6 miesięcy od dnia przyjęcia zgłoszenia.</w:t>
      </w:r>
    </w:p>
    <w:p w14:paraId="1D5BED1C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Informacja zostanie przekazana kanałem wskazanym przez Sygnalistę w zgłoszeniu. Informacja będzie zawierać: podstawę prawną do przekazania informacji zwrotnej, datę dokonania zgłoszenia, numer zgłoszenia, krótki opis przedmiotu zgłoszenia, opis podjętych czynności (np. przesłuchanie osób wskazanych jako świadkowie w zgłoszeniu), opis planowanych czynności (np. przesłuchanie osób wskazanych jako świadkowie w zgłoszeniu).</w:t>
      </w:r>
    </w:p>
    <w:p w14:paraId="6AA40C0F" w14:textId="77777777" w:rsidR="00B72C98" w:rsidRPr="00B72C98" w:rsidRDefault="00B72C98" w:rsidP="007E77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326F97D5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5. Zasady poufności wskazane w zgłoszeniu zewnętrznym:</w:t>
      </w:r>
    </w:p>
    <w:p w14:paraId="7E208DEF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Ochrona Sygnalistów jest zapewniona poprzez:</w:t>
      </w:r>
    </w:p>
    <w:p w14:paraId="41F1F592" w14:textId="77777777" w:rsidR="00B72C98" w:rsidRPr="00B72C98" w:rsidRDefault="00B72C98" w:rsidP="007E77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ochronę tożsamości, chyba że organ otrzyma od Sygnalisty wyraźną zgodę na ujawnienie danych;</w:t>
      </w:r>
    </w:p>
    <w:p w14:paraId="7A66C3AB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jeżeli zgłoszenie dotyczy innych osób, organ zapewni także ochronę poufności ich tożsamości; udział w procesie rozpatrywania zgłoszenia bezstronnych osób, które zostały zobligowane do zachowania poufności, także po ustaniu stosunku pracy lub zakończeniu współpracy;</w:t>
      </w:r>
    </w:p>
    <w:p w14:paraId="536D6AF6" w14:textId="77777777" w:rsidR="00B72C98" w:rsidRPr="00B72C98" w:rsidRDefault="00B72C98" w:rsidP="007E77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zapewnienie, że dostęp do danych Sygnalisty oraz dokumentacji związanej ze zgłoszeniem, będą miały tylko uprawnione osoby, które zostały przeszkolone w zakresie zapewnienia ochrony Sygnalistów;</w:t>
      </w:r>
    </w:p>
    <w:p w14:paraId="27AD3251" w14:textId="77777777" w:rsidR="00B72C98" w:rsidRPr="00B72C98" w:rsidRDefault="00B72C98" w:rsidP="007E77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nieprzekazanie informacji o przyjęciu zgłoszenia, jeżeli pojawią się uzasadnione podstawy sądzić, że takie działanie zagroziłoby ochronie poufności tożsamości Sygnalisty;</w:t>
      </w:r>
    </w:p>
    <w:p w14:paraId="3A7003D3" w14:textId="77777777" w:rsidR="00B72C98" w:rsidRPr="00B72C98" w:rsidRDefault="00B72C98" w:rsidP="007E77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odstąpienie od dodatkowych wyjaśnień, jeśli ich przesłanie zagrozi ochronie poufności tożsamości Sygnalisty;</w:t>
      </w:r>
    </w:p>
    <w:p w14:paraId="764F8A8B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Zasady przetwarzania danych osobowych:</w:t>
      </w:r>
    </w:p>
    <w:p w14:paraId="6482EEFB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Dane osobowe Sygnalisty, pozwalające na ustalenie jego tożsamości, nie podlegają ujawnieniu nieupoważnionym osobom, chyba że za wyraźną zgodą Sygnalisty oraz w wypadku,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 Przed dokonaniem takiego ujawnienia, właściwy organ publiczny lub właściwy sąd powiadamia o tym Sygnalistę, przesyłając w postaci papierowej lub elektronicznej wyjaśnienie powodów ujawnienia jego danych osobowych, chyba że takie powiadomienie zagrozi postępowaniu wyjaśniającemu, przygotowawczemu lub sądowemu.</w:t>
      </w:r>
    </w:p>
    <w:p w14:paraId="0E16F006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Podmiot prawny albo organ publiczny po otrzymaniu zgłoszenia przetwarza dane osobowe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2102CBAE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 informuje osoby wskazane w zgłoszeniu lub osoby, których dotyczy zgłoszenie, na podstawie art. 14 RODO, o zasadach przetwarzania ich danych osobowych, z wyłączeniem informacji o źródle danych osobowych, chyba, że Sygnalista nie spełnia warunków wskazanych w art. 6 ustawy albo wyraził wyraźną zgodę na ujawnienie swojej tożsamości.</w:t>
      </w:r>
    </w:p>
    <w:p w14:paraId="034CA037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 realizuje prawo dostępu do danych osobowych osób wskazanych w zgłoszeniu lub osób, których dotyczy zgłoszenie, z wyłączeniem informacji o źródle danych osobowych, chyba, że sygnalista nie spełnia warunków wskazanych w art. 6 ustawy albo wyraził wyraźną zgodę na ujawnienie swojej tożsamości.</w:t>
      </w:r>
    </w:p>
    <w:p w14:paraId="2DAB14D4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Dane osobowe przetwarzane,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w celu podjęcia działań następczych lub zakończono działania następcze, lub po zakończeniu postępowań zainicjowanych tymi działaniami.</w:t>
      </w:r>
    </w:p>
    <w:p w14:paraId="174AE15C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Organ usuwa dane osobowe oraz niszczy dokumenty związane ze zgłoszeniem po upływie okresu przechowywania. Ustawy z dnia 14 lipca 1983 r. o narodowym zasobie archiwalnym i archiwach (Dz. U. z 2020 r. poz. 164) nie stosuje się. Chyba, że dokumenty związane ze zgłoszeniem stanowią część akt postępowań przygotowawczych lub spraw sądowych lub sądowo-administracyjnych.</w:t>
      </w:r>
    </w:p>
    <w:p w14:paraId="2EB456D2" w14:textId="77777777" w:rsidR="00B72C98" w:rsidRPr="00B72C98" w:rsidRDefault="00B72C98" w:rsidP="007E77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57738C4E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6. Zasady przetwarzania danych osobowych na podstawie art. 5 RODO:</w:t>
      </w:r>
    </w:p>
    <w:p w14:paraId="06DA7A42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 zapewnia, że dane osobowe będą:</w:t>
      </w:r>
    </w:p>
    <w:p w14:paraId="0690FB5D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 przetwarzane zgodnie z prawem, rzetelnie i przejrzyście (zasada zgodności z prawem, rzetelności i przejrzystości z art. 5 ust. 1 lit. a) RODO,</w:t>
      </w:r>
    </w:p>
    <w:p w14:paraId="0307D9E8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 zbierane w konkretnych, wyraźnych i prawnie uzasadnionych celach i nieprzetwarzane dalej w sposób niezgodny z tymi celami (zasada ograniczenia celu z art. 5 ust. 1 lit. b) RODO),</w:t>
      </w:r>
    </w:p>
    <w:p w14:paraId="5F3F58D2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3) adekwatne, stosowne, ograniczone do tego co niezbędne (zasada minimalizacji z art. 5 ust. 1 lit. c) RODO),</w:t>
      </w:r>
    </w:p>
    <w:p w14:paraId="1C3F4B55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4) prawidłowe i w razie potrzeby uaktualniane (zasada prawidłowości z art. 5 ust. 1 lit. d) RODO),</w:t>
      </w:r>
    </w:p>
    <w:p w14:paraId="4339BA98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5) przechowywane w formie umożliwiającej identyfikację osoby, której dane dotyczą, przez okres nie dłuższy niż niezbędny do celów przetwarzania (zasada prawidłowości z art. 5 ust. 1 lit. e) RODO),</w:t>
      </w:r>
    </w:p>
    <w:p w14:paraId="18B83456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6) przetwarzane w sposób zapewniający odpowiednie bezpieczeństwo danych osobowych (zasada integralności i poufności z art. 5 ust. 1 lit. f) RODO).</w:t>
      </w:r>
    </w:p>
    <w:p w14:paraId="6DBC75EC" w14:textId="77777777" w:rsidR="00B72C98" w:rsidRPr="00B72C98" w:rsidRDefault="00B72C98" w:rsidP="007E77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7204BECA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7. Charakter działań następczych podejmowanych w związku ze zgłoszeniem zewnętrznym:</w:t>
      </w:r>
    </w:p>
    <w:p w14:paraId="3B18467E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Organ dokonuje wstępnej weryfikacji zgłoszenia zewnętrznego, polegającej na ustaleniu, czy zgłoszenie dotyczy informacji o naruszeniu prawa oraz na ustaleniu, czy zgłoszenie dotyczy naruszeń prawa w dziedzinie należącej do zakresu działania tego organu, a jeżeli nie należy - na ustaleniu organu publicznego właściwego do podjęcia działań następczych.</w:t>
      </w:r>
    </w:p>
    <w:p w14:paraId="2D551409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ramach postępowania, Organ może zbierać dodatkowe informacje, w tym zwrócić się do Sygnalisty o udzielenie dodatkowych wyjaśnień.</w:t>
      </w:r>
    </w:p>
    <w:p w14:paraId="33EE62F4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uzasadnionych przypadkach, w celu przeprowadzenia postępowania wyjaśniającego Organ może przekazać zgłoszenie jednostkom organizacyjnym podległym lub nadzorowanym, lub innej jednostce organizacyjnej, której powierzono zadania w drodze porozumienia.</w:t>
      </w:r>
    </w:p>
    <w:p w14:paraId="5B5701A2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Organ może nie podjąć działań następczych w przypadku, gdy w zgłoszeniu dotyczącym sprawy będącej już przedmiotem wcześniejszego zgłoszenia lub zgłoszenia od innego Sygnalisty, nie zawarto istotnych nowych informacji na temat naruszenia prawa w porównaniu z wcześniejszym zgłoszeniem tego naruszenia. Organ poinformuje osobę dokonującą zgłoszenia o takim odstąpieniu. W razie kolejnego zgłoszenia – Organ pozostawi je bez rozpoznania oraz informacji zwrotnej.</w:t>
      </w:r>
    </w:p>
    <w:p w14:paraId="33E67945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Organ – jeżeli przewidują to przepisy odrębne, bez zbędnej zwłoki przekazuje właściwym instytucjom, organom lub jednostkom organizacyjnym Unii Europejskiej informacje zawarte w zgłoszeniu, w celu prowadzenia działań następczych w trybie stosowanym przez te instytucje, organy lub jednostki.</w:t>
      </w:r>
    </w:p>
    <w:p w14:paraId="2BC7289B" w14:textId="77777777" w:rsidR="00B72C98" w:rsidRPr="00B72C98" w:rsidRDefault="00B72C98" w:rsidP="007E77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lastRenderedPageBreak/>
        <w:t> </w:t>
      </w:r>
    </w:p>
    <w:p w14:paraId="126D824D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8. Środki ochrony prawnej służące ochronie przed działaniami odwetowymi:</w:t>
      </w:r>
    </w:p>
    <w:p w14:paraId="0E2C7C19" w14:textId="1C2928A1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Sygnalista podlega ochronie określonej w przepisach ustawy z dnia 14 czerwca 2024 r. o ochronie sygnalistów (Dz.U. z 2024 r., poz. 928), od chwili dokonania zgłoszenia. </w:t>
      </w:r>
    </w:p>
    <w:p w14:paraId="5BA1806E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żądanie Sygnalisty organ wyda w terminie miesiąca od jego otrzymania, zaświadczenie potwierdzające, że Sygnalista podlega ochronie przed działaniami odwetowymi przewidzianej w ww. ustawie.</w:t>
      </w:r>
    </w:p>
    <w:p w14:paraId="5DC8E263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podjęcia wobec Sygnalisty działań odwetowych, Sygnalista ma prawo do odszkodowania (w wysokości nie niższej niż przeciętne miesięczne wynagrodzenie w gospodarce narodowej w poprzednim roku, ogłaszane do celów emerytalnych w Dzienniku Urzędowym Rzeczypospolitej Polskiej "Monitor Polski" przez Prezesa Głównego Urzędu Statystycznego) lub prawo do zadośćuczynienia.</w:t>
      </w:r>
    </w:p>
    <w:p w14:paraId="7EA1D56A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Osoba, która podejmuje działania odwetowe wobec Sygnalisty, osoby pomagającej w dokonaniu zgłoszenia lub osoby powiązanej z sygnalistą, podlega grzywnie, karze ograniczenia wolności albo pozbawienia wolności do lat 2. Jeżeli sprawca wspomnianego czynu działa w sposób uporczywy, podlega karze pozbawienia wolności do lat 3.</w:t>
      </w:r>
    </w:p>
    <w:p w14:paraId="21854177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Osoba, która wbrew przepisom ustawy ujawnia tożsamość Sygnalisty, osoby pomagającej w dokonaniu zgłoszenia lub osoby powiązanej z Sygnalistą, podlega grzywnie, karze ograniczenia wolności albo pozbawienia wolności do roku.</w:t>
      </w:r>
    </w:p>
    <w:p w14:paraId="102D32BF" w14:textId="77777777" w:rsidR="00B72C98" w:rsidRPr="00B72C98" w:rsidRDefault="00B72C98" w:rsidP="007E77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31008BED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9. Warunki, na jakich sygnalista jest chroniony przed ponoszeniem odpowiedzialności za naruszenie poufności:</w:t>
      </w:r>
    </w:p>
    <w:p w14:paraId="7D04C1F6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Dokonanie zgłoszenia lub ujawnienia publicznego nie może stanowić podstawy odpowiedzialności, w tym odpowiedzialności dyscyplinarnej lub odpowiedzialności za szkodę z tytułu naruszenia praw innych osób, lub obowiązków określonych w przepisach prawa, w szczególności w przedmiocie zniesławienia, naruszenia dóbr osobistych, praw autorskich, ochrony danych osobowych oraz obowiązku zachowania tajemnicy, w tym tajemnicy przedsiębiorstwa, z uwzględnieniem art. 5 ustawy o ochronie sygnalistów, pod warunkiem, że Sygnalista miał uzasadnione podstawy sądzić, że zgłoszenie lub ujawnienie publiczne jest niezbędne do ujawnienia naruszenia prawa zgodnie z ustawą.</w:t>
      </w:r>
    </w:p>
    <w:p w14:paraId="3A91E36B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wszczęcia postępowania prawnego dotyczącego odpowiedzialności, o której mowa wyżej, Sygnalista może wystąpić o umorzenie takiego postępowania.</w:t>
      </w:r>
    </w:p>
    <w:p w14:paraId="09CE4CD3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Uzyskanie informacji będących przedmiotem zgłoszenia lub ujawnienia publicznego, lub dostęp do takich informacji nie mogą stanowić podstawy odpowiedzialności, pod warunkiem, że takie uzyskanie lub taki dostęp nie stanowią czynu zabronionego.</w:t>
      </w:r>
    </w:p>
    <w:p w14:paraId="4A660308" w14:textId="77777777" w:rsidR="00B72C98" w:rsidRPr="00B72C98" w:rsidRDefault="00B72C98" w:rsidP="007E77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468F3594" w14:textId="77777777" w:rsidR="00B72C98" w:rsidRPr="00E26AFA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E26A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10. Zachęta do korzystania z procedury zgłoszeń wewnętrznych:</w:t>
      </w:r>
    </w:p>
    <w:p w14:paraId="462D5F34" w14:textId="77777777" w:rsidR="00D212B7" w:rsidRPr="00D212B7" w:rsidRDefault="00D212B7" w:rsidP="00D212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AFA">
        <w:rPr>
          <w:rFonts w:ascii="Times New Roman" w:eastAsia="Times New Roman" w:hAnsi="Times New Roman" w:cs="Times New Roman"/>
          <w:color w:val="000000"/>
          <w:sz w:val="24"/>
          <w:szCs w:val="24"/>
        </w:rPr>
        <w:t>Zachęca się do korzystania z procedury zgłoszeń wewnętrznych podmiotu prawnego w przypadku, gdy naruszeniu prawa można skutecznie zaradzić w ramach struktury organizacyjnej podmiotu prawnego, a Sygnalista uważa, że nie zachodzi ryzyko działań odwetowych.</w:t>
      </w:r>
    </w:p>
    <w:p w14:paraId="6CC58D66" w14:textId="77777777" w:rsidR="00D212B7" w:rsidRDefault="00D212B7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66E7470" w14:textId="77777777" w:rsidR="00D212B7" w:rsidRDefault="00D212B7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1644E57" w14:textId="71CE67BB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11. Dane kontaktowe Rzecznika Praw Obywatelskich:</w:t>
      </w:r>
    </w:p>
    <w:p w14:paraId="501E0A3D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Informacyjna linia obywatelska: 800 676 676, e-mail biurorzecznika@brpo.gov.pl,</w:t>
      </w:r>
    </w:p>
    <w:p w14:paraId="2B7BAD90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Adres korespondencyjny: Biuro RPO, al. Solidarności 77, 00-090 Warszawa.</w:t>
      </w:r>
    </w:p>
    <w:p w14:paraId="42BE3A44" w14:textId="77777777" w:rsidR="00B72C98" w:rsidRPr="00B72C98" w:rsidRDefault="00B72C98" w:rsidP="007E778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16CE0B16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Rolą RPO jest przyjmowanie zgłoszeń zewnętrznych, w tym wstępna weryfikacja zgłoszenia i  nadanie sprawie dalszego biegu przez skierowanie zgłoszenia do organu publicznego właściwego do podjęcia działań następczych lub – w zakresie konstytucyjnych wolności i praw człowieka i obywatela – rozpatrzenie zgłoszenia i podjęcie działań następczych.</w:t>
      </w:r>
    </w:p>
    <w:p w14:paraId="798C104C" w14:textId="77777777" w:rsidR="00B72C98" w:rsidRPr="00B72C98" w:rsidRDefault="00B72C98" w:rsidP="007E77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B72C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Osoba rozważająca dokonanie zgłoszenia zewnętrznego może uprzednio zwrócić się o poufną poradę do Rzecznika Praw Obywatelskich.</w:t>
      </w:r>
    </w:p>
    <w:p w14:paraId="3B63C75E" w14:textId="77777777" w:rsidR="004A2457" w:rsidRPr="007E7787" w:rsidRDefault="004A2457" w:rsidP="007E77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2457" w:rsidRPr="007E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81D87"/>
    <w:multiLevelType w:val="hybridMultilevel"/>
    <w:tmpl w:val="1D7C7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450D"/>
    <w:multiLevelType w:val="multilevel"/>
    <w:tmpl w:val="8C7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3A783D"/>
    <w:multiLevelType w:val="multilevel"/>
    <w:tmpl w:val="41BC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BD6005"/>
    <w:multiLevelType w:val="hybridMultilevel"/>
    <w:tmpl w:val="F9FE2906"/>
    <w:lvl w:ilvl="0" w:tplc="12C6B94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6E4239DC"/>
    <w:multiLevelType w:val="multilevel"/>
    <w:tmpl w:val="C9C8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C41978"/>
    <w:multiLevelType w:val="hybridMultilevel"/>
    <w:tmpl w:val="A44EA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266819">
    <w:abstractNumId w:val="2"/>
  </w:num>
  <w:num w:numId="2" w16cid:durableId="1111584179">
    <w:abstractNumId w:val="4"/>
  </w:num>
  <w:num w:numId="3" w16cid:durableId="1672027222">
    <w:abstractNumId w:val="1"/>
  </w:num>
  <w:num w:numId="4" w16cid:durableId="1868563879">
    <w:abstractNumId w:val="0"/>
  </w:num>
  <w:num w:numId="5" w16cid:durableId="1035495839">
    <w:abstractNumId w:val="3"/>
  </w:num>
  <w:num w:numId="6" w16cid:durableId="359933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AB"/>
    <w:rsid w:val="00177396"/>
    <w:rsid w:val="004A2457"/>
    <w:rsid w:val="007E7787"/>
    <w:rsid w:val="008E3670"/>
    <w:rsid w:val="009807CB"/>
    <w:rsid w:val="00A46322"/>
    <w:rsid w:val="00A872AE"/>
    <w:rsid w:val="00B72C98"/>
    <w:rsid w:val="00D212B7"/>
    <w:rsid w:val="00D51D4D"/>
    <w:rsid w:val="00E26AFA"/>
    <w:rsid w:val="00E338AB"/>
    <w:rsid w:val="00E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37BF"/>
  <w15:chartTrackingRefBased/>
  <w15:docId w15:val="{D5B4356E-8C51-4A36-929D-645F44C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8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8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8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8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8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8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8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8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8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8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8AB"/>
    <w:rPr>
      <w:b/>
      <w:bCs/>
      <w:smallCaps/>
      <w:color w:val="0F4761" w:themeColor="accent1" w:themeShade="BF"/>
      <w:spacing w:val="5"/>
    </w:rPr>
  </w:style>
  <w:style w:type="paragraph" w:customStyle="1" w:styleId="LITlitera">
    <w:name w:val="LIT – litera"/>
    <w:basedOn w:val="Normalny"/>
    <w:uiPriority w:val="14"/>
    <w:qFormat/>
    <w:rsid w:val="007E7787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7E778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80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gnalista.psse.olesno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1869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Olesno - Izabela Pietrzak</dc:creator>
  <cp:keywords/>
  <dc:description/>
  <cp:lastModifiedBy>PSSE Olesno - Izabela Pietrzak</cp:lastModifiedBy>
  <cp:revision>2</cp:revision>
  <dcterms:created xsi:type="dcterms:W3CDTF">2024-12-24T10:47:00Z</dcterms:created>
  <dcterms:modified xsi:type="dcterms:W3CDTF">2024-12-24T10:47:00Z</dcterms:modified>
</cp:coreProperties>
</file>