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7D2934" w:rsidRPr="007D2934" w:rsidTr="0003301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934" w:rsidRPr="007D2934" w:rsidRDefault="007D2934" w:rsidP="00033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934" w:rsidRPr="007D2934" w:rsidRDefault="007D2934" w:rsidP="00033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CZARNOGÓRA</w:t>
            </w:r>
          </w:p>
          <w:p w:rsidR="007D2934" w:rsidRPr="007D2934" w:rsidRDefault="007D2934" w:rsidP="000330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2934" w:rsidRPr="007D2934" w:rsidTr="0003301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934" w:rsidRPr="007D2934" w:rsidRDefault="007D2934" w:rsidP="007D2934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7D2934">
              <w:rPr>
                <w:b/>
                <w:bCs/>
              </w:rPr>
              <w:t>Urzędowa nazwa państwa:</w:t>
            </w:r>
          </w:p>
        </w:tc>
      </w:tr>
      <w:tr w:rsidR="007D2934" w:rsidRPr="007D2934" w:rsidTr="0003301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934" w:rsidRPr="007D2934" w:rsidRDefault="007D2934" w:rsidP="00033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2934" w:rsidRPr="007D2934" w:rsidRDefault="007D2934" w:rsidP="00033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34">
              <w:rPr>
                <w:rFonts w:ascii="Times New Roman" w:hAnsi="Times New Roman" w:cs="Times New Roman"/>
                <w:sz w:val="24"/>
                <w:szCs w:val="24"/>
              </w:rPr>
              <w:t>CZARNOGÓRA</w:t>
            </w:r>
          </w:p>
          <w:p w:rsidR="007D2934" w:rsidRPr="007D2934" w:rsidRDefault="007D2934" w:rsidP="00033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2934" w:rsidRPr="007D2934" w:rsidTr="0003301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934" w:rsidRPr="007D2934" w:rsidRDefault="007D2934" w:rsidP="007D2934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7D2934">
              <w:rPr>
                <w:b/>
                <w:bCs/>
              </w:rPr>
              <w:t>Placówka w Polsce:</w:t>
            </w:r>
          </w:p>
        </w:tc>
      </w:tr>
      <w:tr w:rsidR="007D2934" w:rsidRPr="007D2934" w:rsidTr="0003301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934" w:rsidRPr="007D2934" w:rsidRDefault="007D2934" w:rsidP="00033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2934" w:rsidRPr="007D2934" w:rsidRDefault="007D2934" w:rsidP="00033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34">
              <w:rPr>
                <w:rFonts w:ascii="Times New Roman" w:hAnsi="Times New Roman" w:cs="Times New Roman"/>
                <w:sz w:val="24"/>
                <w:szCs w:val="24"/>
              </w:rPr>
              <w:t>AMBASADA CZARNOGÓRY</w:t>
            </w:r>
          </w:p>
          <w:p w:rsidR="007D2934" w:rsidRPr="007D2934" w:rsidRDefault="007D2934" w:rsidP="00033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34">
              <w:rPr>
                <w:rFonts w:ascii="Times New Roman" w:hAnsi="Times New Roman" w:cs="Times New Roman"/>
                <w:sz w:val="24"/>
                <w:szCs w:val="24"/>
              </w:rPr>
              <w:t>Al. Ujazdowskie 41, 00-540 Warszawa</w:t>
            </w:r>
          </w:p>
          <w:p w:rsidR="007D2934" w:rsidRPr="007D2934" w:rsidRDefault="007D2934" w:rsidP="00033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34">
              <w:rPr>
                <w:rFonts w:ascii="Times New Roman" w:hAnsi="Times New Roman" w:cs="Times New Roman"/>
                <w:sz w:val="24"/>
                <w:szCs w:val="24"/>
              </w:rPr>
              <w:t>Telefon: (22) 319 56 70</w:t>
            </w:r>
          </w:p>
          <w:p w:rsidR="007D2934" w:rsidRPr="007D2934" w:rsidRDefault="007D2934" w:rsidP="00033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34">
              <w:rPr>
                <w:rFonts w:ascii="Times New Roman" w:hAnsi="Times New Roman" w:cs="Times New Roman"/>
                <w:sz w:val="24"/>
                <w:szCs w:val="24"/>
              </w:rPr>
              <w:t>Fax: (22) 319 56 74</w:t>
            </w:r>
          </w:p>
          <w:p w:rsidR="007D2934" w:rsidRPr="007D2934" w:rsidRDefault="007D2934" w:rsidP="00033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2934" w:rsidRPr="007D2934" w:rsidRDefault="007D2934" w:rsidP="00033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2934" w:rsidRPr="007D2934" w:rsidTr="0003301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934" w:rsidRPr="007D2934" w:rsidRDefault="007D2934" w:rsidP="007D2934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7D2934">
              <w:rPr>
                <w:b/>
                <w:bCs/>
              </w:rPr>
              <w:t>Polska placówka za granicą:</w:t>
            </w:r>
          </w:p>
        </w:tc>
      </w:tr>
      <w:tr w:rsidR="007D2934" w:rsidRPr="007D2934" w:rsidTr="0003301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934" w:rsidRPr="007D2934" w:rsidRDefault="007D2934" w:rsidP="000330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934" w:rsidRPr="007D2934" w:rsidRDefault="007D2934" w:rsidP="0003301B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34">
              <w:rPr>
                <w:rFonts w:ascii="Times New Roman" w:hAnsi="Times New Roman" w:cs="Times New Roman"/>
                <w:sz w:val="24"/>
                <w:szCs w:val="24"/>
              </w:rPr>
              <w:t xml:space="preserve">Czarnogóra, Podgorica, </w:t>
            </w:r>
            <w:proofErr w:type="spellStart"/>
            <w:r w:rsidRPr="007D2934">
              <w:rPr>
                <w:rFonts w:ascii="Times New Roman" w:hAnsi="Times New Roman" w:cs="Times New Roman"/>
                <w:sz w:val="24"/>
                <w:szCs w:val="24"/>
              </w:rPr>
              <w:t>Kozaračka</w:t>
            </w:r>
            <w:proofErr w:type="spellEnd"/>
            <w:r w:rsidRPr="007D2934">
              <w:rPr>
                <w:rFonts w:ascii="Times New Roman" w:hAnsi="Times New Roman" w:cs="Times New Roman"/>
                <w:sz w:val="24"/>
                <w:szCs w:val="24"/>
              </w:rPr>
              <w:t xml:space="preserve"> 79, 81000</w:t>
            </w:r>
          </w:p>
          <w:p w:rsidR="007D2934" w:rsidRPr="007D2934" w:rsidRDefault="007D2934" w:rsidP="0003301B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934" w:rsidRPr="007D2934" w:rsidRDefault="007D2934" w:rsidP="0003301B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7D2934">
              <w:rPr>
                <w:rFonts w:ascii="Times New Roman" w:hAnsi="Times New Roman" w:cs="Times New Roman"/>
                <w:sz w:val="24"/>
                <w:szCs w:val="24"/>
              </w:rPr>
              <w:t>Tel.: +382 20 608 320</w:t>
            </w:r>
          </w:p>
          <w:p w:rsidR="007D2934" w:rsidRPr="007D2934" w:rsidRDefault="007D2934" w:rsidP="0003301B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7D2934">
              <w:rPr>
                <w:rFonts w:ascii="Times New Roman" w:hAnsi="Times New Roman" w:cs="Times New Roman"/>
                <w:sz w:val="24"/>
                <w:szCs w:val="24"/>
              </w:rPr>
              <w:t>Tel. dyżurny: +382 67 326 071</w:t>
            </w:r>
          </w:p>
          <w:p w:rsidR="007D2934" w:rsidRPr="007D2934" w:rsidRDefault="007D2934" w:rsidP="0003301B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  <w:r w:rsidRPr="007D2934">
              <w:rPr>
                <w:rFonts w:ascii="Times New Roman" w:hAnsi="Times New Roman" w:cs="Times New Roman"/>
                <w:sz w:val="24"/>
                <w:szCs w:val="24"/>
              </w:rPr>
              <w:t>Faks: +382 20 658 581</w:t>
            </w:r>
          </w:p>
          <w:p w:rsidR="007D2934" w:rsidRPr="007D2934" w:rsidRDefault="007D2934" w:rsidP="0003301B">
            <w:pPr>
              <w:pStyle w:val="Textbod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934" w:rsidRPr="007D2934" w:rsidTr="0003301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934" w:rsidRPr="007D2934" w:rsidRDefault="007D2934" w:rsidP="007D2934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7D2934">
              <w:rPr>
                <w:b/>
                <w:bCs/>
              </w:rPr>
              <w:t>Podstawy prawne współpracy w sprawach karnych:</w:t>
            </w:r>
          </w:p>
        </w:tc>
      </w:tr>
      <w:tr w:rsidR="007D2934" w:rsidRPr="007D2934" w:rsidTr="0003301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34" w:rsidRPr="00AD6C34" w:rsidRDefault="00AD6C34" w:rsidP="00AD6C34">
            <w:pPr>
              <w:pStyle w:val="Preformatted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34">
              <w:rPr>
                <w:rFonts w:ascii="Times New Roman" w:hAnsi="Times New Roman" w:cs="Times New Roman"/>
                <w:sz w:val="24"/>
                <w:szCs w:val="24"/>
              </w:rPr>
              <w:t xml:space="preserve">Umowa między Polską Rzecząpospolitą Ludową a Federacyjną Ludową Republiką Jugosławii o obrocie prawnym w sprawach cywilnych i karnych, podpisana w Warszawie dnia 6 lutego 1960 r. </w:t>
            </w:r>
            <w:r w:rsidR="00055D83">
              <w:rPr>
                <w:rFonts w:ascii="Times New Roman" w:hAnsi="Times New Roman" w:cs="Times New Roman"/>
                <w:sz w:val="24"/>
                <w:szCs w:val="24"/>
              </w:rPr>
              <w:t>– obowiązywanie potwierdzone</w:t>
            </w:r>
            <w:r w:rsidRPr="00AD6C34">
              <w:rPr>
                <w:rFonts w:ascii="Times New Roman" w:hAnsi="Times New Roman" w:cs="Times New Roman"/>
                <w:sz w:val="24"/>
                <w:szCs w:val="24"/>
              </w:rPr>
              <w:t xml:space="preserve"> stosownie do Porozumienia między Rzecząpospolitą Polską a Czarnogórą o uregulowaniu dwustronnych stosunków traktatowych, zawarte w Podgoricy dnia 23 kwietnia 2009 r.</w:t>
            </w:r>
          </w:p>
          <w:p w:rsidR="00AD6C34" w:rsidRPr="00AD6C34" w:rsidRDefault="00AD6C34" w:rsidP="0003301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D2934" w:rsidRPr="00AD6C34" w:rsidRDefault="00B04534" w:rsidP="0003301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5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Wzajemna pomoc prawna</w:t>
            </w:r>
            <w:r w:rsidR="007D2934" w:rsidRPr="00AD6C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D2934" w:rsidRPr="00AD6C34" w:rsidRDefault="007D2934" w:rsidP="0003301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34">
              <w:rPr>
                <w:rFonts w:ascii="Times New Roman" w:hAnsi="Times New Roman" w:cs="Times New Roman"/>
                <w:sz w:val="24"/>
                <w:szCs w:val="24"/>
              </w:rPr>
              <w:t>Europejska Konwencja o pomocy prawnej w sprawach karnych, sporządzona w Strasburgu dnia 20 kwietnia 1959 r. wraz z Protokołem dodatkowym, sporządzonym dnia 17 marca 1978 r. i  z Drugim Protokołem dodatkowym, sporz</w:t>
            </w:r>
            <w:bookmarkStart w:id="0" w:name="_GoBack"/>
            <w:bookmarkEnd w:id="0"/>
            <w:r w:rsidRPr="00AD6C34">
              <w:rPr>
                <w:rFonts w:ascii="Times New Roman" w:hAnsi="Times New Roman" w:cs="Times New Roman"/>
                <w:sz w:val="24"/>
                <w:szCs w:val="24"/>
              </w:rPr>
              <w:t>ądzonym dnia 8 listopada 2001 r.</w:t>
            </w:r>
          </w:p>
          <w:p w:rsidR="00AD6C34" w:rsidRPr="00AD6C34" w:rsidRDefault="00AD6C34" w:rsidP="0003301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34">
              <w:rPr>
                <w:rFonts w:ascii="Times New Roman" w:hAnsi="Times New Roman" w:cs="Times New Roman"/>
                <w:sz w:val="24"/>
                <w:szCs w:val="24"/>
              </w:rPr>
              <w:t>Umowa między Polską Rzecząpospolitą Ludową a Federacyjną Ludową Republiką Jugosławii o obrocie prawnym w sprawach cywilnych i karnych, podpisana w Warszawie dnia 6 lutego 1960 roku.</w:t>
            </w:r>
          </w:p>
          <w:p w:rsidR="00055D83" w:rsidRPr="00AD6C34" w:rsidRDefault="00055D83" w:rsidP="00055D8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55D83" w:rsidRPr="00AD6C34" w:rsidRDefault="00055D83" w:rsidP="00055D8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3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Ekstradycja</w:t>
            </w:r>
            <w:r w:rsidRPr="00AD6C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</w:t>
            </w:r>
          </w:p>
          <w:p w:rsidR="00055D83" w:rsidRDefault="00055D83" w:rsidP="00055D8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C34">
              <w:rPr>
                <w:rFonts w:ascii="Times New Roman" w:hAnsi="Times New Roman" w:cs="Times New Roman"/>
                <w:bCs/>
                <w:sz w:val="24"/>
                <w:szCs w:val="24"/>
              </w:rPr>
              <w:t>Europejska Konwencja o ekstradycji z dnia 13 grudnia 1957 r. wraz z Protokołami dodatkowymi: z dnia 15 października 1975 r. i z dnia 17 marca 1978 r.</w:t>
            </w:r>
          </w:p>
          <w:p w:rsidR="007D2934" w:rsidRPr="00AD6C34" w:rsidRDefault="007D2934" w:rsidP="0003301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934" w:rsidRPr="00AD6C34" w:rsidRDefault="007D2934" w:rsidP="0003301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C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Przekazywanie skazanych</w:t>
            </w:r>
            <w:r w:rsidRPr="00AD6C3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7D2934" w:rsidRPr="00AD6C34" w:rsidRDefault="007D2934" w:rsidP="0003301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C34">
              <w:rPr>
                <w:rFonts w:ascii="Times New Roman" w:hAnsi="Times New Roman" w:cs="Times New Roman"/>
                <w:bCs/>
                <w:sz w:val="24"/>
                <w:szCs w:val="24"/>
              </w:rPr>
              <w:t>Konwencja o przekazywaniu osób skazanych, sporządzona w Strasburgu dnia 21 marca 1983 r. i Protokół dodatkowy sporządzony w Strasburgu dnia 18 grudnia 1997 r.</w:t>
            </w:r>
          </w:p>
          <w:p w:rsidR="00AD6C34" w:rsidRPr="00AD6C34" w:rsidRDefault="00AD6C34" w:rsidP="0003301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C34">
              <w:rPr>
                <w:rFonts w:ascii="Times New Roman" w:hAnsi="Times New Roman" w:cs="Times New Roman"/>
                <w:bCs/>
                <w:sz w:val="24"/>
                <w:szCs w:val="24"/>
              </w:rPr>
              <w:t>Umowa między Polską Rzecząpospolitą Ludową a Federacyjną Ludową Republiką Jugosławii o obrocie prawnym w sprawach cywilnych i karnych, podpisana w Warszawie dnia 6 lutego 1960 roku.</w:t>
            </w:r>
          </w:p>
          <w:p w:rsidR="007D2934" w:rsidRPr="00AD6C34" w:rsidRDefault="007D2934" w:rsidP="00055D8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2934" w:rsidRPr="007D2934" w:rsidTr="0003301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934" w:rsidRPr="007D2934" w:rsidRDefault="00055D83" w:rsidP="007D2934">
            <w:pPr>
              <w:suppressAutoHyphens/>
              <w:autoSpaceDN w:val="0"/>
              <w:jc w:val="center"/>
              <w:textAlignment w:val="baseline"/>
            </w:pPr>
            <w:r>
              <w:rPr>
                <w:b/>
                <w:bCs/>
              </w:rPr>
              <w:lastRenderedPageBreak/>
              <w:t xml:space="preserve">Wybrane konwencje </w:t>
            </w:r>
            <w:r w:rsidR="007D2934" w:rsidRPr="007D2934">
              <w:rPr>
                <w:b/>
                <w:bCs/>
              </w:rPr>
              <w:t>sektorowe:</w:t>
            </w:r>
          </w:p>
        </w:tc>
      </w:tr>
      <w:tr w:rsidR="007D2934" w:rsidRPr="007D2934" w:rsidTr="0003301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934" w:rsidRPr="007D2934" w:rsidRDefault="007D2934" w:rsidP="0003301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934" w:rsidRDefault="007D2934" w:rsidP="0003301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34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682DB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D2934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7D2934" w:rsidRPr="007D2934" w:rsidRDefault="007D2934" w:rsidP="0003301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934" w:rsidRDefault="007D2934" w:rsidP="0003301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34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682DB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D2934">
              <w:rPr>
                <w:rFonts w:ascii="Times New Roman" w:hAnsi="Times New Roman" w:cs="Times New Roman"/>
                <w:sz w:val="24"/>
                <w:szCs w:val="24"/>
              </w:rPr>
              <w:t>arodów Zjednoczonych przeciwko międzynarodowej przestępczości zorganizowanej, przyjęta przez Zgromadzenie ogólne narodów Zjednoczonych w dniu 15 listopada 2000 r.</w:t>
            </w:r>
          </w:p>
          <w:p w:rsidR="007D2934" w:rsidRPr="007D2934" w:rsidRDefault="007D2934" w:rsidP="0003301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934" w:rsidRDefault="007D2934" w:rsidP="0003301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34">
              <w:rPr>
                <w:rFonts w:ascii="Times New Roman" w:hAnsi="Times New Roman" w:cs="Times New Roman"/>
                <w:sz w:val="24"/>
                <w:szCs w:val="24"/>
              </w:rPr>
              <w:t>Konwencja Rady Europy o cyberprzestępczości, sporządzona w Budapeszcie dnia 23 listopada 2001 r.</w:t>
            </w:r>
          </w:p>
          <w:p w:rsidR="007D2934" w:rsidRPr="007D2934" w:rsidRDefault="007D2934" w:rsidP="0003301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934" w:rsidRDefault="007D2934" w:rsidP="0003301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34">
              <w:rPr>
                <w:rFonts w:ascii="Times New Roman" w:hAnsi="Times New Roman" w:cs="Times New Roman"/>
                <w:sz w:val="24"/>
                <w:szCs w:val="24"/>
              </w:rPr>
              <w:t>Protokół dodatkowy do Konwencji o cyberprzestępczości dotyczący  penalizacji czynów o charakterze rasistowskim lub ksenofobicznych  popełnionych przy użyciu systemów komputerowych,  sporządzony w Strasburgu dnia 28 stycznia 2003 r.</w:t>
            </w:r>
          </w:p>
          <w:p w:rsidR="007D2934" w:rsidRPr="007D2934" w:rsidRDefault="007D2934" w:rsidP="0003301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934" w:rsidRDefault="007D2934" w:rsidP="0003301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934">
              <w:rPr>
                <w:rFonts w:ascii="Times New Roman" w:hAnsi="Times New Roman" w:cs="Times New Roman"/>
                <w:sz w:val="24"/>
                <w:szCs w:val="24"/>
              </w:rPr>
              <w:t>Konwencja Rady Europy o ochronie dzieci przed seksualnym wykorzystywaniem i niegodziwym traktowaniem w celach seksualnych, sporządzona w Lanzarote dnia 25 października 2007 r.</w:t>
            </w:r>
          </w:p>
          <w:p w:rsidR="007D2934" w:rsidRPr="007D2934" w:rsidRDefault="007D2934" w:rsidP="0003301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934" w:rsidRPr="007D2934" w:rsidRDefault="007D2934" w:rsidP="0003301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2934">
              <w:rPr>
                <w:rFonts w:ascii="Times New Roman" w:hAnsi="Times New Roman" w:cs="Times New Roman"/>
                <w:bCs/>
                <w:sz w:val="24"/>
                <w:szCs w:val="24"/>
              </w:rPr>
              <w:t>Konwencja Rady Europy o zapobieganiu i zwalczaniu przemocy wobec kobiet i przemocy domowej, sporządzona w Stambule dnia 11 maja 2011 r.</w:t>
            </w:r>
          </w:p>
          <w:p w:rsidR="007D2934" w:rsidRPr="007D2934" w:rsidRDefault="007D2934" w:rsidP="0003301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934" w:rsidRPr="007D2934" w:rsidRDefault="007D2934" w:rsidP="007D2934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7D2934" w:rsidRPr="007D2934" w:rsidRDefault="007D2934" w:rsidP="007D2934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7D2934" w:rsidRPr="007D2934" w:rsidRDefault="007D2934" w:rsidP="007D2934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7D2934" w:rsidRPr="007D2934" w:rsidRDefault="007D2934" w:rsidP="007D2934">
      <w:pPr>
        <w:pStyle w:val="Standard"/>
        <w:tabs>
          <w:tab w:val="left" w:pos="1453"/>
        </w:tabs>
        <w:rPr>
          <w:rFonts w:ascii="Times New Roman" w:hAnsi="Times New Roman" w:cs="Times New Roman"/>
          <w:sz w:val="24"/>
          <w:szCs w:val="24"/>
        </w:rPr>
      </w:pPr>
      <w:r w:rsidRPr="007D2934">
        <w:rPr>
          <w:rFonts w:ascii="Times New Roman" w:hAnsi="Times New Roman" w:cs="Times New Roman"/>
          <w:sz w:val="24"/>
          <w:szCs w:val="24"/>
        </w:rPr>
        <w:tab/>
      </w:r>
    </w:p>
    <w:p w:rsidR="001C51C7" w:rsidRPr="007D2934" w:rsidRDefault="001C51C7" w:rsidP="007D2934"/>
    <w:sectPr w:rsidR="001C51C7" w:rsidRPr="007D2934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C42" w:rsidRDefault="00633C42" w:rsidP="00EA1DA5">
      <w:r>
        <w:separator/>
      </w:r>
    </w:p>
  </w:endnote>
  <w:endnote w:type="continuationSeparator" w:id="0">
    <w:p w:rsidR="00633C42" w:rsidRDefault="00633C42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04534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B04534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2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C42" w:rsidRDefault="00633C42" w:rsidP="00EA1DA5">
      <w:r>
        <w:separator/>
      </w:r>
    </w:p>
  </w:footnote>
  <w:footnote w:type="continuationSeparator" w:id="0">
    <w:p w:rsidR="00633C42" w:rsidRDefault="00633C42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B237303"/>
    <w:multiLevelType w:val="multilevel"/>
    <w:tmpl w:val="F1D07DA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16F59"/>
    <w:rsid w:val="00047C18"/>
    <w:rsid w:val="00055D83"/>
    <w:rsid w:val="00067D39"/>
    <w:rsid w:val="00082950"/>
    <w:rsid w:val="00082A5E"/>
    <w:rsid w:val="000831D6"/>
    <w:rsid w:val="000A021E"/>
    <w:rsid w:val="00104D2C"/>
    <w:rsid w:val="00110404"/>
    <w:rsid w:val="00155C3E"/>
    <w:rsid w:val="00191631"/>
    <w:rsid w:val="001C1227"/>
    <w:rsid w:val="001C51C7"/>
    <w:rsid w:val="001F3746"/>
    <w:rsid w:val="001F6F43"/>
    <w:rsid w:val="002013A9"/>
    <w:rsid w:val="002024B4"/>
    <w:rsid w:val="00210BB2"/>
    <w:rsid w:val="002219B7"/>
    <w:rsid w:val="00244153"/>
    <w:rsid w:val="0026548E"/>
    <w:rsid w:val="002D1E63"/>
    <w:rsid w:val="00306A7E"/>
    <w:rsid w:val="00326122"/>
    <w:rsid w:val="0033549E"/>
    <w:rsid w:val="003859ED"/>
    <w:rsid w:val="003B1743"/>
    <w:rsid w:val="003B5DD6"/>
    <w:rsid w:val="003C0C0D"/>
    <w:rsid w:val="003F00B8"/>
    <w:rsid w:val="00400923"/>
    <w:rsid w:val="004233CD"/>
    <w:rsid w:val="004470B8"/>
    <w:rsid w:val="00456CDD"/>
    <w:rsid w:val="0048267B"/>
    <w:rsid w:val="004D3E4E"/>
    <w:rsid w:val="00525E67"/>
    <w:rsid w:val="00540092"/>
    <w:rsid w:val="00545D3D"/>
    <w:rsid w:val="0055715A"/>
    <w:rsid w:val="00557E07"/>
    <w:rsid w:val="00590E19"/>
    <w:rsid w:val="005A5407"/>
    <w:rsid w:val="005E7102"/>
    <w:rsid w:val="006066D4"/>
    <w:rsid w:val="006156E8"/>
    <w:rsid w:val="006251F1"/>
    <w:rsid w:val="006271E6"/>
    <w:rsid w:val="00633C42"/>
    <w:rsid w:val="00656C30"/>
    <w:rsid w:val="00682DB3"/>
    <w:rsid w:val="00685767"/>
    <w:rsid w:val="006A7771"/>
    <w:rsid w:val="006D07E6"/>
    <w:rsid w:val="006D24EE"/>
    <w:rsid w:val="00791287"/>
    <w:rsid w:val="00795B30"/>
    <w:rsid w:val="007B4CE7"/>
    <w:rsid w:val="007D2934"/>
    <w:rsid w:val="007E4AF2"/>
    <w:rsid w:val="008150F9"/>
    <w:rsid w:val="00816511"/>
    <w:rsid w:val="00824E52"/>
    <w:rsid w:val="00844380"/>
    <w:rsid w:val="00862AD8"/>
    <w:rsid w:val="008651C3"/>
    <w:rsid w:val="008A5460"/>
    <w:rsid w:val="008B2083"/>
    <w:rsid w:val="008E277D"/>
    <w:rsid w:val="008F594F"/>
    <w:rsid w:val="00957AC4"/>
    <w:rsid w:val="00967396"/>
    <w:rsid w:val="009A1A85"/>
    <w:rsid w:val="009A7A8B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D6C34"/>
    <w:rsid w:val="00AE48F9"/>
    <w:rsid w:val="00AE6642"/>
    <w:rsid w:val="00B04534"/>
    <w:rsid w:val="00B17D36"/>
    <w:rsid w:val="00B26254"/>
    <w:rsid w:val="00B27150"/>
    <w:rsid w:val="00B55C30"/>
    <w:rsid w:val="00B55E1F"/>
    <w:rsid w:val="00BD7635"/>
    <w:rsid w:val="00BF0542"/>
    <w:rsid w:val="00BF40D0"/>
    <w:rsid w:val="00C11452"/>
    <w:rsid w:val="00C21079"/>
    <w:rsid w:val="00C2179D"/>
    <w:rsid w:val="00C97B6D"/>
    <w:rsid w:val="00CB5339"/>
    <w:rsid w:val="00CB71F1"/>
    <w:rsid w:val="00CC4646"/>
    <w:rsid w:val="00CD3038"/>
    <w:rsid w:val="00D1070B"/>
    <w:rsid w:val="00D127AB"/>
    <w:rsid w:val="00D169DD"/>
    <w:rsid w:val="00D34FEE"/>
    <w:rsid w:val="00D466F6"/>
    <w:rsid w:val="00D75AD5"/>
    <w:rsid w:val="00DC5DD1"/>
    <w:rsid w:val="00DD2403"/>
    <w:rsid w:val="00DF6103"/>
    <w:rsid w:val="00E16D10"/>
    <w:rsid w:val="00E517FA"/>
    <w:rsid w:val="00E653BF"/>
    <w:rsid w:val="00E728F3"/>
    <w:rsid w:val="00E94D8B"/>
    <w:rsid w:val="00E96C2A"/>
    <w:rsid w:val="00EA1DA5"/>
    <w:rsid w:val="00EE797B"/>
    <w:rsid w:val="00EF16E2"/>
    <w:rsid w:val="00EF5369"/>
    <w:rsid w:val="00F3171C"/>
    <w:rsid w:val="00F4492F"/>
    <w:rsid w:val="00F73681"/>
    <w:rsid w:val="00F766D9"/>
    <w:rsid w:val="00FB06F6"/>
    <w:rsid w:val="00FB3CBB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2"/>
      </w:numPr>
    </w:pPr>
  </w:style>
  <w:style w:type="numbering" w:customStyle="1" w:styleId="WWNum1">
    <w:name w:val="WWNum1"/>
    <w:rsid w:val="00E94D8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59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DFCB1-A4F2-4356-BD6D-C5DC0E46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94</cp:revision>
  <dcterms:created xsi:type="dcterms:W3CDTF">2020-03-27T11:59:00Z</dcterms:created>
  <dcterms:modified xsi:type="dcterms:W3CDTF">2020-05-26T06:14:00Z</dcterms:modified>
</cp:coreProperties>
</file>