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F7" w:rsidRDefault="00ED6BF7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Niniejszym informujemy o przedłużeniu terminu składania ofert w </w:t>
      </w:r>
      <w:r w:rsidRPr="00ED6BF7">
        <w:rPr>
          <w:rFonts w:ascii="Arial" w:hAnsi="Arial" w:cs="Arial"/>
          <w:spacing w:val="4"/>
          <w:sz w:val="20"/>
          <w:szCs w:val="20"/>
        </w:rPr>
        <w:t>Szacowani</w:t>
      </w:r>
      <w:r>
        <w:rPr>
          <w:rFonts w:ascii="Arial" w:hAnsi="Arial" w:cs="Arial"/>
          <w:spacing w:val="4"/>
          <w:sz w:val="20"/>
          <w:szCs w:val="20"/>
        </w:rPr>
        <w:t>u</w:t>
      </w:r>
      <w:r w:rsidRPr="00ED6BF7">
        <w:rPr>
          <w:rFonts w:ascii="Arial" w:hAnsi="Arial" w:cs="Arial"/>
          <w:spacing w:val="4"/>
          <w:sz w:val="20"/>
          <w:szCs w:val="20"/>
        </w:rPr>
        <w:t xml:space="preserve"> usługi migracji zasobów pocztowych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ED6BF7" w:rsidRPr="00ED6BF7" w:rsidRDefault="00ED6BF7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  <w:u w:val="single"/>
        </w:rPr>
      </w:pPr>
      <w:r w:rsidRPr="00ED6BF7">
        <w:rPr>
          <w:rFonts w:ascii="Arial" w:hAnsi="Arial" w:cs="Arial"/>
          <w:spacing w:val="4"/>
          <w:sz w:val="20"/>
          <w:szCs w:val="20"/>
        </w:rPr>
        <w:t xml:space="preserve">Informację zwrotną wraz z wypełnionym formularzem cenowym stanowiącym Załącznik nr 2 do Zaproszenia, prosimy przesłać </w:t>
      </w:r>
      <w:r w:rsidRPr="00ED6BF7">
        <w:rPr>
          <w:rFonts w:ascii="Arial" w:hAnsi="Arial" w:cs="Arial"/>
          <w:spacing w:val="4"/>
          <w:sz w:val="20"/>
          <w:szCs w:val="20"/>
          <w:u w:val="single"/>
        </w:rPr>
        <w:t xml:space="preserve">dnia 27.04.2022 r., do godz. 16.00, na adres </w:t>
      </w:r>
      <w:hyperlink r:id="rId6" w:history="1">
        <w:r w:rsidRPr="00ED6BF7">
          <w:rPr>
            <w:rStyle w:val="Hipercze"/>
            <w:rFonts w:ascii="Arial" w:hAnsi="Arial" w:cs="Arial"/>
            <w:spacing w:val="4"/>
            <w:sz w:val="20"/>
            <w:szCs w:val="20"/>
          </w:rPr>
          <w:t>ofertyIT@mrit.gov.pl</w:t>
        </w:r>
      </w:hyperlink>
    </w:p>
    <w:p w:rsidR="00ED6BF7" w:rsidRDefault="00ED6BF7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Jednocześnie publikujemy odpowiedzi na pytania zadanie przez Wykonawców</w:t>
      </w:r>
    </w:p>
    <w:p w:rsidR="00ED6BF7" w:rsidRDefault="00ED6BF7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B231B2" w:rsidRPr="006A0481" w:rsidRDefault="00B231B2" w:rsidP="006A0481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Jaka jest planowana (rysunek) infrastruktura Exchange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A54D1A" w:rsidP="00A54D1A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</w:t>
      </w:r>
      <w:r w:rsidR="006A0481">
        <w:rPr>
          <w:rFonts w:ascii="Arial" w:hAnsi="Arial" w:cs="Arial"/>
          <w:spacing w:val="4"/>
          <w:sz w:val="20"/>
          <w:szCs w:val="20"/>
        </w:rPr>
        <w:t xml:space="preserve">godnie z treścią zapytania i planowanego do wszczęcia postepowania </w:t>
      </w:r>
      <w:r w:rsidR="006A0481" w:rsidRPr="006A0481">
        <w:rPr>
          <w:rFonts w:ascii="Arial" w:hAnsi="Arial" w:cs="Arial"/>
          <w:spacing w:val="4"/>
          <w:sz w:val="20"/>
          <w:szCs w:val="20"/>
        </w:rPr>
        <w:t xml:space="preserve">Projekt techniczny </w:t>
      </w:r>
      <w:r w:rsidR="006A0481">
        <w:rPr>
          <w:rFonts w:ascii="Arial" w:hAnsi="Arial" w:cs="Arial"/>
          <w:spacing w:val="4"/>
          <w:sz w:val="20"/>
          <w:szCs w:val="20"/>
        </w:rPr>
        <w:t>zobowiązany jest przygot</w:t>
      </w:r>
      <w:r>
        <w:rPr>
          <w:rFonts w:ascii="Arial" w:hAnsi="Arial" w:cs="Arial"/>
          <w:spacing w:val="4"/>
          <w:sz w:val="20"/>
          <w:szCs w:val="20"/>
        </w:rPr>
        <w:t>o</w:t>
      </w:r>
      <w:r w:rsidR="006A0481">
        <w:rPr>
          <w:rFonts w:ascii="Arial" w:hAnsi="Arial" w:cs="Arial"/>
          <w:spacing w:val="4"/>
          <w:sz w:val="20"/>
          <w:szCs w:val="20"/>
        </w:rPr>
        <w:t>wać Wykonawca</w:t>
      </w:r>
      <w:r w:rsidR="00B231B2" w:rsidRPr="006A0481">
        <w:rPr>
          <w:rFonts w:ascii="Arial" w:hAnsi="Arial" w:cs="Arial"/>
          <w:spacing w:val="4"/>
          <w:sz w:val="20"/>
          <w:szCs w:val="20"/>
        </w:rPr>
        <w:t>.</w:t>
      </w:r>
    </w:p>
    <w:p w:rsidR="00B231B2" w:rsidRPr="00A54D1A" w:rsidRDefault="00B231B2" w:rsidP="00A54D1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4D1A">
        <w:rPr>
          <w:rFonts w:ascii="Arial" w:hAnsi="Arial" w:cs="Arial"/>
          <w:spacing w:val="4"/>
          <w:sz w:val="20"/>
          <w:szCs w:val="20"/>
        </w:rPr>
        <w:t>Chmura czy serwer lokalny</w:t>
      </w:r>
      <w:r w:rsidR="000D616E">
        <w:rPr>
          <w:rFonts w:ascii="Arial" w:hAnsi="Arial" w:cs="Arial"/>
          <w:spacing w:val="4"/>
          <w:sz w:val="20"/>
          <w:szCs w:val="20"/>
        </w:rPr>
        <w:t xml:space="preserve">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A54D1A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Serwer lokalny</w:t>
      </w:r>
    </w:p>
    <w:p w:rsidR="00B231B2" w:rsidRDefault="00B231B2" w:rsidP="00A54D1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4D1A">
        <w:rPr>
          <w:rFonts w:ascii="Arial" w:hAnsi="Arial" w:cs="Arial"/>
          <w:spacing w:val="4"/>
          <w:sz w:val="20"/>
          <w:szCs w:val="20"/>
        </w:rPr>
        <w:t>Czy zamawiający posiada licencji Exchange ?</w:t>
      </w:r>
      <w:bookmarkStart w:id="0" w:name="_GoBack"/>
      <w:bookmarkEnd w:id="0"/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A54D1A" w:rsidP="00A54D1A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jest w trakcie procedury zakupowej</w:t>
      </w:r>
      <w:r w:rsidR="00B231B2" w:rsidRPr="006A0481">
        <w:rPr>
          <w:rFonts w:ascii="Arial" w:hAnsi="Arial" w:cs="Arial"/>
          <w:spacing w:val="4"/>
          <w:sz w:val="20"/>
          <w:szCs w:val="20"/>
        </w:rPr>
        <w:t>.</w:t>
      </w:r>
    </w:p>
    <w:p w:rsidR="00B231B2" w:rsidRPr="00A54D1A" w:rsidRDefault="00B231B2" w:rsidP="00A54D1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A54D1A">
        <w:rPr>
          <w:rFonts w:ascii="Arial" w:hAnsi="Arial" w:cs="Arial"/>
          <w:spacing w:val="4"/>
          <w:sz w:val="20"/>
          <w:szCs w:val="20"/>
        </w:rPr>
        <w:t>Jak</w:t>
      </w:r>
      <w:r w:rsidR="000D616E">
        <w:rPr>
          <w:rFonts w:ascii="Arial" w:hAnsi="Arial" w:cs="Arial"/>
          <w:spacing w:val="4"/>
          <w:sz w:val="20"/>
          <w:szCs w:val="20"/>
        </w:rPr>
        <w:t>a</w:t>
      </w:r>
      <w:r w:rsidRPr="00A54D1A">
        <w:rPr>
          <w:rFonts w:ascii="Arial" w:hAnsi="Arial" w:cs="Arial"/>
          <w:spacing w:val="4"/>
          <w:sz w:val="20"/>
          <w:szCs w:val="20"/>
        </w:rPr>
        <w:t xml:space="preserve"> </w:t>
      </w:r>
      <w:r w:rsidR="000D616E" w:rsidRPr="00A54D1A">
        <w:rPr>
          <w:rFonts w:ascii="Arial" w:hAnsi="Arial" w:cs="Arial"/>
          <w:spacing w:val="4"/>
          <w:sz w:val="20"/>
          <w:szCs w:val="20"/>
        </w:rPr>
        <w:t>wersj</w:t>
      </w:r>
      <w:r w:rsidR="000D616E">
        <w:rPr>
          <w:rFonts w:ascii="Arial" w:hAnsi="Arial" w:cs="Arial"/>
          <w:spacing w:val="4"/>
          <w:sz w:val="20"/>
          <w:szCs w:val="20"/>
        </w:rPr>
        <w:t>a</w:t>
      </w:r>
      <w:r w:rsidR="000D616E" w:rsidRPr="00A54D1A">
        <w:rPr>
          <w:rFonts w:ascii="Arial" w:hAnsi="Arial" w:cs="Arial"/>
          <w:spacing w:val="4"/>
          <w:sz w:val="20"/>
          <w:szCs w:val="20"/>
        </w:rPr>
        <w:t xml:space="preserve"> </w:t>
      </w:r>
      <w:r w:rsidRPr="00A54D1A">
        <w:rPr>
          <w:rFonts w:ascii="Arial" w:hAnsi="Arial" w:cs="Arial"/>
          <w:spacing w:val="4"/>
          <w:sz w:val="20"/>
          <w:szCs w:val="20"/>
        </w:rPr>
        <w:t>Exchange ma być zainstalowana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A54D1A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MS Exchange 201</w:t>
      </w:r>
      <w:r w:rsidR="00C85B5D">
        <w:rPr>
          <w:rFonts w:ascii="Arial" w:hAnsi="Arial" w:cs="Arial"/>
          <w:spacing w:val="4"/>
          <w:sz w:val="20"/>
          <w:szCs w:val="20"/>
        </w:rPr>
        <w:t>9</w:t>
      </w:r>
      <w:r w:rsidRPr="006A0481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B231B2" w:rsidRPr="00887CC6" w:rsidRDefault="00B231B2" w:rsidP="00887CC6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887CC6">
        <w:rPr>
          <w:rFonts w:ascii="Arial" w:hAnsi="Arial" w:cs="Arial"/>
          <w:spacing w:val="4"/>
          <w:sz w:val="20"/>
          <w:szCs w:val="20"/>
        </w:rPr>
        <w:t>Jaką wersje AD posiada zamawiający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Las: Windows Server 2012 R2</w:t>
      </w:r>
    </w:p>
    <w:p w:rsidR="006614C3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Domena: Windows Server 2012 R2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Ile serwerów poczty LD jest w organizacji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6A38BA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D</w:t>
      </w:r>
      <w:r w:rsidR="00887CC6">
        <w:rPr>
          <w:rFonts w:ascii="Arial" w:hAnsi="Arial" w:cs="Arial"/>
          <w:spacing w:val="4"/>
          <w:sz w:val="20"/>
          <w:szCs w:val="20"/>
        </w:rPr>
        <w:t>wa</w:t>
      </w:r>
    </w:p>
    <w:p w:rsidR="00B231B2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Czy skrzynki pocztowe znajdują się w rozproszonej strukturze serwerowej, czy są replikowanie na centralny serwer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Rozproszonej</w:t>
      </w:r>
    </w:p>
    <w:p w:rsidR="00B231B2" w:rsidRPr="006A38BA" w:rsidRDefault="00887CC6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 xml:space="preserve">Czy jest Lotus </w:t>
      </w:r>
      <w:proofErr w:type="spellStart"/>
      <w:r w:rsidRPr="006A38BA">
        <w:rPr>
          <w:rFonts w:ascii="Arial" w:hAnsi="Arial" w:cs="Arial"/>
          <w:spacing w:val="4"/>
          <w:sz w:val="20"/>
          <w:szCs w:val="20"/>
        </w:rPr>
        <w:t>Traveler</w:t>
      </w:r>
      <w:proofErr w:type="spellEnd"/>
      <w:r w:rsidRPr="006A38BA">
        <w:rPr>
          <w:rFonts w:ascii="Arial" w:hAnsi="Arial" w:cs="Arial"/>
          <w:spacing w:val="4"/>
          <w:sz w:val="20"/>
          <w:szCs w:val="20"/>
        </w:rPr>
        <w:t xml:space="preserve"> (</w:t>
      </w:r>
      <w:r w:rsidR="00B231B2" w:rsidRPr="006A38BA">
        <w:rPr>
          <w:rFonts w:ascii="Arial" w:hAnsi="Arial" w:cs="Arial"/>
          <w:spacing w:val="4"/>
          <w:sz w:val="20"/>
          <w:szCs w:val="20"/>
        </w:rPr>
        <w:t>poczta mobilna)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Tak</w:t>
      </w:r>
    </w:p>
    <w:p w:rsidR="00B231B2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W jakiej wersji są obecnie serwery LD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proofErr w:type="spellStart"/>
      <w:r w:rsidRPr="006A0481">
        <w:rPr>
          <w:rFonts w:ascii="Arial" w:hAnsi="Arial" w:cs="Arial"/>
          <w:spacing w:val="4"/>
          <w:sz w:val="20"/>
          <w:szCs w:val="20"/>
        </w:rPr>
        <w:t>Release</w:t>
      </w:r>
      <w:proofErr w:type="spellEnd"/>
      <w:r w:rsidRPr="006A0481">
        <w:rPr>
          <w:rFonts w:ascii="Arial" w:hAnsi="Arial" w:cs="Arial"/>
          <w:spacing w:val="4"/>
          <w:sz w:val="20"/>
          <w:szCs w:val="20"/>
        </w:rPr>
        <w:t xml:space="preserve"> 9.0.1FP9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 xml:space="preserve">Czy używany jest DAOS lub </w:t>
      </w:r>
      <w:proofErr w:type="spellStart"/>
      <w:r w:rsidRPr="006A38BA">
        <w:rPr>
          <w:rFonts w:ascii="Arial" w:hAnsi="Arial" w:cs="Arial"/>
          <w:spacing w:val="4"/>
          <w:sz w:val="20"/>
          <w:szCs w:val="20"/>
        </w:rPr>
        <w:t>Shared</w:t>
      </w:r>
      <w:proofErr w:type="spellEnd"/>
      <w:r w:rsidRPr="006A38BA">
        <w:rPr>
          <w:rFonts w:ascii="Arial" w:hAnsi="Arial" w:cs="Arial"/>
          <w:spacing w:val="4"/>
          <w:sz w:val="20"/>
          <w:szCs w:val="20"/>
        </w:rPr>
        <w:t xml:space="preserve"> mail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DAOS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W jakich wersjach jest szablon poczty i czy były w nim wprowadzane zmiany względem szablonu producenta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Default="00B231B2" w:rsidP="00887CC6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StdR9Mail/</w:t>
      </w:r>
      <w:proofErr w:type="spellStart"/>
      <w:r w:rsidRPr="006A0481">
        <w:rPr>
          <w:rFonts w:ascii="Arial" w:hAnsi="Arial" w:cs="Arial"/>
          <w:spacing w:val="4"/>
          <w:sz w:val="20"/>
          <w:szCs w:val="20"/>
        </w:rPr>
        <w:t>pl</w:t>
      </w:r>
      <w:proofErr w:type="spellEnd"/>
      <w:r w:rsidRPr="006A0481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B231B2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lastRenderedPageBreak/>
        <w:t xml:space="preserve">Jaki jest obecny rozmiar </w:t>
      </w:r>
      <w:proofErr w:type="spellStart"/>
      <w:r w:rsidRPr="006A38BA">
        <w:rPr>
          <w:rFonts w:ascii="Arial" w:hAnsi="Arial" w:cs="Arial"/>
          <w:spacing w:val="4"/>
          <w:sz w:val="20"/>
          <w:szCs w:val="20"/>
        </w:rPr>
        <w:t>Quoty</w:t>
      </w:r>
      <w:proofErr w:type="spellEnd"/>
      <w:r w:rsidRPr="006A38BA">
        <w:rPr>
          <w:rFonts w:ascii="Arial" w:hAnsi="Arial" w:cs="Arial"/>
          <w:spacing w:val="4"/>
          <w:sz w:val="20"/>
          <w:szCs w:val="20"/>
        </w:rPr>
        <w:t xml:space="preserve"> na skrzynkę pocztową i czy obejmuje wszystkie skrzynki ( również funkcyjne)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Od 750 MB do 10 GB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 xml:space="preserve">Jeśli nie ma </w:t>
      </w:r>
      <w:proofErr w:type="spellStart"/>
      <w:r w:rsidRPr="006A38BA">
        <w:rPr>
          <w:rFonts w:ascii="Arial" w:hAnsi="Arial" w:cs="Arial"/>
          <w:spacing w:val="4"/>
          <w:sz w:val="20"/>
          <w:szCs w:val="20"/>
        </w:rPr>
        <w:t>Quoty</w:t>
      </w:r>
      <w:proofErr w:type="spellEnd"/>
      <w:r w:rsidRPr="006A38BA">
        <w:rPr>
          <w:rFonts w:ascii="Arial" w:hAnsi="Arial" w:cs="Arial"/>
          <w:spacing w:val="4"/>
          <w:sz w:val="20"/>
          <w:szCs w:val="20"/>
        </w:rPr>
        <w:t xml:space="preserve"> to jakiej wielkości są skrzynki i ile ich jest w podziale na skrzynki: do 1GB, 2GB,</w:t>
      </w:r>
      <w:r w:rsidR="006B12E5" w:rsidRPr="006A38BA">
        <w:rPr>
          <w:rFonts w:ascii="Arial" w:hAnsi="Arial" w:cs="Arial"/>
          <w:spacing w:val="4"/>
          <w:sz w:val="20"/>
          <w:szCs w:val="20"/>
        </w:rPr>
        <w:t xml:space="preserve"> </w:t>
      </w:r>
      <w:r w:rsidRPr="006A38BA">
        <w:rPr>
          <w:rFonts w:ascii="Arial" w:hAnsi="Arial" w:cs="Arial"/>
          <w:spacing w:val="4"/>
          <w:sz w:val="20"/>
          <w:szCs w:val="20"/>
        </w:rPr>
        <w:t>5GB, 10GB,</w:t>
      </w:r>
      <w:r w:rsidR="006B12E5" w:rsidRPr="006A38BA">
        <w:rPr>
          <w:rFonts w:ascii="Arial" w:hAnsi="Arial" w:cs="Arial"/>
          <w:spacing w:val="4"/>
          <w:sz w:val="20"/>
          <w:szCs w:val="20"/>
        </w:rPr>
        <w:t xml:space="preserve"> </w:t>
      </w:r>
      <w:r w:rsidRPr="006A38BA">
        <w:rPr>
          <w:rFonts w:ascii="Arial" w:hAnsi="Arial" w:cs="Arial"/>
          <w:spacing w:val="4"/>
          <w:sz w:val="20"/>
          <w:szCs w:val="20"/>
        </w:rPr>
        <w:t>20GB i powyżej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Do 1GB 954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1,1-2GB 301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2,1-5GB 181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5,1-10GB 48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10-20GB 8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Pow. 4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Ile jest skrzynek w podziale na skrzynki osób i skrzynki funkcyjne ?</w:t>
      </w:r>
    </w:p>
    <w:p w:rsidR="006A38BA" w:rsidRPr="006A38BA" w:rsidRDefault="006A38BA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6A38BA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Osób 1115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Funkcyjne 381</w:t>
      </w:r>
    </w:p>
    <w:p w:rsidR="00B231B2" w:rsidRPr="006A38BA" w:rsidRDefault="00B231B2" w:rsidP="006A38BA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6A38BA">
        <w:rPr>
          <w:rFonts w:ascii="Arial" w:hAnsi="Arial" w:cs="Arial"/>
          <w:spacing w:val="4"/>
          <w:sz w:val="20"/>
          <w:szCs w:val="20"/>
        </w:rPr>
        <w:t>W jakiej lokalizacji znajdują się archiwa poczty (na stacji w katalogu LN /data, na serwerze, w różnych lokalizacjach) i czy podlegają migracji ?</w:t>
      </w:r>
    </w:p>
    <w:p w:rsidR="00ED6BF7" w:rsidRPr="00ED6BF7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ED6BF7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 xml:space="preserve">Archiwa użytkowników i funkcyjne tylko lokalnie, w profilu użytkownika </w:t>
      </w:r>
    </w:p>
    <w:p w:rsidR="00B231B2" w:rsidRPr="00ED6BF7" w:rsidRDefault="00B231B2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ED6BF7">
        <w:rPr>
          <w:rFonts w:ascii="Arial" w:hAnsi="Arial" w:cs="Arial"/>
          <w:spacing w:val="4"/>
          <w:sz w:val="20"/>
          <w:szCs w:val="20"/>
        </w:rPr>
        <w:t>Czy poczta, skrzynki pocztowe, są szyfrowane ?</w:t>
      </w:r>
    </w:p>
    <w:p w:rsidR="00ED6BF7" w:rsidRPr="00ED6BF7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ED6BF7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Nie</w:t>
      </w:r>
    </w:p>
    <w:p w:rsidR="00B231B2" w:rsidRPr="00ED6BF7" w:rsidRDefault="00B231B2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ED6BF7">
        <w:rPr>
          <w:rFonts w:ascii="Arial" w:hAnsi="Arial" w:cs="Arial"/>
          <w:spacing w:val="4"/>
          <w:sz w:val="20"/>
          <w:szCs w:val="20"/>
        </w:rPr>
        <w:t>Jaki jest (jeśli jest)</w:t>
      </w:r>
      <w:r w:rsidR="006B12E5" w:rsidRPr="00ED6BF7">
        <w:rPr>
          <w:rFonts w:ascii="Arial" w:hAnsi="Arial" w:cs="Arial"/>
          <w:spacing w:val="4"/>
          <w:sz w:val="20"/>
          <w:szCs w:val="20"/>
        </w:rPr>
        <w:t xml:space="preserve"> </w:t>
      </w:r>
      <w:r w:rsidRPr="00ED6BF7">
        <w:rPr>
          <w:rFonts w:ascii="Arial" w:hAnsi="Arial" w:cs="Arial"/>
          <w:spacing w:val="4"/>
          <w:sz w:val="20"/>
          <w:szCs w:val="20"/>
        </w:rPr>
        <w:t>limit na max. załącznik ?</w:t>
      </w:r>
    </w:p>
    <w:p w:rsidR="00ED6BF7" w:rsidRPr="00ED6BF7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ED6BF7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4 MB</w:t>
      </w:r>
    </w:p>
    <w:p w:rsidR="00B231B2" w:rsidRPr="00ED6BF7" w:rsidRDefault="00B231B2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ED6BF7">
        <w:rPr>
          <w:rFonts w:ascii="Arial" w:hAnsi="Arial" w:cs="Arial"/>
          <w:spacing w:val="4"/>
          <w:sz w:val="20"/>
          <w:szCs w:val="20"/>
        </w:rPr>
        <w:t xml:space="preserve">Jaki zakres poczty -skrzynek podlega migracji ? (całość czy ograniczony datami </w:t>
      </w:r>
      <w:proofErr w:type="spellStart"/>
      <w:r w:rsidRPr="00ED6BF7">
        <w:rPr>
          <w:rFonts w:ascii="Arial" w:hAnsi="Arial" w:cs="Arial"/>
          <w:spacing w:val="4"/>
          <w:sz w:val="20"/>
          <w:szCs w:val="20"/>
        </w:rPr>
        <w:t>np</w:t>
      </w:r>
      <w:proofErr w:type="spellEnd"/>
      <w:r w:rsidRPr="00ED6BF7">
        <w:rPr>
          <w:rFonts w:ascii="Arial" w:hAnsi="Arial" w:cs="Arial"/>
          <w:spacing w:val="4"/>
          <w:sz w:val="20"/>
          <w:szCs w:val="20"/>
        </w:rPr>
        <w:t>: z 5 lat)</w:t>
      </w:r>
    </w:p>
    <w:p w:rsidR="00ED6BF7" w:rsidRPr="00ED6BF7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ED6BF7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B231B2" w:rsidRPr="006A0481" w:rsidRDefault="00B231B2" w:rsidP="006B12E5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 w:rsidRPr="006A0481">
        <w:rPr>
          <w:rFonts w:ascii="Arial" w:hAnsi="Arial" w:cs="Arial"/>
          <w:spacing w:val="4"/>
          <w:sz w:val="20"/>
          <w:szCs w:val="20"/>
        </w:rPr>
        <w:t>Cały</w:t>
      </w:r>
    </w:p>
    <w:p w:rsidR="00ED6BF7" w:rsidRPr="00873104" w:rsidRDefault="00ED6BF7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73104">
        <w:rPr>
          <w:rFonts w:ascii="Arial" w:hAnsi="Arial" w:cs="Arial"/>
          <w:color w:val="000000"/>
          <w:spacing w:val="4"/>
          <w:sz w:val="20"/>
          <w:szCs w:val="20"/>
        </w:rPr>
        <w:t xml:space="preserve">Zamawiający na etapie projektu technicznego wymaga przygotowania wytycznych w zakresie </w:t>
      </w:r>
    </w:p>
    <w:p w:rsidR="00ED6BF7" w:rsidRPr="006907FD" w:rsidRDefault="00ED6BF7" w:rsidP="00ED6B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07FD">
        <w:rPr>
          <w:rFonts w:ascii="Arial" w:hAnsi="Arial" w:cs="Arial"/>
          <w:color w:val="000000"/>
          <w:spacing w:val="4"/>
          <w:sz w:val="20"/>
          <w:szCs w:val="20"/>
        </w:rPr>
        <w:t xml:space="preserve">konfiguracja </w:t>
      </w:r>
      <w:proofErr w:type="spellStart"/>
      <w:r w:rsidRPr="006907FD">
        <w:rPr>
          <w:rFonts w:ascii="Arial" w:hAnsi="Arial" w:cs="Arial"/>
          <w:color w:val="000000"/>
          <w:spacing w:val="4"/>
          <w:sz w:val="20"/>
          <w:szCs w:val="20"/>
        </w:rPr>
        <w:t>Load</w:t>
      </w:r>
      <w:proofErr w:type="spellEnd"/>
      <w:r w:rsidRPr="006907F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proofErr w:type="spellStart"/>
      <w:r w:rsidRPr="006907FD">
        <w:rPr>
          <w:rFonts w:ascii="Arial" w:hAnsi="Arial" w:cs="Arial"/>
          <w:color w:val="000000"/>
          <w:spacing w:val="4"/>
          <w:sz w:val="20"/>
          <w:szCs w:val="20"/>
        </w:rPr>
        <w:t>balancing</w:t>
      </w:r>
      <w:proofErr w:type="spellEnd"/>
      <w:r w:rsidRPr="006907FD">
        <w:rPr>
          <w:rFonts w:ascii="Arial" w:hAnsi="Arial" w:cs="Arial"/>
          <w:color w:val="000000"/>
          <w:spacing w:val="4"/>
          <w:sz w:val="20"/>
          <w:szCs w:val="20"/>
        </w:rPr>
        <w:t xml:space="preserve"> na rozwiązaniu HA Proxy/publikacja usług Exchange </w:t>
      </w:r>
    </w:p>
    <w:p w:rsidR="00ED6BF7" w:rsidRPr="006907FD" w:rsidRDefault="00ED6BF7" w:rsidP="00ED6B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07FD">
        <w:rPr>
          <w:rFonts w:ascii="Arial" w:hAnsi="Arial" w:cs="Arial"/>
          <w:color w:val="000000"/>
          <w:spacing w:val="4"/>
          <w:sz w:val="20"/>
          <w:szCs w:val="20"/>
        </w:rPr>
        <w:t xml:space="preserve">konfiguracja backup z wykorzystaniem </w:t>
      </w:r>
      <w:proofErr w:type="spellStart"/>
      <w:r w:rsidRPr="006907FD">
        <w:rPr>
          <w:rFonts w:ascii="Arial" w:hAnsi="Arial" w:cs="Arial"/>
          <w:color w:val="000000"/>
          <w:spacing w:val="4"/>
          <w:sz w:val="20"/>
          <w:szCs w:val="20"/>
        </w:rPr>
        <w:t>Veeam</w:t>
      </w:r>
      <w:proofErr w:type="spellEnd"/>
    </w:p>
    <w:p w:rsidR="00ED6BF7" w:rsidRPr="006907FD" w:rsidRDefault="00ED6BF7" w:rsidP="00ED6B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07FD">
        <w:rPr>
          <w:rFonts w:ascii="Arial" w:hAnsi="Arial" w:cs="Arial"/>
          <w:color w:val="000000"/>
          <w:spacing w:val="4"/>
          <w:sz w:val="20"/>
          <w:szCs w:val="20"/>
        </w:rPr>
        <w:t>integracji z ADFS</w:t>
      </w:r>
    </w:p>
    <w:p w:rsidR="00ED6BF7" w:rsidRDefault="00ED6BF7" w:rsidP="00ED6BF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07FD">
        <w:rPr>
          <w:rFonts w:ascii="Arial" w:hAnsi="Arial" w:cs="Arial"/>
          <w:color w:val="000000"/>
          <w:spacing w:val="4"/>
          <w:sz w:val="20"/>
          <w:szCs w:val="20"/>
        </w:rPr>
        <w:t>Na etapie implementacji nie ma w tym zakresie wyspecyfikowanych żadnych zadań dla Wykonawcy. Proszę o potwierdzenie, że powyższe zadania nie muszą być zaimplementowane przez Wykonawcę i będą wykonane przez Zamawiającego.</w:t>
      </w:r>
    </w:p>
    <w:p w:rsidR="00ED6BF7" w:rsidRPr="00A9078B" w:rsidRDefault="00ED6BF7" w:rsidP="003F400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A9078B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ED6BF7" w:rsidRPr="006907FD" w:rsidRDefault="00ED6BF7" w:rsidP="00ED6BF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Powyżej wymienione zadania będą wykonane przez Zamawiającego przy ewentualnym wsparciu Wykonawcy</w:t>
      </w:r>
    </w:p>
    <w:p w:rsidR="00ED6BF7" w:rsidRPr="00ED6BF7" w:rsidRDefault="00ED6BF7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D6BF7">
        <w:rPr>
          <w:rFonts w:ascii="Arial" w:hAnsi="Arial" w:cs="Arial"/>
          <w:color w:val="000000"/>
          <w:spacing w:val="4"/>
          <w:sz w:val="20"/>
          <w:szCs w:val="20"/>
        </w:rPr>
        <w:t>Zamawiający używa określenia "Koncepcję w zakresie koegzystencji środowisk pocztowych podczas migracji". Proszę o potwierdzenie, że koegzystencja podczas migracji (krótkoterminowa) rozumiana jest tylko jako zapewnienie przepływu poczty pomiędzy dwoma systemami pocztowymi.</w:t>
      </w:r>
    </w:p>
    <w:p w:rsidR="00ED6BF7" w:rsidRPr="00A9078B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A9078B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ED6BF7" w:rsidRPr="006907FD" w:rsidRDefault="00ED6BF7" w:rsidP="00ED6BF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>Tak</w:t>
      </w:r>
      <w:r w:rsidRPr="006907FD">
        <w:rPr>
          <w:rFonts w:ascii="Arial" w:hAnsi="Arial" w:cs="Arial"/>
          <w:color w:val="000000"/>
          <w:spacing w:val="4"/>
          <w:sz w:val="20"/>
          <w:szCs w:val="20"/>
        </w:rPr>
        <w:t>, koegzystencja podczas migracji (krótkoterminowa) rozumiana jest tylko jako zapewnienie przepływu poczty pomiędzy dwoma systemami pocztowymi</w:t>
      </w:r>
    </w:p>
    <w:p w:rsidR="00ED6BF7" w:rsidRDefault="00ED6BF7" w:rsidP="00ED6BF7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907FD">
        <w:rPr>
          <w:rFonts w:ascii="Arial" w:hAnsi="Arial" w:cs="Arial"/>
          <w:color w:val="000000"/>
          <w:spacing w:val="4"/>
          <w:sz w:val="20"/>
          <w:szCs w:val="20"/>
        </w:rPr>
        <w:t>Proszę o zastosowanie mniej restrykcyjnego SLA dla błędu krytycznego. Budowane rozwiązanie dostarczone będzie w architekturze HA, więc nie będzie posiadało pojedynczych punktów awarii. Obecne wymagania w zakresie 2h czasu naprawy niepotrzebnie podnoszą koszt 2 etapu.</w:t>
      </w:r>
    </w:p>
    <w:p w:rsidR="00ED6BF7" w:rsidRPr="00A9078B" w:rsidRDefault="00ED6BF7" w:rsidP="003F4008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Helv" w:hAnsi="Helv" w:cs="Helv"/>
          <w:b/>
          <w:color w:val="000000"/>
          <w:sz w:val="20"/>
          <w:szCs w:val="20"/>
          <w:u w:val="single"/>
        </w:rPr>
      </w:pPr>
      <w:r w:rsidRPr="00A9078B">
        <w:rPr>
          <w:rFonts w:ascii="Helv" w:hAnsi="Helv" w:cs="Helv"/>
          <w:b/>
          <w:color w:val="000000"/>
          <w:sz w:val="20"/>
          <w:szCs w:val="20"/>
          <w:u w:val="single"/>
        </w:rPr>
        <w:t>Odpowiedź:</w:t>
      </w:r>
    </w:p>
    <w:p w:rsidR="00ED6BF7" w:rsidRDefault="00ED6BF7" w:rsidP="00ED6BF7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Zamieszczony opis przedmiotu zamówienia służy rozeznaniu rynku i oszacowaniu wartości planowanego do wszczęcia postępowania. </w:t>
      </w:r>
    </w:p>
    <w:p w:rsidR="00ED6BF7" w:rsidRDefault="00ED6BF7" w:rsidP="00ED6BF7">
      <w:pPr>
        <w:spacing w:after="120" w:line="240" w:lineRule="auto"/>
        <w:ind w:left="426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Zamawiający dokonuje zmiany w Załączniku nr 1 do zaproszenia - </w:t>
      </w:r>
      <w:r>
        <w:rPr>
          <w:rFonts w:ascii="CIDFont+F2" w:hAnsi="CIDFont+F2" w:cs="CIDFont+F2"/>
          <w:sz w:val="20"/>
          <w:szCs w:val="20"/>
        </w:rPr>
        <w:t>ETAP II pkt 10</w:t>
      </w:r>
      <w:r w:rsidRPr="00A9078B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 xml:space="preserve">lit. a: </w:t>
      </w:r>
    </w:p>
    <w:p w:rsidR="00ED6BF7" w:rsidRDefault="00ED6BF7" w:rsidP="00ED6BF7">
      <w:pPr>
        <w:spacing w:after="120" w:line="240" w:lineRule="auto"/>
        <w:ind w:left="426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otrzymuje brzmienie:</w:t>
      </w:r>
    </w:p>
    <w:p w:rsidR="00ED6BF7" w:rsidRDefault="00ED6BF7" w:rsidP="00ED6BF7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„dla Błędu krytycznego - uniemożliwiającego eksploatację Systemu, w tym błędu mogącego powodować przełamanie zabezpieczeń związanych z poufnością, integralnością i dostępnością Systemu, oraz utratę, uszkodzenie, lub utratę spójności danych - 4 godziny od momentu zgłoszenia,”</w:t>
      </w:r>
    </w:p>
    <w:p w:rsidR="00ED6BF7" w:rsidRPr="006907FD" w:rsidRDefault="00ED6BF7" w:rsidP="00ED6BF7">
      <w:pPr>
        <w:spacing w:after="120" w:line="24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B231B2" w:rsidRPr="006A0481" w:rsidRDefault="00B231B2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B231B2" w:rsidRPr="006A0481" w:rsidRDefault="00B231B2" w:rsidP="006A0481">
      <w:pPr>
        <w:spacing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sectPr w:rsidR="00B231B2" w:rsidRPr="006A0481" w:rsidSect="00ED6B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7"/>
    <w:multiLevelType w:val="hybridMultilevel"/>
    <w:tmpl w:val="2376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7BD0"/>
    <w:multiLevelType w:val="hybridMultilevel"/>
    <w:tmpl w:val="6C380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43B9"/>
    <w:multiLevelType w:val="hybridMultilevel"/>
    <w:tmpl w:val="C316A734"/>
    <w:lvl w:ilvl="0" w:tplc="CFE4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065DF"/>
    <w:multiLevelType w:val="hybridMultilevel"/>
    <w:tmpl w:val="00A03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555F7"/>
    <w:multiLevelType w:val="hybridMultilevel"/>
    <w:tmpl w:val="6C3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25E58"/>
    <w:multiLevelType w:val="hybridMultilevel"/>
    <w:tmpl w:val="5FD28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2"/>
    <w:rsid w:val="000D616E"/>
    <w:rsid w:val="002A3411"/>
    <w:rsid w:val="003F4008"/>
    <w:rsid w:val="00414FD9"/>
    <w:rsid w:val="005A6A64"/>
    <w:rsid w:val="006614C3"/>
    <w:rsid w:val="006A0481"/>
    <w:rsid w:val="006A38BA"/>
    <w:rsid w:val="006B12E5"/>
    <w:rsid w:val="00887CC6"/>
    <w:rsid w:val="00A54D1A"/>
    <w:rsid w:val="00B231B2"/>
    <w:rsid w:val="00B502DF"/>
    <w:rsid w:val="00C85B5D"/>
    <w:rsid w:val="00ED6BF7"/>
    <w:rsid w:val="00F1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1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6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1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6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IT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Krzewski Arkadiusz</dc:creator>
  <cp:lastModifiedBy>Napiórkowski Tomasz</cp:lastModifiedBy>
  <cp:revision>2</cp:revision>
  <dcterms:created xsi:type="dcterms:W3CDTF">2022-04-25T13:04:00Z</dcterms:created>
  <dcterms:modified xsi:type="dcterms:W3CDTF">2022-04-25T13:04:00Z</dcterms:modified>
</cp:coreProperties>
</file>