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60E7" w14:textId="62E2788E" w:rsidR="00FF0E52" w:rsidRPr="00FF0E52" w:rsidRDefault="00FF0E52" w:rsidP="00FF0E52">
      <w:pPr>
        <w:jc w:val="center"/>
        <w:rPr>
          <w:b/>
          <w:bCs/>
          <w:sz w:val="28"/>
          <w:szCs w:val="28"/>
        </w:rPr>
      </w:pPr>
      <w:r w:rsidRPr="00FF0E52">
        <w:rPr>
          <w:b/>
          <w:bCs/>
          <w:sz w:val="28"/>
          <w:szCs w:val="28"/>
        </w:rPr>
        <w:t>Krajowy Program Zwalczania AIDS i Zapobiegania Zakażeniom HIV</w:t>
      </w:r>
    </w:p>
    <w:p w14:paraId="47462256" w14:textId="212DBD37" w:rsidR="00FF0E52" w:rsidRDefault="00FF0E52" w:rsidP="00FF0E52">
      <w:pPr>
        <w:jc w:val="center"/>
      </w:pPr>
      <w:r>
        <w:rPr>
          <w:noProof/>
        </w:rPr>
        <w:drawing>
          <wp:inline distT="0" distB="0" distL="0" distR="0" wp14:anchorId="02390E25" wp14:editId="6339E58B">
            <wp:extent cx="3390900" cy="1409700"/>
            <wp:effectExtent l="0" t="0" r="0" b="0"/>
            <wp:docPr id="1" name="Obraz 1" descr="AIDS - 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S - HI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0A6B" w14:textId="237C47DC" w:rsidR="00FE0665" w:rsidRDefault="00FF0E52" w:rsidP="00FE0665">
      <w:pPr>
        <w:spacing w:after="0" w:line="240" w:lineRule="auto"/>
        <w:jc w:val="both"/>
        <w:rPr>
          <w:rFonts w:cstheme="minorHAnsi"/>
          <w:color w:val="FF0000"/>
        </w:rPr>
      </w:pPr>
      <w:r w:rsidRPr="00C85131">
        <w:rPr>
          <w:rFonts w:cstheme="minorHAnsi"/>
        </w:rPr>
        <w:t xml:space="preserve">Podstawę prawną działań w zakresie profilaktyki HIV/AIDS stanowi rozporządzenie Rady Ministrów </w:t>
      </w:r>
      <w:r w:rsidR="00FE0665">
        <w:rPr>
          <w:rFonts w:cstheme="minorHAnsi"/>
        </w:rPr>
        <w:br/>
      </w:r>
      <w:r w:rsidRPr="00C85131">
        <w:rPr>
          <w:rFonts w:cstheme="minorHAnsi"/>
        </w:rPr>
        <w:t>z dnia 15 lutego 2011r</w:t>
      </w:r>
      <w:r w:rsidRPr="0023298F">
        <w:rPr>
          <w:rFonts w:cstheme="minorHAnsi"/>
          <w:i/>
          <w:iCs/>
        </w:rPr>
        <w:t>. w sprawie Krajowego Programu Zwalczania AIDS i Zapobiegania Zakażeniom HIV</w:t>
      </w:r>
      <w:r w:rsidRPr="00C85131">
        <w:rPr>
          <w:rFonts w:cstheme="minorHAnsi"/>
        </w:rPr>
        <w:t xml:space="preserve"> (Dz. U. z dnia 1 marca 2011r., Nr 44, poz. 227). Krajowy </w:t>
      </w:r>
      <w:r w:rsidRPr="00FF0E52">
        <w:rPr>
          <w:rFonts w:cstheme="minorHAnsi"/>
        </w:rPr>
        <w:t>Program Zwalczania AIDS i Zapobiegania Zakażeniom HIV określa politykę rządu w zakresie zapobiegania HIV/AIDS i zwalczania ich społecznych skutków.</w:t>
      </w:r>
    </w:p>
    <w:p w14:paraId="71DD86CE" w14:textId="77777777" w:rsidR="00FE0665" w:rsidRPr="00FE0665" w:rsidRDefault="00FE0665" w:rsidP="00FE0665">
      <w:pPr>
        <w:spacing w:after="0" w:line="240" w:lineRule="auto"/>
        <w:jc w:val="both"/>
        <w:rPr>
          <w:rFonts w:cstheme="minorHAnsi"/>
          <w:color w:val="FF0000"/>
        </w:rPr>
      </w:pPr>
    </w:p>
    <w:p w14:paraId="6D4F0CD9" w14:textId="77777777" w:rsidR="00650292" w:rsidRDefault="00FF0E52" w:rsidP="00650292">
      <w:pPr>
        <w:spacing w:after="0" w:line="240" w:lineRule="auto"/>
        <w:jc w:val="both"/>
        <w:rPr>
          <w:rFonts w:cstheme="minorHAnsi"/>
          <w:b/>
          <w:bCs/>
        </w:rPr>
      </w:pPr>
      <w:r w:rsidRPr="00FE0665">
        <w:rPr>
          <w:rFonts w:cstheme="minorHAnsi"/>
          <w:b/>
          <w:bCs/>
        </w:rPr>
        <w:t>Główne zadania programu:</w:t>
      </w:r>
    </w:p>
    <w:p w14:paraId="04053B95" w14:textId="7CABFE7D" w:rsidR="00FF0E52" w:rsidRPr="00650292" w:rsidRDefault="00FF0E52" w:rsidP="0065029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ascii="Times New Roman" w:hAnsi="Times New Roman" w:cs="Times New Roman"/>
        </w:rPr>
        <w:t>■</w:t>
      </w:r>
      <w:r>
        <w:rPr>
          <w:rFonts w:cstheme="minorHAnsi"/>
        </w:rPr>
        <w:t xml:space="preserve"> </w:t>
      </w:r>
      <w:r w:rsidRPr="00FF0E52">
        <w:rPr>
          <w:rFonts w:cstheme="minorHAnsi"/>
        </w:rPr>
        <w:t>ograniczenie rozprzestrzeniania się zakażeń HIV m.in. poprzez zapewnienie odpowiedniego dostępu do informacji, edukacji i usług w zakresie profilaktyki HIV/AIDS, tj.: prowadzenie długofalowych programów profilaktyczno-edukacyjnych dla młodzieży, organizowanie uświadamiających kampanii medialnych, rozszerzanie sieci punktów wykonujących testy na obecność HIV z profesjonalnym poradnictwem, międzynarodowa wymiana doświadczeń w walce z HIV/AIDS,</w:t>
      </w:r>
    </w:p>
    <w:p w14:paraId="0A080E35" w14:textId="31D45E07" w:rsidR="00FF0E52" w:rsidRPr="00FF0E52" w:rsidRDefault="00FF0E52" w:rsidP="00650292">
      <w:pPr>
        <w:spacing w:after="0" w:line="240" w:lineRule="auto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■</w:t>
      </w:r>
      <w:r w:rsidRPr="00FF0E52">
        <w:rPr>
          <w:rFonts w:cstheme="minorHAnsi"/>
        </w:rPr>
        <w:t xml:space="preserve"> poprawa jakości życia i dostępu do opieki zdrowotnej dla osób żyjących z HIV/AIDS oraz ich bliskich poprzez promowanie i wspieranie działań organizacji pozarządowych i wolontariatu w zakresie profilaktyki HIV, pomocy zakażonym HIV i chorym na AIDS, promowanie projektów integracyjnych </w:t>
      </w:r>
      <w:r>
        <w:rPr>
          <w:rFonts w:cstheme="minorHAnsi"/>
        </w:rPr>
        <w:br/>
      </w:r>
      <w:r w:rsidRPr="00FF0E52">
        <w:rPr>
          <w:rFonts w:cstheme="minorHAnsi"/>
        </w:rPr>
        <w:t>z chorymi.</w:t>
      </w:r>
    </w:p>
    <w:p w14:paraId="12BC9F6F" w14:textId="1F75597E" w:rsidR="009B51A0" w:rsidRDefault="00FF0E52" w:rsidP="00650292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 xml:space="preserve">Realizacją Krajowego Programu kieruje Minister Zdrowia, a koordynatorem jest Krajowe Centrum ds. AIDS, natomiast </w:t>
      </w:r>
      <w:r>
        <w:rPr>
          <w:rFonts w:cstheme="minorHAnsi"/>
        </w:rPr>
        <w:t>w</w:t>
      </w:r>
      <w:r w:rsidRPr="00FF0E52">
        <w:rPr>
          <w:rFonts w:cstheme="minorHAnsi"/>
        </w:rPr>
        <w:t>ojewódzk</w:t>
      </w:r>
      <w:r w:rsidR="00B634B7">
        <w:rPr>
          <w:rFonts w:cstheme="minorHAnsi"/>
        </w:rPr>
        <w:t>ie i powiatowe</w:t>
      </w:r>
      <w:r w:rsidRPr="00FF0E52">
        <w:rPr>
          <w:rFonts w:cstheme="minorHAnsi"/>
        </w:rPr>
        <w:t xml:space="preserve"> </w:t>
      </w:r>
      <w:r w:rsidR="00B634B7">
        <w:rPr>
          <w:rFonts w:cstheme="minorHAnsi"/>
        </w:rPr>
        <w:t>s</w:t>
      </w:r>
      <w:r w:rsidRPr="00FF0E52">
        <w:rPr>
          <w:rFonts w:cstheme="minorHAnsi"/>
        </w:rPr>
        <w:t>tacj</w:t>
      </w:r>
      <w:r w:rsidR="00B634B7">
        <w:rPr>
          <w:rFonts w:cstheme="minorHAnsi"/>
        </w:rPr>
        <w:t>e</w:t>
      </w:r>
      <w:r w:rsidRPr="00FF0E52">
        <w:rPr>
          <w:rFonts w:cstheme="minorHAnsi"/>
        </w:rPr>
        <w:t xml:space="preserve"> </w:t>
      </w:r>
      <w:r w:rsidR="00B634B7">
        <w:rPr>
          <w:rFonts w:cstheme="minorHAnsi"/>
        </w:rPr>
        <w:t>s</w:t>
      </w:r>
      <w:r w:rsidRPr="00FF0E52">
        <w:rPr>
          <w:rFonts w:cstheme="minorHAnsi"/>
        </w:rPr>
        <w:t>anitarno-</w:t>
      </w:r>
      <w:r w:rsidR="00B634B7">
        <w:rPr>
          <w:rFonts w:cstheme="minorHAnsi"/>
        </w:rPr>
        <w:t>e</w:t>
      </w:r>
      <w:r w:rsidRPr="00FF0E52">
        <w:rPr>
          <w:rFonts w:cstheme="minorHAnsi"/>
        </w:rPr>
        <w:t>pidemiologiczn</w:t>
      </w:r>
      <w:r w:rsidR="00B634B7">
        <w:rPr>
          <w:rFonts w:cstheme="minorHAnsi"/>
        </w:rPr>
        <w:t>e</w:t>
      </w:r>
      <w:r w:rsidRPr="00FF0E52">
        <w:rPr>
          <w:rFonts w:cstheme="minorHAnsi"/>
        </w:rPr>
        <w:t xml:space="preserve"> </w:t>
      </w:r>
      <w:r w:rsidR="00B634B7">
        <w:rPr>
          <w:rFonts w:cstheme="minorHAnsi"/>
        </w:rPr>
        <w:t>są</w:t>
      </w:r>
      <w:r w:rsidRPr="00FF0E52">
        <w:rPr>
          <w:rFonts w:cstheme="minorHAnsi"/>
        </w:rPr>
        <w:t xml:space="preserve"> partner</w:t>
      </w:r>
      <w:r w:rsidR="00B634B7">
        <w:rPr>
          <w:rFonts w:cstheme="minorHAnsi"/>
        </w:rPr>
        <w:t>a</w:t>
      </w:r>
      <w:r w:rsidRPr="00FF0E52">
        <w:rPr>
          <w:rFonts w:cstheme="minorHAnsi"/>
        </w:rPr>
        <w:t>m</w:t>
      </w:r>
      <w:r w:rsidR="00B634B7">
        <w:rPr>
          <w:rFonts w:cstheme="minorHAnsi"/>
        </w:rPr>
        <w:t xml:space="preserve">i </w:t>
      </w:r>
      <w:r w:rsidRPr="00FF0E52">
        <w:rPr>
          <w:rFonts w:cstheme="minorHAnsi"/>
        </w:rPr>
        <w:t>realizującym</w:t>
      </w:r>
      <w:r w:rsidR="00B634B7">
        <w:rPr>
          <w:rFonts w:cstheme="minorHAnsi"/>
        </w:rPr>
        <w:t>i</w:t>
      </w:r>
      <w:r w:rsidRPr="00FF0E52">
        <w:rPr>
          <w:rFonts w:cstheme="minorHAnsi"/>
        </w:rPr>
        <w:t xml:space="preserve"> zadania z „Harmonogramu realizacji Krajowego programu zwalczania AIDS i zapobiegania zakażeniom HIV </w:t>
      </w:r>
      <w:r w:rsidRPr="00CA57EE">
        <w:rPr>
          <w:rFonts w:cstheme="minorHAnsi"/>
        </w:rPr>
        <w:t>opracowanego na lata 20</w:t>
      </w:r>
      <w:r w:rsidR="00B634B7" w:rsidRPr="00CA57EE">
        <w:rPr>
          <w:rFonts w:cstheme="minorHAnsi"/>
        </w:rPr>
        <w:t>22</w:t>
      </w:r>
      <w:r w:rsidRPr="00CA57EE">
        <w:rPr>
          <w:rFonts w:cstheme="minorHAnsi"/>
        </w:rPr>
        <w:t xml:space="preserve"> – 202</w:t>
      </w:r>
      <w:r w:rsidR="00B634B7" w:rsidRPr="00CA57EE">
        <w:rPr>
          <w:rFonts w:cstheme="minorHAnsi"/>
        </w:rPr>
        <w:t>6</w:t>
      </w:r>
      <w:r w:rsidRPr="00CA57EE">
        <w:rPr>
          <w:rFonts w:cstheme="minorHAnsi"/>
        </w:rPr>
        <w:t>”.</w:t>
      </w:r>
    </w:p>
    <w:p w14:paraId="73F7031F" w14:textId="77777777" w:rsidR="00650292" w:rsidRPr="00650292" w:rsidRDefault="00650292" w:rsidP="00650292">
      <w:pPr>
        <w:spacing w:after="0" w:line="240" w:lineRule="auto"/>
        <w:jc w:val="both"/>
        <w:rPr>
          <w:rFonts w:cstheme="minorHAnsi"/>
        </w:rPr>
      </w:pPr>
    </w:p>
    <w:p w14:paraId="3D701704" w14:textId="102FBEEF" w:rsidR="009B51A0" w:rsidRDefault="005A2834" w:rsidP="009B51A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 warto wiedzieć o HIV/AIDS. </w:t>
      </w:r>
    </w:p>
    <w:p w14:paraId="3A8AFCB3" w14:textId="409C0B73" w:rsidR="005A2834" w:rsidRPr="009B51A0" w:rsidRDefault="005A2834" w:rsidP="009B51A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• </w:t>
      </w:r>
      <w:r w:rsidR="00FF0E52" w:rsidRPr="00CA57EE">
        <w:rPr>
          <w:rFonts w:cstheme="minorHAnsi"/>
          <w:b/>
          <w:bCs/>
        </w:rPr>
        <w:t>Zakażenie HIV oznacza</w:t>
      </w:r>
      <w:r w:rsidR="00FF0E52" w:rsidRPr="00FF0E52">
        <w:rPr>
          <w:rFonts w:cstheme="minorHAnsi"/>
        </w:rPr>
        <w:t>, że w organizmie człowieka znajduje się wirus nabytego niedoboru (upośledzenia) odporności. Wirus mnoży się i niszczy układ odpornościowy zakażonej osoby, który po pewnym czasie przestaje chronić organizm przed chorobami. Zakażenie HIV nie daje charakterystycznych objawów. Jeśli nie zrobi się testu diagnostycznego można nawet przez 10-12 lat nie wiedzieć o tym, że uległo się zakażeniu. Osoba, która nie wie, że żyje z HIV, może zachorować na AIDS. Może też zakażać innych.</w:t>
      </w:r>
      <w:r w:rsidR="00CA57EE">
        <w:rPr>
          <w:rFonts w:cstheme="minorHAnsi"/>
        </w:rPr>
        <w:t xml:space="preserve"> </w:t>
      </w:r>
      <w:r w:rsidR="00FF0E52" w:rsidRPr="00FF0E52">
        <w:rPr>
          <w:rFonts w:cstheme="minorHAnsi"/>
        </w:rPr>
        <w:t xml:space="preserve">Nieleczone zakażenie HIV prowadzi do rozwoju AIDS, czyli zespołu nabytego niedoboru (upośledzenia) odporności. AIDS to końcowy etap </w:t>
      </w:r>
      <w:r w:rsidR="00CA57EE">
        <w:rPr>
          <w:rFonts w:cstheme="minorHAnsi"/>
        </w:rPr>
        <w:t>nieleczonego</w:t>
      </w:r>
      <w:r w:rsidR="00FF0E52" w:rsidRPr="00FF0E52">
        <w:rPr>
          <w:rFonts w:cstheme="minorHAnsi"/>
        </w:rPr>
        <w:t xml:space="preserve"> zakażenia HIV. To zespół chorób atakujących osoby zakażone HIV. Zaliczamy do niego różne infekcje i typy nowotworów. AIDS występuje po wielu latach trwania infekcji HIV u osób, które o swoim zakażeniu nie wiedzą. Osoby, które wiedzą o swoim zakażeniu objęte są nowoczesną terapią antyretrowirusową, która zapobiega wystąpieniu AIDS.</w:t>
      </w:r>
      <w:r w:rsidR="00CA57EE">
        <w:rPr>
          <w:rFonts w:cstheme="minorHAnsi"/>
        </w:rPr>
        <w:t xml:space="preserve"> </w:t>
      </w:r>
    </w:p>
    <w:p w14:paraId="690FDFAD" w14:textId="010D2756" w:rsidR="00FF0E52" w:rsidRPr="00BE74F1" w:rsidRDefault="005A2834" w:rsidP="00C614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• </w:t>
      </w:r>
      <w:r w:rsidR="00CA57EE" w:rsidRPr="00CA57EE">
        <w:rPr>
          <w:rFonts w:cstheme="minorHAnsi"/>
          <w:b/>
          <w:bCs/>
        </w:rPr>
        <w:t>Dlatego w</w:t>
      </w:r>
      <w:r w:rsidR="00FF0E52" w:rsidRPr="00CA57EE">
        <w:rPr>
          <w:rFonts w:cstheme="minorHAnsi"/>
          <w:b/>
          <w:bCs/>
        </w:rPr>
        <w:t>arto się testować</w:t>
      </w:r>
      <w:r w:rsidR="00CA57EE">
        <w:rPr>
          <w:rFonts w:cstheme="minorHAnsi"/>
          <w:b/>
          <w:bCs/>
        </w:rPr>
        <w:t>.</w:t>
      </w:r>
      <w:r w:rsidR="00CA57EE">
        <w:rPr>
          <w:rFonts w:cstheme="minorHAnsi"/>
        </w:rPr>
        <w:t xml:space="preserve"> </w:t>
      </w:r>
      <w:r w:rsidR="00FF0E52" w:rsidRPr="00FF0E52">
        <w:rPr>
          <w:rFonts w:cstheme="minorHAnsi"/>
        </w:rPr>
        <w:t>Zakażenie HIV nie jest wyrokiem. Dzięki leczeniu antyretrowirusowemu (ARV) i szybkiemu wykryciu wirusa w organizmie można przeżyć długie lata.</w:t>
      </w:r>
      <w:r w:rsidR="00CA57EE">
        <w:rPr>
          <w:rFonts w:cstheme="minorHAnsi"/>
        </w:rPr>
        <w:t xml:space="preserve"> </w:t>
      </w:r>
      <w:r w:rsidR="00FF0E52" w:rsidRPr="00FF0E52">
        <w:rPr>
          <w:rFonts w:cstheme="minorHAnsi"/>
        </w:rPr>
        <w:t xml:space="preserve">Wprowadzenie leczenia antyretrowirusowego spowodowało spadek zakaźności, spadek liczby </w:t>
      </w:r>
      <w:r w:rsidR="00FF0E52" w:rsidRPr="00BE74F1">
        <w:rPr>
          <w:rFonts w:cstheme="minorHAnsi"/>
        </w:rPr>
        <w:t>zachorowań na AIDS oraz spadek śmiertelności z powodu AIDS w krajach rozwiniętych.</w:t>
      </w:r>
    </w:p>
    <w:p w14:paraId="7E03EDA6" w14:textId="1DDF9148" w:rsidR="00D16E0C" w:rsidRPr="00BE74F1" w:rsidRDefault="00D16E0C" w:rsidP="00C61446">
      <w:pPr>
        <w:spacing w:after="0" w:line="240" w:lineRule="auto"/>
        <w:jc w:val="both"/>
        <w:rPr>
          <w:rFonts w:cstheme="minorHAnsi"/>
        </w:rPr>
      </w:pPr>
      <w:r w:rsidRPr="00BE74F1">
        <w:t xml:space="preserve">Od wdrożenia badań w 1985 r. do 31 grudnia 2020 r.: stwierdzono zakażenie HIV u 26 395 osób, odnotowano 3802 zachorowania na AIDS, 1428 chorych zmarło (bez zgonów w 2020 r.). W latach 2016–2019 zarejestrowano prawie 5282 nowych przypadków, średnia zapadalność nowo rozpoznanych zakażeń wynosiła 3,44 przypadki na 100 tys. mieszkańców, w tym rocznie średnio rejestrowanych jest około 1300 nowych infekcji. W roku 2020 do dnia 31 grudnia zarejestrowano 938 nowych przypadków zakażenia HIV oraz 43 zachorowania na AIDS. Wykluczając rok 2020, zachorowania na AIDS utrzymują się na zbliżonym poziomie – jest to średnio około 100 przypadków na </w:t>
      </w:r>
      <w:r w:rsidRPr="00BE74F1">
        <w:lastRenderedPageBreak/>
        <w:t xml:space="preserve">rok (w ciągu ostatnich pięciu lat). Liczba zgonów z powodu AIDS nie przekroczyła 30 przypadków </w:t>
      </w:r>
      <w:r w:rsidRPr="00BE74F1">
        <w:br/>
        <w:t>w latach 2016–2019 (</w:t>
      </w:r>
      <w:r w:rsidRPr="009B51A0">
        <w:rPr>
          <w:i/>
          <w:iCs/>
        </w:rPr>
        <w:t>dane wg Krajowego Centrum ds. AIDS</w:t>
      </w:r>
      <w:r w:rsidRPr="00BE74F1">
        <w:t>).</w:t>
      </w:r>
    </w:p>
    <w:p w14:paraId="3A477470" w14:textId="2055C016" w:rsidR="00FF0E52" w:rsidRPr="00FF0E52" w:rsidRDefault="00D16E0C" w:rsidP="006975E3">
      <w:pPr>
        <w:spacing w:after="0" w:line="240" w:lineRule="auto"/>
        <w:jc w:val="both"/>
        <w:rPr>
          <w:rFonts w:cstheme="minorHAnsi"/>
        </w:rPr>
      </w:pPr>
      <w:r w:rsidRPr="00CA57EE">
        <w:rPr>
          <w:rFonts w:cstheme="minorHAnsi"/>
          <w:b/>
          <w:bCs/>
        </w:rPr>
        <w:t>Niepokojącym faktem jest wykrywanie w Polsce</w:t>
      </w:r>
      <w:r w:rsidRPr="00FF0E52">
        <w:rPr>
          <w:rFonts w:cstheme="minorHAnsi"/>
        </w:rPr>
        <w:t xml:space="preserve"> coraz większej liczby zakażeń HIV, podczas gdy </w:t>
      </w:r>
      <w:r>
        <w:rPr>
          <w:rFonts w:cstheme="minorHAnsi"/>
        </w:rPr>
        <w:br/>
      </w:r>
      <w:r w:rsidRPr="00FF0E52">
        <w:rPr>
          <w:rFonts w:cstheme="minorHAnsi"/>
        </w:rPr>
        <w:t>w innych krajach naszego regionu (oprócz Europy Wschodniej), liczby te sukcesywnie maleją. Również zaniepokojenie budzi fakt, że około 50% zakażeń jest wykrywanych w bardzo późnym stadium, często pełnoobjawowego AIDS.</w:t>
      </w:r>
    </w:p>
    <w:p w14:paraId="624AC241" w14:textId="77777777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 xml:space="preserve">Na świecie każdego dnia zakaża się około 6 tys. osób, a około 4,5 tys. osób umiera z przyczyn związanych z HIV/AIDS. W Polsce każdego roku wykrywanych jest kilkaset zakażeń HIV. To znaczy, że codziennie w Polsce 2-3 osoby dowiadują się o zakażeniu HIV. </w:t>
      </w:r>
      <w:r w:rsidRPr="005A2834">
        <w:rPr>
          <w:rFonts w:cstheme="minorHAnsi"/>
          <w:b/>
          <w:bCs/>
        </w:rPr>
        <w:t>W większości są to osoby młode.</w:t>
      </w:r>
    </w:p>
    <w:p w14:paraId="6B27841A" w14:textId="70AACC94" w:rsidR="00FF0E52" w:rsidRPr="00FF0E52" w:rsidRDefault="005A2834" w:rsidP="006975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• </w:t>
      </w:r>
      <w:r w:rsidR="00FF0E52" w:rsidRPr="00FF0E52">
        <w:rPr>
          <w:rFonts w:cstheme="minorHAnsi"/>
        </w:rPr>
        <w:t xml:space="preserve">Dostępne obecnie </w:t>
      </w:r>
      <w:r w:rsidR="00FF0E52" w:rsidRPr="005A2834">
        <w:rPr>
          <w:rFonts w:cstheme="minorHAnsi"/>
          <w:b/>
          <w:bCs/>
        </w:rPr>
        <w:t>leki antyretrowirusowe</w:t>
      </w:r>
      <w:r w:rsidR="00FF0E52" w:rsidRPr="00FF0E52">
        <w:rPr>
          <w:rFonts w:cstheme="minorHAnsi"/>
        </w:rPr>
        <w:t xml:space="preserve"> poprawiają jakość życia osób zakażonych HIV. Jednakże leczenie antyretrowirusowe musi być kontynuowane do końca życia osoby zakażonej. Leki powodują też działania uboczne. Niektóre z późnych działań ubocznych powodują zmianę wyglądu zewnętrznego, niektóre z nich mogą być także niebezpieczne dla życia. Nie jest więc prawdą pogląd, iż teraz – skoro są leki – nie trzeba bać się HIV i nie trzeba stosować zabezpieczeń np. w kontaktach seksualnych.</w:t>
      </w:r>
    </w:p>
    <w:p w14:paraId="3EA380C6" w14:textId="77777777" w:rsidR="006975E3" w:rsidRDefault="005A2834" w:rsidP="006975E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• </w:t>
      </w:r>
      <w:r w:rsidR="00FF0E52" w:rsidRPr="00BE74F1">
        <w:rPr>
          <w:rFonts w:cstheme="minorHAnsi"/>
          <w:b/>
          <w:bCs/>
        </w:rPr>
        <w:t>Drogi zakażenia HIV</w:t>
      </w:r>
      <w:r w:rsidR="006975E3">
        <w:rPr>
          <w:rFonts w:cstheme="minorHAnsi"/>
          <w:b/>
          <w:bCs/>
        </w:rPr>
        <w:t xml:space="preserve">. </w:t>
      </w:r>
      <w:r w:rsidR="00FF0E52" w:rsidRPr="00FF0E52">
        <w:rPr>
          <w:rFonts w:cstheme="minorHAnsi"/>
        </w:rPr>
        <w:t>Aby doszło do zakażenia HIV musi być kontakt materiału zakaźnego z miejscem przez które wirus mógłby trafić do organizmu.</w:t>
      </w:r>
      <w:r w:rsidR="00BE74F1">
        <w:rPr>
          <w:rFonts w:cstheme="minorHAnsi"/>
        </w:rPr>
        <w:t xml:space="preserve"> </w:t>
      </w:r>
      <w:r w:rsidR="00FF0E52" w:rsidRPr="00BE74F1">
        <w:rPr>
          <w:rFonts w:cstheme="minorHAnsi"/>
          <w:b/>
          <w:bCs/>
        </w:rPr>
        <w:t>Materiałem zakaźnym są:</w:t>
      </w:r>
    </w:p>
    <w:p w14:paraId="4E743438" w14:textId="3FE7E75C" w:rsidR="00FF0E52" w:rsidRPr="006975E3" w:rsidRDefault="00FF0E52" w:rsidP="006975E3">
      <w:pPr>
        <w:spacing w:after="0" w:line="240" w:lineRule="auto"/>
        <w:jc w:val="both"/>
        <w:rPr>
          <w:rFonts w:cstheme="minorHAnsi"/>
          <w:b/>
          <w:bCs/>
        </w:rPr>
      </w:pPr>
      <w:r w:rsidRPr="00FF0E52">
        <w:rPr>
          <w:rFonts w:cstheme="minorHAnsi"/>
        </w:rPr>
        <w:t>– krew,</w:t>
      </w:r>
    </w:p>
    <w:p w14:paraId="5B042867" w14:textId="77777777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– sperma,</w:t>
      </w:r>
    </w:p>
    <w:p w14:paraId="498ECC03" w14:textId="77777777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– płyn preejakulacyjny,</w:t>
      </w:r>
    </w:p>
    <w:p w14:paraId="06356BB4" w14:textId="77777777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– wydzielina z pochwy,</w:t>
      </w:r>
    </w:p>
    <w:p w14:paraId="767828DB" w14:textId="77777777" w:rsidR="00BE74F1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 xml:space="preserve">– płyny ustrojowe (płyn mózgowo-rdzeniowy, z jamy opłucnowej, otrzewnowej, maziowy, osierdziowy, </w:t>
      </w:r>
    </w:p>
    <w:p w14:paraId="5ABA017F" w14:textId="5102CC7D" w:rsidR="00BE74F1" w:rsidRDefault="00BE74F1" w:rsidP="006975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FF0E52" w:rsidRPr="00FF0E52">
        <w:rPr>
          <w:rFonts w:cstheme="minorHAnsi"/>
        </w:rPr>
        <w:t>owodniowy) oraz każdy materiał biologiczny zawierający widoczną ilość krwi.</w:t>
      </w:r>
    </w:p>
    <w:p w14:paraId="4D63CFC0" w14:textId="508007D9" w:rsidR="00FF0E52" w:rsidRPr="00BE74F1" w:rsidRDefault="00FF0E52" w:rsidP="006975E3">
      <w:pPr>
        <w:spacing w:after="0" w:line="240" w:lineRule="auto"/>
        <w:jc w:val="both"/>
        <w:rPr>
          <w:rFonts w:cstheme="minorHAnsi"/>
          <w:b/>
          <w:bCs/>
        </w:rPr>
      </w:pPr>
      <w:r w:rsidRPr="00BE74F1">
        <w:rPr>
          <w:rFonts w:cstheme="minorHAnsi"/>
          <w:b/>
          <w:bCs/>
        </w:rPr>
        <w:t>Drogi zakażenia to:</w:t>
      </w:r>
    </w:p>
    <w:p w14:paraId="0925DBA9" w14:textId="77777777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– otwarta rana,</w:t>
      </w:r>
    </w:p>
    <w:p w14:paraId="21F16D34" w14:textId="736BC374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– błona śluzowa.</w:t>
      </w:r>
    </w:p>
    <w:p w14:paraId="45F73916" w14:textId="77777777" w:rsidR="00FF0E52" w:rsidRPr="00BE74F1" w:rsidRDefault="00FF0E52" w:rsidP="006975E3">
      <w:pPr>
        <w:spacing w:after="0" w:line="240" w:lineRule="auto"/>
        <w:jc w:val="both"/>
        <w:rPr>
          <w:rFonts w:cstheme="minorHAnsi"/>
          <w:b/>
          <w:bCs/>
        </w:rPr>
      </w:pPr>
      <w:r w:rsidRPr="00BE74F1">
        <w:rPr>
          <w:rFonts w:cstheme="minorHAnsi"/>
          <w:b/>
          <w:bCs/>
        </w:rPr>
        <w:t>Możesz zakazić się HIV w następujących sytuacjach:</w:t>
      </w:r>
    </w:p>
    <w:p w14:paraId="3855C8A0" w14:textId="77777777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– niezabezpieczony prezerwatywą kontakt seksualny z osobą zakażoną HIV,</w:t>
      </w:r>
    </w:p>
    <w:p w14:paraId="4DFE6E7A" w14:textId="5EA34E08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 xml:space="preserve">– używanie igieł, strzykawek i narkotyku zanieczyszczonego krwią (lub innej substancji) wspólne </w:t>
      </w:r>
      <w:r w:rsidR="00861FB5">
        <w:rPr>
          <w:rFonts w:cstheme="minorHAnsi"/>
        </w:rPr>
        <w:br/>
        <w:t xml:space="preserve">    </w:t>
      </w:r>
      <w:r w:rsidRPr="00FF0E52">
        <w:rPr>
          <w:rFonts w:cstheme="minorHAnsi"/>
        </w:rPr>
        <w:t>z osobami zakażonymi HIV,</w:t>
      </w:r>
    </w:p>
    <w:p w14:paraId="3AEFC87D" w14:textId="4417DFCC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– zakażenie dziecka od matki podczas ciąży, porodu lub karmienia piersią.</w:t>
      </w:r>
    </w:p>
    <w:p w14:paraId="2A4075EF" w14:textId="77854DEB" w:rsidR="00FF0E52" w:rsidRPr="006975E3" w:rsidRDefault="00FF0E52" w:rsidP="006975E3">
      <w:pPr>
        <w:spacing w:after="0" w:line="240" w:lineRule="auto"/>
        <w:jc w:val="both"/>
        <w:rPr>
          <w:rFonts w:cstheme="minorHAnsi"/>
          <w:b/>
          <w:bCs/>
        </w:rPr>
      </w:pPr>
      <w:r w:rsidRPr="00BE74F1">
        <w:rPr>
          <w:rFonts w:cstheme="minorHAnsi"/>
          <w:b/>
          <w:bCs/>
        </w:rPr>
        <w:t>Jak nie można zakazić się HIV?</w:t>
      </w:r>
      <w:r w:rsidR="006975E3">
        <w:rPr>
          <w:rFonts w:cstheme="minorHAnsi"/>
          <w:b/>
          <w:bCs/>
        </w:rPr>
        <w:t xml:space="preserve"> </w:t>
      </w:r>
      <w:r w:rsidRPr="00FF0E52">
        <w:rPr>
          <w:rFonts w:cstheme="minorHAnsi"/>
        </w:rPr>
        <w:t>HIV nie można zakazić się w taki sam sposób jak przeziębieniem lub grypą. HIV nie przenosi się poprzez kaszel lub kichanie.</w:t>
      </w:r>
    </w:p>
    <w:p w14:paraId="3F21B791" w14:textId="55D791D2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 xml:space="preserve">Nie można zakazić się HIV od psów, kotów lub innych zwierząt. Jak sama nazwa HIV mówi jest to </w:t>
      </w:r>
      <w:r w:rsidR="00BE74F1" w:rsidRPr="00BE74F1">
        <w:rPr>
          <w:rFonts w:cstheme="minorHAnsi"/>
          <w:b/>
          <w:bCs/>
        </w:rPr>
        <w:t>ludzki</w:t>
      </w:r>
      <w:r w:rsidRPr="00BE74F1">
        <w:rPr>
          <w:rFonts w:cstheme="minorHAnsi"/>
          <w:b/>
          <w:bCs/>
        </w:rPr>
        <w:t xml:space="preserve"> </w:t>
      </w:r>
      <w:r w:rsidRPr="00FF0E52">
        <w:rPr>
          <w:rFonts w:cstheme="minorHAnsi"/>
        </w:rPr>
        <w:t>(</w:t>
      </w:r>
      <w:proofErr w:type="spellStart"/>
      <w:r w:rsidRPr="00FF0E52">
        <w:rPr>
          <w:rFonts w:cstheme="minorHAnsi"/>
        </w:rPr>
        <w:t>human</w:t>
      </w:r>
      <w:proofErr w:type="spellEnd"/>
      <w:r w:rsidRPr="00FF0E52">
        <w:rPr>
          <w:rFonts w:cstheme="minorHAnsi"/>
        </w:rPr>
        <w:t>) wirus upośledzenia odporności, czyli zakazić się nim można tylko od innego człowieka.</w:t>
      </w:r>
    </w:p>
    <w:p w14:paraId="724CBEB4" w14:textId="445DB7DE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BE74F1">
        <w:rPr>
          <w:rFonts w:cstheme="minorHAnsi"/>
          <w:b/>
          <w:bCs/>
        </w:rPr>
        <w:t>Komary nie przenoszą HIV!</w:t>
      </w:r>
      <w:r w:rsidR="00FE0665">
        <w:rPr>
          <w:rFonts w:cstheme="minorHAnsi"/>
          <w:b/>
          <w:bCs/>
        </w:rPr>
        <w:t>.</w:t>
      </w:r>
      <w:r w:rsidRPr="00FF0E52">
        <w:rPr>
          <w:rFonts w:cstheme="minorHAnsi"/>
        </w:rPr>
        <w:t xml:space="preserve"> Udowodniono to badając same komary, a także wykonując badania wśród osób mieszkających w miejscach, gdzie komary występują przez cały rok.</w:t>
      </w:r>
    </w:p>
    <w:p w14:paraId="10AA7605" w14:textId="4DD5966C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Mieszkanie pod jednym dachem z osobą zakażoną HIV nie stwarza ryzyka przeniesienia zakażenia, pod warunkiem przestrzegania podstawowych zasad higieny: każdy z domowników powinien mieć własną szczoteczkę do zębów i maszynkę do golenia.</w:t>
      </w:r>
    </w:p>
    <w:p w14:paraId="6851CCC9" w14:textId="15F88401" w:rsidR="00FF0E52" w:rsidRPr="00FF0E52" w:rsidRDefault="00FF0E52" w:rsidP="006975E3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>Nie można zakazić się HIV poprzez dotykanie skóry osoby zakażonej, nawet, jeśli jest spocona (pot nie zawiera wirusa HIV, co wykazano w badaniach doświadczalnych). Łzy także nie zawierają HIV.</w:t>
      </w:r>
    </w:p>
    <w:p w14:paraId="01F8E0A6" w14:textId="7CD85F76" w:rsidR="00B37B45" w:rsidRDefault="00FF0E52" w:rsidP="00650292">
      <w:pPr>
        <w:spacing w:after="0" w:line="240" w:lineRule="auto"/>
        <w:jc w:val="both"/>
        <w:rPr>
          <w:rFonts w:cstheme="minorHAnsi"/>
        </w:rPr>
      </w:pPr>
      <w:r w:rsidRPr="00FF0E52">
        <w:rPr>
          <w:rFonts w:cstheme="minorHAnsi"/>
        </w:rPr>
        <w:t xml:space="preserve">Nie można zakazić się HIV poprzez korzystanie ze wspólnych sztućców, talerzy i innych naczyń, poprzez korzystanie ze wspólnej łazienki czy ubikacji, podczas pływania w basenie, w teatrze, w kinie, </w:t>
      </w:r>
      <w:r w:rsidR="00802018">
        <w:rPr>
          <w:rFonts w:cstheme="minorHAnsi"/>
        </w:rPr>
        <w:br/>
      </w:r>
      <w:r w:rsidRPr="00FF0E52">
        <w:rPr>
          <w:rFonts w:cstheme="minorHAnsi"/>
        </w:rPr>
        <w:t>w autobusie i tym podobnych miejscach.</w:t>
      </w:r>
    </w:p>
    <w:p w14:paraId="3CCF572E" w14:textId="2E39FF03" w:rsidR="0043084B" w:rsidRDefault="00BE74F1" w:rsidP="0043084B">
      <w:pPr>
        <w:spacing w:line="240" w:lineRule="auto"/>
        <w:jc w:val="both"/>
      </w:pPr>
      <w:r>
        <w:rPr>
          <w:rFonts w:cstheme="minorHAnsi"/>
        </w:rPr>
        <w:t>W</w:t>
      </w:r>
      <w:r w:rsidR="00FF0E52" w:rsidRPr="00FF0E52">
        <w:rPr>
          <w:rFonts w:cstheme="minorHAnsi"/>
        </w:rPr>
        <w:t xml:space="preserve">ięcej </w:t>
      </w:r>
      <w:r>
        <w:rPr>
          <w:rFonts w:cstheme="minorHAnsi"/>
        </w:rPr>
        <w:t xml:space="preserve">informacji uzyskasz </w:t>
      </w:r>
      <w:r w:rsidR="00FF0E52" w:rsidRPr="00FF0E52">
        <w:rPr>
          <w:rFonts w:cstheme="minorHAnsi"/>
        </w:rPr>
        <w:t>na stron</w:t>
      </w:r>
      <w:r>
        <w:rPr>
          <w:rFonts w:cstheme="minorHAnsi"/>
        </w:rPr>
        <w:t>ie</w:t>
      </w:r>
      <w:r w:rsidR="00FF0E52" w:rsidRPr="00FF0E52">
        <w:rPr>
          <w:rFonts w:cstheme="minorHAnsi"/>
        </w:rPr>
        <w:t xml:space="preserve"> </w:t>
      </w:r>
      <w:hyperlink r:id="rId6" w:history="1">
        <w:r w:rsidRPr="00BE34DD">
          <w:rPr>
            <w:rStyle w:val="Hipercze"/>
            <w:rFonts w:cstheme="minorHAnsi"/>
          </w:rPr>
          <w:t>w</w:t>
        </w:r>
        <w:r w:rsidRPr="00BE34DD">
          <w:rPr>
            <w:rStyle w:val="Hipercze"/>
          </w:rPr>
          <w:t>ww.aids.gov.pl</w:t>
        </w:r>
      </w:hyperlink>
      <w:r>
        <w:t xml:space="preserve"> </w:t>
      </w:r>
    </w:p>
    <w:p w14:paraId="3AE5E6EF" w14:textId="43CEE984" w:rsidR="00B06C8D" w:rsidRDefault="0043084B" w:rsidP="006975E3">
      <w:pPr>
        <w:spacing w:line="240" w:lineRule="auto"/>
        <w:jc w:val="both"/>
        <w:rPr>
          <w:rFonts w:cstheme="minorHAnsi"/>
          <w:i/>
          <w:iCs/>
          <w:sz w:val="20"/>
          <w:szCs w:val="20"/>
        </w:rPr>
      </w:pPr>
      <w:r w:rsidRPr="0043084B">
        <w:rPr>
          <w:rFonts w:cstheme="minorHAnsi"/>
          <w:i/>
          <w:iCs/>
          <w:sz w:val="20"/>
          <w:szCs w:val="20"/>
        </w:rPr>
        <w:t>Opracowano na podstawie informacji udostępnionych przez Krajowe Centrum ds. AIDS</w:t>
      </w:r>
    </w:p>
    <w:p w14:paraId="5BD88D08" w14:textId="77777777" w:rsidR="00650292" w:rsidRDefault="00B37B45" w:rsidP="0065029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Materiały</w:t>
      </w:r>
    </w:p>
    <w:p w14:paraId="32CFC924" w14:textId="2601E416" w:rsidR="00B37B45" w:rsidRPr="00650292" w:rsidRDefault="00000000" w:rsidP="006502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hyperlink r:id="rId7" w:history="1">
        <w:r w:rsidR="00B37B45" w:rsidRPr="00650292">
          <w:rPr>
            <w:rStyle w:val="Hipercze"/>
            <w:b/>
            <w:bCs/>
            <w:color w:val="2E74B5" w:themeColor="accent5" w:themeShade="BF"/>
          </w:rPr>
          <w:t>Raport „Profilaktyka infekcji HIV i zwalczania AIDS w województwie mazowieckim” (2018).</w:t>
        </w:r>
      </w:hyperlink>
    </w:p>
    <w:p w14:paraId="68642C8A" w14:textId="77777777" w:rsidR="00B37B45" w:rsidRPr="00B37B45" w:rsidRDefault="00000000" w:rsidP="00650292">
      <w:pPr>
        <w:numPr>
          <w:ilvl w:val="0"/>
          <w:numId w:val="1"/>
        </w:numPr>
        <w:spacing w:after="0" w:line="240" w:lineRule="auto"/>
        <w:rPr>
          <w:color w:val="2E74B5" w:themeColor="accent5" w:themeShade="BF"/>
        </w:rPr>
      </w:pPr>
      <w:hyperlink r:id="rId8" w:history="1">
        <w:r w:rsidR="00B37B45" w:rsidRPr="00B37B45">
          <w:rPr>
            <w:rStyle w:val="Hipercze"/>
            <w:b/>
            <w:bCs/>
            <w:color w:val="2E74B5" w:themeColor="accent5" w:themeShade="BF"/>
          </w:rPr>
          <w:t>Ulotka skierowana do turystów.</w:t>
        </w:r>
      </w:hyperlink>
    </w:p>
    <w:p w14:paraId="660D8864" w14:textId="54BBC8E3" w:rsidR="00B37B45" w:rsidRPr="00B37B45" w:rsidRDefault="00000000" w:rsidP="00650292">
      <w:pPr>
        <w:numPr>
          <w:ilvl w:val="0"/>
          <w:numId w:val="1"/>
        </w:numPr>
        <w:spacing w:after="0" w:line="240" w:lineRule="auto"/>
        <w:rPr>
          <w:rStyle w:val="Pogrubienie"/>
          <w:b w:val="0"/>
          <w:bCs w:val="0"/>
          <w:color w:val="2E74B5" w:themeColor="accent5" w:themeShade="BF"/>
        </w:rPr>
      </w:pPr>
      <w:hyperlink r:id="rId9" w:history="1">
        <w:r w:rsidR="00B37B45" w:rsidRPr="00B37B45">
          <w:rPr>
            <w:rStyle w:val="Hipercze"/>
            <w:b/>
            <w:bCs/>
            <w:color w:val="2E74B5" w:themeColor="accent5" w:themeShade="BF"/>
          </w:rPr>
          <w:t>Informator na temat testów w kierunku HIV.</w:t>
        </w:r>
      </w:hyperlink>
    </w:p>
    <w:p w14:paraId="43168422" w14:textId="26FAFB45" w:rsidR="00B37B45" w:rsidRPr="00B37B45" w:rsidRDefault="00000000" w:rsidP="00650292">
      <w:pPr>
        <w:numPr>
          <w:ilvl w:val="0"/>
          <w:numId w:val="1"/>
        </w:numPr>
        <w:spacing w:after="0" w:line="240" w:lineRule="auto"/>
        <w:rPr>
          <w:color w:val="2E74B5" w:themeColor="accent5" w:themeShade="BF"/>
          <w:u w:val="single"/>
        </w:rPr>
      </w:pPr>
      <w:hyperlink r:id="rId10" w:history="1">
        <w:r w:rsidR="00B37B45" w:rsidRPr="00B37B45">
          <w:rPr>
            <w:rStyle w:val="Uwydatnienie"/>
            <w:b/>
            <w:bCs/>
            <w:color w:val="2E74B5" w:themeColor="accent5" w:themeShade="BF"/>
            <w:u w:val="single"/>
          </w:rPr>
          <w:t>Zapobieganie HIV/AIDS i chorobom przenoszonym drogą płciową. Edukacja młodzieży szkolnej</w:t>
        </w:r>
        <w:r w:rsidR="00B37B45" w:rsidRPr="00B37B45">
          <w:rPr>
            <w:rStyle w:val="Pogrubienie"/>
            <w:color w:val="2E74B5" w:themeColor="accent5" w:themeShade="BF"/>
            <w:u w:val="single"/>
          </w:rPr>
          <w:t>.</w:t>
        </w:r>
      </w:hyperlink>
    </w:p>
    <w:p w14:paraId="058645C2" w14:textId="0D2FE547" w:rsidR="00B37B45" w:rsidRPr="00B37B45" w:rsidRDefault="00000000" w:rsidP="00650292">
      <w:pPr>
        <w:numPr>
          <w:ilvl w:val="0"/>
          <w:numId w:val="1"/>
        </w:numPr>
        <w:spacing w:after="0" w:line="240" w:lineRule="auto"/>
        <w:rPr>
          <w:color w:val="2E74B5" w:themeColor="accent5" w:themeShade="BF"/>
        </w:rPr>
      </w:pPr>
      <w:hyperlink r:id="rId11" w:history="1">
        <w:r w:rsidR="00B37B45">
          <w:rPr>
            <w:rStyle w:val="Hipercze"/>
            <w:b/>
            <w:bCs/>
            <w:i/>
            <w:iCs/>
          </w:rPr>
          <w:t>Jeden test. Dwa życia. Zrób test na HIV. Dla siebie i swojego dziecka™</w:t>
        </w:r>
      </w:hyperlink>
      <w:r w:rsidR="00B37B45">
        <w:rPr>
          <w:rStyle w:val="Pogrubienie"/>
        </w:rPr>
        <w:t> </w:t>
      </w:r>
    </w:p>
    <w:p w14:paraId="556C224B" w14:textId="77777777" w:rsidR="00B37B45" w:rsidRPr="00B37B45" w:rsidRDefault="00B37B45" w:rsidP="00650292">
      <w:pPr>
        <w:spacing w:line="240" w:lineRule="auto"/>
        <w:jc w:val="both"/>
        <w:rPr>
          <w:rFonts w:cstheme="minorHAnsi"/>
          <w:b/>
          <w:bCs/>
        </w:rPr>
      </w:pPr>
    </w:p>
    <w:sectPr w:rsidR="00B37B45" w:rsidRPr="00B37B45" w:rsidSect="006502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5ABA"/>
    <w:multiLevelType w:val="multilevel"/>
    <w:tmpl w:val="678E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79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AC"/>
    <w:rsid w:val="0023298F"/>
    <w:rsid w:val="0043084B"/>
    <w:rsid w:val="005A2834"/>
    <w:rsid w:val="00650292"/>
    <w:rsid w:val="006975E3"/>
    <w:rsid w:val="00802018"/>
    <w:rsid w:val="00861FB5"/>
    <w:rsid w:val="00867733"/>
    <w:rsid w:val="009B51A0"/>
    <w:rsid w:val="00AE3453"/>
    <w:rsid w:val="00B06C8D"/>
    <w:rsid w:val="00B37B45"/>
    <w:rsid w:val="00B634B7"/>
    <w:rsid w:val="00BE74F1"/>
    <w:rsid w:val="00C61446"/>
    <w:rsid w:val="00C85131"/>
    <w:rsid w:val="00CA57EE"/>
    <w:rsid w:val="00D16E0C"/>
    <w:rsid w:val="00D847AC"/>
    <w:rsid w:val="00E63BA0"/>
    <w:rsid w:val="00F10EC9"/>
    <w:rsid w:val="00FE0665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4878"/>
  <w15:chartTrackingRefBased/>
  <w15:docId w15:val="{E40AFB90-1069-46D0-AC0E-AA5D3456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74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4F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37B45"/>
    <w:rPr>
      <w:b/>
      <w:bCs/>
    </w:rPr>
  </w:style>
  <w:style w:type="character" w:styleId="Uwydatnienie">
    <w:name w:val="Emphasis"/>
    <w:basedOn w:val="Domylnaczcionkaakapitu"/>
    <w:uiPriority w:val="20"/>
    <w:qFormat/>
    <w:rsid w:val="00B37B4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37B4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5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se.waw.pl/files/wsse/Do%20strony%20WSSE/Pliki/Promocja%20Zdrowia/Programy/Krajowy%20program%20zwalczania%20AIDS/ulotka%20skierowana%20do%20turystow_201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sse.waw.pl/files/wsse/pliki_WSSE/Promocja_zdrowia_2018/10_2018/Raport_Profilaktyka_infekcji_HIV_i_zwalczanie_AID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s.gov.pl" TargetMode="External"/><Relationship Id="rId11" Type="http://schemas.openxmlformats.org/officeDocument/2006/relationships/hyperlink" Target="http://www.aids.gov.pl/kampanie/1test.2zyci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ids.gov.pl/publikacje/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sse.waw.pl/files/wsse/Do%20strony%20WSSE/Pliki/Promocja%20Zdrowia/Programy/Krajowy%20program%20zwalczania%20AIDS/E-informator%2002.2016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Jadwiga Nogieć</dc:creator>
  <cp:keywords/>
  <dc:description/>
  <cp:lastModifiedBy>PSSE Lipsko - Jadwiga Nogieć</cp:lastModifiedBy>
  <cp:revision>14</cp:revision>
  <dcterms:created xsi:type="dcterms:W3CDTF">2022-07-20T12:42:00Z</dcterms:created>
  <dcterms:modified xsi:type="dcterms:W3CDTF">2022-07-21T12:14:00Z</dcterms:modified>
</cp:coreProperties>
</file>