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D7E" w14:textId="24D41655" w:rsidR="0045086C" w:rsidRPr="0045086C" w:rsidRDefault="0045086C" w:rsidP="0045086C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45086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Załącznik nr </w:t>
      </w:r>
      <w:r w:rsidR="00F36A4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45086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do zapytania ofertowego </w:t>
      </w:r>
    </w:p>
    <w:p w14:paraId="22392956" w14:textId="77777777" w:rsidR="00922B56" w:rsidRPr="00922B56" w:rsidRDefault="00922B5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D11423F" w14:textId="57097E25" w:rsidR="00CF1179" w:rsidRPr="00B70AE7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B70AE7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Klauzula informacyjna</w:t>
      </w:r>
    </w:p>
    <w:p w14:paraId="24609CD4" w14:textId="77777777" w:rsidR="00EE0446" w:rsidRPr="00B70AE7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59EDD48E" w:rsidR="00CF1179" w:rsidRPr="00B70AE7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</w:t>
      </w:r>
      <w:r w:rsidR="006572DD">
        <w:rPr>
          <w:rFonts w:ascii="Times New Roman" w:eastAsia="Times New Roman" w:hAnsi="Times New Roman"/>
          <w:sz w:val="20"/>
          <w:szCs w:val="20"/>
          <w:lang w:eastAsia="pl-PL"/>
        </w:rPr>
        <w:t xml:space="preserve">i/lub 14 </w:t>
      </w:r>
      <w:r w:rsidRPr="00B70AE7">
        <w:rPr>
          <w:rFonts w:ascii="Times New Roman" w:eastAsia="Times New Roman" w:hAnsi="Times New Roman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5CB1ABA4" w14:textId="3A485143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Administratorem Pani/Pana danych osobowych jest Agencja Restrukturyzacji i Modernizacji Rolnictwa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siedzibą w Warszawie i adresem przy ul. Jana Pawła II 70, 00-175 Warszawa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(adres do korespondencji: u</w:t>
      </w:r>
      <w:r w:rsidR="002367D2" w:rsidRPr="00B70AE7">
        <w:rPr>
          <w:sz w:val="20"/>
          <w:szCs w:val="20"/>
        </w:rPr>
        <w:t>l. Poleczki 33, 02-822 Warszawa,</w:t>
      </w:r>
      <w:r w:rsidRPr="00B70AE7">
        <w:rPr>
          <w:sz w:val="20"/>
          <w:szCs w:val="20"/>
        </w:rPr>
        <w:t xml:space="preserve"> strona internetowa: www.arimr.gov.pl., e-mail: </w:t>
      </w:r>
      <w:hyperlink r:id="rId13" w:history="1">
        <w:r w:rsidRPr="00B70AE7">
          <w:rPr>
            <w:color w:val="0563C1" w:themeColor="hyperlink"/>
            <w:sz w:val="20"/>
            <w:szCs w:val="20"/>
            <w:u w:val="single"/>
          </w:rPr>
          <w:t>info@arimr.gov.pl</w:t>
        </w:r>
      </w:hyperlink>
      <w:r w:rsidR="002367D2" w:rsidRPr="00B70AE7">
        <w:rPr>
          <w:sz w:val="20"/>
          <w:szCs w:val="20"/>
        </w:rPr>
        <w:t>)</w:t>
      </w:r>
      <w:r w:rsidRPr="00B70AE7">
        <w:rPr>
          <w:sz w:val="20"/>
          <w:szCs w:val="20"/>
        </w:rPr>
        <w:t>.</w:t>
      </w:r>
    </w:p>
    <w:p w14:paraId="1A65EBE6" w14:textId="6F9EF7E6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Z administratorem danych osobowych można kontaktować się poprzez adres e-mail lub pisemnie na adres kor</w:t>
      </w:r>
      <w:r w:rsidR="00B70AE7">
        <w:rPr>
          <w:sz w:val="20"/>
          <w:szCs w:val="20"/>
        </w:rPr>
        <w:t>espondencyjny, wskazany w pkt 1;</w:t>
      </w:r>
    </w:p>
    <w:p w14:paraId="29E32046" w14:textId="4C7CF96B" w:rsidR="002367D2" w:rsidRPr="00B70AE7" w:rsidRDefault="00CF1179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 xml:space="preserve">Administrator Danych wyznaczył Inspektora Ochrony Danych, z którym można kontaktować się </w:t>
      </w:r>
      <w:r w:rsidRPr="00B70AE7">
        <w:rPr>
          <w:sz w:val="20"/>
          <w:szCs w:val="20"/>
        </w:rPr>
        <w:br/>
        <w:t xml:space="preserve">w sprawach dotyczących przetwarzania danych osobowych oraz korzystania z praw związanych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z przetwarzaniem danych, poprzez adres e-mail: iod@arimr.gov.pl lub pisemnie na adres ko</w:t>
      </w:r>
      <w:r w:rsidR="00B70AE7">
        <w:rPr>
          <w:sz w:val="20"/>
          <w:szCs w:val="20"/>
        </w:rPr>
        <w:t>respondencyjny wskazany w pkt 1;</w:t>
      </w:r>
    </w:p>
    <w:p w14:paraId="04172998" w14:textId="7035E32D" w:rsidR="002367D2" w:rsidRPr="00B70AE7" w:rsidRDefault="00A904DD" w:rsidP="002367D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B70AE7">
        <w:rPr>
          <w:sz w:val="20"/>
          <w:szCs w:val="20"/>
        </w:rPr>
        <w:t>Dane osobowe pozyskane przez Administratora  przetwarzane będą na podstawie art. 6 ust. 1 lit. b i c RODO w celu związanym z  postępowaniem o udzielen</w:t>
      </w:r>
      <w:r w:rsidR="0025029B" w:rsidRPr="00B70AE7">
        <w:rPr>
          <w:sz w:val="20"/>
          <w:szCs w:val="20"/>
        </w:rPr>
        <w:t>ie zamówienia publicznego</w:t>
      </w:r>
      <w:r w:rsidRPr="00B70AE7">
        <w:rPr>
          <w:b/>
          <w:bCs/>
          <w:sz w:val="20"/>
          <w:szCs w:val="20"/>
        </w:rPr>
        <w:t xml:space="preserve">, </w:t>
      </w:r>
      <w:r w:rsidRPr="00B70AE7">
        <w:rPr>
          <w:i/>
          <w:iCs/>
          <w:sz w:val="20"/>
          <w:szCs w:val="20"/>
        </w:rPr>
        <w:t> </w:t>
      </w:r>
      <w:r w:rsidRPr="00B70AE7">
        <w:rPr>
          <w:sz w:val="20"/>
          <w:szCs w:val="20"/>
        </w:rPr>
        <w:t>które </w:t>
      </w:r>
      <w:r w:rsidR="0028069E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br/>
      </w:r>
      <w:r w:rsidRPr="00B70AE7">
        <w:rPr>
          <w:sz w:val="20"/>
          <w:szCs w:val="20"/>
        </w:rPr>
        <w:t>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B70AE7">
        <w:rPr>
          <w:i/>
          <w:iCs/>
          <w:sz w:val="20"/>
          <w:szCs w:val="20"/>
        </w:rPr>
        <w:t xml:space="preserve">  </w:t>
      </w:r>
      <w:r w:rsidRPr="00B70AE7">
        <w:rPr>
          <w:sz w:val="20"/>
          <w:szCs w:val="20"/>
        </w:rPr>
        <w:t>przepisami  ustawy z dnia 11 września 2019 r</w:t>
      </w:r>
      <w:r w:rsidR="00B70AE7">
        <w:rPr>
          <w:sz w:val="20"/>
          <w:szCs w:val="20"/>
        </w:rPr>
        <w:t>.</w:t>
      </w:r>
      <w:r w:rsidRPr="00B70AE7">
        <w:rPr>
          <w:sz w:val="20"/>
          <w:szCs w:val="20"/>
        </w:rPr>
        <w:t xml:space="preserve"> </w:t>
      </w:r>
      <w:r w:rsidRPr="00B70AE7">
        <w:rPr>
          <w:i/>
          <w:sz w:val="20"/>
          <w:szCs w:val="20"/>
        </w:rPr>
        <w:t>P</w:t>
      </w:r>
      <w:r w:rsidR="002367D2" w:rsidRPr="00B70AE7">
        <w:rPr>
          <w:i/>
          <w:sz w:val="20"/>
          <w:szCs w:val="20"/>
        </w:rPr>
        <w:t xml:space="preserve">rawo zamówień publicznych </w:t>
      </w:r>
      <w:r w:rsidR="002367D2" w:rsidRPr="00B70AE7">
        <w:rPr>
          <w:sz w:val="20"/>
          <w:szCs w:val="20"/>
        </w:rPr>
        <w:t>(</w:t>
      </w:r>
      <w:r w:rsidR="00B70AE7">
        <w:rPr>
          <w:sz w:val="20"/>
          <w:szCs w:val="20"/>
        </w:rPr>
        <w:t>Dz.U. z 202</w:t>
      </w:r>
      <w:r w:rsidR="0028069E">
        <w:rPr>
          <w:sz w:val="20"/>
          <w:szCs w:val="20"/>
        </w:rPr>
        <w:t>2</w:t>
      </w:r>
      <w:r w:rsidR="00B70AE7">
        <w:rPr>
          <w:sz w:val="20"/>
          <w:szCs w:val="20"/>
        </w:rPr>
        <w:t>, poz. 1</w:t>
      </w:r>
      <w:r w:rsidR="0028069E">
        <w:rPr>
          <w:sz w:val="20"/>
          <w:szCs w:val="20"/>
        </w:rPr>
        <w:t>710</w:t>
      </w:r>
      <w:r w:rsidRPr="00B70AE7">
        <w:rPr>
          <w:sz w:val="20"/>
          <w:szCs w:val="20"/>
        </w:rPr>
        <w:t xml:space="preserve"> ze zm.) na podstawie </w:t>
      </w:r>
      <w:r w:rsidR="00B70AE7">
        <w:rPr>
          <w:sz w:val="20"/>
          <w:szCs w:val="20"/>
        </w:rPr>
        <w:t>art. 2 ust. 1 pkt 1 tej ustawy;</w:t>
      </w:r>
    </w:p>
    <w:p w14:paraId="3BF70B6F" w14:textId="0FC1B79D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Odbiorcami Pani/Pana danych osobowych mogą być: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>organy kontrolne,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osoby lub podmioty, którym Administrator udzieli informacji publicznej zgodnie z ustawą z dnia 6 września 2001 r. </w:t>
      </w:r>
      <w:r w:rsidRPr="00B70AE7">
        <w:rPr>
          <w:i/>
          <w:sz w:val="20"/>
          <w:szCs w:val="20"/>
        </w:rPr>
        <w:t xml:space="preserve">o dostępie </w:t>
      </w:r>
      <w:r w:rsidR="002367D2" w:rsidRPr="00B70AE7">
        <w:rPr>
          <w:i/>
          <w:sz w:val="20"/>
          <w:szCs w:val="20"/>
        </w:rPr>
        <w:br/>
      </w:r>
      <w:r w:rsidRPr="00B70AE7">
        <w:rPr>
          <w:i/>
          <w:sz w:val="20"/>
          <w:szCs w:val="20"/>
        </w:rPr>
        <w:t>do informacji publicznej</w:t>
      </w:r>
      <w:r w:rsidRPr="00B70AE7">
        <w:rPr>
          <w:sz w:val="20"/>
          <w:szCs w:val="20"/>
        </w:rPr>
        <w:t xml:space="preserve"> (</w:t>
      </w:r>
      <w:r w:rsidR="00B70AE7">
        <w:rPr>
          <w:sz w:val="20"/>
          <w:szCs w:val="20"/>
        </w:rPr>
        <w:t>Dz.</w:t>
      </w:r>
      <w:r w:rsidR="009410A2" w:rsidRPr="00B70AE7">
        <w:rPr>
          <w:sz w:val="20"/>
          <w:szCs w:val="20"/>
        </w:rPr>
        <w:t>U. z 202</w:t>
      </w:r>
      <w:r w:rsidR="0028069E">
        <w:rPr>
          <w:sz w:val="20"/>
          <w:szCs w:val="20"/>
        </w:rPr>
        <w:t>2</w:t>
      </w:r>
      <w:r w:rsidR="009410A2" w:rsidRPr="00B70AE7">
        <w:rPr>
          <w:sz w:val="20"/>
          <w:szCs w:val="20"/>
        </w:rPr>
        <w:t xml:space="preserve"> r., poz.</w:t>
      </w:r>
      <w:r w:rsidR="00B70AE7">
        <w:rPr>
          <w:sz w:val="20"/>
          <w:szCs w:val="20"/>
        </w:rPr>
        <w:t xml:space="preserve"> </w:t>
      </w:r>
      <w:r w:rsidR="0028069E">
        <w:rPr>
          <w:sz w:val="20"/>
          <w:szCs w:val="20"/>
        </w:rPr>
        <w:t>902</w:t>
      </w:r>
      <w:r w:rsidR="002367D2" w:rsidRPr="00B70AE7">
        <w:rPr>
          <w:sz w:val="20"/>
          <w:szCs w:val="20"/>
        </w:rPr>
        <w:t xml:space="preserve"> ze zm.) lub</w:t>
      </w:r>
      <w:r w:rsidRPr="00B70AE7">
        <w:rPr>
          <w:sz w:val="20"/>
          <w:szCs w:val="20"/>
        </w:rPr>
        <w:t xml:space="preserve"> u</w:t>
      </w:r>
      <w:r w:rsidRPr="00B70AE7">
        <w:rPr>
          <w:bCs/>
          <w:kern w:val="36"/>
          <w:sz w:val="20"/>
          <w:szCs w:val="20"/>
        </w:rPr>
        <w:t>stawą</w:t>
      </w:r>
      <w:r w:rsidR="00B70AE7" w:rsidRPr="00B70AE7">
        <w:rPr>
          <w:bCs/>
          <w:kern w:val="36"/>
          <w:sz w:val="20"/>
          <w:szCs w:val="20"/>
        </w:rPr>
        <w:t xml:space="preserve">  z dnia 11 sierpnia 2021 r.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i/>
          <w:kern w:val="36"/>
          <w:sz w:val="20"/>
          <w:szCs w:val="20"/>
        </w:rPr>
        <w:t xml:space="preserve">o otwartych danych i </w:t>
      </w:r>
      <w:r w:rsidR="00B70AE7" w:rsidRPr="00B70AE7">
        <w:rPr>
          <w:bCs/>
          <w:i/>
          <w:iCs/>
          <w:kern w:val="36"/>
          <w:sz w:val="20"/>
          <w:szCs w:val="20"/>
        </w:rPr>
        <w:t>ponownym</w:t>
      </w:r>
      <w:r w:rsidR="00B70AE7" w:rsidRPr="00B70AE7">
        <w:rPr>
          <w:bCs/>
          <w:i/>
          <w:kern w:val="36"/>
          <w:sz w:val="20"/>
          <w:szCs w:val="20"/>
        </w:rPr>
        <w:t xml:space="preserve"> wykorzystywaniu </w:t>
      </w:r>
      <w:r w:rsidR="00B70AE7" w:rsidRPr="00B70AE7">
        <w:rPr>
          <w:bCs/>
          <w:i/>
          <w:iCs/>
          <w:kern w:val="36"/>
          <w:sz w:val="20"/>
          <w:szCs w:val="20"/>
        </w:rPr>
        <w:t>informacji sektora publicznego</w:t>
      </w:r>
      <w:r w:rsidR="00B70AE7" w:rsidRPr="00B70AE7">
        <w:rPr>
          <w:b/>
          <w:bCs/>
          <w:i/>
          <w:iCs/>
          <w:kern w:val="36"/>
          <w:sz w:val="20"/>
          <w:szCs w:val="20"/>
        </w:rPr>
        <w:t xml:space="preserve"> </w:t>
      </w:r>
      <w:r w:rsidR="002367D2" w:rsidRPr="00B70AE7">
        <w:rPr>
          <w:bCs/>
          <w:kern w:val="36"/>
          <w:sz w:val="20"/>
          <w:szCs w:val="20"/>
        </w:rPr>
        <w:t>(</w:t>
      </w:r>
      <w:r w:rsidRPr="00B70AE7">
        <w:rPr>
          <w:bCs/>
          <w:kern w:val="36"/>
          <w:sz w:val="20"/>
          <w:szCs w:val="20"/>
        </w:rPr>
        <w:t xml:space="preserve">Dz.U. </w:t>
      </w:r>
      <w:r w:rsidR="002367D2" w:rsidRPr="00B70AE7">
        <w:rPr>
          <w:bCs/>
          <w:kern w:val="36"/>
          <w:sz w:val="20"/>
          <w:szCs w:val="20"/>
        </w:rPr>
        <w:t xml:space="preserve">z </w:t>
      </w:r>
      <w:r w:rsidR="00B70AE7" w:rsidRPr="00B70AE7">
        <w:rPr>
          <w:bCs/>
          <w:kern w:val="36"/>
          <w:sz w:val="20"/>
          <w:szCs w:val="20"/>
        </w:rPr>
        <w:t>2021</w:t>
      </w:r>
      <w:r w:rsidR="002367D2" w:rsidRPr="00B70AE7">
        <w:rPr>
          <w:bCs/>
          <w:kern w:val="36"/>
          <w:sz w:val="20"/>
          <w:szCs w:val="20"/>
        </w:rPr>
        <w:t xml:space="preserve"> r.,</w:t>
      </w:r>
      <w:r w:rsidR="00B70AE7" w:rsidRPr="00B70AE7">
        <w:rPr>
          <w:bCs/>
          <w:kern w:val="36"/>
          <w:sz w:val="20"/>
          <w:szCs w:val="20"/>
        </w:rPr>
        <w:t xml:space="preserve"> </w:t>
      </w:r>
      <w:r w:rsidR="00B70AE7">
        <w:rPr>
          <w:bCs/>
          <w:kern w:val="36"/>
          <w:sz w:val="20"/>
          <w:szCs w:val="20"/>
        </w:rPr>
        <w:br/>
      </w:r>
      <w:r w:rsidR="00B70AE7" w:rsidRPr="00B70AE7">
        <w:rPr>
          <w:bCs/>
          <w:kern w:val="36"/>
          <w:sz w:val="20"/>
          <w:szCs w:val="20"/>
        </w:rPr>
        <w:t>poz. 1641</w:t>
      </w:r>
      <w:r w:rsidR="002367D2" w:rsidRPr="00B70AE7">
        <w:rPr>
          <w:bCs/>
          <w:kern w:val="36"/>
          <w:sz w:val="20"/>
          <w:szCs w:val="20"/>
        </w:rPr>
        <w:t xml:space="preserve"> ze zm.), </w:t>
      </w:r>
      <w:r w:rsidRPr="00B70AE7">
        <w:rPr>
          <w:sz w:val="20"/>
          <w:szCs w:val="20"/>
        </w:rPr>
        <w:t>podmioty uprawnione do przetwarzania danych osobowych na podstawie przepisów powszechnie obowiązującego prawa,</w:t>
      </w:r>
      <w:r w:rsidR="002367D2" w:rsidRPr="00B70AE7">
        <w:rPr>
          <w:sz w:val="20"/>
          <w:szCs w:val="20"/>
        </w:rPr>
        <w:t xml:space="preserve"> </w:t>
      </w:r>
      <w:r w:rsidRPr="00B70AE7">
        <w:rPr>
          <w:sz w:val="20"/>
          <w:szCs w:val="20"/>
        </w:rPr>
        <w:t xml:space="preserve"> podmioty przetwarzające dane osobowe w imieniu Administratora na moc</w:t>
      </w:r>
      <w:r w:rsidR="00B70AE7">
        <w:rPr>
          <w:sz w:val="20"/>
          <w:szCs w:val="20"/>
        </w:rPr>
        <w:t>y zawartych innych umów, m.in.</w:t>
      </w:r>
      <w:r w:rsidR="002367D2" w:rsidRPr="00B70AE7">
        <w:rPr>
          <w:sz w:val="20"/>
          <w:szCs w:val="20"/>
        </w:rPr>
        <w:t xml:space="preserve"> </w:t>
      </w:r>
      <w:r w:rsidR="00B70AE7">
        <w:rPr>
          <w:sz w:val="20"/>
          <w:szCs w:val="20"/>
        </w:rPr>
        <w:t>dostawcy IT;</w:t>
      </w:r>
    </w:p>
    <w:p w14:paraId="66D61E46" w14:textId="7018A96F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 xml:space="preserve">do dochodzenia roszczeń lub do obrony przed takimi roszczeniami przez Administratora. Ponadto, okres przechowywania danych może zostać przedłużony na okres </w:t>
      </w:r>
      <w:r w:rsidR="00B70AE7">
        <w:rPr>
          <w:sz w:val="20"/>
          <w:szCs w:val="20"/>
        </w:rPr>
        <w:t>5 lat, na potrzeby archiwizacji;</w:t>
      </w:r>
    </w:p>
    <w:p w14:paraId="445F4978" w14:textId="272A1936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 xml:space="preserve">Podanie przez Panią/Pana danych osobowych jest konieczne w celu określonym w pkt 3 powyżej, </w:t>
      </w:r>
      <w:r w:rsidR="002367D2" w:rsidRPr="00B70AE7">
        <w:rPr>
          <w:sz w:val="20"/>
          <w:szCs w:val="20"/>
        </w:rPr>
        <w:br/>
      </w:r>
      <w:r w:rsidRPr="00B70AE7">
        <w:rPr>
          <w:sz w:val="20"/>
          <w:szCs w:val="20"/>
        </w:rPr>
        <w:t>dla zawarcia i wykonania umowy, zawartej z Agencją Restrukturyzacji i Modernizacji Rolnictwa, a konsekwencją niepodania Pani/Pana danych osobowych będzie</w:t>
      </w:r>
      <w:r w:rsidR="00B70AE7">
        <w:rPr>
          <w:sz w:val="20"/>
          <w:szCs w:val="20"/>
        </w:rPr>
        <w:t xml:space="preserve"> brak możliwości zawarcia umowy;</w:t>
      </w:r>
    </w:p>
    <w:p w14:paraId="43040B1D" w14:textId="07EE9498" w:rsidR="00B70AE7" w:rsidRPr="00B70AE7" w:rsidRDefault="00CF1179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odniesieniu do Pani/Pana danych osobowych decyzje nie będą podejmowane w sposób zautomaty</w:t>
      </w:r>
      <w:r w:rsidR="00B70AE7">
        <w:rPr>
          <w:sz w:val="20"/>
          <w:szCs w:val="20"/>
        </w:rPr>
        <w:t>zowany (art. 22 RODO);</w:t>
      </w:r>
    </w:p>
    <w:p w14:paraId="33CCF509" w14:textId="0677B06C" w:rsidR="00B70AE7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Przysługuje Pani/Panu prawo do dostępu do Pani/Pana danych osobowych, ich sprostowania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>, prawo żądania ograniczenia</w:t>
      </w:r>
      <w:r w:rsidR="002367D2" w:rsidRPr="00B70AE7">
        <w:rPr>
          <w:sz w:val="20"/>
          <w:szCs w:val="20"/>
        </w:rPr>
        <w:t>*</w:t>
      </w:r>
      <w:r w:rsidRPr="00B70AE7">
        <w:rPr>
          <w:sz w:val="20"/>
          <w:szCs w:val="20"/>
        </w:rPr>
        <w:t xml:space="preserve"> przetwarzania Pani/Pana danych osobowych oraz prawo do przenosz</w:t>
      </w:r>
      <w:r w:rsidR="00B70AE7">
        <w:rPr>
          <w:sz w:val="20"/>
          <w:szCs w:val="20"/>
        </w:rPr>
        <w:t>enia Pani/Pana danych osobowych;</w:t>
      </w:r>
    </w:p>
    <w:p w14:paraId="43D93C41" w14:textId="58E13502" w:rsidR="00EE0446" w:rsidRPr="00B70AE7" w:rsidRDefault="00EE0446" w:rsidP="00B70AE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kern w:val="36"/>
          <w:sz w:val="20"/>
          <w:szCs w:val="20"/>
        </w:rPr>
      </w:pPr>
      <w:r w:rsidRPr="00B70AE7">
        <w:rPr>
          <w:sz w:val="20"/>
          <w:szCs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Pr="002367D2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5B0A8F43" w14:textId="77777777" w:rsidR="002367D2" w:rsidRDefault="002367D2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42176E68" w14:textId="77777777" w:rsidR="0025029B" w:rsidRPr="002367D2" w:rsidRDefault="0025029B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2CA6DED7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2367D2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2367D2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367D2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2367D2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2367D2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2367D2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sz w:val="14"/>
          <w:szCs w:val="14"/>
          <w:u w:val="single"/>
        </w:rPr>
      </w:pPr>
    </w:p>
    <w:p w14:paraId="0E9B95C9" w14:textId="77777777" w:rsidR="00CF1179" w:rsidRDefault="00CF1179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3EC7B2DE" w14:textId="77777777" w:rsid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0E25CBDD" w14:textId="77777777" w:rsidR="002367D2" w:rsidRPr="002367D2" w:rsidRDefault="002367D2" w:rsidP="00CF1179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b/>
          <w:i/>
          <w:u w:val="single"/>
        </w:rPr>
      </w:pPr>
    </w:p>
    <w:p w14:paraId="4A7E611C" w14:textId="77777777" w:rsidR="00C463D0" w:rsidRPr="00B70AE7" w:rsidRDefault="00C463D0" w:rsidP="00C463D0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u w:val="single"/>
        </w:rPr>
      </w:pPr>
      <w:r w:rsidRPr="00B70AE7">
        <w:rPr>
          <w:rFonts w:ascii="Times New Roman" w:eastAsiaTheme="minorHAnsi" w:hAnsi="Times New Roman"/>
          <w:b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2273430A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i/>
          <w:u w:val="single"/>
        </w:rPr>
      </w:pPr>
    </w:p>
    <w:p w14:paraId="3ADF99B2" w14:textId="77777777" w:rsidR="00C463D0" w:rsidRPr="002367D2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367D2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 </w:t>
      </w:r>
    </w:p>
    <w:p w14:paraId="1047291C" w14:textId="13425AF8" w:rsidR="003E1884" w:rsidRDefault="00C463D0" w:rsidP="002367D2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 xml:space="preserve">lub art. 14 RODO wobec osób fizycznych, </w:t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 xml:space="preserve">od których dane osobowe bezpośrednio </w:t>
      </w:r>
      <w:r w:rsidR="002367D2">
        <w:rPr>
          <w:rFonts w:ascii="Times New Roman" w:eastAsiaTheme="minorHAnsi" w:hAnsi="Times New Roman"/>
          <w:sz w:val="24"/>
          <w:szCs w:val="24"/>
          <w:lang w:eastAsia="pl-PL"/>
        </w:rPr>
        <w:br/>
      </w:r>
      <w:r w:rsidRPr="002367D2">
        <w:rPr>
          <w:rFonts w:ascii="Times New Roman" w:eastAsiaTheme="minorHAnsi" w:hAnsi="Times New Roman"/>
          <w:sz w:val="24"/>
          <w:szCs w:val="24"/>
          <w:lang w:eastAsia="pl-PL"/>
        </w:rPr>
        <w:t>lub pośrednio pozyskałem</w:t>
      </w:r>
      <w:r w:rsidRP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 w celu ubiegania się o udzielenie zamówienia publicz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t xml:space="preserve">nego </w:t>
      </w:r>
      <w:r w:rsidR="002367D2">
        <w:rPr>
          <w:rFonts w:ascii="Times New Roman" w:eastAsiaTheme="minorHAnsi" w:hAnsi="Times New Roman"/>
          <w:color w:val="000000"/>
          <w:sz w:val="24"/>
          <w:szCs w:val="24"/>
          <w:lang w:eastAsia="pl-PL"/>
        </w:rPr>
        <w:br/>
        <w:t>w niniejszym postępowaniu.</w:t>
      </w:r>
    </w:p>
    <w:p w14:paraId="27FFF368" w14:textId="77777777" w:rsidR="002367D2" w:rsidRPr="002367D2" w:rsidRDefault="002367D2" w:rsidP="002367D2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1500DBCF" w14:textId="0B0DB34D" w:rsidR="003E1884" w:rsidRPr="002367D2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0"/>
          <w:szCs w:val="20"/>
        </w:rPr>
      </w:pP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sz w:val="24"/>
          <w:szCs w:val="24"/>
        </w:rPr>
        <w:tab/>
      </w:r>
      <w:r w:rsidRPr="002367D2">
        <w:rPr>
          <w:rFonts w:ascii="Times New Roman" w:hAnsi="Times New Roman"/>
          <w:b/>
          <w:sz w:val="20"/>
          <w:szCs w:val="20"/>
        </w:rPr>
        <w:t>………………………………………</w:t>
      </w:r>
      <w:r w:rsidRPr="002367D2">
        <w:rPr>
          <w:rFonts w:ascii="Times New Roman" w:hAnsi="Times New Roman"/>
          <w:sz w:val="20"/>
          <w:szCs w:val="20"/>
        </w:rPr>
        <w:br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</w:r>
      <w:r w:rsidRPr="002367D2">
        <w:rPr>
          <w:rFonts w:ascii="Times New Roman" w:hAnsi="Times New Roman"/>
          <w:sz w:val="20"/>
          <w:szCs w:val="20"/>
        </w:rPr>
        <w:tab/>
        <w:t>podpis</w:t>
      </w:r>
    </w:p>
    <w:sectPr w:rsidR="003E1884" w:rsidRPr="002367D2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2BF9" w14:textId="77777777" w:rsidR="00464E02" w:rsidRDefault="00464E02" w:rsidP="00087F00">
      <w:pPr>
        <w:spacing w:after="0" w:line="240" w:lineRule="auto"/>
      </w:pPr>
      <w:r>
        <w:separator/>
      </w:r>
    </w:p>
  </w:endnote>
  <w:endnote w:type="continuationSeparator" w:id="0">
    <w:p w14:paraId="2D87C0F3" w14:textId="77777777" w:rsidR="00464E02" w:rsidRDefault="00464E0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C351" w14:textId="77777777" w:rsidR="00464E02" w:rsidRDefault="00464E02" w:rsidP="00087F00">
      <w:pPr>
        <w:spacing w:after="0" w:line="240" w:lineRule="auto"/>
      </w:pPr>
      <w:r>
        <w:separator/>
      </w:r>
    </w:p>
  </w:footnote>
  <w:footnote w:type="continuationSeparator" w:id="0">
    <w:p w14:paraId="1D38AC4F" w14:textId="77777777" w:rsidR="00464E02" w:rsidRDefault="00464E02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BA0604"/>
    <w:multiLevelType w:val="hybridMultilevel"/>
    <w:tmpl w:val="364093E4"/>
    <w:lvl w:ilvl="0" w:tplc="0910FA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42B55"/>
    <w:rsid w:val="00087F00"/>
    <w:rsid w:val="0009487B"/>
    <w:rsid w:val="000D6D85"/>
    <w:rsid w:val="001175CF"/>
    <w:rsid w:val="00134C98"/>
    <w:rsid w:val="00175736"/>
    <w:rsid w:val="001835F8"/>
    <w:rsid w:val="001A05E9"/>
    <w:rsid w:val="001A1C48"/>
    <w:rsid w:val="001A5A4F"/>
    <w:rsid w:val="001B1182"/>
    <w:rsid w:val="001B5674"/>
    <w:rsid w:val="001C4BEF"/>
    <w:rsid w:val="001D37EB"/>
    <w:rsid w:val="002367D2"/>
    <w:rsid w:val="00243C7E"/>
    <w:rsid w:val="0025029B"/>
    <w:rsid w:val="00273354"/>
    <w:rsid w:val="00276880"/>
    <w:rsid w:val="00277E42"/>
    <w:rsid w:val="0028069E"/>
    <w:rsid w:val="002C129F"/>
    <w:rsid w:val="002C25ED"/>
    <w:rsid w:val="002D0970"/>
    <w:rsid w:val="0030364D"/>
    <w:rsid w:val="00304E35"/>
    <w:rsid w:val="00323486"/>
    <w:rsid w:val="003407C6"/>
    <w:rsid w:val="00347543"/>
    <w:rsid w:val="0035296C"/>
    <w:rsid w:val="00385DB1"/>
    <w:rsid w:val="00394262"/>
    <w:rsid w:val="003A3EC8"/>
    <w:rsid w:val="003C081B"/>
    <w:rsid w:val="003D32E1"/>
    <w:rsid w:val="003E1884"/>
    <w:rsid w:val="003E7AE4"/>
    <w:rsid w:val="0045086C"/>
    <w:rsid w:val="004521AD"/>
    <w:rsid w:val="00464E02"/>
    <w:rsid w:val="00465665"/>
    <w:rsid w:val="00466C49"/>
    <w:rsid w:val="004775D3"/>
    <w:rsid w:val="004A4C52"/>
    <w:rsid w:val="00511D80"/>
    <w:rsid w:val="005378B0"/>
    <w:rsid w:val="0055342D"/>
    <w:rsid w:val="00563685"/>
    <w:rsid w:val="005B268D"/>
    <w:rsid w:val="005C6202"/>
    <w:rsid w:val="00620730"/>
    <w:rsid w:val="00637391"/>
    <w:rsid w:val="006445A5"/>
    <w:rsid w:val="006572DD"/>
    <w:rsid w:val="0066794E"/>
    <w:rsid w:val="00696154"/>
    <w:rsid w:val="006B4799"/>
    <w:rsid w:val="006D7E09"/>
    <w:rsid w:val="00707E61"/>
    <w:rsid w:val="0072466B"/>
    <w:rsid w:val="00741D46"/>
    <w:rsid w:val="00792E7D"/>
    <w:rsid w:val="00795E6E"/>
    <w:rsid w:val="007A60CE"/>
    <w:rsid w:val="007E6202"/>
    <w:rsid w:val="00806B8E"/>
    <w:rsid w:val="0081357D"/>
    <w:rsid w:val="00894EE2"/>
    <w:rsid w:val="008A25AF"/>
    <w:rsid w:val="008E3CF7"/>
    <w:rsid w:val="00922B56"/>
    <w:rsid w:val="00926BC6"/>
    <w:rsid w:val="009410A2"/>
    <w:rsid w:val="00976492"/>
    <w:rsid w:val="00982DBC"/>
    <w:rsid w:val="0099099A"/>
    <w:rsid w:val="00992008"/>
    <w:rsid w:val="009B14BC"/>
    <w:rsid w:val="009F4F86"/>
    <w:rsid w:val="009F670C"/>
    <w:rsid w:val="00A40B79"/>
    <w:rsid w:val="00A46DDE"/>
    <w:rsid w:val="00A65DA0"/>
    <w:rsid w:val="00A904DD"/>
    <w:rsid w:val="00AA1131"/>
    <w:rsid w:val="00AC163A"/>
    <w:rsid w:val="00AF1770"/>
    <w:rsid w:val="00AF672F"/>
    <w:rsid w:val="00B42DF9"/>
    <w:rsid w:val="00B4512C"/>
    <w:rsid w:val="00B51E6C"/>
    <w:rsid w:val="00B70AE7"/>
    <w:rsid w:val="00B87E01"/>
    <w:rsid w:val="00BC7DF3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F1179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22BB0"/>
    <w:rsid w:val="00E42E48"/>
    <w:rsid w:val="00E74FD1"/>
    <w:rsid w:val="00E90811"/>
    <w:rsid w:val="00E94218"/>
    <w:rsid w:val="00EA0D2B"/>
    <w:rsid w:val="00EE0446"/>
    <w:rsid w:val="00F269B7"/>
    <w:rsid w:val="00F3442F"/>
    <w:rsid w:val="00F36A40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F5E15-3F59-4A11-BF00-04B620220C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B8A630-9729-4D24-A0AD-1287A363BF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Kalita Tomasz</cp:lastModifiedBy>
  <cp:revision>2</cp:revision>
  <cp:lastPrinted>2021-01-13T05:55:00Z</cp:lastPrinted>
  <dcterms:created xsi:type="dcterms:W3CDTF">2023-08-25T10:15:00Z</dcterms:created>
  <dcterms:modified xsi:type="dcterms:W3CDTF">2023-08-25T10:15:00Z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7b11389d-5099-4502-b968-318ce7218067</vt:lpwstr>
  </property>
  <property fmtid="{D5CDD505-2E9C-101B-9397-08002B2CF9AE}" pid="5" name="bjSaver">
    <vt:lpwstr>UxQ9E1ff5RuA4D5KQxA7yb/Y0hIKU3Z9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