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822576" w:rsidRDefault="00765FD4" w:rsidP="00342D2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6AEB2ED" w:rsidR="00765FD4" w:rsidRPr="00822576" w:rsidRDefault="00765FD4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822576" w:rsidRPr="00822576">
        <w:rPr>
          <w:rFonts w:ascii="Arial" w:hAnsi="Arial" w:cs="Arial"/>
          <w:color w:val="000000" w:themeColor="text1"/>
          <w:sz w:val="28"/>
          <w:szCs w:val="28"/>
        </w:rPr>
        <w:t>6 września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822576">
        <w:rPr>
          <w:rFonts w:ascii="Arial" w:hAnsi="Arial" w:cs="Arial"/>
          <w:color w:val="000000" w:themeColor="text1"/>
          <w:sz w:val="28"/>
          <w:szCs w:val="28"/>
        </w:rPr>
        <w:t>2</w:t>
      </w: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2680E26" w:rsidR="00765FD4" w:rsidRPr="00822576" w:rsidRDefault="00765FD4" w:rsidP="00342D2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E172A2" w:rsidRPr="00822576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275F527D" w14:textId="7895D3BB" w:rsidR="00AC0D39" w:rsidRPr="00822576" w:rsidRDefault="00AC0D39" w:rsidP="00342D2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822576" w:rsidRPr="00822576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EF5CC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7A66E1">
        <w:rPr>
          <w:rFonts w:ascii="Arial" w:hAnsi="Arial" w:cs="Arial"/>
          <w:bCs/>
          <w:color w:val="000000" w:themeColor="text1"/>
          <w:sz w:val="28"/>
          <w:szCs w:val="28"/>
        </w:rPr>
        <w:t>7</w:t>
      </w:r>
      <w:r w:rsidRPr="00822576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0F780E">
        <w:rPr>
          <w:rFonts w:ascii="Arial" w:hAnsi="Arial" w:cs="Arial"/>
          <w:bCs/>
          <w:color w:val="000000" w:themeColor="text1"/>
          <w:sz w:val="28"/>
          <w:szCs w:val="28"/>
        </w:rPr>
        <w:t>19</w:t>
      </w:r>
    </w:p>
    <w:p w14:paraId="77013C68" w14:textId="6289FE7D" w:rsidR="00B327C9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5E88CF69" w14:textId="26E8B5D4" w:rsidR="00822576" w:rsidRPr="00EF5CC6" w:rsidRDefault="00E172A2" w:rsidP="000F780E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EF5CC6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EF5CC6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</w:t>
      </w:r>
      <w:r w:rsidR="007A66E1" w:rsidRPr="007A66E1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Burmistrza Gminy Warszawa-Centrum z dnia 26 września 2002 r. nr 170/2002 oraz zmieniającej ją</w:t>
      </w:r>
      <w:r w:rsidR="007A66E1" w:rsidRPr="007A66E1">
        <w:rPr>
          <w:rFonts w:ascii="Arial" w:hAnsi="Arial" w:cs="Arial"/>
          <w:bCs/>
          <w:sz w:val="28"/>
          <w:szCs w:val="28"/>
        </w:rPr>
        <w:t xml:space="preserve"> decyzji Prezydenta Miasta Stołecznego Warszawy z dnia 11 października 2011 r. nr 429/GK/DW/2011, dotyczącej nieruchomości położonej w Warszawie przy ul. Wilczej 65, do dnia 7 listopada 2022 r., z uwagi na szczególnie skomplikowany stan sprawy, obszerny materiał dowodowy oraz konieczność zapewnienia stronom czynnego udziału w postępowaniu.</w:t>
      </w:r>
    </w:p>
    <w:p w14:paraId="319620BC" w14:textId="0E11DE46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822576" w:rsidRDefault="00765FD4" w:rsidP="00342D2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82257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822576" w:rsidRDefault="00D56F18" w:rsidP="00342D2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82257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342D2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F780E"/>
    <w:rsid w:val="001731D9"/>
    <w:rsid w:val="001A2465"/>
    <w:rsid w:val="00245012"/>
    <w:rsid w:val="00247A15"/>
    <w:rsid w:val="002F0972"/>
    <w:rsid w:val="00314A81"/>
    <w:rsid w:val="00342D2C"/>
    <w:rsid w:val="00376BB0"/>
    <w:rsid w:val="005355F1"/>
    <w:rsid w:val="00596BC7"/>
    <w:rsid w:val="00680AA4"/>
    <w:rsid w:val="006E2E77"/>
    <w:rsid w:val="00732645"/>
    <w:rsid w:val="00765FD4"/>
    <w:rsid w:val="007A66E1"/>
    <w:rsid w:val="00822576"/>
    <w:rsid w:val="00884091"/>
    <w:rsid w:val="008A6DBA"/>
    <w:rsid w:val="00994608"/>
    <w:rsid w:val="00A52514"/>
    <w:rsid w:val="00AB7C91"/>
    <w:rsid w:val="00AC0D39"/>
    <w:rsid w:val="00B327C9"/>
    <w:rsid w:val="00B3546E"/>
    <w:rsid w:val="00BD0E2F"/>
    <w:rsid w:val="00BE6876"/>
    <w:rsid w:val="00D56F18"/>
    <w:rsid w:val="00E172A2"/>
    <w:rsid w:val="00EE53F0"/>
    <w:rsid w:val="00EF5CC6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paragraph" w:customStyle="1" w:styleId="Style8">
    <w:name w:val="Style8"/>
    <w:basedOn w:val="Normalny"/>
    <w:uiPriority w:val="99"/>
    <w:rsid w:val="00822576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2257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F463-107F-4DDF-8748-AEE4540B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2022-09-07T09:07:00Z</dcterms:created>
  <dcterms:modified xsi:type="dcterms:W3CDTF">2022-09-07T11:48:00Z</dcterms:modified>
</cp:coreProperties>
</file>