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6D07E" w14:textId="77777777" w:rsidR="004F674C" w:rsidRDefault="00830E8A" w:rsidP="004F674C">
      <w:r w:rsidRPr="00830E8A">
        <w:rPr>
          <w:noProof/>
          <w:lang w:eastAsia="pl-PL"/>
        </w:rPr>
        <w:drawing>
          <wp:anchor distT="0" distB="0" distL="114300" distR="114300" simplePos="0" relativeHeight="251658240" behindDoc="0" locked="0" layoutInCell="1" allowOverlap="1" wp14:anchorId="5103060E" wp14:editId="7C0C1B27">
            <wp:simplePos x="0" y="0"/>
            <wp:positionH relativeFrom="margin">
              <wp:align>center</wp:align>
            </wp:positionH>
            <wp:positionV relativeFrom="paragraph">
              <wp:posOffset>1905</wp:posOffset>
            </wp:positionV>
            <wp:extent cx="1853565" cy="586105"/>
            <wp:effectExtent l="0" t="0" r="0" b="4445"/>
            <wp:wrapSquare wrapText="bothSides"/>
            <wp:docPr id="9"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53565" cy="586105"/>
                    </a:xfrm>
                    <a:prstGeom prst="rect">
                      <a:avLst/>
                    </a:prstGeom>
                  </pic:spPr>
                </pic:pic>
              </a:graphicData>
            </a:graphic>
          </wp:anchor>
        </w:drawing>
      </w:r>
    </w:p>
    <w:p w14:paraId="06896B29" w14:textId="77777777" w:rsidR="00830E8A" w:rsidRDefault="004F674C" w:rsidP="004F674C">
      <w:r>
        <w:br w:type="textWrapping" w:clear="all"/>
      </w:r>
    </w:p>
    <w:p w14:paraId="60E0C142" w14:textId="77777777" w:rsidR="00830E8A" w:rsidRPr="00830E8A" w:rsidRDefault="00A1534B" w:rsidP="00830E8A">
      <w:pPr>
        <w:jc w:val="center"/>
        <w:rPr>
          <w:b/>
          <w:sz w:val="24"/>
        </w:rPr>
      </w:pPr>
      <w:r w:rsidRPr="00830E8A">
        <w:rPr>
          <w:b/>
          <w:sz w:val="24"/>
        </w:rPr>
        <w:t xml:space="preserve">Raport </w:t>
      </w:r>
      <w:r w:rsidR="009D3D41" w:rsidRPr="00830E8A">
        <w:rPr>
          <w:b/>
          <w:sz w:val="24"/>
        </w:rPr>
        <w:t>końcowy z realizacji projektu</w:t>
      </w:r>
      <w:r w:rsidR="00CA79E4" w:rsidRPr="00830E8A">
        <w:rPr>
          <w:b/>
          <w:sz w:val="24"/>
        </w:rPr>
        <w:t xml:space="preserve"> informatycznego</w:t>
      </w:r>
      <w:r w:rsidR="00830E8A" w:rsidRPr="00830E8A">
        <w:rPr>
          <w:b/>
          <w:sz w:val="24"/>
        </w:rPr>
        <w:t xml:space="preserve"> – e-dowód </w:t>
      </w:r>
      <w:r w:rsidR="004F674C">
        <w:rPr>
          <w:b/>
          <w:sz w:val="24"/>
        </w:rPr>
        <w:br/>
      </w:r>
      <w:r w:rsidR="00830E8A" w:rsidRPr="00830E8A">
        <w:rPr>
          <w:b/>
          <w:sz w:val="24"/>
        </w:rPr>
        <w:t>(</w:t>
      </w:r>
      <w:r w:rsidR="004F674C">
        <w:rPr>
          <w:b/>
          <w:sz w:val="24"/>
        </w:rPr>
        <w:t xml:space="preserve">kontynuacja niefunkcjonującego projektu </w:t>
      </w:r>
      <w:r w:rsidR="00830E8A" w:rsidRPr="00830E8A">
        <w:rPr>
          <w:b/>
          <w:sz w:val="24"/>
        </w:rPr>
        <w:t>pl.ID)</w:t>
      </w:r>
      <w:r w:rsidR="00830E8A">
        <w:rPr>
          <w:b/>
          <w:sz w:val="24"/>
        </w:rPr>
        <w:br/>
        <w:t xml:space="preserve"> </w:t>
      </w:r>
    </w:p>
    <w:tbl>
      <w:tblPr>
        <w:tblStyle w:val="Tabela-Siatka"/>
        <w:tblW w:w="0" w:type="auto"/>
        <w:tblLook w:val="04A0" w:firstRow="1" w:lastRow="0" w:firstColumn="1" w:lastColumn="0" w:noHBand="0" w:noVBand="1"/>
      </w:tblPr>
      <w:tblGrid>
        <w:gridCol w:w="480"/>
        <w:gridCol w:w="2350"/>
        <w:gridCol w:w="10002"/>
      </w:tblGrid>
      <w:tr w:rsidR="000B2B4D" w:rsidRPr="002450C4" w14:paraId="0FE048F8" w14:textId="77777777" w:rsidTr="00920CE8">
        <w:tc>
          <w:tcPr>
            <w:tcW w:w="480" w:type="dxa"/>
          </w:tcPr>
          <w:p w14:paraId="2962F81D" w14:textId="77777777" w:rsidR="007A0A3D" w:rsidRPr="002450C4" w:rsidRDefault="007A0A3D" w:rsidP="007A0A3D">
            <w:pPr>
              <w:jc w:val="center"/>
              <w:rPr>
                <w:b/>
                <w:sz w:val="18"/>
                <w:szCs w:val="20"/>
              </w:rPr>
            </w:pPr>
            <w:r w:rsidRPr="002450C4">
              <w:rPr>
                <w:b/>
                <w:sz w:val="18"/>
                <w:szCs w:val="20"/>
              </w:rPr>
              <w:t>Lp.</w:t>
            </w:r>
          </w:p>
        </w:tc>
        <w:tc>
          <w:tcPr>
            <w:tcW w:w="2350" w:type="dxa"/>
          </w:tcPr>
          <w:p w14:paraId="54D54308" w14:textId="77777777" w:rsidR="007A0A3D" w:rsidRPr="002450C4" w:rsidRDefault="007A0A3D" w:rsidP="007A0A3D">
            <w:pPr>
              <w:jc w:val="center"/>
              <w:rPr>
                <w:b/>
                <w:sz w:val="18"/>
                <w:szCs w:val="20"/>
              </w:rPr>
            </w:pPr>
            <w:r w:rsidRPr="002450C4">
              <w:rPr>
                <w:b/>
                <w:sz w:val="18"/>
                <w:szCs w:val="20"/>
              </w:rPr>
              <w:t>Wyszczególnienie</w:t>
            </w:r>
          </w:p>
        </w:tc>
        <w:tc>
          <w:tcPr>
            <w:tcW w:w="6232" w:type="dxa"/>
          </w:tcPr>
          <w:p w14:paraId="14796339" w14:textId="77777777" w:rsidR="007A0A3D" w:rsidRPr="002450C4" w:rsidRDefault="007A0A3D" w:rsidP="007A0A3D">
            <w:pPr>
              <w:jc w:val="center"/>
              <w:rPr>
                <w:b/>
                <w:sz w:val="18"/>
                <w:szCs w:val="20"/>
              </w:rPr>
            </w:pPr>
            <w:r w:rsidRPr="002450C4">
              <w:rPr>
                <w:b/>
                <w:sz w:val="18"/>
                <w:szCs w:val="20"/>
              </w:rPr>
              <w:t>Opis</w:t>
            </w:r>
          </w:p>
        </w:tc>
      </w:tr>
      <w:tr w:rsidR="000B2B4D" w:rsidRPr="002450C4" w14:paraId="4703BC7C" w14:textId="77777777" w:rsidTr="00920CE8">
        <w:tc>
          <w:tcPr>
            <w:tcW w:w="480" w:type="dxa"/>
          </w:tcPr>
          <w:p w14:paraId="2A5BFB9B" w14:textId="77777777" w:rsidR="007A0A3D" w:rsidRPr="002450C4" w:rsidRDefault="007A0A3D" w:rsidP="007A0A3D">
            <w:pPr>
              <w:pStyle w:val="Akapitzlist"/>
              <w:numPr>
                <w:ilvl w:val="0"/>
                <w:numId w:val="1"/>
              </w:numPr>
              <w:rPr>
                <w:sz w:val="18"/>
                <w:szCs w:val="20"/>
              </w:rPr>
            </w:pPr>
          </w:p>
        </w:tc>
        <w:tc>
          <w:tcPr>
            <w:tcW w:w="2350" w:type="dxa"/>
          </w:tcPr>
          <w:p w14:paraId="25D034EA" w14:textId="77777777" w:rsidR="007A0A3D" w:rsidRPr="002450C4" w:rsidRDefault="007A0A3D">
            <w:pPr>
              <w:rPr>
                <w:sz w:val="18"/>
                <w:szCs w:val="20"/>
              </w:rPr>
            </w:pPr>
            <w:r w:rsidRPr="002450C4">
              <w:rPr>
                <w:sz w:val="18"/>
                <w:szCs w:val="20"/>
              </w:rPr>
              <w:t>Tytuł projektu</w:t>
            </w:r>
          </w:p>
        </w:tc>
        <w:tc>
          <w:tcPr>
            <w:tcW w:w="6232" w:type="dxa"/>
          </w:tcPr>
          <w:p w14:paraId="3F8AB30C" w14:textId="2B15743F" w:rsidR="007A0A3D" w:rsidRPr="002450C4" w:rsidRDefault="00B76EA5" w:rsidP="0024543C">
            <w:pPr>
              <w:jc w:val="both"/>
              <w:rPr>
                <w:i/>
                <w:sz w:val="18"/>
                <w:szCs w:val="20"/>
              </w:rPr>
            </w:pPr>
            <w:r>
              <w:rPr>
                <w:i/>
                <w:sz w:val="18"/>
                <w:szCs w:val="20"/>
              </w:rPr>
              <w:t xml:space="preserve">e-dowód </w:t>
            </w:r>
            <w:r w:rsidR="0024543C">
              <w:rPr>
                <w:i/>
                <w:sz w:val="18"/>
                <w:szCs w:val="20"/>
              </w:rPr>
              <w:t>– kontynuacja projektu pl.ID realizacja projektów powiązanych</w:t>
            </w:r>
          </w:p>
        </w:tc>
      </w:tr>
      <w:tr w:rsidR="000B2B4D" w:rsidRPr="002450C4" w14:paraId="6512B97A" w14:textId="77777777" w:rsidTr="00920CE8">
        <w:trPr>
          <w:trHeight w:val="265"/>
        </w:trPr>
        <w:tc>
          <w:tcPr>
            <w:tcW w:w="480" w:type="dxa"/>
          </w:tcPr>
          <w:p w14:paraId="7562B4D0" w14:textId="77777777" w:rsidR="007A0A3D" w:rsidRPr="002450C4" w:rsidRDefault="007A0A3D" w:rsidP="007A0A3D">
            <w:pPr>
              <w:pStyle w:val="Akapitzlist"/>
              <w:numPr>
                <w:ilvl w:val="0"/>
                <w:numId w:val="1"/>
              </w:numPr>
              <w:rPr>
                <w:sz w:val="18"/>
                <w:szCs w:val="20"/>
              </w:rPr>
            </w:pPr>
          </w:p>
        </w:tc>
        <w:tc>
          <w:tcPr>
            <w:tcW w:w="2350" w:type="dxa"/>
          </w:tcPr>
          <w:p w14:paraId="66BF929C" w14:textId="77777777" w:rsidR="007A0A3D" w:rsidRPr="002450C4" w:rsidRDefault="007A0A3D" w:rsidP="00A1534B">
            <w:pPr>
              <w:rPr>
                <w:sz w:val="18"/>
                <w:szCs w:val="20"/>
              </w:rPr>
            </w:pPr>
            <w:r w:rsidRPr="002450C4">
              <w:rPr>
                <w:sz w:val="18"/>
                <w:szCs w:val="20"/>
              </w:rPr>
              <w:t xml:space="preserve">Beneficjent projektu </w:t>
            </w:r>
          </w:p>
        </w:tc>
        <w:tc>
          <w:tcPr>
            <w:tcW w:w="6232" w:type="dxa"/>
          </w:tcPr>
          <w:p w14:paraId="5E685F09" w14:textId="77777777" w:rsidR="001C611C" w:rsidRPr="00A1534B" w:rsidRDefault="009C20C2" w:rsidP="0092099A">
            <w:pPr>
              <w:jc w:val="both"/>
              <w:rPr>
                <w:i/>
                <w:sz w:val="18"/>
                <w:szCs w:val="20"/>
              </w:rPr>
            </w:pPr>
            <w:r>
              <w:rPr>
                <w:i/>
                <w:sz w:val="18"/>
                <w:szCs w:val="20"/>
              </w:rPr>
              <w:t>Ministerstwo Cyfryzacji</w:t>
            </w:r>
          </w:p>
        </w:tc>
      </w:tr>
      <w:tr w:rsidR="000B2B4D" w:rsidRPr="002450C4" w14:paraId="448750F0" w14:textId="77777777" w:rsidTr="00920CE8">
        <w:tc>
          <w:tcPr>
            <w:tcW w:w="480" w:type="dxa"/>
          </w:tcPr>
          <w:p w14:paraId="1A627C07" w14:textId="77777777" w:rsidR="007A0A3D" w:rsidRPr="002450C4" w:rsidRDefault="007A0A3D" w:rsidP="007A0A3D">
            <w:pPr>
              <w:pStyle w:val="Akapitzlist"/>
              <w:numPr>
                <w:ilvl w:val="0"/>
                <w:numId w:val="1"/>
              </w:numPr>
              <w:rPr>
                <w:sz w:val="18"/>
                <w:szCs w:val="20"/>
              </w:rPr>
            </w:pPr>
          </w:p>
        </w:tc>
        <w:tc>
          <w:tcPr>
            <w:tcW w:w="2350" w:type="dxa"/>
          </w:tcPr>
          <w:p w14:paraId="4F3CD1F0" w14:textId="77777777" w:rsidR="007A0A3D" w:rsidRPr="002450C4" w:rsidRDefault="007A0A3D" w:rsidP="007A0A3D">
            <w:pPr>
              <w:rPr>
                <w:sz w:val="18"/>
                <w:szCs w:val="20"/>
              </w:rPr>
            </w:pPr>
            <w:r w:rsidRPr="002450C4">
              <w:rPr>
                <w:sz w:val="18"/>
                <w:szCs w:val="20"/>
              </w:rPr>
              <w:t xml:space="preserve">Partnerzy </w:t>
            </w:r>
          </w:p>
        </w:tc>
        <w:tc>
          <w:tcPr>
            <w:tcW w:w="6232" w:type="dxa"/>
          </w:tcPr>
          <w:p w14:paraId="6B4EC345" w14:textId="77777777" w:rsidR="00830E8A" w:rsidRDefault="00830E8A" w:rsidP="00FD074F">
            <w:pPr>
              <w:jc w:val="both"/>
              <w:rPr>
                <w:i/>
                <w:sz w:val="18"/>
                <w:szCs w:val="20"/>
              </w:rPr>
            </w:pPr>
            <w:r>
              <w:rPr>
                <w:i/>
                <w:sz w:val="18"/>
                <w:szCs w:val="20"/>
              </w:rPr>
              <w:t>(MSWiA) Ministerstwo Spraw Wewnętrznych i Administracji</w:t>
            </w:r>
          </w:p>
          <w:p w14:paraId="47A61B29" w14:textId="77777777" w:rsidR="00830E8A" w:rsidRDefault="00830E8A" w:rsidP="00FD074F">
            <w:pPr>
              <w:jc w:val="both"/>
              <w:rPr>
                <w:i/>
                <w:sz w:val="18"/>
                <w:szCs w:val="20"/>
              </w:rPr>
            </w:pPr>
            <w:r>
              <w:rPr>
                <w:i/>
                <w:sz w:val="18"/>
                <w:szCs w:val="20"/>
              </w:rPr>
              <w:t>(</w:t>
            </w:r>
            <w:r w:rsidR="009C20C2">
              <w:rPr>
                <w:i/>
                <w:sz w:val="18"/>
                <w:szCs w:val="20"/>
              </w:rPr>
              <w:t xml:space="preserve">CPD </w:t>
            </w:r>
            <w:r>
              <w:rPr>
                <w:i/>
                <w:sz w:val="18"/>
                <w:szCs w:val="20"/>
              </w:rPr>
              <w:t xml:space="preserve">MSWiA) </w:t>
            </w:r>
            <w:r w:rsidR="009C20C2">
              <w:rPr>
                <w:i/>
                <w:sz w:val="18"/>
                <w:szCs w:val="20"/>
              </w:rPr>
              <w:t>Centrum Personalizacji Dokumentów Ministerstwa</w:t>
            </w:r>
            <w:r>
              <w:rPr>
                <w:i/>
                <w:sz w:val="18"/>
                <w:szCs w:val="20"/>
              </w:rPr>
              <w:t xml:space="preserve"> Spraw</w:t>
            </w:r>
            <w:r w:rsidR="009C20C2">
              <w:rPr>
                <w:i/>
                <w:sz w:val="18"/>
                <w:szCs w:val="20"/>
              </w:rPr>
              <w:t xml:space="preserve"> Wewnętrznych i Administracji</w:t>
            </w:r>
          </w:p>
          <w:p w14:paraId="4A6CDFB7" w14:textId="77777777" w:rsidR="009C20C2" w:rsidRDefault="009C20C2" w:rsidP="00FD074F">
            <w:pPr>
              <w:jc w:val="both"/>
              <w:rPr>
                <w:i/>
                <w:sz w:val="18"/>
                <w:szCs w:val="20"/>
              </w:rPr>
            </w:pPr>
            <w:r>
              <w:rPr>
                <w:i/>
                <w:sz w:val="18"/>
                <w:szCs w:val="20"/>
              </w:rPr>
              <w:t>(MZ) Ministerstwo Zdrowia</w:t>
            </w:r>
          </w:p>
          <w:p w14:paraId="4DCF57EE" w14:textId="77777777" w:rsidR="007A0A3D" w:rsidRDefault="00830E8A" w:rsidP="00FD074F">
            <w:pPr>
              <w:jc w:val="both"/>
              <w:rPr>
                <w:i/>
                <w:sz w:val="18"/>
                <w:szCs w:val="20"/>
              </w:rPr>
            </w:pPr>
            <w:r>
              <w:rPr>
                <w:i/>
                <w:sz w:val="18"/>
                <w:szCs w:val="20"/>
              </w:rPr>
              <w:t>(COI) Centralny Ośrodek Informatyki</w:t>
            </w:r>
          </w:p>
          <w:p w14:paraId="266D273F" w14:textId="77777777" w:rsidR="00830E8A" w:rsidRPr="002450C4" w:rsidRDefault="00505B28" w:rsidP="00FD074F">
            <w:pPr>
              <w:jc w:val="both"/>
              <w:rPr>
                <w:i/>
                <w:sz w:val="18"/>
                <w:szCs w:val="20"/>
              </w:rPr>
            </w:pPr>
            <w:r>
              <w:rPr>
                <w:i/>
                <w:sz w:val="18"/>
                <w:szCs w:val="20"/>
              </w:rPr>
              <w:t xml:space="preserve">(PWPW) </w:t>
            </w:r>
            <w:r w:rsidRPr="00505B28">
              <w:rPr>
                <w:i/>
                <w:sz w:val="18"/>
                <w:szCs w:val="20"/>
              </w:rPr>
              <w:t>Polska Wytwórnia Papierów Wartościowych S.A.</w:t>
            </w:r>
          </w:p>
        </w:tc>
      </w:tr>
      <w:tr w:rsidR="000B2B4D" w:rsidRPr="002450C4" w14:paraId="1A848C99" w14:textId="77777777" w:rsidTr="00920CE8">
        <w:tc>
          <w:tcPr>
            <w:tcW w:w="480" w:type="dxa"/>
          </w:tcPr>
          <w:p w14:paraId="1638D1BE" w14:textId="77777777" w:rsidR="003B107D" w:rsidRPr="002450C4" w:rsidRDefault="003B107D" w:rsidP="007A0A3D">
            <w:pPr>
              <w:pStyle w:val="Akapitzlist"/>
              <w:numPr>
                <w:ilvl w:val="0"/>
                <w:numId w:val="1"/>
              </w:numPr>
              <w:rPr>
                <w:sz w:val="18"/>
                <w:szCs w:val="20"/>
              </w:rPr>
            </w:pPr>
          </w:p>
        </w:tc>
        <w:tc>
          <w:tcPr>
            <w:tcW w:w="2350" w:type="dxa"/>
          </w:tcPr>
          <w:p w14:paraId="1CD3359A" w14:textId="77777777" w:rsidR="003B107D" w:rsidRDefault="005A4344" w:rsidP="0092099A">
            <w:pPr>
              <w:jc w:val="both"/>
              <w:rPr>
                <w:sz w:val="18"/>
                <w:szCs w:val="20"/>
              </w:rPr>
            </w:pPr>
            <w:r>
              <w:rPr>
                <w:sz w:val="18"/>
                <w:szCs w:val="20"/>
              </w:rPr>
              <w:t>Postęp finansowy</w:t>
            </w:r>
          </w:p>
        </w:tc>
        <w:tc>
          <w:tcPr>
            <w:tcW w:w="6232" w:type="dxa"/>
          </w:tcPr>
          <w:p w14:paraId="6DBC04AC" w14:textId="77777777" w:rsidR="004B3401" w:rsidRDefault="004B3401" w:rsidP="00384193">
            <w:pPr>
              <w:jc w:val="both"/>
              <w:rPr>
                <w:b/>
                <w:i/>
                <w:sz w:val="18"/>
                <w:szCs w:val="20"/>
              </w:rPr>
            </w:pPr>
            <w:r>
              <w:rPr>
                <w:i/>
                <w:sz w:val="18"/>
                <w:szCs w:val="20"/>
              </w:rPr>
              <w:t xml:space="preserve">Zgodnie z koncepcją </w:t>
            </w:r>
            <w:r w:rsidR="00062515">
              <w:rPr>
                <w:i/>
                <w:sz w:val="18"/>
                <w:szCs w:val="20"/>
              </w:rPr>
              <w:t xml:space="preserve">rządową </w:t>
            </w:r>
            <w:r>
              <w:rPr>
                <w:i/>
                <w:sz w:val="18"/>
                <w:szCs w:val="20"/>
              </w:rPr>
              <w:t>c</w:t>
            </w:r>
            <w:r w:rsidRPr="004B3401">
              <w:rPr>
                <w:i/>
                <w:sz w:val="18"/>
                <w:szCs w:val="20"/>
              </w:rPr>
              <w:t xml:space="preserve">ałkowite koszty </w:t>
            </w:r>
            <w:r w:rsidR="00DA5DDA">
              <w:rPr>
                <w:i/>
                <w:sz w:val="18"/>
                <w:szCs w:val="20"/>
              </w:rPr>
              <w:t>inwestycyjne</w:t>
            </w:r>
            <w:r w:rsidRPr="004B3401">
              <w:rPr>
                <w:i/>
                <w:sz w:val="18"/>
                <w:szCs w:val="20"/>
              </w:rPr>
              <w:t xml:space="preserve"> pr</w:t>
            </w:r>
            <w:r w:rsidR="00DA5DDA">
              <w:rPr>
                <w:i/>
                <w:sz w:val="18"/>
                <w:szCs w:val="20"/>
              </w:rPr>
              <w:t>ojektu e-dowód</w:t>
            </w:r>
            <w:r w:rsidR="00F528B6">
              <w:rPr>
                <w:i/>
                <w:sz w:val="18"/>
                <w:szCs w:val="20"/>
              </w:rPr>
              <w:t>,</w:t>
            </w:r>
            <w:r w:rsidR="00E4051A">
              <w:rPr>
                <w:i/>
                <w:sz w:val="18"/>
                <w:szCs w:val="20"/>
              </w:rPr>
              <w:t xml:space="preserve"> </w:t>
            </w:r>
            <w:r w:rsidR="00DA5DDA">
              <w:rPr>
                <w:i/>
                <w:sz w:val="18"/>
                <w:szCs w:val="20"/>
              </w:rPr>
              <w:t>czyli kontynuacji niefunkcjonującego projektu pl.ID</w:t>
            </w:r>
            <w:r w:rsidR="00F528B6" w:rsidRPr="00F528B6">
              <w:rPr>
                <w:i/>
                <w:sz w:val="18"/>
                <w:szCs w:val="20"/>
              </w:rPr>
              <w:t>,</w:t>
            </w:r>
            <w:r w:rsidR="00E8235C" w:rsidRPr="00F528B6">
              <w:rPr>
                <w:i/>
                <w:sz w:val="18"/>
                <w:szCs w:val="20"/>
              </w:rPr>
              <w:t xml:space="preserve"> </w:t>
            </w:r>
            <w:r w:rsidR="00E4051A" w:rsidRPr="00F528B6">
              <w:rPr>
                <w:i/>
                <w:sz w:val="18"/>
                <w:szCs w:val="20"/>
              </w:rPr>
              <w:t>miały wynieść</w:t>
            </w:r>
            <w:r w:rsidRPr="00F528B6">
              <w:rPr>
                <w:i/>
                <w:sz w:val="18"/>
                <w:szCs w:val="20"/>
              </w:rPr>
              <w:t xml:space="preserve"> </w:t>
            </w:r>
            <w:r w:rsidR="00062515" w:rsidRPr="00F528B6">
              <w:rPr>
                <w:i/>
                <w:sz w:val="18"/>
                <w:szCs w:val="20"/>
              </w:rPr>
              <w:t>27 213 000</w:t>
            </w:r>
            <w:r w:rsidR="00062515" w:rsidRPr="00F528B6">
              <w:rPr>
                <w:sz w:val="18"/>
                <w:szCs w:val="20"/>
              </w:rPr>
              <w:t xml:space="preserve"> z</w:t>
            </w:r>
            <w:r w:rsidRPr="00F528B6">
              <w:rPr>
                <w:sz w:val="18"/>
                <w:szCs w:val="20"/>
              </w:rPr>
              <w:t>ł</w:t>
            </w:r>
            <w:r w:rsidR="00062515" w:rsidRPr="00F528B6">
              <w:rPr>
                <w:sz w:val="18"/>
                <w:szCs w:val="20"/>
              </w:rPr>
              <w:t>.</w:t>
            </w:r>
          </w:p>
          <w:p w14:paraId="610C2F5F" w14:textId="77777777" w:rsidR="004B3401" w:rsidRPr="000B3E38" w:rsidRDefault="004B3401" w:rsidP="00384193">
            <w:pPr>
              <w:jc w:val="both"/>
              <w:rPr>
                <w:i/>
                <w:sz w:val="18"/>
                <w:szCs w:val="20"/>
              </w:rPr>
            </w:pPr>
          </w:p>
          <w:p w14:paraId="2B823724" w14:textId="77777777" w:rsidR="004B3401" w:rsidRPr="000B3E38" w:rsidRDefault="004B3401" w:rsidP="00384193">
            <w:pPr>
              <w:jc w:val="both"/>
              <w:rPr>
                <w:b/>
                <w:i/>
                <w:sz w:val="18"/>
                <w:szCs w:val="20"/>
              </w:rPr>
            </w:pPr>
            <w:r w:rsidRPr="000B3E38">
              <w:rPr>
                <w:b/>
                <w:i/>
                <w:sz w:val="18"/>
                <w:szCs w:val="20"/>
              </w:rPr>
              <w:t>Typ wydatku</w:t>
            </w:r>
            <w:r w:rsidRPr="000B3E38">
              <w:rPr>
                <w:b/>
                <w:i/>
                <w:sz w:val="18"/>
                <w:szCs w:val="20"/>
              </w:rPr>
              <w:tab/>
              <w:t>Dysponent</w:t>
            </w:r>
            <w:r w:rsidRPr="000B3E38">
              <w:rPr>
                <w:b/>
                <w:i/>
                <w:sz w:val="18"/>
                <w:szCs w:val="20"/>
              </w:rPr>
              <w:tab/>
            </w:r>
            <w:r w:rsidR="00062515">
              <w:rPr>
                <w:b/>
                <w:i/>
                <w:sz w:val="18"/>
                <w:szCs w:val="20"/>
              </w:rPr>
              <w:t>Kwota (</w:t>
            </w:r>
            <w:r w:rsidR="000B3E38">
              <w:rPr>
                <w:b/>
                <w:i/>
                <w:sz w:val="18"/>
                <w:szCs w:val="20"/>
              </w:rPr>
              <w:t>zł)</w:t>
            </w:r>
          </w:p>
          <w:p w14:paraId="3D8A1B92" w14:textId="77777777" w:rsidR="004B3401" w:rsidRPr="000B3E38" w:rsidRDefault="004B3401" w:rsidP="00384193">
            <w:pPr>
              <w:jc w:val="both"/>
              <w:rPr>
                <w:i/>
                <w:sz w:val="18"/>
                <w:szCs w:val="20"/>
              </w:rPr>
            </w:pPr>
            <w:r w:rsidRPr="000B3E38">
              <w:rPr>
                <w:i/>
                <w:sz w:val="18"/>
                <w:szCs w:val="20"/>
              </w:rPr>
              <w:t>Inwestycja</w:t>
            </w:r>
            <w:r w:rsidRPr="000B3E38">
              <w:rPr>
                <w:i/>
                <w:sz w:val="18"/>
                <w:szCs w:val="20"/>
              </w:rPr>
              <w:tab/>
              <w:t>MSWiA</w:t>
            </w:r>
            <w:r w:rsidRPr="000B3E38">
              <w:rPr>
                <w:i/>
                <w:sz w:val="18"/>
                <w:szCs w:val="20"/>
              </w:rPr>
              <w:tab/>
              <w:t xml:space="preserve"> </w:t>
            </w:r>
            <w:r w:rsidRPr="000B3E38">
              <w:rPr>
                <w:i/>
                <w:sz w:val="18"/>
                <w:szCs w:val="20"/>
              </w:rPr>
              <w:tab/>
              <w:t>21</w:t>
            </w:r>
            <w:r w:rsidR="00062515">
              <w:rPr>
                <w:i/>
                <w:sz w:val="18"/>
                <w:szCs w:val="20"/>
              </w:rPr>
              <w:t> </w:t>
            </w:r>
            <w:r w:rsidRPr="000B3E38">
              <w:rPr>
                <w:i/>
                <w:sz w:val="18"/>
                <w:szCs w:val="20"/>
              </w:rPr>
              <w:t>688</w:t>
            </w:r>
            <w:r w:rsidR="00062515">
              <w:rPr>
                <w:i/>
                <w:sz w:val="18"/>
                <w:szCs w:val="20"/>
              </w:rPr>
              <w:t xml:space="preserve"> 000</w:t>
            </w:r>
          </w:p>
          <w:p w14:paraId="7650926B" w14:textId="77777777" w:rsidR="004B3401" w:rsidRPr="000B3E38" w:rsidRDefault="004B3401" w:rsidP="00384193">
            <w:pPr>
              <w:jc w:val="both"/>
              <w:rPr>
                <w:i/>
                <w:sz w:val="18"/>
                <w:szCs w:val="20"/>
              </w:rPr>
            </w:pPr>
            <w:r w:rsidRPr="000B3E38">
              <w:rPr>
                <w:i/>
                <w:sz w:val="18"/>
                <w:szCs w:val="20"/>
              </w:rPr>
              <w:t>Inwestycja</w:t>
            </w:r>
            <w:r w:rsidRPr="000B3E38">
              <w:rPr>
                <w:i/>
                <w:sz w:val="18"/>
                <w:szCs w:val="20"/>
              </w:rPr>
              <w:tab/>
              <w:t>MC</w:t>
            </w:r>
            <w:r w:rsidRPr="000B3E38">
              <w:rPr>
                <w:i/>
                <w:sz w:val="18"/>
                <w:szCs w:val="20"/>
              </w:rPr>
              <w:tab/>
              <w:t xml:space="preserve"> </w:t>
            </w:r>
            <w:r w:rsidRPr="000B3E38">
              <w:rPr>
                <w:i/>
                <w:sz w:val="18"/>
                <w:szCs w:val="20"/>
              </w:rPr>
              <w:tab/>
              <w:t>5</w:t>
            </w:r>
            <w:r w:rsidR="00062515">
              <w:rPr>
                <w:i/>
                <w:sz w:val="18"/>
                <w:szCs w:val="20"/>
              </w:rPr>
              <w:t> </w:t>
            </w:r>
            <w:r w:rsidRPr="000B3E38">
              <w:rPr>
                <w:i/>
                <w:sz w:val="18"/>
                <w:szCs w:val="20"/>
              </w:rPr>
              <w:t>525</w:t>
            </w:r>
            <w:r w:rsidR="00062515">
              <w:rPr>
                <w:i/>
                <w:sz w:val="18"/>
                <w:szCs w:val="20"/>
              </w:rPr>
              <w:t xml:space="preserve"> 000</w:t>
            </w:r>
          </w:p>
          <w:p w14:paraId="0C0DFFAC" w14:textId="77777777" w:rsidR="004B3401" w:rsidRDefault="004B3401" w:rsidP="00384193">
            <w:pPr>
              <w:jc w:val="both"/>
              <w:rPr>
                <w:i/>
                <w:sz w:val="18"/>
                <w:szCs w:val="20"/>
              </w:rPr>
            </w:pPr>
          </w:p>
          <w:p w14:paraId="10161313" w14:textId="3663AE9A" w:rsidR="00384413" w:rsidRDefault="00384413" w:rsidP="00384193">
            <w:pPr>
              <w:jc w:val="both"/>
              <w:rPr>
                <w:i/>
                <w:sz w:val="18"/>
                <w:szCs w:val="20"/>
              </w:rPr>
            </w:pPr>
            <w:r>
              <w:rPr>
                <w:i/>
                <w:sz w:val="18"/>
                <w:szCs w:val="20"/>
              </w:rPr>
              <w:t xml:space="preserve">Zgodnie z estymacjami kosztów </w:t>
            </w:r>
            <w:r w:rsidR="00E4051A">
              <w:rPr>
                <w:i/>
                <w:sz w:val="18"/>
                <w:szCs w:val="20"/>
              </w:rPr>
              <w:t xml:space="preserve">dla </w:t>
            </w:r>
            <w:r>
              <w:rPr>
                <w:i/>
                <w:sz w:val="18"/>
                <w:szCs w:val="20"/>
              </w:rPr>
              <w:t>S</w:t>
            </w:r>
            <w:r w:rsidR="004B3401">
              <w:rPr>
                <w:i/>
                <w:sz w:val="18"/>
                <w:szCs w:val="20"/>
              </w:rPr>
              <w:t>ystemu</w:t>
            </w:r>
            <w:r w:rsidR="009C49DF">
              <w:rPr>
                <w:i/>
                <w:sz w:val="18"/>
                <w:szCs w:val="20"/>
              </w:rPr>
              <w:t xml:space="preserve"> </w:t>
            </w:r>
            <w:r>
              <w:rPr>
                <w:i/>
                <w:sz w:val="18"/>
                <w:szCs w:val="20"/>
              </w:rPr>
              <w:t>R</w:t>
            </w:r>
            <w:r w:rsidR="009C49DF">
              <w:rPr>
                <w:i/>
                <w:sz w:val="18"/>
                <w:szCs w:val="20"/>
              </w:rPr>
              <w:t xml:space="preserve">ejestrów </w:t>
            </w:r>
            <w:r>
              <w:rPr>
                <w:i/>
                <w:sz w:val="18"/>
                <w:szCs w:val="20"/>
              </w:rPr>
              <w:t>P</w:t>
            </w:r>
            <w:r w:rsidR="009C49DF">
              <w:rPr>
                <w:i/>
                <w:sz w:val="18"/>
                <w:szCs w:val="20"/>
              </w:rPr>
              <w:t>aństwowych</w:t>
            </w:r>
            <w:r>
              <w:rPr>
                <w:i/>
                <w:sz w:val="18"/>
                <w:szCs w:val="20"/>
              </w:rPr>
              <w:t xml:space="preserve"> </w:t>
            </w:r>
            <w:r w:rsidR="00E4051A">
              <w:rPr>
                <w:i/>
                <w:sz w:val="18"/>
                <w:szCs w:val="20"/>
              </w:rPr>
              <w:t xml:space="preserve">w Ministerstwie Cyfryzacji </w:t>
            </w:r>
            <w:r>
              <w:rPr>
                <w:i/>
                <w:sz w:val="18"/>
                <w:szCs w:val="20"/>
              </w:rPr>
              <w:t>przygotowanym</w:t>
            </w:r>
            <w:r w:rsidR="00E4051A">
              <w:rPr>
                <w:i/>
                <w:sz w:val="18"/>
                <w:szCs w:val="20"/>
              </w:rPr>
              <w:t>i</w:t>
            </w:r>
            <w:r>
              <w:rPr>
                <w:i/>
                <w:sz w:val="18"/>
                <w:szCs w:val="20"/>
              </w:rPr>
              <w:t xml:space="preserve"> w </w:t>
            </w:r>
            <w:r w:rsidR="009C49DF">
              <w:rPr>
                <w:i/>
                <w:sz w:val="18"/>
                <w:szCs w:val="20"/>
              </w:rPr>
              <w:t xml:space="preserve">ramach </w:t>
            </w:r>
            <w:r w:rsidR="000B6F1B">
              <w:rPr>
                <w:i/>
                <w:sz w:val="18"/>
                <w:szCs w:val="20"/>
              </w:rPr>
              <w:t>koncepcji</w:t>
            </w:r>
            <w:r>
              <w:rPr>
                <w:i/>
                <w:sz w:val="18"/>
                <w:szCs w:val="20"/>
              </w:rPr>
              <w:t xml:space="preserve"> </w:t>
            </w:r>
            <w:r w:rsidR="000B6F1B">
              <w:rPr>
                <w:i/>
                <w:sz w:val="18"/>
                <w:szCs w:val="20"/>
              </w:rPr>
              <w:t>rządowej</w:t>
            </w:r>
            <w:r w:rsidR="009564DF">
              <w:rPr>
                <w:i/>
                <w:sz w:val="18"/>
                <w:szCs w:val="20"/>
              </w:rPr>
              <w:t>,</w:t>
            </w:r>
            <w:r>
              <w:rPr>
                <w:i/>
                <w:sz w:val="18"/>
                <w:szCs w:val="20"/>
              </w:rPr>
              <w:t xml:space="preserve"> w 2016 </w:t>
            </w:r>
            <w:r w:rsidR="00A35157">
              <w:rPr>
                <w:i/>
                <w:sz w:val="18"/>
                <w:szCs w:val="20"/>
              </w:rPr>
              <w:t xml:space="preserve">r. </w:t>
            </w:r>
            <w:r>
              <w:rPr>
                <w:i/>
                <w:sz w:val="18"/>
                <w:szCs w:val="20"/>
              </w:rPr>
              <w:t xml:space="preserve">planowana </w:t>
            </w:r>
            <w:r w:rsidR="00A53BC4">
              <w:rPr>
                <w:i/>
                <w:sz w:val="18"/>
                <w:szCs w:val="20"/>
              </w:rPr>
              <w:t xml:space="preserve">była kwota </w:t>
            </w:r>
            <w:r w:rsidR="00E4051A" w:rsidRPr="00F528B6">
              <w:rPr>
                <w:i/>
                <w:sz w:val="18"/>
                <w:szCs w:val="20"/>
              </w:rPr>
              <w:t>5 525 000 zł.</w:t>
            </w:r>
          </w:p>
          <w:p w14:paraId="39E66C1C" w14:textId="77777777" w:rsidR="004B3401" w:rsidRDefault="004B3401" w:rsidP="00384193">
            <w:pPr>
              <w:jc w:val="both"/>
              <w:rPr>
                <w:i/>
                <w:sz w:val="18"/>
                <w:szCs w:val="20"/>
              </w:rPr>
            </w:pPr>
          </w:p>
          <w:p w14:paraId="57CE4E74" w14:textId="77777777" w:rsidR="00384413" w:rsidRDefault="00DA5DDA" w:rsidP="00384193">
            <w:pPr>
              <w:jc w:val="both"/>
              <w:rPr>
                <w:i/>
                <w:sz w:val="18"/>
                <w:szCs w:val="20"/>
              </w:rPr>
            </w:pPr>
            <w:r>
              <w:rPr>
                <w:i/>
                <w:sz w:val="18"/>
                <w:szCs w:val="20"/>
              </w:rPr>
              <w:t>Projekt</w:t>
            </w:r>
            <w:r w:rsidR="00384413">
              <w:rPr>
                <w:i/>
                <w:sz w:val="18"/>
                <w:szCs w:val="20"/>
              </w:rPr>
              <w:t xml:space="preserve"> został </w:t>
            </w:r>
            <w:r w:rsidR="00617106">
              <w:rPr>
                <w:i/>
                <w:sz w:val="18"/>
                <w:szCs w:val="20"/>
              </w:rPr>
              <w:t>zrealizowany</w:t>
            </w:r>
            <w:r w:rsidR="00384413">
              <w:rPr>
                <w:i/>
                <w:sz w:val="18"/>
                <w:szCs w:val="20"/>
              </w:rPr>
              <w:t xml:space="preserve"> w </w:t>
            </w:r>
            <w:r>
              <w:rPr>
                <w:i/>
                <w:sz w:val="18"/>
                <w:szCs w:val="20"/>
              </w:rPr>
              <w:t xml:space="preserve">marcu </w:t>
            </w:r>
            <w:r w:rsidR="00384413">
              <w:rPr>
                <w:i/>
                <w:sz w:val="18"/>
                <w:szCs w:val="20"/>
              </w:rPr>
              <w:t>2019</w:t>
            </w:r>
            <w:r>
              <w:rPr>
                <w:i/>
                <w:sz w:val="18"/>
                <w:szCs w:val="20"/>
              </w:rPr>
              <w:t xml:space="preserve"> r.</w:t>
            </w:r>
            <w:r w:rsidR="00A53BC4">
              <w:rPr>
                <w:i/>
                <w:sz w:val="18"/>
                <w:szCs w:val="20"/>
              </w:rPr>
              <w:t>,</w:t>
            </w:r>
            <w:r w:rsidR="00384413">
              <w:rPr>
                <w:i/>
                <w:sz w:val="18"/>
                <w:szCs w:val="20"/>
              </w:rPr>
              <w:t xml:space="preserve"> a faktyczne koszty </w:t>
            </w:r>
            <w:r>
              <w:rPr>
                <w:i/>
                <w:sz w:val="18"/>
                <w:szCs w:val="20"/>
              </w:rPr>
              <w:t>po stronie beneficjenta wyniosły łącznie</w:t>
            </w:r>
            <w:r w:rsidR="00E4051A">
              <w:rPr>
                <w:i/>
                <w:sz w:val="18"/>
                <w:szCs w:val="20"/>
              </w:rPr>
              <w:t xml:space="preserve"> </w:t>
            </w:r>
            <w:r w:rsidR="00E4051A" w:rsidRPr="00F528B6">
              <w:rPr>
                <w:i/>
                <w:sz w:val="18"/>
                <w:szCs w:val="20"/>
              </w:rPr>
              <w:t>10 736 672,43 zł</w:t>
            </w:r>
            <w:r w:rsidR="00E4051A">
              <w:rPr>
                <w:i/>
                <w:sz w:val="18"/>
                <w:szCs w:val="20"/>
              </w:rPr>
              <w:t xml:space="preserve"> </w:t>
            </w:r>
            <w:r w:rsidR="00617106">
              <w:rPr>
                <w:i/>
                <w:sz w:val="18"/>
                <w:szCs w:val="20"/>
              </w:rPr>
              <w:t>w podziale na produkty</w:t>
            </w:r>
            <w:r w:rsidR="00A53BC4">
              <w:rPr>
                <w:i/>
                <w:sz w:val="18"/>
                <w:szCs w:val="20"/>
              </w:rPr>
              <w:t>:</w:t>
            </w:r>
          </w:p>
          <w:p w14:paraId="20A4A1A4" w14:textId="77777777" w:rsidR="00384413" w:rsidRDefault="00384413" w:rsidP="00384193">
            <w:pPr>
              <w:jc w:val="both"/>
              <w:rPr>
                <w:i/>
                <w:sz w:val="18"/>
                <w:szCs w:val="20"/>
              </w:rPr>
            </w:pPr>
          </w:p>
          <w:p w14:paraId="66D9E0D3" w14:textId="76DCFEFD" w:rsidR="00384413" w:rsidRPr="00A53BC4" w:rsidRDefault="00384413" w:rsidP="00384193">
            <w:pPr>
              <w:pStyle w:val="Akapitzlist"/>
              <w:numPr>
                <w:ilvl w:val="0"/>
                <w:numId w:val="10"/>
              </w:numPr>
              <w:jc w:val="both"/>
              <w:rPr>
                <w:i/>
                <w:sz w:val="18"/>
                <w:szCs w:val="20"/>
              </w:rPr>
            </w:pPr>
            <w:r w:rsidRPr="00A53BC4">
              <w:rPr>
                <w:i/>
                <w:sz w:val="18"/>
                <w:szCs w:val="20"/>
              </w:rPr>
              <w:t>6 900 326,91</w:t>
            </w:r>
            <w:r w:rsidR="00E8235C">
              <w:rPr>
                <w:i/>
                <w:sz w:val="18"/>
                <w:szCs w:val="20"/>
              </w:rPr>
              <w:t xml:space="preserve"> zł</w:t>
            </w:r>
            <w:r w:rsidRPr="00A53BC4">
              <w:rPr>
                <w:i/>
                <w:sz w:val="18"/>
                <w:szCs w:val="20"/>
              </w:rPr>
              <w:t xml:space="preserve"> – </w:t>
            </w:r>
            <w:r w:rsidR="009564DF">
              <w:rPr>
                <w:i/>
                <w:sz w:val="18"/>
                <w:szCs w:val="20"/>
              </w:rPr>
              <w:t>budowa ekosystemu e-dowodu (Systemu Identyfikacji Elektronicznej, zakup infrastruktury teleinformatycznej, m.in. 4 szt. HSM</w:t>
            </w:r>
            <w:r w:rsidR="004674ED">
              <w:rPr>
                <w:i/>
                <w:sz w:val="18"/>
                <w:szCs w:val="20"/>
              </w:rPr>
              <w:t>)</w:t>
            </w:r>
            <w:r w:rsidR="009564DF">
              <w:rPr>
                <w:i/>
                <w:sz w:val="18"/>
                <w:szCs w:val="20"/>
              </w:rPr>
              <w:t xml:space="preserve">, </w:t>
            </w:r>
          </w:p>
          <w:p w14:paraId="4F92ED19" w14:textId="5C219786" w:rsidR="00384413" w:rsidRPr="00A53BC4" w:rsidRDefault="00E8235C" w:rsidP="00384193">
            <w:pPr>
              <w:pStyle w:val="Akapitzlist"/>
              <w:numPr>
                <w:ilvl w:val="0"/>
                <w:numId w:val="10"/>
              </w:numPr>
              <w:jc w:val="both"/>
              <w:rPr>
                <w:i/>
                <w:sz w:val="18"/>
                <w:szCs w:val="20"/>
              </w:rPr>
            </w:pPr>
            <w:r>
              <w:rPr>
                <w:i/>
                <w:sz w:val="18"/>
                <w:szCs w:val="20"/>
              </w:rPr>
              <w:t xml:space="preserve">   </w:t>
            </w:r>
            <w:r w:rsidR="00384413" w:rsidRPr="00A53BC4">
              <w:rPr>
                <w:i/>
                <w:sz w:val="18"/>
                <w:szCs w:val="20"/>
              </w:rPr>
              <w:t xml:space="preserve">628 382,40 </w:t>
            </w:r>
            <w:r>
              <w:rPr>
                <w:i/>
                <w:sz w:val="18"/>
                <w:szCs w:val="20"/>
              </w:rPr>
              <w:t xml:space="preserve">zł </w:t>
            </w:r>
            <w:r w:rsidR="00384413" w:rsidRPr="00A53BC4">
              <w:rPr>
                <w:i/>
                <w:sz w:val="18"/>
                <w:szCs w:val="20"/>
              </w:rPr>
              <w:t>–</w:t>
            </w:r>
            <w:r w:rsidR="00A53BC4">
              <w:rPr>
                <w:i/>
                <w:sz w:val="18"/>
                <w:szCs w:val="20"/>
              </w:rPr>
              <w:t xml:space="preserve"> </w:t>
            </w:r>
            <w:r w:rsidR="00055D0F">
              <w:rPr>
                <w:i/>
                <w:sz w:val="18"/>
                <w:szCs w:val="20"/>
              </w:rPr>
              <w:t>stworzenie podpisu dla e-dowodu w systemie Profil Zaufany</w:t>
            </w:r>
            <w:r w:rsidR="009564DF">
              <w:rPr>
                <w:i/>
                <w:sz w:val="18"/>
                <w:szCs w:val="20"/>
              </w:rPr>
              <w:t xml:space="preserve"> (w tym integracja z brokerem usług – Węzłem Krajowym)</w:t>
            </w:r>
          </w:p>
          <w:p w14:paraId="529EA7E1" w14:textId="30CDF74F" w:rsidR="003B107D" w:rsidRDefault="00384413" w:rsidP="00384193">
            <w:pPr>
              <w:pStyle w:val="Akapitzlist"/>
              <w:numPr>
                <w:ilvl w:val="0"/>
                <w:numId w:val="10"/>
              </w:numPr>
              <w:jc w:val="both"/>
              <w:rPr>
                <w:i/>
                <w:sz w:val="18"/>
                <w:szCs w:val="20"/>
              </w:rPr>
            </w:pPr>
            <w:r w:rsidRPr="00A53BC4">
              <w:rPr>
                <w:i/>
                <w:sz w:val="18"/>
                <w:szCs w:val="20"/>
              </w:rPr>
              <w:t>3 208 017,12</w:t>
            </w:r>
            <w:r w:rsidR="00E8235C">
              <w:rPr>
                <w:i/>
                <w:sz w:val="18"/>
                <w:szCs w:val="20"/>
              </w:rPr>
              <w:t xml:space="preserve"> zł</w:t>
            </w:r>
            <w:r w:rsidRPr="00A53BC4">
              <w:rPr>
                <w:i/>
                <w:sz w:val="18"/>
                <w:szCs w:val="20"/>
              </w:rPr>
              <w:t xml:space="preserve"> –</w:t>
            </w:r>
            <w:r w:rsidR="00A53BC4">
              <w:rPr>
                <w:i/>
                <w:sz w:val="18"/>
                <w:szCs w:val="20"/>
              </w:rPr>
              <w:t xml:space="preserve"> </w:t>
            </w:r>
            <w:r w:rsidR="00DA5DDA">
              <w:rPr>
                <w:i/>
                <w:sz w:val="18"/>
                <w:szCs w:val="20"/>
              </w:rPr>
              <w:t xml:space="preserve">zmiany w </w:t>
            </w:r>
            <w:r w:rsidR="00A53BC4">
              <w:rPr>
                <w:i/>
                <w:sz w:val="18"/>
                <w:szCs w:val="20"/>
              </w:rPr>
              <w:t>System</w:t>
            </w:r>
            <w:r w:rsidR="00DA5DDA">
              <w:rPr>
                <w:i/>
                <w:sz w:val="18"/>
                <w:szCs w:val="20"/>
              </w:rPr>
              <w:t>ie</w:t>
            </w:r>
            <w:r w:rsidR="00A53BC4">
              <w:rPr>
                <w:i/>
                <w:sz w:val="18"/>
                <w:szCs w:val="20"/>
              </w:rPr>
              <w:t xml:space="preserve"> Rejestrów Państwowych</w:t>
            </w:r>
            <w:r w:rsidR="009564DF">
              <w:rPr>
                <w:i/>
                <w:sz w:val="18"/>
                <w:szCs w:val="20"/>
              </w:rPr>
              <w:t xml:space="preserve"> (dostosowanie Rejestru Dowodów Osobistych oraz aplikacji Źródło)</w:t>
            </w:r>
          </w:p>
          <w:p w14:paraId="12D10E97" w14:textId="77777777" w:rsidR="00A35157" w:rsidRDefault="00A35157" w:rsidP="00A35157">
            <w:pPr>
              <w:pStyle w:val="Akapitzlist"/>
              <w:jc w:val="both"/>
              <w:rPr>
                <w:i/>
                <w:sz w:val="18"/>
                <w:szCs w:val="20"/>
              </w:rPr>
            </w:pPr>
          </w:p>
          <w:p w14:paraId="40E9BC91" w14:textId="77777777" w:rsidR="00A35157" w:rsidRDefault="00A35157" w:rsidP="00384193">
            <w:pPr>
              <w:jc w:val="both"/>
              <w:rPr>
                <w:i/>
                <w:sz w:val="18"/>
                <w:szCs w:val="20"/>
              </w:rPr>
            </w:pPr>
          </w:p>
          <w:p w14:paraId="617C0BFF" w14:textId="77777777" w:rsidR="00A35157" w:rsidRDefault="00A35157" w:rsidP="00384193">
            <w:pPr>
              <w:jc w:val="both"/>
              <w:rPr>
                <w:i/>
                <w:sz w:val="18"/>
                <w:szCs w:val="20"/>
              </w:rPr>
            </w:pPr>
          </w:p>
          <w:p w14:paraId="00020DD3" w14:textId="77777777" w:rsidR="001D58C0" w:rsidRDefault="004713B9" w:rsidP="00384193">
            <w:pPr>
              <w:jc w:val="both"/>
              <w:rPr>
                <w:i/>
                <w:sz w:val="18"/>
                <w:szCs w:val="20"/>
              </w:rPr>
            </w:pPr>
            <w:r>
              <w:rPr>
                <w:i/>
                <w:sz w:val="18"/>
                <w:szCs w:val="20"/>
              </w:rPr>
              <w:t>Znaczącymi kosztami w projekcie</w:t>
            </w:r>
            <w:r w:rsidR="00E8235C">
              <w:rPr>
                <w:i/>
                <w:sz w:val="18"/>
                <w:szCs w:val="20"/>
              </w:rPr>
              <w:t xml:space="preserve"> były zlecen</w:t>
            </w:r>
            <w:r w:rsidR="00DA5DDA">
              <w:rPr>
                <w:i/>
                <w:sz w:val="18"/>
                <w:szCs w:val="20"/>
              </w:rPr>
              <w:t>ia realizowane na podstawie umowy ramowej zawartej</w:t>
            </w:r>
            <w:r w:rsidR="00E8235C">
              <w:rPr>
                <w:i/>
                <w:sz w:val="18"/>
                <w:szCs w:val="20"/>
              </w:rPr>
              <w:t xml:space="preserve"> z COI (Centralny Ośrodek Informatyki). </w:t>
            </w:r>
          </w:p>
          <w:p w14:paraId="69D91A09" w14:textId="77777777" w:rsidR="001D58C0" w:rsidRDefault="001D58C0" w:rsidP="00384193">
            <w:pPr>
              <w:jc w:val="both"/>
              <w:rPr>
                <w:i/>
                <w:sz w:val="18"/>
                <w:szCs w:val="20"/>
              </w:rPr>
            </w:pPr>
          </w:p>
          <w:p w14:paraId="48C8C8ED" w14:textId="77777777" w:rsidR="001D58C0" w:rsidRDefault="00142D94" w:rsidP="00384193">
            <w:pPr>
              <w:jc w:val="both"/>
              <w:rPr>
                <w:i/>
                <w:sz w:val="18"/>
                <w:szCs w:val="20"/>
              </w:rPr>
            </w:pPr>
            <w:r>
              <w:rPr>
                <w:i/>
                <w:sz w:val="18"/>
                <w:szCs w:val="20"/>
              </w:rPr>
              <w:t xml:space="preserve">Główne </w:t>
            </w:r>
            <w:r w:rsidR="001D58C0">
              <w:rPr>
                <w:i/>
                <w:sz w:val="18"/>
                <w:szCs w:val="20"/>
              </w:rPr>
              <w:t>zlecenia</w:t>
            </w:r>
            <w:r w:rsidR="00F528B6">
              <w:rPr>
                <w:i/>
                <w:sz w:val="18"/>
                <w:szCs w:val="20"/>
              </w:rPr>
              <w:t xml:space="preserve"> dotyczyły</w:t>
            </w:r>
            <w:r w:rsidR="001D58C0">
              <w:rPr>
                <w:i/>
                <w:sz w:val="18"/>
                <w:szCs w:val="20"/>
              </w:rPr>
              <w:t>:</w:t>
            </w:r>
          </w:p>
          <w:p w14:paraId="59D104E3" w14:textId="77777777" w:rsidR="001D58C0" w:rsidRPr="00F528B6" w:rsidRDefault="00F528B6" w:rsidP="00384193">
            <w:pPr>
              <w:pStyle w:val="Akapitzlist"/>
              <w:numPr>
                <w:ilvl w:val="0"/>
                <w:numId w:val="14"/>
              </w:numPr>
              <w:jc w:val="both"/>
              <w:rPr>
                <w:i/>
                <w:sz w:val="18"/>
                <w:szCs w:val="20"/>
              </w:rPr>
            </w:pPr>
            <w:r>
              <w:rPr>
                <w:i/>
                <w:sz w:val="18"/>
                <w:szCs w:val="20"/>
              </w:rPr>
              <w:t>Wdrożenia zmian</w:t>
            </w:r>
            <w:r w:rsidR="001D58C0" w:rsidRPr="00F528B6">
              <w:rPr>
                <w:i/>
                <w:sz w:val="18"/>
                <w:szCs w:val="20"/>
              </w:rPr>
              <w:t xml:space="preserve"> w S</w:t>
            </w:r>
            <w:r>
              <w:rPr>
                <w:i/>
                <w:sz w:val="18"/>
                <w:szCs w:val="20"/>
              </w:rPr>
              <w:t xml:space="preserve">ystemie </w:t>
            </w:r>
            <w:r w:rsidR="001D58C0" w:rsidRPr="00F528B6">
              <w:rPr>
                <w:i/>
                <w:sz w:val="18"/>
                <w:szCs w:val="20"/>
              </w:rPr>
              <w:t>R</w:t>
            </w:r>
            <w:r>
              <w:rPr>
                <w:i/>
                <w:sz w:val="18"/>
                <w:szCs w:val="20"/>
              </w:rPr>
              <w:t xml:space="preserve">ejestrów </w:t>
            </w:r>
            <w:r w:rsidR="001D58C0" w:rsidRPr="00F528B6">
              <w:rPr>
                <w:i/>
                <w:sz w:val="18"/>
                <w:szCs w:val="20"/>
              </w:rPr>
              <w:t>P</w:t>
            </w:r>
            <w:r>
              <w:rPr>
                <w:i/>
                <w:sz w:val="18"/>
                <w:szCs w:val="20"/>
              </w:rPr>
              <w:t>aństwowych (RDO – Rejestr Dowodów Osobistych</w:t>
            </w:r>
            <w:r w:rsidR="00DA5DDA">
              <w:rPr>
                <w:i/>
                <w:sz w:val="18"/>
                <w:szCs w:val="20"/>
              </w:rPr>
              <w:t xml:space="preserve"> i aplikacja Źródło</w:t>
            </w:r>
            <w:r>
              <w:rPr>
                <w:i/>
                <w:sz w:val="18"/>
                <w:szCs w:val="20"/>
              </w:rPr>
              <w:t>)</w:t>
            </w:r>
          </w:p>
          <w:p w14:paraId="29886097" w14:textId="77777777" w:rsidR="00023545" w:rsidRDefault="001D58C0" w:rsidP="00384193">
            <w:pPr>
              <w:pStyle w:val="Akapitzlist"/>
              <w:numPr>
                <w:ilvl w:val="0"/>
                <w:numId w:val="14"/>
              </w:numPr>
              <w:jc w:val="both"/>
              <w:rPr>
                <w:i/>
                <w:sz w:val="18"/>
                <w:szCs w:val="20"/>
              </w:rPr>
            </w:pPr>
            <w:r w:rsidRPr="00F528B6">
              <w:rPr>
                <w:i/>
                <w:sz w:val="18"/>
                <w:szCs w:val="20"/>
              </w:rPr>
              <w:t xml:space="preserve">Budowa </w:t>
            </w:r>
            <w:r w:rsidR="00F528B6">
              <w:rPr>
                <w:i/>
                <w:sz w:val="18"/>
                <w:szCs w:val="20"/>
              </w:rPr>
              <w:t>SIE (</w:t>
            </w:r>
            <w:r w:rsidRPr="00F528B6">
              <w:rPr>
                <w:i/>
                <w:sz w:val="18"/>
                <w:szCs w:val="20"/>
              </w:rPr>
              <w:t>S</w:t>
            </w:r>
            <w:r w:rsidR="00F528B6">
              <w:rPr>
                <w:i/>
                <w:sz w:val="18"/>
                <w:szCs w:val="20"/>
              </w:rPr>
              <w:t xml:space="preserve">ystemu </w:t>
            </w:r>
            <w:r w:rsidRPr="00F528B6">
              <w:rPr>
                <w:i/>
                <w:sz w:val="18"/>
                <w:szCs w:val="20"/>
              </w:rPr>
              <w:t>I</w:t>
            </w:r>
            <w:r w:rsidR="00F528B6">
              <w:rPr>
                <w:i/>
                <w:sz w:val="18"/>
                <w:szCs w:val="20"/>
              </w:rPr>
              <w:t>dentyfikacji Elektronicznej)</w:t>
            </w:r>
          </w:p>
          <w:p w14:paraId="42B55BAC" w14:textId="1308FF76" w:rsidR="001D58C0" w:rsidRPr="00F528B6" w:rsidRDefault="00023545" w:rsidP="00384193">
            <w:pPr>
              <w:pStyle w:val="Akapitzlist"/>
              <w:numPr>
                <w:ilvl w:val="0"/>
                <w:numId w:val="14"/>
              </w:numPr>
              <w:jc w:val="both"/>
              <w:rPr>
                <w:i/>
                <w:sz w:val="18"/>
                <w:szCs w:val="20"/>
              </w:rPr>
            </w:pPr>
            <w:r>
              <w:rPr>
                <w:i/>
                <w:sz w:val="18"/>
                <w:szCs w:val="20"/>
              </w:rPr>
              <w:t>Dostarczenie, montaż i uruchomienie 4 szt. HSM wraz ze wsparciem</w:t>
            </w:r>
            <w:r w:rsidR="001D58C0" w:rsidRPr="00F528B6">
              <w:rPr>
                <w:i/>
                <w:sz w:val="18"/>
                <w:szCs w:val="20"/>
              </w:rPr>
              <w:t xml:space="preserve"> </w:t>
            </w:r>
          </w:p>
          <w:p w14:paraId="428A9BD8" w14:textId="77777777" w:rsidR="00B16BDC" w:rsidRPr="00F528B6" w:rsidRDefault="001D58C0" w:rsidP="00384193">
            <w:pPr>
              <w:pStyle w:val="Akapitzlist"/>
              <w:numPr>
                <w:ilvl w:val="0"/>
                <w:numId w:val="14"/>
              </w:numPr>
              <w:jc w:val="both"/>
              <w:rPr>
                <w:i/>
                <w:sz w:val="18"/>
                <w:szCs w:val="20"/>
              </w:rPr>
            </w:pPr>
            <w:r w:rsidRPr="00F528B6">
              <w:rPr>
                <w:i/>
                <w:sz w:val="18"/>
                <w:szCs w:val="20"/>
              </w:rPr>
              <w:t>Ś</w:t>
            </w:r>
            <w:r w:rsidR="00142D94" w:rsidRPr="00F528B6">
              <w:rPr>
                <w:i/>
                <w:sz w:val="18"/>
                <w:szCs w:val="20"/>
              </w:rPr>
              <w:t>wiadczenia usługi infolinii dla urzędników i obywateli w ramach produktów (</w:t>
            </w:r>
            <w:r w:rsidR="00B16BDC" w:rsidRPr="00F528B6">
              <w:rPr>
                <w:i/>
                <w:sz w:val="18"/>
                <w:szCs w:val="20"/>
              </w:rPr>
              <w:t xml:space="preserve">e-dowodu, Profilu Zaufanego i </w:t>
            </w:r>
            <w:r w:rsidRPr="00DA5DDA">
              <w:rPr>
                <w:i/>
                <w:sz w:val="18"/>
                <w:szCs w:val="20"/>
              </w:rPr>
              <w:t>SRP</w:t>
            </w:r>
            <w:r w:rsidR="00B16BDC" w:rsidRPr="00F528B6">
              <w:rPr>
                <w:i/>
                <w:sz w:val="18"/>
                <w:szCs w:val="20"/>
              </w:rPr>
              <w:t>)</w:t>
            </w:r>
            <w:r w:rsidR="006074A4" w:rsidRPr="00F528B6">
              <w:rPr>
                <w:i/>
                <w:sz w:val="18"/>
                <w:szCs w:val="20"/>
              </w:rPr>
              <w:t>.</w:t>
            </w:r>
          </w:p>
          <w:p w14:paraId="5A897673" w14:textId="72588D5B" w:rsidR="001D58C0" w:rsidRDefault="001D58C0" w:rsidP="00384193">
            <w:pPr>
              <w:pStyle w:val="Akapitzlist"/>
              <w:numPr>
                <w:ilvl w:val="0"/>
                <w:numId w:val="14"/>
              </w:numPr>
              <w:jc w:val="both"/>
              <w:rPr>
                <w:i/>
                <w:sz w:val="18"/>
                <w:szCs w:val="20"/>
              </w:rPr>
            </w:pPr>
            <w:r w:rsidRPr="00F528B6">
              <w:rPr>
                <w:i/>
                <w:sz w:val="18"/>
                <w:szCs w:val="20"/>
              </w:rPr>
              <w:t xml:space="preserve">Usługi ServiceDesk </w:t>
            </w:r>
            <w:r w:rsidR="009564DF">
              <w:rPr>
                <w:i/>
                <w:sz w:val="18"/>
                <w:szCs w:val="20"/>
              </w:rPr>
              <w:t xml:space="preserve">- </w:t>
            </w:r>
            <w:r w:rsidRPr="00F528B6">
              <w:rPr>
                <w:i/>
                <w:sz w:val="18"/>
                <w:szCs w:val="20"/>
              </w:rPr>
              <w:t xml:space="preserve">wsparcie merytoryczne i techniczne </w:t>
            </w:r>
            <w:r w:rsidR="009564DF">
              <w:rPr>
                <w:i/>
                <w:sz w:val="18"/>
                <w:szCs w:val="20"/>
              </w:rPr>
              <w:t>dla urzędników</w:t>
            </w:r>
            <w:r w:rsidRPr="00F528B6">
              <w:rPr>
                <w:i/>
                <w:sz w:val="18"/>
                <w:szCs w:val="20"/>
              </w:rPr>
              <w:t>.</w:t>
            </w:r>
          </w:p>
          <w:p w14:paraId="10EBFBB0" w14:textId="0FAC5386" w:rsidR="00055D0F" w:rsidRDefault="00055D0F" w:rsidP="00384193">
            <w:pPr>
              <w:pStyle w:val="Akapitzlist"/>
              <w:numPr>
                <w:ilvl w:val="0"/>
                <w:numId w:val="14"/>
              </w:numPr>
              <w:jc w:val="both"/>
              <w:rPr>
                <w:i/>
                <w:sz w:val="18"/>
                <w:szCs w:val="20"/>
              </w:rPr>
            </w:pPr>
            <w:r>
              <w:rPr>
                <w:i/>
                <w:sz w:val="18"/>
                <w:szCs w:val="20"/>
              </w:rPr>
              <w:t>Stworzenia podpisu dla e-dowodu w Systemie Profil Zaufany</w:t>
            </w:r>
            <w:r w:rsidR="004F2F06">
              <w:rPr>
                <w:i/>
                <w:sz w:val="18"/>
                <w:szCs w:val="20"/>
              </w:rPr>
              <w:t>,</w:t>
            </w:r>
          </w:p>
          <w:p w14:paraId="610CF7B2" w14:textId="19533E43" w:rsidR="004F2F06" w:rsidRPr="00F528B6" w:rsidRDefault="00023545" w:rsidP="00384193">
            <w:pPr>
              <w:pStyle w:val="Akapitzlist"/>
              <w:numPr>
                <w:ilvl w:val="0"/>
                <w:numId w:val="14"/>
              </w:numPr>
              <w:jc w:val="both"/>
              <w:rPr>
                <w:i/>
                <w:sz w:val="18"/>
                <w:szCs w:val="20"/>
              </w:rPr>
            </w:pPr>
            <w:r>
              <w:rPr>
                <w:i/>
                <w:sz w:val="18"/>
                <w:szCs w:val="20"/>
              </w:rPr>
              <w:t>Przygotowanie 6 e</w:t>
            </w:r>
            <w:r w:rsidR="004F2F06">
              <w:rPr>
                <w:i/>
                <w:sz w:val="18"/>
                <w:szCs w:val="20"/>
              </w:rPr>
              <w:t>-usług dotycząc</w:t>
            </w:r>
            <w:r>
              <w:rPr>
                <w:i/>
                <w:sz w:val="18"/>
                <w:szCs w:val="20"/>
              </w:rPr>
              <w:t>ych</w:t>
            </w:r>
            <w:r w:rsidR="004F2F06">
              <w:rPr>
                <w:i/>
                <w:sz w:val="18"/>
                <w:szCs w:val="20"/>
              </w:rPr>
              <w:t xml:space="preserve"> dowodu osobistego</w:t>
            </w:r>
            <w:r>
              <w:rPr>
                <w:i/>
                <w:sz w:val="18"/>
                <w:szCs w:val="20"/>
              </w:rPr>
              <w:t>, m.in. wniosek o wydanie dowodu, zawieszenie dowodu, unieważnienie, etc.</w:t>
            </w:r>
          </w:p>
          <w:p w14:paraId="6691F078" w14:textId="77777777" w:rsidR="001D58C0" w:rsidRDefault="001D58C0" w:rsidP="00384193">
            <w:pPr>
              <w:jc w:val="both"/>
              <w:rPr>
                <w:i/>
                <w:color w:val="FF0000"/>
                <w:sz w:val="18"/>
                <w:szCs w:val="20"/>
              </w:rPr>
            </w:pPr>
          </w:p>
          <w:p w14:paraId="07C30B81" w14:textId="77777777" w:rsidR="007736E7" w:rsidRDefault="001D58C0" w:rsidP="00384193">
            <w:pPr>
              <w:jc w:val="both"/>
              <w:rPr>
                <w:i/>
                <w:sz w:val="18"/>
                <w:szCs w:val="20"/>
              </w:rPr>
            </w:pPr>
            <w:r w:rsidRPr="00F528B6">
              <w:rPr>
                <w:i/>
                <w:sz w:val="18"/>
                <w:szCs w:val="20"/>
              </w:rPr>
              <w:t>Wyższe, niż w pierwotnych estymacjach, koszt</w:t>
            </w:r>
            <w:r w:rsidR="00F528B6" w:rsidRPr="00F528B6">
              <w:rPr>
                <w:i/>
                <w:sz w:val="18"/>
                <w:szCs w:val="20"/>
              </w:rPr>
              <w:t xml:space="preserve">y realizacji projektu wynikają </w:t>
            </w:r>
            <w:r w:rsidR="00916CCE" w:rsidRPr="00F528B6">
              <w:rPr>
                <w:i/>
                <w:sz w:val="18"/>
                <w:szCs w:val="20"/>
              </w:rPr>
              <w:t>z</w:t>
            </w:r>
            <w:r w:rsidR="007736E7">
              <w:rPr>
                <w:i/>
                <w:sz w:val="18"/>
                <w:szCs w:val="20"/>
              </w:rPr>
              <w:t>:</w:t>
            </w:r>
          </w:p>
          <w:p w14:paraId="609D1A85" w14:textId="77777777" w:rsidR="004B3401" w:rsidRPr="007736E7" w:rsidRDefault="007736E7" w:rsidP="00384193">
            <w:pPr>
              <w:pStyle w:val="Akapitzlist"/>
              <w:numPr>
                <w:ilvl w:val="0"/>
                <w:numId w:val="15"/>
              </w:numPr>
              <w:jc w:val="both"/>
              <w:rPr>
                <w:i/>
                <w:sz w:val="18"/>
                <w:szCs w:val="20"/>
              </w:rPr>
            </w:pPr>
            <w:r>
              <w:rPr>
                <w:i/>
                <w:sz w:val="18"/>
                <w:szCs w:val="20"/>
              </w:rPr>
              <w:t>U</w:t>
            </w:r>
            <w:r w:rsidR="00AA2EFA">
              <w:rPr>
                <w:i/>
                <w:sz w:val="18"/>
                <w:szCs w:val="20"/>
              </w:rPr>
              <w:t>tworzenia</w:t>
            </w:r>
            <w:r w:rsidRPr="007736E7">
              <w:rPr>
                <w:i/>
                <w:sz w:val="18"/>
                <w:szCs w:val="20"/>
              </w:rPr>
              <w:t xml:space="preserve"> i </w:t>
            </w:r>
            <w:r w:rsidR="00AA2EFA">
              <w:rPr>
                <w:i/>
                <w:sz w:val="18"/>
                <w:szCs w:val="20"/>
              </w:rPr>
              <w:t>zaimplementowania</w:t>
            </w:r>
            <w:r w:rsidR="004B3401" w:rsidRPr="007736E7">
              <w:rPr>
                <w:i/>
                <w:sz w:val="18"/>
                <w:szCs w:val="20"/>
              </w:rPr>
              <w:t xml:space="preserve"> e-podpisu</w:t>
            </w:r>
            <w:r w:rsidR="006074A4" w:rsidRPr="007736E7">
              <w:rPr>
                <w:i/>
                <w:sz w:val="18"/>
                <w:szCs w:val="20"/>
              </w:rPr>
              <w:t xml:space="preserve"> w w</w:t>
            </w:r>
            <w:r>
              <w:rPr>
                <w:i/>
                <w:sz w:val="18"/>
                <w:szCs w:val="20"/>
              </w:rPr>
              <w:t>arstwie elektronicznej e-dowodu</w:t>
            </w:r>
            <w:r w:rsidR="00AA2EFA">
              <w:rPr>
                <w:i/>
                <w:sz w:val="18"/>
                <w:szCs w:val="20"/>
              </w:rPr>
              <w:t xml:space="preserve"> (1 etap)</w:t>
            </w:r>
            <w:r>
              <w:rPr>
                <w:i/>
                <w:sz w:val="18"/>
                <w:szCs w:val="20"/>
              </w:rPr>
              <w:t>,</w:t>
            </w:r>
          </w:p>
          <w:p w14:paraId="060F452C" w14:textId="77777777" w:rsidR="007736E7" w:rsidRDefault="007736E7" w:rsidP="00384193">
            <w:pPr>
              <w:pStyle w:val="Akapitzlist"/>
              <w:numPr>
                <w:ilvl w:val="0"/>
                <w:numId w:val="15"/>
              </w:numPr>
              <w:jc w:val="both"/>
              <w:rPr>
                <w:i/>
                <w:sz w:val="18"/>
                <w:szCs w:val="20"/>
              </w:rPr>
            </w:pPr>
            <w:r>
              <w:rPr>
                <w:i/>
                <w:sz w:val="18"/>
                <w:szCs w:val="20"/>
              </w:rPr>
              <w:t>F</w:t>
            </w:r>
            <w:r w:rsidR="00916CCE" w:rsidRPr="007736E7">
              <w:rPr>
                <w:i/>
                <w:sz w:val="18"/>
                <w:szCs w:val="20"/>
              </w:rPr>
              <w:t>unkcjonalności potwierdzania P</w:t>
            </w:r>
            <w:r>
              <w:rPr>
                <w:i/>
                <w:sz w:val="18"/>
                <w:szCs w:val="20"/>
              </w:rPr>
              <w:t xml:space="preserve">rofilu </w:t>
            </w:r>
            <w:r w:rsidR="00916CCE" w:rsidRPr="007736E7">
              <w:rPr>
                <w:i/>
                <w:sz w:val="18"/>
                <w:szCs w:val="20"/>
              </w:rPr>
              <w:t>Z</w:t>
            </w:r>
            <w:r>
              <w:rPr>
                <w:i/>
                <w:sz w:val="18"/>
                <w:szCs w:val="20"/>
              </w:rPr>
              <w:t>aufanego</w:t>
            </w:r>
            <w:r w:rsidR="00916CCE" w:rsidRPr="007736E7">
              <w:rPr>
                <w:i/>
                <w:sz w:val="18"/>
                <w:szCs w:val="20"/>
              </w:rPr>
              <w:t xml:space="preserve"> e-dowodem</w:t>
            </w:r>
            <w:r>
              <w:rPr>
                <w:i/>
                <w:sz w:val="18"/>
                <w:szCs w:val="20"/>
              </w:rPr>
              <w:t>,</w:t>
            </w:r>
          </w:p>
          <w:p w14:paraId="12DD6F32" w14:textId="77777777" w:rsidR="007736E7" w:rsidRDefault="007736E7" w:rsidP="00384193">
            <w:pPr>
              <w:pStyle w:val="Akapitzlist"/>
              <w:numPr>
                <w:ilvl w:val="0"/>
                <w:numId w:val="15"/>
              </w:numPr>
              <w:jc w:val="both"/>
              <w:rPr>
                <w:i/>
                <w:sz w:val="18"/>
                <w:szCs w:val="20"/>
              </w:rPr>
            </w:pPr>
            <w:r>
              <w:rPr>
                <w:i/>
                <w:sz w:val="18"/>
                <w:szCs w:val="20"/>
              </w:rPr>
              <w:t>Obsługi ServiceDesk dla urzędników,</w:t>
            </w:r>
          </w:p>
          <w:p w14:paraId="53FF8C35" w14:textId="77777777" w:rsidR="00916CCE" w:rsidRDefault="007736E7" w:rsidP="00384193">
            <w:pPr>
              <w:pStyle w:val="Akapitzlist"/>
              <w:numPr>
                <w:ilvl w:val="0"/>
                <w:numId w:val="15"/>
              </w:numPr>
              <w:jc w:val="both"/>
              <w:rPr>
                <w:i/>
                <w:sz w:val="18"/>
                <w:szCs w:val="20"/>
              </w:rPr>
            </w:pPr>
            <w:r>
              <w:rPr>
                <w:i/>
                <w:sz w:val="18"/>
                <w:szCs w:val="20"/>
              </w:rPr>
              <w:t xml:space="preserve">Dodatkowej </w:t>
            </w:r>
            <w:r w:rsidR="00916CCE" w:rsidRPr="007736E7">
              <w:rPr>
                <w:i/>
                <w:sz w:val="18"/>
                <w:szCs w:val="20"/>
              </w:rPr>
              <w:t>i</w:t>
            </w:r>
            <w:r w:rsidR="00620927" w:rsidRPr="007736E7">
              <w:rPr>
                <w:i/>
                <w:sz w:val="18"/>
                <w:szCs w:val="20"/>
              </w:rPr>
              <w:t>nfoli</w:t>
            </w:r>
            <w:r w:rsidR="00916CCE" w:rsidRPr="007736E7">
              <w:rPr>
                <w:i/>
                <w:sz w:val="18"/>
                <w:szCs w:val="20"/>
              </w:rPr>
              <w:t>nii dla obywatela</w:t>
            </w:r>
            <w:r>
              <w:rPr>
                <w:i/>
                <w:sz w:val="18"/>
                <w:szCs w:val="20"/>
              </w:rPr>
              <w:t>.</w:t>
            </w:r>
          </w:p>
          <w:p w14:paraId="354A8364" w14:textId="77777777" w:rsidR="000453D2" w:rsidRDefault="000453D2" w:rsidP="000453D2">
            <w:pPr>
              <w:jc w:val="both"/>
              <w:rPr>
                <w:i/>
                <w:sz w:val="18"/>
                <w:szCs w:val="20"/>
              </w:rPr>
            </w:pPr>
          </w:p>
          <w:p w14:paraId="6C30231D" w14:textId="6F216ED8" w:rsidR="00501582" w:rsidRDefault="00501582" w:rsidP="00501582">
            <w:pPr>
              <w:jc w:val="both"/>
              <w:rPr>
                <w:i/>
                <w:iCs/>
                <w:sz w:val="18"/>
                <w:szCs w:val="20"/>
              </w:rPr>
            </w:pPr>
            <w:r w:rsidRPr="00501582">
              <w:rPr>
                <w:i/>
                <w:iCs/>
                <w:sz w:val="18"/>
                <w:szCs w:val="20"/>
              </w:rPr>
              <w:t>Łączne nakłady po stronie MSWiA w latach 2018 - 2019 wyniosł</w:t>
            </w:r>
            <w:r w:rsidR="009A6CEB">
              <w:rPr>
                <w:i/>
                <w:iCs/>
                <w:sz w:val="18"/>
                <w:szCs w:val="20"/>
              </w:rPr>
              <w:t>y 18 640 175,74 zł; odpowiednio, tj.:</w:t>
            </w:r>
          </w:p>
          <w:p w14:paraId="51BF8532" w14:textId="77777777" w:rsidR="00501582" w:rsidRDefault="00501582" w:rsidP="00501582">
            <w:pPr>
              <w:jc w:val="both"/>
              <w:rPr>
                <w:i/>
                <w:iCs/>
                <w:sz w:val="18"/>
                <w:szCs w:val="20"/>
              </w:rPr>
            </w:pPr>
          </w:p>
          <w:p w14:paraId="344685B5" w14:textId="0D57749D" w:rsidR="009A6CEB" w:rsidRPr="00501582" w:rsidRDefault="009A6CEB" w:rsidP="00501582">
            <w:pPr>
              <w:jc w:val="both"/>
              <w:rPr>
                <w:i/>
                <w:iCs/>
                <w:sz w:val="18"/>
                <w:szCs w:val="20"/>
              </w:rPr>
            </w:pPr>
            <w:r>
              <w:rPr>
                <w:i/>
                <w:iCs/>
                <w:sz w:val="18"/>
                <w:szCs w:val="20"/>
              </w:rPr>
              <w:t>wydatki inwestycyjne:</w:t>
            </w:r>
          </w:p>
          <w:p w14:paraId="0DBFFDAF" w14:textId="04892F77" w:rsidR="00501582" w:rsidRPr="00501582" w:rsidRDefault="00501582" w:rsidP="00501582">
            <w:pPr>
              <w:pStyle w:val="Akapitzlist"/>
              <w:numPr>
                <w:ilvl w:val="0"/>
                <w:numId w:val="20"/>
              </w:numPr>
              <w:jc w:val="both"/>
              <w:rPr>
                <w:i/>
                <w:iCs/>
                <w:sz w:val="18"/>
                <w:szCs w:val="20"/>
              </w:rPr>
            </w:pPr>
            <w:r w:rsidRPr="00501582">
              <w:rPr>
                <w:i/>
                <w:iCs/>
                <w:sz w:val="18"/>
                <w:szCs w:val="20"/>
              </w:rPr>
              <w:t>System Personalizacji Dokumentów - dostosowanie infrastruktury do wydawania DO z chipem</w:t>
            </w:r>
          </w:p>
          <w:p w14:paraId="1973D6A7" w14:textId="3001BEBD" w:rsidR="00501582" w:rsidRPr="00501582" w:rsidRDefault="00501582" w:rsidP="00501582">
            <w:pPr>
              <w:pStyle w:val="Akapitzlist"/>
              <w:numPr>
                <w:ilvl w:val="1"/>
                <w:numId w:val="20"/>
              </w:numPr>
              <w:jc w:val="both"/>
              <w:rPr>
                <w:i/>
                <w:iCs/>
                <w:sz w:val="18"/>
                <w:szCs w:val="20"/>
              </w:rPr>
            </w:pPr>
            <w:r w:rsidRPr="00501582">
              <w:rPr>
                <w:i/>
                <w:iCs/>
                <w:sz w:val="18"/>
                <w:szCs w:val="20"/>
              </w:rPr>
              <w:t>2018 r. - 9 963 000,00 zł</w:t>
            </w:r>
          </w:p>
          <w:p w14:paraId="0BFE815D" w14:textId="6020B9AB" w:rsidR="00501582" w:rsidRPr="00501582" w:rsidRDefault="00501582" w:rsidP="00501582">
            <w:pPr>
              <w:pStyle w:val="Akapitzlist"/>
              <w:numPr>
                <w:ilvl w:val="1"/>
                <w:numId w:val="20"/>
              </w:numPr>
              <w:jc w:val="both"/>
              <w:rPr>
                <w:i/>
                <w:iCs/>
                <w:sz w:val="18"/>
                <w:szCs w:val="20"/>
              </w:rPr>
            </w:pPr>
            <w:r w:rsidRPr="00501582">
              <w:rPr>
                <w:i/>
                <w:iCs/>
                <w:sz w:val="18"/>
                <w:szCs w:val="20"/>
              </w:rPr>
              <w:t>2019 r. - 7 995 000,00 zł</w:t>
            </w:r>
          </w:p>
          <w:p w14:paraId="3DB58535" w14:textId="4EDE478A" w:rsidR="00501582" w:rsidRDefault="00501582" w:rsidP="00501582">
            <w:pPr>
              <w:pStyle w:val="Akapitzlist"/>
              <w:numPr>
                <w:ilvl w:val="0"/>
                <w:numId w:val="20"/>
              </w:numPr>
              <w:jc w:val="both"/>
              <w:rPr>
                <w:i/>
                <w:iCs/>
                <w:sz w:val="18"/>
                <w:szCs w:val="20"/>
              </w:rPr>
            </w:pPr>
            <w:r w:rsidRPr="00501582">
              <w:rPr>
                <w:i/>
                <w:iCs/>
                <w:sz w:val="18"/>
                <w:szCs w:val="20"/>
              </w:rPr>
              <w:t>647 243,25 zł - zakup linii technologicznych do dru</w:t>
            </w:r>
            <w:r w:rsidR="009A6CEB">
              <w:rPr>
                <w:i/>
                <w:iCs/>
                <w:sz w:val="18"/>
                <w:szCs w:val="20"/>
              </w:rPr>
              <w:t>ku PUK-letterów i banderolownic.</w:t>
            </w:r>
          </w:p>
          <w:p w14:paraId="709EA9BB" w14:textId="77777777" w:rsidR="009A6CEB" w:rsidRPr="009A6CEB" w:rsidRDefault="009A6CEB" w:rsidP="009A6CEB">
            <w:pPr>
              <w:ind w:left="360"/>
              <w:jc w:val="both"/>
              <w:rPr>
                <w:i/>
                <w:iCs/>
                <w:sz w:val="18"/>
                <w:szCs w:val="20"/>
              </w:rPr>
            </w:pPr>
          </w:p>
          <w:p w14:paraId="14BD267F" w14:textId="71CD6B6A" w:rsidR="009A6CEB" w:rsidRPr="00501582" w:rsidRDefault="009A6CEB" w:rsidP="009A6CEB">
            <w:pPr>
              <w:pStyle w:val="Akapitzlist"/>
              <w:ind w:left="0"/>
              <w:jc w:val="both"/>
              <w:rPr>
                <w:i/>
                <w:iCs/>
                <w:sz w:val="18"/>
                <w:szCs w:val="20"/>
              </w:rPr>
            </w:pPr>
            <w:r>
              <w:rPr>
                <w:i/>
                <w:iCs/>
                <w:sz w:val="18"/>
                <w:szCs w:val="20"/>
              </w:rPr>
              <w:t>Dodatkowo MSWiA ponosiło koszty, nie mające charakteru inwestycyjnego, tj.:</w:t>
            </w:r>
          </w:p>
          <w:p w14:paraId="77C41379" w14:textId="6FEDB10A" w:rsidR="00501582" w:rsidRPr="00501582" w:rsidRDefault="00501582" w:rsidP="00501582">
            <w:pPr>
              <w:pStyle w:val="Akapitzlist"/>
              <w:numPr>
                <w:ilvl w:val="0"/>
                <w:numId w:val="20"/>
              </w:numPr>
              <w:jc w:val="both"/>
              <w:rPr>
                <w:i/>
                <w:iCs/>
                <w:sz w:val="18"/>
                <w:szCs w:val="20"/>
              </w:rPr>
            </w:pPr>
            <w:r w:rsidRPr="00501582">
              <w:rPr>
                <w:i/>
                <w:iCs/>
                <w:sz w:val="18"/>
                <w:szCs w:val="20"/>
              </w:rPr>
              <w:t>28 919,99 zł – ulotki e-dowodu</w:t>
            </w:r>
            <w:r w:rsidR="009A6CEB">
              <w:rPr>
                <w:i/>
                <w:iCs/>
                <w:sz w:val="18"/>
                <w:szCs w:val="20"/>
              </w:rPr>
              <w:t xml:space="preserve"> (w 2018 r.)</w:t>
            </w:r>
          </w:p>
          <w:p w14:paraId="382C0544" w14:textId="0CADCF89" w:rsidR="00501582" w:rsidRPr="00501582" w:rsidRDefault="00501582" w:rsidP="00501582">
            <w:pPr>
              <w:pStyle w:val="Akapitzlist"/>
              <w:numPr>
                <w:ilvl w:val="0"/>
                <w:numId w:val="20"/>
              </w:numPr>
              <w:jc w:val="both"/>
              <w:rPr>
                <w:i/>
                <w:iCs/>
                <w:sz w:val="18"/>
                <w:szCs w:val="20"/>
              </w:rPr>
            </w:pPr>
            <w:r w:rsidRPr="00501582">
              <w:rPr>
                <w:i/>
                <w:iCs/>
                <w:sz w:val="18"/>
                <w:szCs w:val="20"/>
              </w:rPr>
              <w:t>1625 zł - projekt graficzny ulotki informacyjnej o e-dowodzie</w:t>
            </w:r>
            <w:r w:rsidR="009A6CEB">
              <w:rPr>
                <w:i/>
                <w:iCs/>
                <w:sz w:val="18"/>
                <w:szCs w:val="20"/>
              </w:rPr>
              <w:t xml:space="preserve"> (w 2018 r.)</w:t>
            </w:r>
          </w:p>
          <w:p w14:paraId="0BD2C25F" w14:textId="02FF7AD6" w:rsidR="00501582" w:rsidRPr="00501582" w:rsidRDefault="00501582" w:rsidP="00501582">
            <w:pPr>
              <w:pStyle w:val="Akapitzlist"/>
              <w:numPr>
                <w:ilvl w:val="0"/>
                <w:numId w:val="20"/>
              </w:numPr>
              <w:jc w:val="both"/>
              <w:rPr>
                <w:i/>
                <w:iCs/>
                <w:sz w:val="18"/>
                <w:szCs w:val="20"/>
              </w:rPr>
            </w:pPr>
            <w:r w:rsidRPr="00501582">
              <w:rPr>
                <w:i/>
                <w:iCs/>
                <w:sz w:val="18"/>
                <w:szCs w:val="20"/>
              </w:rPr>
              <w:t>3 412, 50 zł – projekt graficzny logo e-dowodu</w:t>
            </w:r>
            <w:r w:rsidR="009A6CEB">
              <w:rPr>
                <w:i/>
                <w:iCs/>
                <w:sz w:val="18"/>
                <w:szCs w:val="20"/>
              </w:rPr>
              <w:t xml:space="preserve"> (w 2018 r.)</w:t>
            </w:r>
          </w:p>
          <w:p w14:paraId="4D63F3A8" w14:textId="1E1822D6" w:rsidR="00384193" w:rsidRPr="00501582" w:rsidRDefault="00501582" w:rsidP="00501582">
            <w:pPr>
              <w:pStyle w:val="Akapitzlist"/>
              <w:numPr>
                <w:ilvl w:val="0"/>
                <w:numId w:val="19"/>
              </w:numPr>
              <w:jc w:val="both"/>
              <w:rPr>
                <w:i/>
                <w:sz w:val="18"/>
                <w:szCs w:val="20"/>
              </w:rPr>
            </w:pPr>
            <w:r w:rsidRPr="00501582">
              <w:rPr>
                <w:i/>
                <w:iCs/>
                <w:sz w:val="18"/>
                <w:szCs w:val="20"/>
              </w:rPr>
              <w:t>975 zł – projekt graficzny plakatu o e-dowodzie</w:t>
            </w:r>
            <w:r w:rsidR="009A6CEB">
              <w:rPr>
                <w:i/>
                <w:iCs/>
                <w:sz w:val="18"/>
                <w:szCs w:val="20"/>
              </w:rPr>
              <w:t xml:space="preserve"> (w 2019 r.).</w:t>
            </w:r>
          </w:p>
          <w:p w14:paraId="0DB2AC31" w14:textId="1DF9F68A" w:rsidR="00501582" w:rsidRPr="00B96E05" w:rsidRDefault="00501582" w:rsidP="00501582">
            <w:pPr>
              <w:pStyle w:val="Akapitzlist"/>
              <w:jc w:val="both"/>
              <w:rPr>
                <w:i/>
                <w:sz w:val="18"/>
                <w:szCs w:val="20"/>
              </w:rPr>
            </w:pPr>
          </w:p>
        </w:tc>
      </w:tr>
      <w:tr w:rsidR="000B2B4D" w:rsidRPr="002450C4" w14:paraId="20890D32" w14:textId="77777777" w:rsidTr="00920CE8">
        <w:tc>
          <w:tcPr>
            <w:tcW w:w="480" w:type="dxa"/>
          </w:tcPr>
          <w:p w14:paraId="6A129748" w14:textId="29317C52" w:rsidR="00F340F1" w:rsidRPr="00F340F1" w:rsidRDefault="00F340F1" w:rsidP="00F340F1">
            <w:pPr>
              <w:rPr>
                <w:sz w:val="18"/>
                <w:szCs w:val="20"/>
              </w:rPr>
            </w:pPr>
            <w:r>
              <w:rPr>
                <w:sz w:val="18"/>
                <w:szCs w:val="20"/>
              </w:rPr>
              <w:lastRenderedPageBreak/>
              <w:t>5.</w:t>
            </w:r>
          </w:p>
          <w:p w14:paraId="1F363679" w14:textId="77777777" w:rsidR="007A0A3D" w:rsidRPr="00F340F1" w:rsidRDefault="007A0A3D" w:rsidP="00F340F1"/>
        </w:tc>
        <w:tc>
          <w:tcPr>
            <w:tcW w:w="2350" w:type="dxa"/>
          </w:tcPr>
          <w:p w14:paraId="66428CDB" w14:textId="77777777" w:rsidR="007A0A3D" w:rsidRPr="002450C4" w:rsidRDefault="005A4344">
            <w:pPr>
              <w:rPr>
                <w:sz w:val="18"/>
                <w:szCs w:val="20"/>
              </w:rPr>
            </w:pPr>
            <w:r>
              <w:rPr>
                <w:sz w:val="18"/>
                <w:szCs w:val="20"/>
              </w:rPr>
              <w:t>Postęp rzeczowy</w:t>
            </w:r>
          </w:p>
        </w:tc>
        <w:tc>
          <w:tcPr>
            <w:tcW w:w="6232" w:type="dxa"/>
          </w:tcPr>
          <w:p w14:paraId="6AE35D5B" w14:textId="77777777" w:rsidR="00E16AC7" w:rsidRDefault="00E16AC7" w:rsidP="00E16AC7">
            <w:pPr>
              <w:jc w:val="center"/>
              <w:rPr>
                <w:b/>
                <w:sz w:val="28"/>
                <w:szCs w:val="28"/>
              </w:rPr>
            </w:pPr>
            <w:r>
              <w:rPr>
                <w:b/>
                <w:sz w:val="28"/>
                <w:szCs w:val="28"/>
              </w:rPr>
              <w:t xml:space="preserve">Raport podsumowujący </w:t>
            </w:r>
            <w:r w:rsidRPr="00627DD5">
              <w:rPr>
                <w:b/>
                <w:sz w:val="28"/>
                <w:szCs w:val="28"/>
              </w:rPr>
              <w:t>reali</w:t>
            </w:r>
            <w:r>
              <w:rPr>
                <w:b/>
                <w:sz w:val="28"/>
                <w:szCs w:val="28"/>
              </w:rPr>
              <w:t>zację projektu wdrożenia e-dowodu 1.0, według stanu na</w:t>
            </w:r>
            <w:r w:rsidRPr="00627DD5">
              <w:rPr>
                <w:b/>
                <w:sz w:val="28"/>
                <w:szCs w:val="28"/>
              </w:rPr>
              <w:t xml:space="preserve"> dzień</w:t>
            </w:r>
            <w:r>
              <w:rPr>
                <w:b/>
                <w:sz w:val="28"/>
                <w:szCs w:val="28"/>
              </w:rPr>
              <w:t xml:space="preserve"> 28.05.2019 r.</w:t>
            </w:r>
          </w:p>
          <w:p w14:paraId="2F8163CC" w14:textId="77777777" w:rsidR="00E16AC7" w:rsidRDefault="00E16AC7" w:rsidP="00E16AC7">
            <w:pPr>
              <w:jc w:val="center"/>
              <w:rPr>
                <w:b/>
                <w:sz w:val="28"/>
                <w:szCs w:val="28"/>
              </w:rPr>
            </w:pPr>
          </w:p>
          <w:tbl>
            <w:tblPr>
              <w:tblW w:w="9776" w:type="dxa"/>
              <w:tblCellMar>
                <w:left w:w="70" w:type="dxa"/>
                <w:right w:w="70" w:type="dxa"/>
              </w:tblCellMar>
              <w:tblLook w:val="04A0" w:firstRow="1" w:lastRow="0" w:firstColumn="1" w:lastColumn="0" w:noHBand="0" w:noVBand="1"/>
            </w:tblPr>
            <w:tblGrid>
              <w:gridCol w:w="386"/>
              <w:gridCol w:w="4145"/>
              <w:gridCol w:w="1276"/>
              <w:gridCol w:w="3969"/>
            </w:tblGrid>
            <w:tr w:rsidR="00E16AC7" w:rsidRPr="00B9108F" w14:paraId="14568958" w14:textId="77777777" w:rsidTr="00394E75">
              <w:trPr>
                <w:trHeight w:val="780"/>
              </w:trPr>
              <w:tc>
                <w:tcPr>
                  <w:tcW w:w="386" w:type="dxa"/>
                  <w:tcBorders>
                    <w:top w:val="single" w:sz="4" w:space="0" w:color="auto"/>
                    <w:left w:val="single" w:sz="4" w:space="0" w:color="auto"/>
                    <w:bottom w:val="single" w:sz="4" w:space="0" w:color="auto"/>
                    <w:right w:val="single" w:sz="4" w:space="0" w:color="auto"/>
                  </w:tcBorders>
                  <w:shd w:val="clear" w:color="000000" w:fill="ACB9CA"/>
                  <w:vAlign w:val="center"/>
                  <w:hideMark/>
                </w:tcPr>
                <w:p w14:paraId="11DE46C7" w14:textId="77777777" w:rsidR="00E16AC7" w:rsidRPr="00B9108F" w:rsidRDefault="00E16AC7" w:rsidP="00E16AC7">
                  <w:pPr>
                    <w:spacing w:after="0" w:line="240" w:lineRule="auto"/>
                    <w:jc w:val="center"/>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lastRenderedPageBreak/>
                    <w:t>Lp.</w:t>
                  </w:r>
                </w:p>
              </w:tc>
              <w:tc>
                <w:tcPr>
                  <w:tcW w:w="4145" w:type="dxa"/>
                  <w:tcBorders>
                    <w:top w:val="single" w:sz="4" w:space="0" w:color="auto"/>
                    <w:left w:val="nil"/>
                    <w:bottom w:val="single" w:sz="4" w:space="0" w:color="auto"/>
                    <w:right w:val="single" w:sz="4" w:space="0" w:color="auto"/>
                  </w:tcBorders>
                  <w:shd w:val="clear" w:color="000000" w:fill="ACB9CA"/>
                  <w:vAlign w:val="center"/>
                  <w:hideMark/>
                </w:tcPr>
                <w:p w14:paraId="174E0694" w14:textId="2FB6A090" w:rsidR="00E16AC7" w:rsidRPr="00B9108F" w:rsidRDefault="00E16AC7" w:rsidP="00F340F1">
                  <w:pPr>
                    <w:spacing w:after="0" w:line="240" w:lineRule="auto"/>
                    <w:jc w:val="center"/>
                    <w:rPr>
                      <w:rFonts w:ascii="Calibri" w:eastAsia="Times New Roman" w:hAnsi="Calibri" w:cs="Times New Roman"/>
                      <w:b/>
                      <w:bCs/>
                      <w:sz w:val="20"/>
                      <w:szCs w:val="20"/>
                      <w:lang w:eastAsia="pl-PL"/>
                    </w:rPr>
                  </w:pPr>
                  <w:r w:rsidRPr="00B9108F">
                    <w:rPr>
                      <w:rFonts w:ascii="Calibri" w:eastAsia="Times New Roman" w:hAnsi="Calibri" w:cs="Times New Roman"/>
                      <w:b/>
                      <w:bCs/>
                      <w:sz w:val="20"/>
                      <w:szCs w:val="20"/>
                      <w:lang w:eastAsia="pl-PL"/>
                    </w:rPr>
                    <w:t xml:space="preserve">Nazwa </w:t>
                  </w:r>
                  <w:r w:rsidR="00F340F1">
                    <w:rPr>
                      <w:rFonts w:ascii="Calibri" w:eastAsia="Times New Roman" w:hAnsi="Calibri" w:cs="Times New Roman"/>
                      <w:b/>
                      <w:bCs/>
                      <w:sz w:val="20"/>
                      <w:szCs w:val="20"/>
                      <w:lang w:eastAsia="pl-PL"/>
                    </w:rPr>
                    <w:t>kamienia milowego</w:t>
                  </w:r>
                </w:p>
              </w:tc>
              <w:tc>
                <w:tcPr>
                  <w:tcW w:w="1276" w:type="dxa"/>
                  <w:tcBorders>
                    <w:top w:val="single" w:sz="4" w:space="0" w:color="auto"/>
                    <w:left w:val="nil"/>
                    <w:bottom w:val="single" w:sz="4" w:space="0" w:color="auto"/>
                    <w:right w:val="single" w:sz="4" w:space="0" w:color="auto"/>
                  </w:tcBorders>
                  <w:shd w:val="clear" w:color="000000" w:fill="ACB9CA"/>
                  <w:vAlign w:val="center"/>
                  <w:hideMark/>
                </w:tcPr>
                <w:p w14:paraId="275F1DC7" w14:textId="77777777" w:rsidR="00E16AC7" w:rsidRPr="00B9108F" w:rsidRDefault="00E16AC7" w:rsidP="00E16AC7">
                  <w:pPr>
                    <w:spacing w:after="0" w:line="240" w:lineRule="auto"/>
                    <w:jc w:val="center"/>
                    <w:rPr>
                      <w:rFonts w:ascii="Calibri" w:eastAsia="Times New Roman" w:hAnsi="Calibri" w:cs="Times New Roman"/>
                      <w:b/>
                      <w:bCs/>
                      <w:sz w:val="20"/>
                      <w:szCs w:val="20"/>
                      <w:lang w:eastAsia="pl-PL"/>
                    </w:rPr>
                  </w:pPr>
                  <w:r w:rsidRPr="00B9108F">
                    <w:rPr>
                      <w:rFonts w:ascii="Calibri" w:eastAsia="Times New Roman" w:hAnsi="Calibri" w:cs="Times New Roman"/>
                      <w:b/>
                      <w:bCs/>
                      <w:sz w:val="20"/>
                      <w:szCs w:val="20"/>
                      <w:lang w:eastAsia="pl-PL"/>
                    </w:rPr>
                    <w:t xml:space="preserve">Data realizacji </w:t>
                  </w:r>
                </w:p>
              </w:tc>
              <w:tc>
                <w:tcPr>
                  <w:tcW w:w="3969" w:type="dxa"/>
                  <w:tcBorders>
                    <w:top w:val="single" w:sz="4" w:space="0" w:color="auto"/>
                    <w:left w:val="nil"/>
                    <w:bottom w:val="single" w:sz="4" w:space="0" w:color="auto"/>
                    <w:right w:val="single" w:sz="4" w:space="0" w:color="auto"/>
                  </w:tcBorders>
                  <w:shd w:val="clear" w:color="000000" w:fill="ACB9CA"/>
                  <w:vAlign w:val="center"/>
                </w:tcPr>
                <w:p w14:paraId="0706361C" w14:textId="77777777" w:rsidR="00E16AC7" w:rsidRPr="00B9108F" w:rsidRDefault="00E16AC7" w:rsidP="00E16AC7">
                  <w:pPr>
                    <w:spacing w:after="0" w:line="240" w:lineRule="auto"/>
                    <w:jc w:val="center"/>
                    <w:rPr>
                      <w:rFonts w:ascii="Calibri" w:eastAsia="Times New Roman" w:hAnsi="Calibri" w:cs="Times New Roman"/>
                      <w:b/>
                      <w:bCs/>
                      <w:sz w:val="20"/>
                      <w:szCs w:val="20"/>
                      <w:lang w:eastAsia="pl-PL"/>
                    </w:rPr>
                  </w:pPr>
                  <w:r>
                    <w:rPr>
                      <w:rFonts w:ascii="Calibri" w:eastAsia="Times New Roman" w:hAnsi="Calibri" w:cs="Times New Roman"/>
                      <w:b/>
                      <w:bCs/>
                      <w:sz w:val="20"/>
                      <w:szCs w:val="20"/>
                      <w:lang w:eastAsia="pl-PL"/>
                    </w:rPr>
                    <w:t>Status realizacji</w:t>
                  </w:r>
                </w:p>
              </w:tc>
            </w:tr>
            <w:tr w:rsidR="00E16AC7" w:rsidRPr="00B9108F" w14:paraId="59519A93"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56DFBF26"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1</w:t>
                  </w:r>
                </w:p>
              </w:tc>
              <w:tc>
                <w:tcPr>
                  <w:tcW w:w="4145" w:type="dxa"/>
                  <w:tcBorders>
                    <w:top w:val="nil"/>
                    <w:left w:val="nil"/>
                    <w:bottom w:val="single" w:sz="4" w:space="0" w:color="auto"/>
                    <w:right w:val="single" w:sz="4" w:space="0" w:color="auto"/>
                  </w:tcBorders>
                  <w:shd w:val="clear" w:color="000000" w:fill="FFFFFF"/>
                  <w:vAlign w:val="center"/>
                  <w:hideMark/>
                </w:tcPr>
                <w:p w14:paraId="60B4E7E6"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Przyjęcie przez RM założeń koncepcji realizacji projektu</w:t>
                  </w:r>
                </w:p>
              </w:tc>
              <w:tc>
                <w:tcPr>
                  <w:tcW w:w="1276" w:type="dxa"/>
                  <w:tcBorders>
                    <w:top w:val="nil"/>
                    <w:left w:val="nil"/>
                    <w:bottom w:val="single" w:sz="4" w:space="0" w:color="auto"/>
                    <w:right w:val="single" w:sz="4" w:space="0" w:color="auto"/>
                  </w:tcBorders>
                  <w:shd w:val="clear" w:color="000000" w:fill="FFFFFF"/>
                  <w:vAlign w:val="center"/>
                  <w:hideMark/>
                </w:tcPr>
                <w:p w14:paraId="17314D41" w14:textId="77777777" w:rsidR="00E16AC7" w:rsidRPr="00B9108F" w:rsidRDefault="00E16AC7" w:rsidP="00E16AC7">
                  <w:pPr>
                    <w:spacing w:after="0" w:line="240" w:lineRule="auto"/>
                    <w:jc w:val="center"/>
                    <w:rPr>
                      <w:rFonts w:ascii="Calibri" w:eastAsia="Times New Roman" w:hAnsi="Calibri" w:cs="Times New Roman"/>
                      <w:color w:val="000000"/>
                      <w:sz w:val="20"/>
                      <w:szCs w:val="20"/>
                      <w:lang w:eastAsia="pl-PL"/>
                    </w:rPr>
                  </w:pPr>
                  <w:r w:rsidRPr="00B9108F">
                    <w:rPr>
                      <w:rFonts w:ascii="Calibri" w:eastAsia="Times New Roman" w:hAnsi="Calibri" w:cs="Times New Roman"/>
                      <w:color w:val="000000"/>
                      <w:sz w:val="20"/>
                      <w:szCs w:val="20"/>
                      <w:lang w:eastAsia="pl-PL"/>
                    </w:rPr>
                    <w:t>2017-07-31</w:t>
                  </w:r>
                </w:p>
              </w:tc>
              <w:tc>
                <w:tcPr>
                  <w:tcW w:w="3969" w:type="dxa"/>
                  <w:tcBorders>
                    <w:top w:val="nil"/>
                    <w:left w:val="nil"/>
                    <w:bottom w:val="single" w:sz="4" w:space="0" w:color="auto"/>
                    <w:right w:val="single" w:sz="4" w:space="0" w:color="auto"/>
                  </w:tcBorders>
                  <w:shd w:val="clear" w:color="000000" w:fill="FFFFFF"/>
                </w:tcPr>
                <w:p w14:paraId="596D8344" w14:textId="77777777" w:rsidR="00E16AC7" w:rsidRPr="00B9108F" w:rsidRDefault="00E16AC7" w:rsidP="00E16AC7">
                  <w:pPr>
                    <w:spacing w:after="0" w:line="240" w:lineRule="auto"/>
                    <w:jc w:val="center"/>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Zrealizowane</w:t>
                  </w:r>
                </w:p>
              </w:tc>
            </w:tr>
            <w:tr w:rsidR="00E16AC7" w:rsidRPr="00B9108F" w14:paraId="4AE44864"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2AA3CF32"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2</w:t>
                  </w:r>
                </w:p>
              </w:tc>
              <w:tc>
                <w:tcPr>
                  <w:tcW w:w="4145" w:type="dxa"/>
                  <w:tcBorders>
                    <w:top w:val="nil"/>
                    <w:left w:val="nil"/>
                    <w:bottom w:val="single" w:sz="4" w:space="0" w:color="auto"/>
                    <w:right w:val="single" w:sz="4" w:space="0" w:color="auto"/>
                  </w:tcBorders>
                  <w:shd w:val="clear" w:color="000000" w:fill="FFFFFF"/>
                  <w:vAlign w:val="center"/>
                  <w:hideMark/>
                </w:tcPr>
                <w:p w14:paraId="69508A2D"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Projekt techniczny rozwiązania w zakresie realizacji dokumentu z warstwą elektroniczną</w:t>
                  </w:r>
                </w:p>
              </w:tc>
              <w:tc>
                <w:tcPr>
                  <w:tcW w:w="1276" w:type="dxa"/>
                  <w:tcBorders>
                    <w:top w:val="nil"/>
                    <w:left w:val="nil"/>
                    <w:bottom w:val="single" w:sz="4" w:space="0" w:color="auto"/>
                    <w:right w:val="single" w:sz="4" w:space="0" w:color="auto"/>
                  </w:tcBorders>
                  <w:shd w:val="clear" w:color="000000" w:fill="FFFFFF"/>
                  <w:vAlign w:val="center"/>
                  <w:hideMark/>
                </w:tcPr>
                <w:p w14:paraId="51D1D875" w14:textId="77777777" w:rsidR="00E16AC7" w:rsidRPr="00B9108F" w:rsidRDefault="00E16AC7" w:rsidP="00E16AC7">
                  <w:pPr>
                    <w:spacing w:after="0" w:line="240" w:lineRule="auto"/>
                    <w:jc w:val="center"/>
                    <w:rPr>
                      <w:rFonts w:ascii="Calibri" w:eastAsia="Times New Roman" w:hAnsi="Calibri" w:cs="Times New Roman"/>
                      <w:color w:val="000000"/>
                      <w:sz w:val="20"/>
                      <w:szCs w:val="20"/>
                      <w:lang w:eastAsia="pl-PL"/>
                    </w:rPr>
                  </w:pPr>
                  <w:r w:rsidRPr="00B9108F">
                    <w:rPr>
                      <w:rFonts w:ascii="Calibri" w:eastAsia="Times New Roman" w:hAnsi="Calibri" w:cs="Times New Roman"/>
                      <w:color w:val="000000"/>
                      <w:sz w:val="20"/>
                      <w:szCs w:val="20"/>
                      <w:lang w:eastAsia="pl-PL"/>
                    </w:rPr>
                    <w:t>2017-12-01</w:t>
                  </w:r>
                </w:p>
              </w:tc>
              <w:tc>
                <w:tcPr>
                  <w:tcW w:w="3969" w:type="dxa"/>
                  <w:tcBorders>
                    <w:top w:val="nil"/>
                    <w:left w:val="nil"/>
                    <w:bottom w:val="single" w:sz="4" w:space="0" w:color="auto"/>
                    <w:right w:val="single" w:sz="4" w:space="0" w:color="auto"/>
                  </w:tcBorders>
                  <w:shd w:val="clear" w:color="000000" w:fill="FFFFFF"/>
                </w:tcPr>
                <w:p w14:paraId="7A69E0DC" w14:textId="77777777" w:rsidR="00E16AC7" w:rsidRPr="00B9108F" w:rsidRDefault="00E16AC7" w:rsidP="00E16AC7">
                  <w:pPr>
                    <w:spacing w:after="0" w:line="240" w:lineRule="auto"/>
                    <w:jc w:val="center"/>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Zrealizowane</w:t>
                  </w:r>
                </w:p>
              </w:tc>
            </w:tr>
            <w:tr w:rsidR="00E16AC7" w:rsidRPr="00B9108F" w14:paraId="0BF6FFA6" w14:textId="77777777" w:rsidTr="00394E75">
              <w:trPr>
                <w:trHeight w:val="510"/>
              </w:trPr>
              <w:tc>
                <w:tcPr>
                  <w:tcW w:w="386" w:type="dxa"/>
                  <w:tcBorders>
                    <w:top w:val="nil"/>
                    <w:left w:val="single" w:sz="4" w:space="0" w:color="auto"/>
                    <w:bottom w:val="single" w:sz="4" w:space="0" w:color="auto"/>
                    <w:right w:val="single" w:sz="4" w:space="0" w:color="auto"/>
                  </w:tcBorders>
                  <w:shd w:val="clear" w:color="000000" w:fill="FFFFFF"/>
                  <w:vAlign w:val="bottom"/>
                  <w:hideMark/>
                </w:tcPr>
                <w:p w14:paraId="32B9F088" w14:textId="77777777" w:rsidR="00E16AC7" w:rsidRPr="00B9108F" w:rsidRDefault="00E16AC7" w:rsidP="00E16AC7">
                  <w:pPr>
                    <w:spacing w:after="0" w:line="240" w:lineRule="auto"/>
                    <w:rPr>
                      <w:rFonts w:ascii="Calibri" w:eastAsia="Times New Roman" w:hAnsi="Calibri" w:cs="Times New Roman"/>
                      <w:color w:val="000000"/>
                      <w:lang w:eastAsia="pl-PL"/>
                    </w:rPr>
                  </w:pPr>
                  <w:r w:rsidRPr="00B9108F">
                    <w:rPr>
                      <w:rFonts w:ascii="Calibri" w:eastAsia="Times New Roman" w:hAnsi="Calibri" w:cs="Times New Roman"/>
                      <w:color w:val="000000"/>
                      <w:lang w:eastAsia="pl-PL"/>
                    </w:rPr>
                    <w:t>3</w:t>
                  </w:r>
                </w:p>
              </w:tc>
              <w:tc>
                <w:tcPr>
                  <w:tcW w:w="4145" w:type="dxa"/>
                  <w:tcBorders>
                    <w:top w:val="nil"/>
                    <w:left w:val="nil"/>
                    <w:bottom w:val="single" w:sz="4" w:space="0" w:color="auto"/>
                    <w:right w:val="single" w:sz="4" w:space="0" w:color="auto"/>
                  </w:tcBorders>
                  <w:shd w:val="clear" w:color="000000" w:fill="FFFFFF"/>
                  <w:hideMark/>
                </w:tcPr>
                <w:p w14:paraId="224D60D5" w14:textId="2E39CD41"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 xml:space="preserve">Opracowanie założeń do budowy i zmiany w systemach informatycznych - analiza biznesowa </w:t>
                  </w:r>
                  <w:r w:rsidR="00F340F1">
                    <w:rPr>
                      <w:rFonts w:ascii="Calibri" w:eastAsia="Times New Roman" w:hAnsi="Calibri" w:cs="Times New Roman"/>
                      <w:sz w:val="20"/>
                      <w:szCs w:val="20"/>
                      <w:lang w:eastAsia="pl-PL"/>
                    </w:rPr>
                    <w:br/>
                  </w:r>
                  <w:r w:rsidRPr="00B9108F">
                    <w:rPr>
                      <w:rFonts w:ascii="Calibri" w:eastAsia="Times New Roman" w:hAnsi="Calibri" w:cs="Times New Roman"/>
                      <w:sz w:val="20"/>
                      <w:szCs w:val="20"/>
                      <w:lang w:eastAsia="pl-PL"/>
                    </w:rPr>
                    <w:t>i wysokopoziomowy PT</w:t>
                  </w:r>
                </w:p>
              </w:tc>
              <w:tc>
                <w:tcPr>
                  <w:tcW w:w="1276" w:type="dxa"/>
                  <w:tcBorders>
                    <w:top w:val="nil"/>
                    <w:left w:val="nil"/>
                    <w:bottom w:val="single" w:sz="4" w:space="0" w:color="auto"/>
                    <w:right w:val="single" w:sz="4" w:space="0" w:color="auto"/>
                  </w:tcBorders>
                  <w:shd w:val="clear" w:color="000000" w:fill="FFFFFF"/>
                  <w:vAlign w:val="center"/>
                  <w:hideMark/>
                </w:tcPr>
                <w:p w14:paraId="0D88938A"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2017-12-22</w:t>
                  </w:r>
                </w:p>
              </w:tc>
              <w:tc>
                <w:tcPr>
                  <w:tcW w:w="3969" w:type="dxa"/>
                  <w:tcBorders>
                    <w:top w:val="nil"/>
                    <w:left w:val="nil"/>
                    <w:bottom w:val="single" w:sz="4" w:space="0" w:color="auto"/>
                    <w:right w:val="single" w:sz="4" w:space="0" w:color="auto"/>
                  </w:tcBorders>
                  <w:shd w:val="clear" w:color="000000" w:fill="FFFFFF"/>
                </w:tcPr>
                <w:p w14:paraId="4B90C589"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627DD5">
                    <w:rPr>
                      <w:rFonts w:ascii="Calibri" w:eastAsia="Times New Roman" w:hAnsi="Calibri" w:cs="Times New Roman"/>
                      <w:sz w:val="20"/>
                      <w:szCs w:val="20"/>
                      <w:lang w:eastAsia="pl-PL"/>
                    </w:rPr>
                    <w:t>Zrealizowane</w:t>
                  </w:r>
                </w:p>
              </w:tc>
            </w:tr>
            <w:tr w:rsidR="00E16AC7" w:rsidRPr="00B9108F" w14:paraId="02AE9927"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1DBA45D8"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4</w:t>
                  </w:r>
                </w:p>
              </w:tc>
              <w:tc>
                <w:tcPr>
                  <w:tcW w:w="4145" w:type="dxa"/>
                  <w:tcBorders>
                    <w:top w:val="nil"/>
                    <w:left w:val="nil"/>
                    <w:bottom w:val="single" w:sz="4" w:space="0" w:color="auto"/>
                    <w:right w:val="single" w:sz="4" w:space="0" w:color="auto"/>
                  </w:tcBorders>
                  <w:shd w:val="clear" w:color="000000" w:fill="FFFFFF"/>
                  <w:hideMark/>
                </w:tcPr>
                <w:p w14:paraId="0E162E56"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Analiza Biznesowa dla SRP</w:t>
                  </w:r>
                </w:p>
              </w:tc>
              <w:tc>
                <w:tcPr>
                  <w:tcW w:w="1276" w:type="dxa"/>
                  <w:tcBorders>
                    <w:top w:val="nil"/>
                    <w:left w:val="nil"/>
                    <w:bottom w:val="single" w:sz="4" w:space="0" w:color="auto"/>
                    <w:right w:val="single" w:sz="4" w:space="0" w:color="auto"/>
                  </w:tcBorders>
                  <w:shd w:val="clear" w:color="000000" w:fill="FFFFFF"/>
                  <w:vAlign w:val="center"/>
                  <w:hideMark/>
                </w:tcPr>
                <w:p w14:paraId="03FC5BEF"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2018-04-25</w:t>
                  </w:r>
                </w:p>
              </w:tc>
              <w:tc>
                <w:tcPr>
                  <w:tcW w:w="3969" w:type="dxa"/>
                  <w:tcBorders>
                    <w:top w:val="nil"/>
                    <w:left w:val="nil"/>
                    <w:bottom w:val="single" w:sz="4" w:space="0" w:color="auto"/>
                    <w:right w:val="single" w:sz="4" w:space="0" w:color="auto"/>
                  </w:tcBorders>
                  <w:shd w:val="clear" w:color="000000" w:fill="FFFFFF"/>
                </w:tcPr>
                <w:p w14:paraId="035F8644"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627DD5">
                    <w:rPr>
                      <w:rFonts w:ascii="Calibri" w:eastAsia="Times New Roman" w:hAnsi="Calibri" w:cs="Times New Roman"/>
                      <w:sz w:val="20"/>
                      <w:szCs w:val="20"/>
                      <w:lang w:eastAsia="pl-PL"/>
                    </w:rPr>
                    <w:t>Zrealizowane</w:t>
                  </w:r>
                </w:p>
              </w:tc>
            </w:tr>
            <w:tr w:rsidR="00E16AC7" w:rsidRPr="00B9108F" w14:paraId="0F74C638"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7F36145A"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5</w:t>
                  </w:r>
                </w:p>
              </w:tc>
              <w:tc>
                <w:tcPr>
                  <w:tcW w:w="4145" w:type="dxa"/>
                  <w:tcBorders>
                    <w:top w:val="nil"/>
                    <w:left w:val="nil"/>
                    <w:bottom w:val="single" w:sz="4" w:space="0" w:color="auto"/>
                    <w:right w:val="single" w:sz="4" w:space="0" w:color="auto"/>
                  </w:tcBorders>
                  <w:shd w:val="clear" w:color="000000" w:fill="FFFFFF"/>
                  <w:hideMark/>
                </w:tcPr>
                <w:p w14:paraId="58B7C0D3"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Projekt Techniczny dla SRP</w:t>
                  </w:r>
                </w:p>
              </w:tc>
              <w:tc>
                <w:tcPr>
                  <w:tcW w:w="1276" w:type="dxa"/>
                  <w:tcBorders>
                    <w:top w:val="nil"/>
                    <w:left w:val="nil"/>
                    <w:bottom w:val="single" w:sz="4" w:space="0" w:color="auto"/>
                    <w:right w:val="single" w:sz="4" w:space="0" w:color="auto"/>
                  </w:tcBorders>
                  <w:shd w:val="clear" w:color="000000" w:fill="FFFFFF"/>
                  <w:vAlign w:val="center"/>
                  <w:hideMark/>
                </w:tcPr>
                <w:p w14:paraId="1C6D4070"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2018-04-20</w:t>
                  </w:r>
                </w:p>
              </w:tc>
              <w:tc>
                <w:tcPr>
                  <w:tcW w:w="3969" w:type="dxa"/>
                  <w:tcBorders>
                    <w:top w:val="nil"/>
                    <w:left w:val="nil"/>
                    <w:bottom w:val="single" w:sz="4" w:space="0" w:color="auto"/>
                    <w:right w:val="single" w:sz="4" w:space="0" w:color="auto"/>
                  </w:tcBorders>
                  <w:shd w:val="clear" w:color="000000" w:fill="FFFFFF"/>
                </w:tcPr>
                <w:p w14:paraId="264DBDBD"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627DD5">
                    <w:rPr>
                      <w:rFonts w:ascii="Calibri" w:eastAsia="Times New Roman" w:hAnsi="Calibri" w:cs="Times New Roman"/>
                      <w:sz w:val="20"/>
                      <w:szCs w:val="20"/>
                      <w:lang w:eastAsia="pl-PL"/>
                    </w:rPr>
                    <w:t>Zrealizowane</w:t>
                  </w:r>
                </w:p>
              </w:tc>
            </w:tr>
            <w:tr w:rsidR="00E16AC7" w:rsidRPr="00B9108F" w14:paraId="64D24B97"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0DE4FB8F"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6</w:t>
                  </w:r>
                </w:p>
              </w:tc>
              <w:tc>
                <w:tcPr>
                  <w:tcW w:w="4145" w:type="dxa"/>
                  <w:tcBorders>
                    <w:top w:val="nil"/>
                    <w:left w:val="nil"/>
                    <w:bottom w:val="single" w:sz="4" w:space="0" w:color="auto"/>
                    <w:right w:val="single" w:sz="4" w:space="0" w:color="auto"/>
                  </w:tcBorders>
                  <w:shd w:val="clear" w:color="000000" w:fill="FFFFFF"/>
                  <w:hideMark/>
                </w:tcPr>
                <w:p w14:paraId="24934CAE"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Analiza Biznesowa SIE (Systemu Identyfikacji Elektronicznej)</w:t>
                  </w:r>
                </w:p>
              </w:tc>
              <w:tc>
                <w:tcPr>
                  <w:tcW w:w="1276" w:type="dxa"/>
                  <w:tcBorders>
                    <w:top w:val="nil"/>
                    <w:left w:val="nil"/>
                    <w:bottom w:val="single" w:sz="4" w:space="0" w:color="auto"/>
                    <w:right w:val="single" w:sz="4" w:space="0" w:color="auto"/>
                  </w:tcBorders>
                  <w:shd w:val="clear" w:color="000000" w:fill="FFFFFF"/>
                  <w:vAlign w:val="center"/>
                  <w:hideMark/>
                </w:tcPr>
                <w:p w14:paraId="41F17DBC"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2018-05-11</w:t>
                  </w:r>
                </w:p>
              </w:tc>
              <w:tc>
                <w:tcPr>
                  <w:tcW w:w="3969" w:type="dxa"/>
                  <w:tcBorders>
                    <w:top w:val="nil"/>
                    <w:left w:val="nil"/>
                    <w:bottom w:val="single" w:sz="4" w:space="0" w:color="auto"/>
                    <w:right w:val="single" w:sz="4" w:space="0" w:color="auto"/>
                  </w:tcBorders>
                  <w:shd w:val="clear" w:color="000000" w:fill="FFFFFF"/>
                </w:tcPr>
                <w:p w14:paraId="68717CEC"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627DD5">
                    <w:rPr>
                      <w:rFonts w:ascii="Calibri" w:eastAsia="Times New Roman" w:hAnsi="Calibri" w:cs="Times New Roman"/>
                      <w:sz w:val="20"/>
                      <w:szCs w:val="20"/>
                      <w:lang w:eastAsia="pl-PL"/>
                    </w:rPr>
                    <w:t>Zrealizowane</w:t>
                  </w:r>
                </w:p>
              </w:tc>
            </w:tr>
            <w:tr w:rsidR="00E16AC7" w:rsidRPr="00B9108F" w14:paraId="214C6F16"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72AAC23C"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7</w:t>
                  </w:r>
                </w:p>
              </w:tc>
              <w:tc>
                <w:tcPr>
                  <w:tcW w:w="4145" w:type="dxa"/>
                  <w:tcBorders>
                    <w:top w:val="nil"/>
                    <w:left w:val="nil"/>
                    <w:bottom w:val="single" w:sz="4" w:space="0" w:color="auto"/>
                    <w:right w:val="single" w:sz="4" w:space="0" w:color="auto"/>
                  </w:tcBorders>
                  <w:shd w:val="clear" w:color="000000" w:fill="FFFFFF"/>
                  <w:hideMark/>
                </w:tcPr>
                <w:p w14:paraId="1BEA6498"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Projekt Techniczny SIE (Systemu Identyfikacji Elektronicznej)</w:t>
                  </w:r>
                </w:p>
              </w:tc>
              <w:tc>
                <w:tcPr>
                  <w:tcW w:w="1276" w:type="dxa"/>
                  <w:tcBorders>
                    <w:top w:val="nil"/>
                    <w:left w:val="nil"/>
                    <w:bottom w:val="single" w:sz="4" w:space="0" w:color="auto"/>
                    <w:right w:val="single" w:sz="4" w:space="0" w:color="auto"/>
                  </w:tcBorders>
                  <w:shd w:val="clear" w:color="000000" w:fill="FFFFFF"/>
                  <w:vAlign w:val="center"/>
                  <w:hideMark/>
                </w:tcPr>
                <w:p w14:paraId="0A21EB2C"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2018-05-24</w:t>
                  </w:r>
                </w:p>
              </w:tc>
              <w:tc>
                <w:tcPr>
                  <w:tcW w:w="3969" w:type="dxa"/>
                  <w:tcBorders>
                    <w:top w:val="nil"/>
                    <w:left w:val="nil"/>
                    <w:bottom w:val="single" w:sz="4" w:space="0" w:color="auto"/>
                    <w:right w:val="single" w:sz="4" w:space="0" w:color="auto"/>
                  </w:tcBorders>
                  <w:shd w:val="clear" w:color="000000" w:fill="FFFFFF"/>
                </w:tcPr>
                <w:p w14:paraId="5247A331"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627DD5">
                    <w:rPr>
                      <w:rFonts w:ascii="Calibri" w:eastAsia="Times New Roman" w:hAnsi="Calibri" w:cs="Times New Roman"/>
                      <w:sz w:val="20"/>
                      <w:szCs w:val="20"/>
                      <w:lang w:eastAsia="pl-PL"/>
                    </w:rPr>
                    <w:t>Zrealizowane</w:t>
                  </w:r>
                </w:p>
              </w:tc>
            </w:tr>
            <w:tr w:rsidR="00E16AC7" w:rsidRPr="00B9108F" w14:paraId="63C3BEC9"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bottom"/>
                  <w:hideMark/>
                </w:tcPr>
                <w:p w14:paraId="0C4E6222" w14:textId="77777777" w:rsidR="00E16AC7" w:rsidRPr="00B9108F" w:rsidRDefault="00E16AC7" w:rsidP="00E16AC7">
                  <w:pPr>
                    <w:spacing w:after="0" w:line="240" w:lineRule="auto"/>
                    <w:rPr>
                      <w:rFonts w:ascii="Calibri" w:eastAsia="Times New Roman" w:hAnsi="Calibri" w:cs="Times New Roman"/>
                      <w:color w:val="000000"/>
                      <w:lang w:eastAsia="pl-PL"/>
                    </w:rPr>
                  </w:pPr>
                  <w:r w:rsidRPr="00B9108F">
                    <w:rPr>
                      <w:rFonts w:ascii="Calibri" w:eastAsia="Times New Roman" w:hAnsi="Calibri" w:cs="Times New Roman"/>
                      <w:color w:val="000000"/>
                      <w:lang w:eastAsia="pl-PL"/>
                    </w:rPr>
                    <w:t>8</w:t>
                  </w:r>
                </w:p>
              </w:tc>
              <w:tc>
                <w:tcPr>
                  <w:tcW w:w="4145" w:type="dxa"/>
                  <w:tcBorders>
                    <w:top w:val="nil"/>
                    <w:left w:val="nil"/>
                    <w:bottom w:val="single" w:sz="4" w:space="0" w:color="auto"/>
                    <w:right w:val="single" w:sz="4" w:space="0" w:color="auto"/>
                  </w:tcBorders>
                  <w:shd w:val="clear" w:color="000000" w:fill="FFFFFF"/>
                  <w:hideMark/>
                </w:tcPr>
                <w:p w14:paraId="36175C3D"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Analiza biznesowa - podpis dla e-dowodu w systemie PZ</w:t>
                  </w:r>
                </w:p>
              </w:tc>
              <w:tc>
                <w:tcPr>
                  <w:tcW w:w="1276" w:type="dxa"/>
                  <w:tcBorders>
                    <w:top w:val="nil"/>
                    <w:left w:val="nil"/>
                    <w:bottom w:val="single" w:sz="4" w:space="0" w:color="auto"/>
                    <w:right w:val="single" w:sz="4" w:space="0" w:color="auto"/>
                  </w:tcBorders>
                  <w:shd w:val="clear" w:color="000000" w:fill="FFFFFF"/>
                  <w:vAlign w:val="center"/>
                  <w:hideMark/>
                </w:tcPr>
                <w:p w14:paraId="393A583E"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2018-06-04</w:t>
                  </w:r>
                </w:p>
              </w:tc>
              <w:tc>
                <w:tcPr>
                  <w:tcW w:w="3969" w:type="dxa"/>
                  <w:tcBorders>
                    <w:top w:val="nil"/>
                    <w:left w:val="nil"/>
                    <w:bottom w:val="single" w:sz="4" w:space="0" w:color="auto"/>
                    <w:right w:val="single" w:sz="4" w:space="0" w:color="auto"/>
                  </w:tcBorders>
                  <w:shd w:val="clear" w:color="000000" w:fill="FFFFFF"/>
                </w:tcPr>
                <w:p w14:paraId="0E581253"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627DD5">
                    <w:rPr>
                      <w:rFonts w:ascii="Calibri" w:eastAsia="Times New Roman" w:hAnsi="Calibri" w:cs="Times New Roman"/>
                      <w:sz w:val="20"/>
                      <w:szCs w:val="20"/>
                      <w:lang w:eastAsia="pl-PL"/>
                    </w:rPr>
                    <w:t>Zrealizowane</w:t>
                  </w:r>
                </w:p>
              </w:tc>
            </w:tr>
            <w:tr w:rsidR="00E16AC7" w:rsidRPr="00B9108F" w14:paraId="14F0A881"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677B0D8B"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9</w:t>
                  </w:r>
                </w:p>
              </w:tc>
              <w:tc>
                <w:tcPr>
                  <w:tcW w:w="4145" w:type="dxa"/>
                  <w:tcBorders>
                    <w:top w:val="nil"/>
                    <w:left w:val="nil"/>
                    <w:bottom w:val="single" w:sz="4" w:space="0" w:color="auto"/>
                    <w:right w:val="single" w:sz="4" w:space="0" w:color="auto"/>
                  </w:tcBorders>
                  <w:shd w:val="clear" w:color="000000" w:fill="FFFFFF"/>
                  <w:hideMark/>
                </w:tcPr>
                <w:p w14:paraId="76C3763E"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Projekt Techniczny - podpis dla e-dowodu w systemie PZ</w:t>
                  </w:r>
                </w:p>
              </w:tc>
              <w:tc>
                <w:tcPr>
                  <w:tcW w:w="1276" w:type="dxa"/>
                  <w:tcBorders>
                    <w:top w:val="nil"/>
                    <w:left w:val="nil"/>
                    <w:bottom w:val="single" w:sz="4" w:space="0" w:color="auto"/>
                    <w:right w:val="single" w:sz="4" w:space="0" w:color="auto"/>
                  </w:tcBorders>
                  <w:shd w:val="clear" w:color="000000" w:fill="FFFFFF"/>
                  <w:vAlign w:val="center"/>
                  <w:hideMark/>
                </w:tcPr>
                <w:p w14:paraId="439C262E"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2018-06-08</w:t>
                  </w:r>
                </w:p>
              </w:tc>
              <w:tc>
                <w:tcPr>
                  <w:tcW w:w="3969" w:type="dxa"/>
                  <w:tcBorders>
                    <w:top w:val="nil"/>
                    <w:left w:val="nil"/>
                    <w:bottom w:val="single" w:sz="4" w:space="0" w:color="auto"/>
                    <w:right w:val="single" w:sz="4" w:space="0" w:color="auto"/>
                  </w:tcBorders>
                  <w:shd w:val="clear" w:color="000000" w:fill="FFFFFF"/>
                </w:tcPr>
                <w:p w14:paraId="58717DB7"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627DD5">
                    <w:rPr>
                      <w:rFonts w:ascii="Calibri" w:eastAsia="Times New Roman" w:hAnsi="Calibri" w:cs="Times New Roman"/>
                      <w:sz w:val="20"/>
                      <w:szCs w:val="20"/>
                      <w:lang w:eastAsia="pl-PL"/>
                    </w:rPr>
                    <w:t>Zrealizowane</w:t>
                  </w:r>
                </w:p>
              </w:tc>
            </w:tr>
            <w:tr w:rsidR="00E16AC7" w:rsidRPr="00B9108F" w14:paraId="1CDD875E"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6F7D1A3A"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10</w:t>
                  </w:r>
                </w:p>
              </w:tc>
              <w:tc>
                <w:tcPr>
                  <w:tcW w:w="4145" w:type="dxa"/>
                  <w:tcBorders>
                    <w:top w:val="nil"/>
                    <w:left w:val="nil"/>
                    <w:bottom w:val="single" w:sz="4" w:space="0" w:color="auto"/>
                    <w:right w:val="single" w:sz="4" w:space="0" w:color="auto"/>
                  </w:tcBorders>
                  <w:shd w:val="clear" w:color="000000" w:fill="FFFFFF"/>
                  <w:hideMark/>
                </w:tcPr>
                <w:p w14:paraId="2D641A35"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Analiza biznesowa usług na portalu obywatel.gov.pl w ramach projektu e-dowód</w:t>
                  </w:r>
                </w:p>
              </w:tc>
              <w:tc>
                <w:tcPr>
                  <w:tcW w:w="1276" w:type="dxa"/>
                  <w:tcBorders>
                    <w:top w:val="nil"/>
                    <w:left w:val="nil"/>
                    <w:bottom w:val="single" w:sz="4" w:space="0" w:color="auto"/>
                    <w:right w:val="single" w:sz="4" w:space="0" w:color="auto"/>
                  </w:tcBorders>
                  <w:shd w:val="clear" w:color="000000" w:fill="FFFFFF"/>
                  <w:vAlign w:val="center"/>
                  <w:hideMark/>
                </w:tcPr>
                <w:p w14:paraId="744E35E6"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2018-09-12</w:t>
                  </w:r>
                </w:p>
              </w:tc>
              <w:tc>
                <w:tcPr>
                  <w:tcW w:w="3969" w:type="dxa"/>
                  <w:tcBorders>
                    <w:top w:val="nil"/>
                    <w:left w:val="nil"/>
                    <w:bottom w:val="single" w:sz="4" w:space="0" w:color="auto"/>
                    <w:right w:val="single" w:sz="4" w:space="0" w:color="auto"/>
                  </w:tcBorders>
                  <w:shd w:val="clear" w:color="000000" w:fill="FFFFFF"/>
                </w:tcPr>
                <w:p w14:paraId="77769FCE"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627DD5">
                    <w:rPr>
                      <w:rFonts w:ascii="Calibri" w:eastAsia="Times New Roman" w:hAnsi="Calibri" w:cs="Times New Roman"/>
                      <w:sz w:val="20"/>
                      <w:szCs w:val="20"/>
                      <w:lang w:eastAsia="pl-PL"/>
                    </w:rPr>
                    <w:t>Zrealizowane</w:t>
                  </w:r>
                </w:p>
              </w:tc>
            </w:tr>
            <w:tr w:rsidR="00E16AC7" w:rsidRPr="00B9108F" w14:paraId="3B4EF0DF"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799ED96B"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11</w:t>
                  </w:r>
                </w:p>
              </w:tc>
              <w:tc>
                <w:tcPr>
                  <w:tcW w:w="4145" w:type="dxa"/>
                  <w:tcBorders>
                    <w:top w:val="nil"/>
                    <w:left w:val="nil"/>
                    <w:bottom w:val="single" w:sz="4" w:space="0" w:color="auto"/>
                    <w:right w:val="single" w:sz="4" w:space="0" w:color="auto"/>
                  </w:tcBorders>
                  <w:shd w:val="clear" w:color="000000" w:fill="FFFFFF"/>
                  <w:hideMark/>
                </w:tcPr>
                <w:p w14:paraId="5E07C785"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Analiza Techniczna usług na portalu obywatel.gov.pl w ramach projektu e-dowód</w:t>
                  </w:r>
                </w:p>
              </w:tc>
              <w:tc>
                <w:tcPr>
                  <w:tcW w:w="1276" w:type="dxa"/>
                  <w:tcBorders>
                    <w:top w:val="nil"/>
                    <w:left w:val="nil"/>
                    <w:bottom w:val="single" w:sz="4" w:space="0" w:color="auto"/>
                    <w:right w:val="single" w:sz="4" w:space="0" w:color="auto"/>
                  </w:tcBorders>
                  <w:shd w:val="clear" w:color="000000" w:fill="FFFFFF"/>
                  <w:vAlign w:val="center"/>
                  <w:hideMark/>
                </w:tcPr>
                <w:p w14:paraId="6B7E17A6"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2018-09-25</w:t>
                  </w:r>
                </w:p>
              </w:tc>
              <w:tc>
                <w:tcPr>
                  <w:tcW w:w="3969" w:type="dxa"/>
                  <w:tcBorders>
                    <w:top w:val="nil"/>
                    <w:left w:val="nil"/>
                    <w:bottom w:val="single" w:sz="4" w:space="0" w:color="auto"/>
                    <w:right w:val="single" w:sz="4" w:space="0" w:color="auto"/>
                  </w:tcBorders>
                  <w:shd w:val="clear" w:color="000000" w:fill="FFFFFF"/>
                </w:tcPr>
                <w:p w14:paraId="5F5E2F71"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07238">
                    <w:rPr>
                      <w:rFonts w:ascii="Calibri" w:eastAsia="Times New Roman" w:hAnsi="Calibri" w:cs="Times New Roman"/>
                      <w:sz w:val="20"/>
                      <w:szCs w:val="20"/>
                      <w:lang w:eastAsia="pl-PL"/>
                    </w:rPr>
                    <w:t>Zrealizowane</w:t>
                  </w:r>
                </w:p>
              </w:tc>
            </w:tr>
            <w:tr w:rsidR="00E16AC7" w:rsidRPr="00B9108F" w14:paraId="37AA24E3"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5E7B674A"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12</w:t>
                  </w:r>
                </w:p>
              </w:tc>
              <w:tc>
                <w:tcPr>
                  <w:tcW w:w="4145" w:type="dxa"/>
                  <w:tcBorders>
                    <w:top w:val="nil"/>
                    <w:left w:val="nil"/>
                    <w:bottom w:val="single" w:sz="4" w:space="0" w:color="auto"/>
                    <w:right w:val="single" w:sz="4" w:space="0" w:color="auto"/>
                  </w:tcBorders>
                  <w:shd w:val="clear" w:color="000000" w:fill="FFFFFF"/>
                  <w:hideMark/>
                </w:tcPr>
                <w:p w14:paraId="3F365847"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Development SRP</w:t>
                  </w:r>
                </w:p>
              </w:tc>
              <w:tc>
                <w:tcPr>
                  <w:tcW w:w="1276" w:type="dxa"/>
                  <w:tcBorders>
                    <w:top w:val="nil"/>
                    <w:left w:val="nil"/>
                    <w:bottom w:val="single" w:sz="4" w:space="0" w:color="auto"/>
                    <w:right w:val="single" w:sz="4" w:space="0" w:color="auto"/>
                  </w:tcBorders>
                  <w:shd w:val="clear" w:color="000000" w:fill="FFFFFF"/>
                  <w:vAlign w:val="center"/>
                  <w:hideMark/>
                </w:tcPr>
                <w:p w14:paraId="22E55FD4"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2018-08-31</w:t>
                  </w:r>
                </w:p>
              </w:tc>
              <w:tc>
                <w:tcPr>
                  <w:tcW w:w="3969" w:type="dxa"/>
                  <w:tcBorders>
                    <w:top w:val="nil"/>
                    <w:left w:val="nil"/>
                    <w:bottom w:val="single" w:sz="4" w:space="0" w:color="auto"/>
                    <w:right w:val="single" w:sz="4" w:space="0" w:color="auto"/>
                  </w:tcBorders>
                  <w:shd w:val="clear" w:color="000000" w:fill="FFFFFF"/>
                </w:tcPr>
                <w:p w14:paraId="549A1F28"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tc>
            </w:tr>
            <w:tr w:rsidR="00E16AC7" w:rsidRPr="00B9108F" w14:paraId="763E4138"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bottom"/>
                  <w:hideMark/>
                </w:tcPr>
                <w:p w14:paraId="1555ECC3" w14:textId="77777777" w:rsidR="00E16AC7" w:rsidRPr="00B9108F" w:rsidRDefault="00E16AC7" w:rsidP="00E16AC7">
                  <w:pPr>
                    <w:spacing w:after="0" w:line="240" w:lineRule="auto"/>
                    <w:rPr>
                      <w:rFonts w:ascii="Calibri" w:eastAsia="Times New Roman" w:hAnsi="Calibri" w:cs="Times New Roman"/>
                      <w:color w:val="000000"/>
                      <w:lang w:eastAsia="pl-PL"/>
                    </w:rPr>
                  </w:pPr>
                  <w:r w:rsidRPr="00B9108F">
                    <w:rPr>
                      <w:rFonts w:ascii="Calibri" w:eastAsia="Times New Roman" w:hAnsi="Calibri" w:cs="Times New Roman"/>
                      <w:color w:val="000000"/>
                      <w:lang w:eastAsia="pl-PL"/>
                    </w:rPr>
                    <w:t>13</w:t>
                  </w:r>
                </w:p>
              </w:tc>
              <w:tc>
                <w:tcPr>
                  <w:tcW w:w="4145" w:type="dxa"/>
                  <w:tcBorders>
                    <w:top w:val="nil"/>
                    <w:left w:val="nil"/>
                    <w:bottom w:val="single" w:sz="4" w:space="0" w:color="auto"/>
                    <w:right w:val="single" w:sz="4" w:space="0" w:color="auto"/>
                  </w:tcBorders>
                  <w:shd w:val="clear" w:color="000000" w:fill="FFFFFF"/>
                  <w:hideMark/>
                </w:tcPr>
                <w:p w14:paraId="1C68B595"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Development SIE (Systemu Identyfikacji Elektronicznej)</w:t>
                  </w:r>
                </w:p>
              </w:tc>
              <w:tc>
                <w:tcPr>
                  <w:tcW w:w="1276" w:type="dxa"/>
                  <w:tcBorders>
                    <w:top w:val="nil"/>
                    <w:left w:val="nil"/>
                    <w:bottom w:val="single" w:sz="4" w:space="0" w:color="auto"/>
                    <w:right w:val="single" w:sz="4" w:space="0" w:color="auto"/>
                  </w:tcBorders>
                  <w:shd w:val="clear" w:color="000000" w:fill="FFFFFF"/>
                  <w:vAlign w:val="center"/>
                  <w:hideMark/>
                </w:tcPr>
                <w:p w14:paraId="780AC634"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2018-09-12</w:t>
                  </w:r>
                </w:p>
              </w:tc>
              <w:tc>
                <w:tcPr>
                  <w:tcW w:w="3969" w:type="dxa"/>
                  <w:tcBorders>
                    <w:top w:val="nil"/>
                    <w:left w:val="nil"/>
                    <w:bottom w:val="single" w:sz="4" w:space="0" w:color="auto"/>
                    <w:right w:val="single" w:sz="4" w:space="0" w:color="auto"/>
                  </w:tcBorders>
                  <w:shd w:val="clear" w:color="000000" w:fill="FFFFFF"/>
                </w:tcPr>
                <w:p w14:paraId="5062B81E"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tc>
            </w:tr>
            <w:tr w:rsidR="00E16AC7" w:rsidRPr="00B9108F" w14:paraId="5CA9FFCC"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4D58F7E1"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14</w:t>
                  </w:r>
                </w:p>
              </w:tc>
              <w:tc>
                <w:tcPr>
                  <w:tcW w:w="4145" w:type="dxa"/>
                  <w:tcBorders>
                    <w:top w:val="nil"/>
                    <w:left w:val="nil"/>
                    <w:bottom w:val="single" w:sz="4" w:space="0" w:color="auto"/>
                    <w:right w:val="single" w:sz="4" w:space="0" w:color="auto"/>
                  </w:tcBorders>
                  <w:shd w:val="clear" w:color="000000" w:fill="FFFFFF"/>
                  <w:hideMark/>
                </w:tcPr>
                <w:p w14:paraId="692A5A5D"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Development - podpis dla e-dowodu w systemie PZ</w:t>
                  </w:r>
                </w:p>
              </w:tc>
              <w:tc>
                <w:tcPr>
                  <w:tcW w:w="1276" w:type="dxa"/>
                  <w:tcBorders>
                    <w:top w:val="nil"/>
                    <w:left w:val="nil"/>
                    <w:bottom w:val="single" w:sz="4" w:space="0" w:color="auto"/>
                    <w:right w:val="single" w:sz="4" w:space="0" w:color="auto"/>
                  </w:tcBorders>
                  <w:shd w:val="clear" w:color="000000" w:fill="FFFFFF"/>
                  <w:vAlign w:val="center"/>
                  <w:hideMark/>
                </w:tcPr>
                <w:p w14:paraId="18D983A5"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2018-08-30</w:t>
                  </w:r>
                </w:p>
              </w:tc>
              <w:tc>
                <w:tcPr>
                  <w:tcW w:w="3969" w:type="dxa"/>
                  <w:tcBorders>
                    <w:top w:val="nil"/>
                    <w:left w:val="nil"/>
                    <w:bottom w:val="single" w:sz="4" w:space="0" w:color="auto"/>
                    <w:right w:val="single" w:sz="4" w:space="0" w:color="auto"/>
                  </w:tcBorders>
                  <w:shd w:val="clear" w:color="000000" w:fill="FFFFFF"/>
                </w:tcPr>
                <w:p w14:paraId="6B9C0CF5"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tc>
            </w:tr>
            <w:tr w:rsidR="00E16AC7" w:rsidRPr="00B9108F" w14:paraId="52388455"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00C72B6D"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15</w:t>
                  </w:r>
                </w:p>
              </w:tc>
              <w:tc>
                <w:tcPr>
                  <w:tcW w:w="4145" w:type="dxa"/>
                  <w:tcBorders>
                    <w:top w:val="nil"/>
                    <w:left w:val="nil"/>
                    <w:bottom w:val="single" w:sz="4" w:space="0" w:color="auto"/>
                    <w:right w:val="single" w:sz="4" w:space="0" w:color="auto"/>
                  </w:tcBorders>
                  <w:shd w:val="clear" w:color="000000" w:fill="FFFFFF"/>
                  <w:hideMark/>
                </w:tcPr>
                <w:p w14:paraId="73D9A0CD"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Development usług na portalu obywatel.gov.pl w ramach projektu e-dowód</w:t>
                  </w:r>
                </w:p>
              </w:tc>
              <w:tc>
                <w:tcPr>
                  <w:tcW w:w="1276" w:type="dxa"/>
                  <w:tcBorders>
                    <w:top w:val="nil"/>
                    <w:left w:val="nil"/>
                    <w:bottom w:val="single" w:sz="4" w:space="0" w:color="auto"/>
                    <w:right w:val="single" w:sz="4" w:space="0" w:color="auto"/>
                  </w:tcBorders>
                  <w:shd w:val="clear" w:color="000000" w:fill="FFFFFF"/>
                  <w:vAlign w:val="center"/>
                  <w:hideMark/>
                </w:tcPr>
                <w:p w14:paraId="7EFADF1E"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2018-10-23</w:t>
                  </w:r>
                </w:p>
              </w:tc>
              <w:tc>
                <w:tcPr>
                  <w:tcW w:w="3969" w:type="dxa"/>
                  <w:tcBorders>
                    <w:top w:val="nil"/>
                    <w:left w:val="nil"/>
                    <w:bottom w:val="single" w:sz="4" w:space="0" w:color="auto"/>
                    <w:right w:val="single" w:sz="4" w:space="0" w:color="auto"/>
                  </w:tcBorders>
                  <w:shd w:val="clear" w:color="000000" w:fill="FFFFFF"/>
                </w:tcPr>
                <w:p w14:paraId="794E7702"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5E47FF">
                    <w:rPr>
                      <w:rFonts w:ascii="Calibri" w:eastAsia="Times New Roman" w:hAnsi="Calibri" w:cs="Times New Roman"/>
                      <w:sz w:val="20"/>
                      <w:szCs w:val="20"/>
                      <w:lang w:eastAsia="pl-PL"/>
                    </w:rPr>
                    <w:t>Zrealizowane</w:t>
                  </w:r>
                </w:p>
              </w:tc>
            </w:tr>
            <w:tr w:rsidR="00E16AC7" w:rsidRPr="00B9108F" w14:paraId="44BCE033"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5D398D6A"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16</w:t>
                  </w:r>
                </w:p>
              </w:tc>
              <w:tc>
                <w:tcPr>
                  <w:tcW w:w="4145" w:type="dxa"/>
                  <w:tcBorders>
                    <w:top w:val="nil"/>
                    <w:left w:val="nil"/>
                    <w:bottom w:val="single" w:sz="4" w:space="0" w:color="auto"/>
                    <w:right w:val="single" w:sz="4" w:space="0" w:color="auto"/>
                  </w:tcBorders>
                  <w:shd w:val="clear" w:color="000000" w:fill="FFFFFF"/>
                  <w:hideMark/>
                </w:tcPr>
                <w:p w14:paraId="03F301DD"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Modernizacja linii produkcyjnej dowodów osobistych</w:t>
                  </w:r>
                </w:p>
              </w:tc>
              <w:tc>
                <w:tcPr>
                  <w:tcW w:w="1276" w:type="dxa"/>
                  <w:tcBorders>
                    <w:top w:val="nil"/>
                    <w:left w:val="nil"/>
                    <w:bottom w:val="single" w:sz="4" w:space="0" w:color="auto"/>
                    <w:right w:val="single" w:sz="4" w:space="0" w:color="auto"/>
                  </w:tcBorders>
                  <w:shd w:val="clear" w:color="000000" w:fill="FFFFFF"/>
                  <w:vAlign w:val="center"/>
                  <w:hideMark/>
                </w:tcPr>
                <w:p w14:paraId="1C9B3369"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2018-07-30</w:t>
                  </w:r>
                </w:p>
              </w:tc>
              <w:tc>
                <w:tcPr>
                  <w:tcW w:w="3969" w:type="dxa"/>
                  <w:tcBorders>
                    <w:top w:val="nil"/>
                    <w:left w:val="nil"/>
                    <w:bottom w:val="single" w:sz="4" w:space="0" w:color="auto"/>
                    <w:right w:val="single" w:sz="4" w:space="0" w:color="auto"/>
                  </w:tcBorders>
                  <w:shd w:val="clear" w:color="000000" w:fill="FFFFFF"/>
                </w:tcPr>
                <w:p w14:paraId="090FF87F"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tc>
            </w:tr>
            <w:tr w:rsidR="00E16AC7" w:rsidRPr="00B9108F" w14:paraId="606511A2"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1CF1E9FC"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17</w:t>
                  </w:r>
                </w:p>
              </w:tc>
              <w:tc>
                <w:tcPr>
                  <w:tcW w:w="4145" w:type="dxa"/>
                  <w:tcBorders>
                    <w:top w:val="nil"/>
                    <w:left w:val="nil"/>
                    <w:bottom w:val="single" w:sz="4" w:space="0" w:color="auto"/>
                    <w:right w:val="single" w:sz="4" w:space="0" w:color="auto"/>
                  </w:tcBorders>
                  <w:shd w:val="clear" w:color="000000" w:fill="FFFFFF"/>
                  <w:hideMark/>
                </w:tcPr>
                <w:p w14:paraId="07AA19C7"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Development i certyfikacja kart e-dowodu</w:t>
                  </w:r>
                </w:p>
              </w:tc>
              <w:tc>
                <w:tcPr>
                  <w:tcW w:w="1276" w:type="dxa"/>
                  <w:tcBorders>
                    <w:top w:val="nil"/>
                    <w:left w:val="nil"/>
                    <w:bottom w:val="single" w:sz="4" w:space="0" w:color="auto"/>
                    <w:right w:val="single" w:sz="4" w:space="0" w:color="auto"/>
                  </w:tcBorders>
                  <w:shd w:val="clear" w:color="000000" w:fill="FFFFFF"/>
                  <w:vAlign w:val="center"/>
                  <w:hideMark/>
                </w:tcPr>
                <w:p w14:paraId="23ABA7BC"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2019-02-07</w:t>
                  </w:r>
                </w:p>
              </w:tc>
              <w:tc>
                <w:tcPr>
                  <w:tcW w:w="3969" w:type="dxa"/>
                  <w:tcBorders>
                    <w:top w:val="nil"/>
                    <w:left w:val="nil"/>
                    <w:bottom w:val="single" w:sz="4" w:space="0" w:color="auto"/>
                    <w:right w:val="single" w:sz="4" w:space="0" w:color="auto"/>
                  </w:tcBorders>
                  <w:shd w:val="clear" w:color="000000" w:fill="FFFFFF"/>
                </w:tcPr>
                <w:p w14:paraId="0C3A931A" w14:textId="612B940A" w:rsidR="00F340F1" w:rsidRPr="00F340F1" w:rsidRDefault="00F340F1" w:rsidP="00F340F1">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w:t>
                  </w:r>
                  <w:r w:rsidRPr="00F340F1">
                    <w:rPr>
                      <w:rFonts w:ascii="Calibri" w:eastAsia="Times New Roman" w:hAnsi="Calibri" w:cs="Times New Roman"/>
                      <w:sz w:val="20"/>
                      <w:szCs w:val="20"/>
                      <w:lang w:eastAsia="pl-PL"/>
                    </w:rPr>
                    <w:t>realizowane,</w:t>
                  </w:r>
                </w:p>
                <w:p w14:paraId="0B4E92DE" w14:textId="0498776C" w:rsidR="00E16AC7" w:rsidRPr="00B9108F" w:rsidRDefault="00F340F1" w:rsidP="009A6CEB">
                  <w:pPr>
                    <w:spacing w:after="0" w:line="240" w:lineRule="auto"/>
                    <w:rPr>
                      <w:rFonts w:ascii="Calibri" w:eastAsia="Times New Roman" w:hAnsi="Calibri" w:cs="Times New Roman"/>
                      <w:sz w:val="20"/>
                      <w:szCs w:val="20"/>
                      <w:lang w:eastAsia="pl-PL"/>
                    </w:rPr>
                  </w:pPr>
                  <w:r>
                    <w:rPr>
                      <w:rFonts w:ascii="Calibri" w:eastAsia="Times New Roman" w:hAnsi="Calibri" w:cs="Times New Roman"/>
                      <w:sz w:val="18"/>
                      <w:szCs w:val="20"/>
                      <w:lang w:eastAsia="pl-PL"/>
                    </w:rPr>
                    <w:lastRenderedPageBreak/>
                    <w:t>Przy czym z</w:t>
                  </w:r>
                  <w:r w:rsidR="00E16AC7" w:rsidRPr="00E16AC7">
                    <w:rPr>
                      <w:rFonts w:ascii="Calibri" w:eastAsia="Times New Roman" w:hAnsi="Calibri" w:cs="Times New Roman"/>
                      <w:sz w:val="18"/>
                      <w:szCs w:val="20"/>
                      <w:lang w:eastAsia="pl-PL"/>
                    </w:rPr>
                    <w:t xml:space="preserve"> uwagi na brak certyfikacji rozwiązania PWPW SmartApp</w:t>
                  </w:r>
                  <w:r>
                    <w:rPr>
                      <w:rFonts w:ascii="Calibri" w:eastAsia="Times New Roman" w:hAnsi="Calibri" w:cs="Times New Roman"/>
                      <w:sz w:val="18"/>
                      <w:szCs w:val="20"/>
                      <w:lang w:eastAsia="pl-PL"/>
                    </w:rPr>
                    <w:t>,</w:t>
                  </w:r>
                  <w:r w:rsidR="00E16AC7" w:rsidRPr="00E16AC7">
                    <w:rPr>
                      <w:rFonts w:ascii="Calibri" w:eastAsia="Times New Roman" w:hAnsi="Calibri" w:cs="Times New Roman"/>
                      <w:sz w:val="18"/>
                      <w:szCs w:val="20"/>
                      <w:lang w:eastAsia="pl-PL"/>
                    </w:rPr>
                    <w:t xml:space="preserve"> Zarząd PWPW 5.10.2018 zatwierdził wybór alternatywnego dostawcy</w:t>
                  </w:r>
                  <w:r w:rsidR="009A6CEB">
                    <w:rPr>
                      <w:rFonts w:ascii="Calibri" w:eastAsia="Times New Roman" w:hAnsi="Calibri" w:cs="Times New Roman"/>
                      <w:sz w:val="18"/>
                      <w:szCs w:val="20"/>
                      <w:lang w:eastAsia="pl-PL"/>
                    </w:rPr>
                    <w:t xml:space="preserve"> apletu</w:t>
                  </w:r>
                  <w:r w:rsidR="00E16AC7" w:rsidRPr="00E16AC7">
                    <w:rPr>
                      <w:rFonts w:ascii="Calibri" w:eastAsia="Times New Roman" w:hAnsi="Calibri" w:cs="Times New Roman"/>
                      <w:sz w:val="18"/>
                      <w:szCs w:val="20"/>
                      <w:lang w:eastAsia="pl-PL"/>
                    </w:rPr>
                    <w:t xml:space="preserve">. </w:t>
                  </w:r>
                </w:p>
              </w:tc>
            </w:tr>
            <w:tr w:rsidR="00E16AC7" w:rsidRPr="00B9108F" w14:paraId="64E16622"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bottom"/>
                  <w:hideMark/>
                </w:tcPr>
                <w:p w14:paraId="20625C87" w14:textId="3E29F74E" w:rsidR="00E16AC7" w:rsidRPr="00B9108F" w:rsidRDefault="00E16AC7" w:rsidP="00E16AC7">
                  <w:pPr>
                    <w:spacing w:after="0" w:line="240" w:lineRule="auto"/>
                    <w:rPr>
                      <w:rFonts w:ascii="Calibri" w:eastAsia="Times New Roman" w:hAnsi="Calibri" w:cs="Times New Roman"/>
                      <w:color w:val="000000"/>
                      <w:lang w:eastAsia="pl-PL"/>
                    </w:rPr>
                  </w:pPr>
                  <w:r w:rsidRPr="00B9108F">
                    <w:rPr>
                      <w:rFonts w:ascii="Calibri" w:eastAsia="Times New Roman" w:hAnsi="Calibri" w:cs="Times New Roman"/>
                      <w:color w:val="000000"/>
                      <w:lang w:eastAsia="pl-PL"/>
                    </w:rPr>
                    <w:lastRenderedPageBreak/>
                    <w:t>18</w:t>
                  </w:r>
                </w:p>
              </w:tc>
              <w:tc>
                <w:tcPr>
                  <w:tcW w:w="4145" w:type="dxa"/>
                  <w:tcBorders>
                    <w:top w:val="nil"/>
                    <w:left w:val="nil"/>
                    <w:bottom w:val="single" w:sz="4" w:space="0" w:color="auto"/>
                    <w:right w:val="single" w:sz="4" w:space="0" w:color="auto"/>
                  </w:tcBorders>
                  <w:shd w:val="clear" w:color="000000" w:fill="FFFFFF"/>
                  <w:hideMark/>
                </w:tcPr>
                <w:p w14:paraId="7884775D" w14:textId="7A841578"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 xml:space="preserve">Wytworzenie blankietu dowodu osobistego </w:t>
                  </w:r>
                  <w:r w:rsidR="00F340F1">
                    <w:rPr>
                      <w:rFonts w:ascii="Calibri" w:eastAsia="Times New Roman" w:hAnsi="Calibri" w:cs="Times New Roman"/>
                      <w:sz w:val="20"/>
                      <w:szCs w:val="20"/>
                      <w:lang w:eastAsia="pl-PL"/>
                    </w:rPr>
                    <w:br/>
                  </w:r>
                  <w:r w:rsidRPr="00B9108F">
                    <w:rPr>
                      <w:rFonts w:ascii="Calibri" w:eastAsia="Times New Roman" w:hAnsi="Calibri" w:cs="Times New Roman"/>
                      <w:sz w:val="20"/>
                      <w:szCs w:val="20"/>
                      <w:lang w:eastAsia="pl-PL"/>
                    </w:rPr>
                    <w:t>z warstwą elektroniczną</w:t>
                  </w:r>
                </w:p>
              </w:tc>
              <w:tc>
                <w:tcPr>
                  <w:tcW w:w="1276" w:type="dxa"/>
                  <w:tcBorders>
                    <w:top w:val="nil"/>
                    <w:left w:val="nil"/>
                    <w:bottom w:val="single" w:sz="4" w:space="0" w:color="auto"/>
                    <w:right w:val="single" w:sz="4" w:space="0" w:color="auto"/>
                  </w:tcBorders>
                  <w:shd w:val="clear" w:color="000000" w:fill="FFFFFF"/>
                  <w:vAlign w:val="center"/>
                  <w:hideMark/>
                </w:tcPr>
                <w:p w14:paraId="0CE42034"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2019-02-28</w:t>
                  </w:r>
                </w:p>
              </w:tc>
              <w:tc>
                <w:tcPr>
                  <w:tcW w:w="3969" w:type="dxa"/>
                  <w:tcBorders>
                    <w:top w:val="nil"/>
                    <w:left w:val="nil"/>
                    <w:bottom w:val="single" w:sz="4" w:space="0" w:color="auto"/>
                    <w:right w:val="single" w:sz="4" w:space="0" w:color="auto"/>
                  </w:tcBorders>
                  <w:shd w:val="clear" w:color="000000" w:fill="FFFFFF"/>
                </w:tcPr>
                <w:p w14:paraId="46C8660D" w14:textId="42ACF545" w:rsidR="00F340F1" w:rsidRPr="00F340F1" w:rsidRDefault="00F340F1" w:rsidP="00F340F1">
                  <w:pPr>
                    <w:spacing w:after="0" w:line="240" w:lineRule="auto"/>
                    <w:jc w:val="center"/>
                    <w:rPr>
                      <w:rFonts w:ascii="Calibri" w:eastAsia="Times New Roman" w:hAnsi="Calibri" w:cs="Times New Roman"/>
                      <w:sz w:val="20"/>
                      <w:szCs w:val="20"/>
                      <w:lang w:eastAsia="pl-PL"/>
                    </w:rPr>
                  </w:pPr>
                  <w:r w:rsidRPr="00F340F1">
                    <w:rPr>
                      <w:rFonts w:ascii="Calibri" w:eastAsia="Times New Roman" w:hAnsi="Calibri" w:cs="Times New Roman"/>
                      <w:sz w:val="20"/>
                      <w:szCs w:val="20"/>
                      <w:lang w:eastAsia="pl-PL"/>
                    </w:rPr>
                    <w:t xml:space="preserve">Zrealizowane, </w:t>
                  </w:r>
                </w:p>
                <w:p w14:paraId="26B41048" w14:textId="7902C831" w:rsidR="00E16AC7" w:rsidRPr="00B9108F" w:rsidRDefault="009A6CEB" w:rsidP="00E16AC7">
                  <w:pPr>
                    <w:spacing w:after="0" w:line="240" w:lineRule="auto"/>
                    <w:rPr>
                      <w:rFonts w:ascii="Calibri" w:eastAsia="Times New Roman" w:hAnsi="Calibri" w:cs="Times New Roman"/>
                      <w:sz w:val="20"/>
                      <w:szCs w:val="20"/>
                      <w:lang w:eastAsia="pl-PL"/>
                    </w:rPr>
                  </w:pPr>
                  <w:r w:rsidRPr="009A6CEB">
                    <w:rPr>
                      <w:rFonts w:ascii="Calibri" w:eastAsia="Times New Roman" w:hAnsi="Calibri" w:cs="Times New Roman"/>
                      <w:sz w:val="18"/>
                      <w:szCs w:val="20"/>
                      <w:lang w:eastAsia="pl-PL"/>
                    </w:rPr>
                    <w:t>Przy czym został zakupiony gotowy aplet od alternatywnego dostawcy – wydawanie dowodów w marcu 2019 r. z apletami pochodzącymi od alternatywnego dostawcy</w:t>
                  </w:r>
                  <w:r w:rsidR="00E16AC7">
                    <w:rPr>
                      <w:rFonts w:ascii="Calibri" w:eastAsia="Times New Roman" w:hAnsi="Calibri" w:cs="Times New Roman"/>
                      <w:sz w:val="18"/>
                      <w:szCs w:val="20"/>
                      <w:lang w:eastAsia="pl-PL"/>
                    </w:rPr>
                    <w:t>.</w:t>
                  </w:r>
                </w:p>
              </w:tc>
            </w:tr>
            <w:tr w:rsidR="00E16AC7" w:rsidRPr="00B9108F" w14:paraId="17AF4264" w14:textId="77777777" w:rsidTr="00394E75">
              <w:trPr>
                <w:trHeight w:val="51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3618073C"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19</w:t>
                  </w:r>
                </w:p>
              </w:tc>
              <w:tc>
                <w:tcPr>
                  <w:tcW w:w="4145" w:type="dxa"/>
                  <w:tcBorders>
                    <w:top w:val="nil"/>
                    <w:left w:val="nil"/>
                    <w:bottom w:val="single" w:sz="4" w:space="0" w:color="auto"/>
                    <w:right w:val="single" w:sz="4" w:space="0" w:color="auto"/>
                  </w:tcBorders>
                  <w:shd w:val="clear" w:color="000000" w:fill="FFFFFF"/>
                  <w:hideMark/>
                </w:tcPr>
                <w:p w14:paraId="52DA5D51"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Przekazanie zestawu testowego karty e-dowodu i personalizacja testowych blankietów na potrzeby testów oprogramowania i JST</w:t>
                  </w:r>
                </w:p>
              </w:tc>
              <w:tc>
                <w:tcPr>
                  <w:tcW w:w="1276" w:type="dxa"/>
                  <w:tcBorders>
                    <w:top w:val="nil"/>
                    <w:left w:val="nil"/>
                    <w:bottom w:val="single" w:sz="4" w:space="0" w:color="auto"/>
                    <w:right w:val="single" w:sz="4" w:space="0" w:color="auto"/>
                  </w:tcBorders>
                  <w:shd w:val="clear" w:color="000000" w:fill="FFFFFF"/>
                  <w:vAlign w:val="center"/>
                  <w:hideMark/>
                </w:tcPr>
                <w:p w14:paraId="1E3AC212"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2018-09-29</w:t>
                  </w:r>
                </w:p>
              </w:tc>
              <w:tc>
                <w:tcPr>
                  <w:tcW w:w="3969" w:type="dxa"/>
                  <w:tcBorders>
                    <w:top w:val="nil"/>
                    <w:left w:val="nil"/>
                    <w:bottom w:val="single" w:sz="4" w:space="0" w:color="auto"/>
                    <w:right w:val="single" w:sz="4" w:space="0" w:color="auto"/>
                  </w:tcBorders>
                  <w:shd w:val="clear" w:color="000000" w:fill="FFFFFF"/>
                </w:tcPr>
                <w:p w14:paraId="4F33F79E"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tc>
            </w:tr>
            <w:tr w:rsidR="00E16AC7" w:rsidRPr="00B9108F" w14:paraId="1283994B"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3992AF93"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20</w:t>
                  </w:r>
                </w:p>
              </w:tc>
              <w:tc>
                <w:tcPr>
                  <w:tcW w:w="4145" w:type="dxa"/>
                  <w:tcBorders>
                    <w:top w:val="nil"/>
                    <w:left w:val="nil"/>
                    <w:bottom w:val="single" w:sz="4" w:space="0" w:color="auto"/>
                    <w:right w:val="single" w:sz="4" w:space="0" w:color="auto"/>
                  </w:tcBorders>
                  <w:shd w:val="clear" w:color="000000" w:fill="FFFFFF"/>
                  <w:hideMark/>
                </w:tcPr>
                <w:p w14:paraId="4B666B8D"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Testy integracyjne SRP</w:t>
                  </w:r>
                </w:p>
              </w:tc>
              <w:tc>
                <w:tcPr>
                  <w:tcW w:w="1276" w:type="dxa"/>
                  <w:tcBorders>
                    <w:top w:val="nil"/>
                    <w:left w:val="nil"/>
                    <w:bottom w:val="single" w:sz="4" w:space="0" w:color="auto"/>
                    <w:right w:val="single" w:sz="4" w:space="0" w:color="auto"/>
                  </w:tcBorders>
                  <w:shd w:val="clear" w:color="000000" w:fill="FFFFFF"/>
                  <w:vAlign w:val="center"/>
                  <w:hideMark/>
                </w:tcPr>
                <w:p w14:paraId="3338CF33"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2018-11-23</w:t>
                  </w:r>
                </w:p>
              </w:tc>
              <w:tc>
                <w:tcPr>
                  <w:tcW w:w="3969" w:type="dxa"/>
                  <w:tcBorders>
                    <w:top w:val="nil"/>
                    <w:left w:val="nil"/>
                    <w:bottom w:val="single" w:sz="4" w:space="0" w:color="auto"/>
                    <w:right w:val="single" w:sz="4" w:space="0" w:color="auto"/>
                  </w:tcBorders>
                  <w:shd w:val="clear" w:color="000000" w:fill="FFFFFF"/>
                </w:tcPr>
                <w:p w14:paraId="25719C3D"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tc>
            </w:tr>
            <w:tr w:rsidR="00E16AC7" w:rsidRPr="00B9108F" w14:paraId="2D040EDF"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5D9C9083"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21</w:t>
                  </w:r>
                </w:p>
              </w:tc>
              <w:tc>
                <w:tcPr>
                  <w:tcW w:w="4145" w:type="dxa"/>
                  <w:tcBorders>
                    <w:top w:val="nil"/>
                    <w:left w:val="nil"/>
                    <w:bottom w:val="single" w:sz="4" w:space="0" w:color="auto"/>
                    <w:right w:val="single" w:sz="4" w:space="0" w:color="auto"/>
                  </w:tcBorders>
                  <w:shd w:val="clear" w:color="000000" w:fill="FFFFFF"/>
                  <w:hideMark/>
                </w:tcPr>
                <w:p w14:paraId="5A60C941"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Testy integracyjne SIE (Systemu Identyfikacji Elektronicznej)</w:t>
                  </w:r>
                </w:p>
              </w:tc>
              <w:tc>
                <w:tcPr>
                  <w:tcW w:w="1276" w:type="dxa"/>
                  <w:tcBorders>
                    <w:top w:val="nil"/>
                    <w:left w:val="nil"/>
                    <w:bottom w:val="single" w:sz="4" w:space="0" w:color="auto"/>
                    <w:right w:val="single" w:sz="4" w:space="0" w:color="auto"/>
                  </w:tcBorders>
                  <w:shd w:val="clear" w:color="000000" w:fill="FFFFFF"/>
                  <w:vAlign w:val="center"/>
                  <w:hideMark/>
                </w:tcPr>
                <w:p w14:paraId="4E15B062"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2019-01-08</w:t>
                  </w:r>
                </w:p>
              </w:tc>
              <w:tc>
                <w:tcPr>
                  <w:tcW w:w="3969" w:type="dxa"/>
                  <w:tcBorders>
                    <w:top w:val="nil"/>
                    <w:left w:val="nil"/>
                    <w:bottom w:val="single" w:sz="4" w:space="0" w:color="auto"/>
                    <w:right w:val="single" w:sz="4" w:space="0" w:color="auto"/>
                  </w:tcBorders>
                  <w:shd w:val="clear" w:color="000000" w:fill="FFFFFF"/>
                </w:tcPr>
                <w:p w14:paraId="311C7D6A"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tc>
            </w:tr>
            <w:tr w:rsidR="00E16AC7" w:rsidRPr="00B9108F" w14:paraId="39477C78"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0FBB3FCE"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22</w:t>
                  </w:r>
                </w:p>
              </w:tc>
              <w:tc>
                <w:tcPr>
                  <w:tcW w:w="4145" w:type="dxa"/>
                  <w:tcBorders>
                    <w:top w:val="nil"/>
                    <w:left w:val="nil"/>
                    <w:bottom w:val="single" w:sz="4" w:space="0" w:color="auto"/>
                    <w:right w:val="single" w:sz="4" w:space="0" w:color="auto"/>
                  </w:tcBorders>
                  <w:shd w:val="clear" w:color="000000" w:fill="FFFFFF"/>
                  <w:hideMark/>
                </w:tcPr>
                <w:p w14:paraId="1D8B7D8E"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Testy integracyjne -podpis dla e-dowodu w systemie PZ</w:t>
                  </w:r>
                </w:p>
              </w:tc>
              <w:tc>
                <w:tcPr>
                  <w:tcW w:w="1276" w:type="dxa"/>
                  <w:tcBorders>
                    <w:top w:val="nil"/>
                    <w:left w:val="nil"/>
                    <w:bottom w:val="single" w:sz="4" w:space="0" w:color="auto"/>
                    <w:right w:val="single" w:sz="4" w:space="0" w:color="auto"/>
                  </w:tcBorders>
                  <w:shd w:val="clear" w:color="000000" w:fill="FFFFFF"/>
                  <w:vAlign w:val="center"/>
                  <w:hideMark/>
                </w:tcPr>
                <w:p w14:paraId="0B5C8183"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2018-11-23</w:t>
                  </w:r>
                </w:p>
              </w:tc>
              <w:tc>
                <w:tcPr>
                  <w:tcW w:w="3969" w:type="dxa"/>
                  <w:tcBorders>
                    <w:top w:val="nil"/>
                    <w:left w:val="nil"/>
                    <w:bottom w:val="single" w:sz="4" w:space="0" w:color="auto"/>
                    <w:right w:val="single" w:sz="4" w:space="0" w:color="auto"/>
                  </w:tcBorders>
                  <w:shd w:val="clear" w:color="000000" w:fill="FFFFFF"/>
                </w:tcPr>
                <w:p w14:paraId="76E138A8"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tc>
            </w:tr>
            <w:tr w:rsidR="00E16AC7" w:rsidRPr="00B9108F" w14:paraId="2BB7783D"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bottom"/>
                  <w:hideMark/>
                </w:tcPr>
                <w:p w14:paraId="067ECFC1" w14:textId="77777777" w:rsidR="00E16AC7" w:rsidRPr="00B9108F" w:rsidRDefault="00E16AC7" w:rsidP="00E16AC7">
                  <w:pPr>
                    <w:spacing w:after="0" w:line="240" w:lineRule="auto"/>
                    <w:rPr>
                      <w:rFonts w:ascii="Calibri" w:eastAsia="Times New Roman" w:hAnsi="Calibri" w:cs="Times New Roman"/>
                      <w:color w:val="000000"/>
                      <w:lang w:eastAsia="pl-PL"/>
                    </w:rPr>
                  </w:pPr>
                  <w:r w:rsidRPr="00B9108F">
                    <w:rPr>
                      <w:rFonts w:ascii="Calibri" w:eastAsia="Times New Roman" w:hAnsi="Calibri" w:cs="Times New Roman"/>
                      <w:color w:val="000000"/>
                      <w:lang w:eastAsia="pl-PL"/>
                    </w:rPr>
                    <w:t>23</w:t>
                  </w:r>
                </w:p>
              </w:tc>
              <w:tc>
                <w:tcPr>
                  <w:tcW w:w="4145" w:type="dxa"/>
                  <w:tcBorders>
                    <w:top w:val="nil"/>
                    <w:left w:val="nil"/>
                    <w:bottom w:val="single" w:sz="4" w:space="0" w:color="auto"/>
                    <w:right w:val="single" w:sz="4" w:space="0" w:color="auto"/>
                  </w:tcBorders>
                  <w:shd w:val="clear" w:color="000000" w:fill="FFFFFF"/>
                  <w:hideMark/>
                </w:tcPr>
                <w:p w14:paraId="49F4CF84"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Testy integracyjne usług na portalu obywatel.gov.pl w ramach projektu e-dowód</w:t>
                  </w:r>
                </w:p>
              </w:tc>
              <w:tc>
                <w:tcPr>
                  <w:tcW w:w="1276" w:type="dxa"/>
                  <w:tcBorders>
                    <w:top w:val="nil"/>
                    <w:left w:val="nil"/>
                    <w:bottom w:val="single" w:sz="4" w:space="0" w:color="auto"/>
                    <w:right w:val="single" w:sz="4" w:space="0" w:color="auto"/>
                  </w:tcBorders>
                  <w:shd w:val="clear" w:color="000000" w:fill="FFFFFF"/>
                  <w:vAlign w:val="center"/>
                  <w:hideMark/>
                </w:tcPr>
                <w:p w14:paraId="4FC9E1D4"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2018-11-06</w:t>
                  </w:r>
                </w:p>
              </w:tc>
              <w:tc>
                <w:tcPr>
                  <w:tcW w:w="3969" w:type="dxa"/>
                  <w:tcBorders>
                    <w:top w:val="nil"/>
                    <w:left w:val="nil"/>
                    <w:bottom w:val="single" w:sz="4" w:space="0" w:color="auto"/>
                    <w:right w:val="single" w:sz="4" w:space="0" w:color="auto"/>
                  </w:tcBorders>
                  <w:shd w:val="clear" w:color="000000" w:fill="FFFFFF"/>
                </w:tcPr>
                <w:p w14:paraId="0EE96AEB"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5E47FF">
                    <w:rPr>
                      <w:rFonts w:ascii="Calibri" w:eastAsia="Times New Roman" w:hAnsi="Calibri" w:cs="Times New Roman"/>
                      <w:sz w:val="20"/>
                      <w:szCs w:val="20"/>
                      <w:lang w:eastAsia="pl-PL"/>
                    </w:rPr>
                    <w:t>Zrealizowane</w:t>
                  </w:r>
                </w:p>
              </w:tc>
            </w:tr>
            <w:tr w:rsidR="00E16AC7" w:rsidRPr="00B9108F" w14:paraId="1B50DB25"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388C7ED9"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24</w:t>
                  </w:r>
                </w:p>
              </w:tc>
              <w:tc>
                <w:tcPr>
                  <w:tcW w:w="4145" w:type="dxa"/>
                  <w:tcBorders>
                    <w:top w:val="nil"/>
                    <w:left w:val="nil"/>
                    <w:bottom w:val="single" w:sz="4" w:space="0" w:color="auto"/>
                    <w:right w:val="single" w:sz="4" w:space="0" w:color="auto"/>
                  </w:tcBorders>
                  <w:shd w:val="clear" w:color="000000" w:fill="FFFFFF"/>
                  <w:hideMark/>
                </w:tcPr>
                <w:p w14:paraId="00EB17A3"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Testy akceptacyjne SRP</w:t>
                  </w:r>
                </w:p>
              </w:tc>
              <w:tc>
                <w:tcPr>
                  <w:tcW w:w="1276" w:type="dxa"/>
                  <w:tcBorders>
                    <w:top w:val="nil"/>
                    <w:left w:val="nil"/>
                    <w:bottom w:val="single" w:sz="4" w:space="0" w:color="auto"/>
                    <w:right w:val="single" w:sz="4" w:space="0" w:color="auto"/>
                  </w:tcBorders>
                  <w:shd w:val="clear" w:color="000000" w:fill="FFFFFF"/>
                  <w:vAlign w:val="center"/>
                  <w:hideMark/>
                </w:tcPr>
                <w:p w14:paraId="55F682A8"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2018-12-17</w:t>
                  </w:r>
                </w:p>
              </w:tc>
              <w:tc>
                <w:tcPr>
                  <w:tcW w:w="3969" w:type="dxa"/>
                  <w:tcBorders>
                    <w:top w:val="nil"/>
                    <w:left w:val="nil"/>
                    <w:bottom w:val="single" w:sz="4" w:space="0" w:color="auto"/>
                    <w:right w:val="single" w:sz="4" w:space="0" w:color="auto"/>
                  </w:tcBorders>
                  <w:shd w:val="clear" w:color="000000" w:fill="FFFFFF"/>
                </w:tcPr>
                <w:p w14:paraId="6CFF5AF2"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tc>
            </w:tr>
            <w:tr w:rsidR="00E16AC7" w:rsidRPr="00B9108F" w14:paraId="394497D4"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07F3DD35"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25</w:t>
                  </w:r>
                </w:p>
              </w:tc>
              <w:tc>
                <w:tcPr>
                  <w:tcW w:w="4145" w:type="dxa"/>
                  <w:tcBorders>
                    <w:top w:val="nil"/>
                    <w:left w:val="nil"/>
                    <w:bottom w:val="single" w:sz="4" w:space="0" w:color="auto"/>
                    <w:right w:val="single" w:sz="4" w:space="0" w:color="auto"/>
                  </w:tcBorders>
                  <w:shd w:val="clear" w:color="000000" w:fill="FFFFFF"/>
                  <w:hideMark/>
                </w:tcPr>
                <w:p w14:paraId="3179E7A9"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Testy akceptacyjne SIE (Systemu Identyfikacji Elektronicznej)</w:t>
                  </w:r>
                </w:p>
              </w:tc>
              <w:tc>
                <w:tcPr>
                  <w:tcW w:w="1276" w:type="dxa"/>
                  <w:tcBorders>
                    <w:top w:val="nil"/>
                    <w:left w:val="nil"/>
                    <w:bottom w:val="single" w:sz="4" w:space="0" w:color="auto"/>
                    <w:right w:val="single" w:sz="4" w:space="0" w:color="auto"/>
                  </w:tcBorders>
                  <w:shd w:val="clear" w:color="000000" w:fill="FFFFFF"/>
                  <w:vAlign w:val="center"/>
                  <w:hideMark/>
                </w:tcPr>
                <w:p w14:paraId="2CB91B15"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2019-01-21</w:t>
                  </w:r>
                </w:p>
              </w:tc>
              <w:tc>
                <w:tcPr>
                  <w:tcW w:w="3969" w:type="dxa"/>
                  <w:tcBorders>
                    <w:top w:val="nil"/>
                    <w:left w:val="nil"/>
                    <w:bottom w:val="single" w:sz="4" w:space="0" w:color="auto"/>
                    <w:right w:val="single" w:sz="4" w:space="0" w:color="auto"/>
                  </w:tcBorders>
                  <w:shd w:val="clear" w:color="000000" w:fill="FFFFFF"/>
                </w:tcPr>
                <w:p w14:paraId="5450C28E"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tc>
            </w:tr>
            <w:tr w:rsidR="00E16AC7" w:rsidRPr="00B9108F" w14:paraId="01ED5969"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17817C7B"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26</w:t>
                  </w:r>
                </w:p>
              </w:tc>
              <w:tc>
                <w:tcPr>
                  <w:tcW w:w="4145" w:type="dxa"/>
                  <w:tcBorders>
                    <w:top w:val="nil"/>
                    <w:left w:val="nil"/>
                    <w:bottom w:val="single" w:sz="4" w:space="0" w:color="auto"/>
                    <w:right w:val="single" w:sz="4" w:space="0" w:color="auto"/>
                  </w:tcBorders>
                  <w:shd w:val="clear" w:color="000000" w:fill="FFFFFF"/>
                  <w:hideMark/>
                </w:tcPr>
                <w:p w14:paraId="5D9133B4"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Testy akceptacyjne - podpis dla e-dowodu w systemie PZ</w:t>
                  </w:r>
                </w:p>
              </w:tc>
              <w:tc>
                <w:tcPr>
                  <w:tcW w:w="1276" w:type="dxa"/>
                  <w:tcBorders>
                    <w:top w:val="nil"/>
                    <w:left w:val="nil"/>
                    <w:bottom w:val="single" w:sz="4" w:space="0" w:color="auto"/>
                    <w:right w:val="single" w:sz="4" w:space="0" w:color="auto"/>
                  </w:tcBorders>
                  <w:shd w:val="clear" w:color="000000" w:fill="FFFFFF"/>
                  <w:vAlign w:val="center"/>
                  <w:hideMark/>
                </w:tcPr>
                <w:p w14:paraId="26796300"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2018-12-13</w:t>
                  </w:r>
                </w:p>
              </w:tc>
              <w:tc>
                <w:tcPr>
                  <w:tcW w:w="3969" w:type="dxa"/>
                  <w:tcBorders>
                    <w:top w:val="nil"/>
                    <w:left w:val="nil"/>
                    <w:bottom w:val="single" w:sz="4" w:space="0" w:color="auto"/>
                    <w:right w:val="single" w:sz="4" w:space="0" w:color="auto"/>
                  </w:tcBorders>
                  <w:shd w:val="clear" w:color="000000" w:fill="FFFFFF"/>
                </w:tcPr>
                <w:p w14:paraId="19D7ABFA"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tc>
            </w:tr>
            <w:tr w:rsidR="00E16AC7" w:rsidRPr="00B9108F" w14:paraId="040DEC93"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098BBE7B"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27</w:t>
                  </w:r>
                </w:p>
              </w:tc>
              <w:tc>
                <w:tcPr>
                  <w:tcW w:w="4145" w:type="dxa"/>
                  <w:tcBorders>
                    <w:top w:val="nil"/>
                    <w:left w:val="nil"/>
                    <w:bottom w:val="single" w:sz="4" w:space="0" w:color="auto"/>
                    <w:right w:val="single" w:sz="4" w:space="0" w:color="auto"/>
                  </w:tcBorders>
                  <w:shd w:val="clear" w:color="000000" w:fill="FFFFFF"/>
                  <w:hideMark/>
                </w:tcPr>
                <w:p w14:paraId="5117240A"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Testy akceptacyjne usług na portalu obywatel.gov.pl w ramach projektu e-dowód</w:t>
                  </w:r>
                </w:p>
              </w:tc>
              <w:tc>
                <w:tcPr>
                  <w:tcW w:w="1276" w:type="dxa"/>
                  <w:tcBorders>
                    <w:top w:val="nil"/>
                    <w:left w:val="nil"/>
                    <w:bottom w:val="single" w:sz="4" w:space="0" w:color="auto"/>
                    <w:right w:val="single" w:sz="4" w:space="0" w:color="auto"/>
                  </w:tcBorders>
                  <w:shd w:val="clear" w:color="000000" w:fill="FFFFFF"/>
                  <w:vAlign w:val="center"/>
                  <w:hideMark/>
                </w:tcPr>
                <w:p w14:paraId="7FCE7CAB"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2019-01-31</w:t>
                  </w:r>
                </w:p>
              </w:tc>
              <w:tc>
                <w:tcPr>
                  <w:tcW w:w="3969" w:type="dxa"/>
                  <w:tcBorders>
                    <w:top w:val="nil"/>
                    <w:left w:val="nil"/>
                    <w:bottom w:val="single" w:sz="4" w:space="0" w:color="auto"/>
                    <w:right w:val="single" w:sz="4" w:space="0" w:color="auto"/>
                  </w:tcBorders>
                  <w:shd w:val="clear" w:color="000000" w:fill="FFFFFF"/>
                </w:tcPr>
                <w:p w14:paraId="2F91B65D"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5E47FF">
                    <w:rPr>
                      <w:rFonts w:ascii="Calibri" w:eastAsia="Times New Roman" w:hAnsi="Calibri" w:cs="Times New Roman"/>
                      <w:sz w:val="20"/>
                      <w:szCs w:val="20"/>
                      <w:lang w:eastAsia="pl-PL"/>
                    </w:rPr>
                    <w:t>Zrealizowane</w:t>
                  </w:r>
                </w:p>
              </w:tc>
            </w:tr>
            <w:tr w:rsidR="00E16AC7" w:rsidRPr="00B9108F" w14:paraId="0D7223F5"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bottom"/>
                  <w:hideMark/>
                </w:tcPr>
                <w:p w14:paraId="25396E43"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28</w:t>
                  </w:r>
                </w:p>
              </w:tc>
              <w:tc>
                <w:tcPr>
                  <w:tcW w:w="4145" w:type="dxa"/>
                  <w:tcBorders>
                    <w:top w:val="nil"/>
                    <w:left w:val="nil"/>
                    <w:bottom w:val="single" w:sz="4" w:space="0" w:color="auto"/>
                    <w:right w:val="single" w:sz="4" w:space="0" w:color="auto"/>
                  </w:tcBorders>
                  <w:shd w:val="clear" w:color="000000" w:fill="FFFFFF"/>
                  <w:hideMark/>
                </w:tcPr>
                <w:p w14:paraId="2747D649"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Zakończenie szkoleń e-learningowych dla urzędników</w:t>
                  </w:r>
                </w:p>
              </w:tc>
              <w:tc>
                <w:tcPr>
                  <w:tcW w:w="1276" w:type="dxa"/>
                  <w:tcBorders>
                    <w:top w:val="nil"/>
                    <w:left w:val="nil"/>
                    <w:bottom w:val="single" w:sz="4" w:space="0" w:color="auto"/>
                    <w:right w:val="single" w:sz="4" w:space="0" w:color="auto"/>
                  </w:tcBorders>
                  <w:shd w:val="clear" w:color="000000" w:fill="FFFFFF"/>
                  <w:vAlign w:val="center"/>
                  <w:hideMark/>
                </w:tcPr>
                <w:p w14:paraId="09F46F1D"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2019-02-15</w:t>
                  </w:r>
                </w:p>
              </w:tc>
              <w:tc>
                <w:tcPr>
                  <w:tcW w:w="3969" w:type="dxa"/>
                  <w:tcBorders>
                    <w:top w:val="nil"/>
                    <w:left w:val="nil"/>
                    <w:bottom w:val="single" w:sz="4" w:space="0" w:color="auto"/>
                    <w:right w:val="single" w:sz="4" w:space="0" w:color="auto"/>
                  </w:tcBorders>
                  <w:shd w:val="clear" w:color="000000" w:fill="FFFFFF"/>
                </w:tcPr>
                <w:p w14:paraId="01574EAE"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tc>
            </w:tr>
            <w:tr w:rsidR="00E16AC7" w:rsidRPr="00B9108F" w14:paraId="2CD669F0"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6EDA3110"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29</w:t>
                  </w:r>
                </w:p>
              </w:tc>
              <w:tc>
                <w:tcPr>
                  <w:tcW w:w="4145" w:type="dxa"/>
                  <w:tcBorders>
                    <w:top w:val="nil"/>
                    <w:left w:val="nil"/>
                    <w:bottom w:val="single" w:sz="4" w:space="0" w:color="auto"/>
                    <w:right w:val="single" w:sz="4" w:space="0" w:color="auto"/>
                  </w:tcBorders>
                  <w:shd w:val="clear" w:color="000000" w:fill="FFFFFF"/>
                  <w:hideMark/>
                </w:tcPr>
                <w:p w14:paraId="43992DF5"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Ukończenie instrukcji dla urzędnika (ścieżka podstawowa i alternatywna)</w:t>
                  </w:r>
                </w:p>
              </w:tc>
              <w:tc>
                <w:tcPr>
                  <w:tcW w:w="1276" w:type="dxa"/>
                  <w:tcBorders>
                    <w:top w:val="nil"/>
                    <w:left w:val="nil"/>
                    <w:bottom w:val="single" w:sz="4" w:space="0" w:color="auto"/>
                    <w:right w:val="single" w:sz="4" w:space="0" w:color="auto"/>
                  </w:tcBorders>
                  <w:shd w:val="clear" w:color="000000" w:fill="FFFFFF"/>
                  <w:vAlign w:val="center"/>
                  <w:hideMark/>
                </w:tcPr>
                <w:p w14:paraId="6684EAE4"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2018-09-24</w:t>
                  </w:r>
                </w:p>
              </w:tc>
              <w:tc>
                <w:tcPr>
                  <w:tcW w:w="3969" w:type="dxa"/>
                  <w:tcBorders>
                    <w:top w:val="nil"/>
                    <w:left w:val="nil"/>
                    <w:bottom w:val="single" w:sz="4" w:space="0" w:color="auto"/>
                    <w:right w:val="single" w:sz="4" w:space="0" w:color="auto"/>
                  </w:tcBorders>
                  <w:shd w:val="clear" w:color="000000" w:fill="FFFFFF"/>
                </w:tcPr>
                <w:p w14:paraId="14341355"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tc>
            </w:tr>
            <w:tr w:rsidR="00E16AC7" w:rsidRPr="00B9108F" w14:paraId="65DC790C"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38AAEFA9"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30</w:t>
                  </w:r>
                </w:p>
              </w:tc>
              <w:tc>
                <w:tcPr>
                  <w:tcW w:w="4145" w:type="dxa"/>
                  <w:tcBorders>
                    <w:top w:val="nil"/>
                    <w:left w:val="nil"/>
                    <w:bottom w:val="single" w:sz="4" w:space="0" w:color="auto"/>
                    <w:right w:val="single" w:sz="4" w:space="0" w:color="auto"/>
                  </w:tcBorders>
                  <w:shd w:val="clear" w:color="000000" w:fill="FFFFFF"/>
                  <w:hideMark/>
                </w:tcPr>
                <w:p w14:paraId="10B8E736"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Promocja i edukacja obywateli</w:t>
                  </w:r>
                </w:p>
              </w:tc>
              <w:tc>
                <w:tcPr>
                  <w:tcW w:w="1276" w:type="dxa"/>
                  <w:tcBorders>
                    <w:top w:val="nil"/>
                    <w:left w:val="nil"/>
                    <w:bottom w:val="single" w:sz="4" w:space="0" w:color="auto"/>
                    <w:right w:val="single" w:sz="4" w:space="0" w:color="auto"/>
                  </w:tcBorders>
                  <w:shd w:val="clear" w:color="000000" w:fill="FFFFFF"/>
                  <w:vAlign w:val="center"/>
                  <w:hideMark/>
                </w:tcPr>
                <w:p w14:paraId="208ABAAA"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2019-03-31</w:t>
                  </w:r>
                </w:p>
              </w:tc>
              <w:tc>
                <w:tcPr>
                  <w:tcW w:w="3969" w:type="dxa"/>
                  <w:tcBorders>
                    <w:top w:val="nil"/>
                    <w:left w:val="nil"/>
                    <w:bottom w:val="single" w:sz="4" w:space="0" w:color="auto"/>
                    <w:right w:val="single" w:sz="4" w:space="0" w:color="auto"/>
                  </w:tcBorders>
                  <w:shd w:val="clear" w:color="000000" w:fill="FFFFFF"/>
                </w:tcPr>
                <w:p w14:paraId="0B24F857" w14:textId="57B062A5" w:rsidR="00E16AC7"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p w14:paraId="0527E081" w14:textId="3FC7F16A" w:rsidR="00E16AC7" w:rsidRPr="00E16AC7" w:rsidRDefault="00E16AC7" w:rsidP="00E16AC7">
                  <w:pPr>
                    <w:spacing w:after="0" w:line="240" w:lineRule="auto"/>
                    <w:rPr>
                      <w:rFonts w:ascii="Calibri" w:eastAsia="Times New Roman" w:hAnsi="Calibri" w:cs="Times New Roman"/>
                      <w:i/>
                      <w:sz w:val="20"/>
                      <w:szCs w:val="20"/>
                      <w:lang w:eastAsia="pl-PL"/>
                    </w:rPr>
                  </w:pPr>
                  <w:r w:rsidRPr="00E16AC7">
                    <w:rPr>
                      <w:rFonts w:ascii="Calibri" w:eastAsia="Times New Roman" w:hAnsi="Calibri" w:cs="Times New Roman"/>
                      <w:i/>
                      <w:sz w:val="16"/>
                      <w:szCs w:val="20"/>
                      <w:lang w:eastAsia="pl-PL"/>
                    </w:rPr>
                    <w:t>Promocja e-dowodu</w:t>
                  </w:r>
                  <w:r w:rsidR="004A50E2">
                    <w:rPr>
                      <w:rFonts w:ascii="Calibri" w:eastAsia="Times New Roman" w:hAnsi="Calibri" w:cs="Times New Roman"/>
                      <w:i/>
                      <w:sz w:val="16"/>
                      <w:szCs w:val="20"/>
                      <w:lang w:eastAsia="pl-PL"/>
                    </w:rPr>
                    <w:t xml:space="preserve"> – główne działania zrealizowane</w:t>
                  </w:r>
                  <w:r w:rsidRPr="00E16AC7">
                    <w:rPr>
                      <w:rFonts w:ascii="Calibri" w:eastAsia="Times New Roman" w:hAnsi="Calibri" w:cs="Times New Roman"/>
                      <w:i/>
                      <w:sz w:val="16"/>
                      <w:szCs w:val="20"/>
                      <w:lang w:eastAsia="pl-PL"/>
                    </w:rPr>
                    <w:t xml:space="preserve"> </w:t>
                  </w:r>
                  <w:r w:rsidR="00F340F1">
                    <w:rPr>
                      <w:rFonts w:ascii="Calibri" w:eastAsia="Times New Roman" w:hAnsi="Calibri" w:cs="Times New Roman"/>
                      <w:i/>
                      <w:sz w:val="16"/>
                      <w:szCs w:val="20"/>
                      <w:lang w:eastAsia="pl-PL"/>
                    </w:rPr>
                    <w:br/>
                  </w:r>
                  <w:r w:rsidRPr="00E16AC7">
                    <w:rPr>
                      <w:rFonts w:ascii="Calibri" w:eastAsia="Times New Roman" w:hAnsi="Calibri" w:cs="Times New Roman"/>
                      <w:i/>
                      <w:sz w:val="16"/>
                      <w:szCs w:val="20"/>
                      <w:lang w:eastAsia="pl-PL"/>
                    </w:rPr>
                    <w:t xml:space="preserve">w terminie okołowdrożeniowym. </w:t>
                  </w:r>
                  <w:r w:rsidRPr="00E16AC7">
                    <w:rPr>
                      <w:rFonts w:ascii="Calibri" w:eastAsia="Times New Roman" w:hAnsi="Calibri" w:cs="Times New Roman"/>
                      <w:i/>
                      <w:sz w:val="16"/>
                      <w:szCs w:val="20"/>
                      <w:lang w:eastAsia="pl-PL"/>
                    </w:rPr>
                    <w:br/>
                    <w:t>Edukacja - zadanie ciągłe; w trakcie realizacji.</w:t>
                  </w:r>
                </w:p>
              </w:tc>
            </w:tr>
            <w:tr w:rsidR="00E16AC7" w:rsidRPr="00B9108F" w14:paraId="1A3EB9D6"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561CA670"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31</w:t>
                  </w:r>
                </w:p>
              </w:tc>
              <w:tc>
                <w:tcPr>
                  <w:tcW w:w="4145" w:type="dxa"/>
                  <w:tcBorders>
                    <w:top w:val="nil"/>
                    <w:left w:val="nil"/>
                    <w:bottom w:val="single" w:sz="4" w:space="0" w:color="auto"/>
                    <w:right w:val="single" w:sz="4" w:space="0" w:color="auto"/>
                  </w:tcBorders>
                  <w:shd w:val="clear" w:color="000000" w:fill="FFFFFF"/>
                  <w:hideMark/>
                </w:tcPr>
                <w:p w14:paraId="2429F1CD"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Budowa i modernizacja środowisk produkcyjnych</w:t>
                  </w:r>
                </w:p>
              </w:tc>
              <w:tc>
                <w:tcPr>
                  <w:tcW w:w="1276" w:type="dxa"/>
                  <w:tcBorders>
                    <w:top w:val="nil"/>
                    <w:left w:val="nil"/>
                    <w:bottom w:val="single" w:sz="4" w:space="0" w:color="auto"/>
                    <w:right w:val="single" w:sz="4" w:space="0" w:color="auto"/>
                  </w:tcBorders>
                  <w:shd w:val="clear" w:color="000000" w:fill="FFFFFF"/>
                  <w:vAlign w:val="center"/>
                  <w:hideMark/>
                </w:tcPr>
                <w:p w14:paraId="782E1A83"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2018-12-18</w:t>
                  </w:r>
                </w:p>
              </w:tc>
              <w:tc>
                <w:tcPr>
                  <w:tcW w:w="3969" w:type="dxa"/>
                  <w:tcBorders>
                    <w:top w:val="nil"/>
                    <w:left w:val="nil"/>
                    <w:bottom w:val="single" w:sz="4" w:space="0" w:color="auto"/>
                    <w:right w:val="single" w:sz="4" w:space="0" w:color="auto"/>
                  </w:tcBorders>
                  <w:shd w:val="clear" w:color="000000" w:fill="FFFFFF"/>
                </w:tcPr>
                <w:p w14:paraId="1BBC1A04"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5E47FF">
                    <w:rPr>
                      <w:rFonts w:ascii="Calibri" w:eastAsia="Times New Roman" w:hAnsi="Calibri" w:cs="Times New Roman"/>
                      <w:sz w:val="20"/>
                      <w:szCs w:val="20"/>
                      <w:lang w:eastAsia="pl-PL"/>
                    </w:rPr>
                    <w:t>Zrealizowane</w:t>
                  </w:r>
                </w:p>
              </w:tc>
            </w:tr>
            <w:tr w:rsidR="00E16AC7" w:rsidRPr="00B9108F" w14:paraId="248A2398"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736C0AED"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32</w:t>
                  </w:r>
                </w:p>
              </w:tc>
              <w:tc>
                <w:tcPr>
                  <w:tcW w:w="4145" w:type="dxa"/>
                  <w:tcBorders>
                    <w:top w:val="nil"/>
                    <w:left w:val="nil"/>
                    <w:bottom w:val="single" w:sz="4" w:space="0" w:color="auto"/>
                    <w:right w:val="single" w:sz="4" w:space="0" w:color="auto"/>
                  </w:tcBorders>
                  <w:shd w:val="clear" w:color="000000" w:fill="FFFFFF"/>
                  <w:hideMark/>
                </w:tcPr>
                <w:p w14:paraId="12EC0B2E"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Opracowanie merytorycznej koncepcji projektu ustawy</w:t>
                  </w:r>
                </w:p>
              </w:tc>
              <w:tc>
                <w:tcPr>
                  <w:tcW w:w="1276" w:type="dxa"/>
                  <w:tcBorders>
                    <w:top w:val="nil"/>
                    <w:left w:val="nil"/>
                    <w:bottom w:val="single" w:sz="4" w:space="0" w:color="auto"/>
                    <w:right w:val="single" w:sz="4" w:space="0" w:color="auto"/>
                  </w:tcBorders>
                  <w:shd w:val="clear" w:color="000000" w:fill="FFFFFF"/>
                  <w:vAlign w:val="center"/>
                  <w:hideMark/>
                </w:tcPr>
                <w:p w14:paraId="0475988A"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2018-03-15</w:t>
                  </w:r>
                </w:p>
              </w:tc>
              <w:tc>
                <w:tcPr>
                  <w:tcW w:w="3969" w:type="dxa"/>
                  <w:tcBorders>
                    <w:top w:val="nil"/>
                    <w:left w:val="nil"/>
                    <w:bottom w:val="single" w:sz="4" w:space="0" w:color="auto"/>
                    <w:right w:val="single" w:sz="4" w:space="0" w:color="auto"/>
                  </w:tcBorders>
                  <w:shd w:val="clear" w:color="000000" w:fill="FFFFFF"/>
                </w:tcPr>
                <w:p w14:paraId="2E699BC8"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tc>
            </w:tr>
            <w:tr w:rsidR="00E16AC7" w:rsidRPr="00B9108F" w14:paraId="10578CF6"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62845330"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lastRenderedPageBreak/>
                    <w:t>33</w:t>
                  </w:r>
                </w:p>
              </w:tc>
              <w:tc>
                <w:tcPr>
                  <w:tcW w:w="4145" w:type="dxa"/>
                  <w:tcBorders>
                    <w:top w:val="nil"/>
                    <w:left w:val="nil"/>
                    <w:bottom w:val="single" w:sz="4" w:space="0" w:color="auto"/>
                    <w:right w:val="single" w:sz="4" w:space="0" w:color="auto"/>
                  </w:tcBorders>
                  <w:shd w:val="clear" w:color="000000" w:fill="FFFFFF"/>
                  <w:hideMark/>
                </w:tcPr>
                <w:p w14:paraId="09783188"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Opracowanie projektu ustawy, w tym uzgodnienia wewnętrzne</w:t>
                  </w:r>
                </w:p>
              </w:tc>
              <w:tc>
                <w:tcPr>
                  <w:tcW w:w="1276" w:type="dxa"/>
                  <w:tcBorders>
                    <w:top w:val="nil"/>
                    <w:left w:val="nil"/>
                    <w:bottom w:val="single" w:sz="4" w:space="0" w:color="auto"/>
                    <w:right w:val="single" w:sz="4" w:space="0" w:color="auto"/>
                  </w:tcBorders>
                  <w:shd w:val="clear" w:color="000000" w:fill="FFFFFF"/>
                  <w:vAlign w:val="center"/>
                  <w:hideMark/>
                </w:tcPr>
                <w:p w14:paraId="6310E0C2"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2018-04-17</w:t>
                  </w:r>
                </w:p>
              </w:tc>
              <w:tc>
                <w:tcPr>
                  <w:tcW w:w="3969" w:type="dxa"/>
                  <w:tcBorders>
                    <w:top w:val="nil"/>
                    <w:left w:val="nil"/>
                    <w:bottom w:val="single" w:sz="4" w:space="0" w:color="auto"/>
                    <w:right w:val="single" w:sz="4" w:space="0" w:color="auto"/>
                  </w:tcBorders>
                  <w:shd w:val="clear" w:color="000000" w:fill="FFFFFF"/>
                </w:tcPr>
                <w:p w14:paraId="198B4EB7"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317B05">
                    <w:rPr>
                      <w:rFonts w:ascii="Calibri" w:eastAsia="Times New Roman" w:hAnsi="Calibri" w:cs="Times New Roman"/>
                      <w:sz w:val="20"/>
                      <w:szCs w:val="20"/>
                      <w:lang w:eastAsia="pl-PL"/>
                    </w:rPr>
                    <w:t>Zrealizowane</w:t>
                  </w:r>
                </w:p>
              </w:tc>
            </w:tr>
            <w:tr w:rsidR="00E16AC7" w:rsidRPr="00B9108F" w14:paraId="6D1C5119"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09C781FA"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34</w:t>
                  </w:r>
                </w:p>
              </w:tc>
              <w:tc>
                <w:tcPr>
                  <w:tcW w:w="4145" w:type="dxa"/>
                  <w:tcBorders>
                    <w:top w:val="nil"/>
                    <w:left w:val="nil"/>
                    <w:bottom w:val="single" w:sz="4" w:space="0" w:color="auto"/>
                    <w:right w:val="single" w:sz="4" w:space="0" w:color="auto"/>
                  </w:tcBorders>
                  <w:shd w:val="clear" w:color="000000" w:fill="FFFFFF"/>
                  <w:hideMark/>
                </w:tcPr>
                <w:p w14:paraId="45D207AC"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Przyjęcie projektu nowelizacji ustawy przez Radę Ministrów</w:t>
                  </w:r>
                </w:p>
              </w:tc>
              <w:tc>
                <w:tcPr>
                  <w:tcW w:w="1276" w:type="dxa"/>
                  <w:tcBorders>
                    <w:top w:val="nil"/>
                    <w:left w:val="nil"/>
                    <w:bottom w:val="single" w:sz="4" w:space="0" w:color="auto"/>
                    <w:right w:val="single" w:sz="4" w:space="0" w:color="auto"/>
                  </w:tcBorders>
                  <w:shd w:val="clear" w:color="000000" w:fill="FFFFFF"/>
                  <w:vAlign w:val="center"/>
                  <w:hideMark/>
                </w:tcPr>
                <w:p w14:paraId="257D1FA3"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2018-07-11</w:t>
                  </w:r>
                </w:p>
              </w:tc>
              <w:tc>
                <w:tcPr>
                  <w:tcW w:w="3969" w:type="dxa"/>
                  <w:tcBorders>
                    <w:top w:val="nil"/>
                    <w:left w:val="nil"/>
                    <w:bottom w:val="single" w:sz="4" w:space="0" w:color="auto"/>
                    <w:right w:val="single" w:sz="4" w:space="0" w:color="auto"/>
                  </w:tcBorders>
                  <w:shd w:val="clear" w:color="000000" w:fill="FFFFFF"/>
                </w:tcPr>
                <w:p w14:paraId="4C337500"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317B05">
                    <w:rPr>
                      <w:rFonts w:ascii="Calibri" w:eastAsia="Times New Roman" w:hAnsi="Calibri" w:cs="Times New Roman"/>
                      <w:sz w:val="20"/>
                      <w:szCs w:val="20"/>
                      <w:lang w:eastAsia="pl-PL"/>
                    </w:rPr>
                    <w:t>Zrealizowane</w:t>
                  </w:r>
                </w:p>
              </w:tc>
            </w:tr>
            <w:tr w:rsidR="00E16AC7" w:rsidRPr="00B9108F" w14:paraId="65DC535D"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72600C96"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35</w:t>
                  </w:r>
                </w:p>
              </w:tc>
              <w:tc>
                <w:tcPr>
                  <w:tcW w:w="4145" w:type="dxa"/>
                  <w:tcBorders>
                    <w:top w:val="nil"/>
                    <w:left w:val="nil"/>
                    <w:bottom w:val="single" w:sz="4" w:space="0" w:color="auto"/>
                    <w:right w:val="single" w:sz="4" w:space="0" w:color="auto"/>
                  </w:tcBorders>
                  <w:shd w:val="clear" w:color="000000" w:fill="FFFFFF"/>
                  <w:hideMark/>
                </w:tcPr>
                <w:p w14:paraId="69CFD4E5"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Przyjęcie nowelizacji ustawy</w:t>
                  </w:r>
                </w:p>
              </w:tc>
              <w:tc>
                <w:tcPr>
                  <w:tcW w:w="1276" w:type="dxa"/>
                  <w:tcBorders>
                    <w:top w:val="nil"/>
                    <w:left w:val="nil"/>
                    <w:bottom w:val="single" w:sz="4" w:space="0" w:color="auto"/>
                    <w:right w:val="single" w:sz="4" w:space="0" w:color="auto"/>
                  </w:tcBorders>
                  <w:shd w:val="clear" w:color="000000" w:fill="FFFFFF"/>
                  <w:vAlign w:val="center"/>
                  <w:hideMark/>
                </w:tcPr>
                <w:p w14:paraId="65273F83"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2018-12-24</w:t>
                  </w:r>
                </w:p>
              </w:tc>
              <w:tc>
                <w:tcPr>
                  <w:tcW w:w="3969" w:type="dxa"/>
                  <w:tcBorders>
                    <w:top w:val="nil"/>
                    <w:left w:val="nil"/>
                    <w:bottom w:val="single" w:sz="4" w:space="0" w:color="auto"/>
                    <w:right w:val="single" w:sz="4" w:space="0" w:color="auto"/>
                  </w:tcBorders>
                  <w:shd w:val="clear" w:color="000000" w:fill="FFFFFF"/>
                </w:tcPr>
                <w:p w14:paraId="2EAAD9D2" w14:textId="77777777" w:rsidR="00F340F1" w:rsidRDefault="00E16AC7" w:rsidP="00F340F1">
                  <w:pPr>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p w14:paraId="32CC621A" w14:textId="6B731B10" w:rsidR="00E16AC7" w:rsidRPr="00B9108F" w:rsidRDefault="00E16AC7" w:rsidP="00F340F1">
                  <w:pPr>
                    <w:jc w:val="center"/>
                    <w:rPr>
                      <w:rFonts w:ascii="Calibri" w:eastAsia="Times New Roman" w:hAnsi="Calibri" w:cs="Times New Roman"/>
                      <w:sz w:val="20"/>
                      <w:szCs w:val="20"/>
                      <w:lang w:eastAsia="pl-PL"/>
                    </w:rPr>
                  </w:pPr>
                  <w:r w:rsidRPr="00BC67D9">
                    <w:rPr>
                      <w:rFonts w:ascii="Calibri" w:eastAsia="Times New Roman" w:hAnsi="Calibri" w:cs="Times New Roman"/>
                      <w:i/>
                      <w:sz w:val="16"/>
                      <w:szCs w:val="20"/>
                      <w:lang w:eastAsia="pl-PL"/>
                    </w:rPr>
                    <w:t>Ustawa z 6 grudnia 2018 r. o zmianie ustawy o dowodach osobistych oraz niektórych innych ustaw została opublikowana w Dzienniku Ustaw 11 stycznia 2019 r. poz. 60.)</w:t>
                  </w:r>
                </w:p>
              </w:tc>
            </w:tr>
            <w:tr w:rsidR="00E16AC7" w:rsidRPr="00B9108F" w14:paraId="3989BA97" w14:textId="77777777" w:rsidTr="00394E75">
              <w:trPr>
                <w:trHeight w:val="51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50770168"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36</w:t>
                  </w:r>
                </w:p>
              </w:tc>
              <w:tc>
                <w:tcPr>
                  <w:tcW w:w="4145" w:type="dxa"/>
                  <w:tcBorders>
                    <w:top w:val="nil"/>
                    <w:left w:val="nil"/>
                    <w:bottom w:val="single" w:sz="4" w:space="0" w:color="auto"/>
                    <w:right w:val="single" w:sz="4" w:space="0" w:color="auto"/>
                  </w:tcBorders>
                  <w:shd w:val="clear" w:color="000000" w:fill="FFFFFF"/>
                  <w:hideMark/>
                </w:tcPr>
                <w:p w14:paraId="007DDED5"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Opracowanie i przeprocedowanie rozporządzeń wykonawczych do ustawy o dowodach osobistych</w:t>
                  </w:r>
                </w:p>
              </w:tc>
              <w:tc>
                <w:tcPr>
                  <w:tcW w:w="1276" w:type="dxa"/>
                  <w:tcBorders>
                    <w:top w:val="nil"/>
                    <w:left w:val="nil"/>
                    <w:bottom w:val="single" w:sz="4" w:space="0" w:color="auto"/>
                    <w:right w:val="single" w:sz="4" w:space="0" w:color="auto"/>
                  </w:tcBorders>
                  <w:shd w:val="clear" w:color="000000" w:fill="FFFFFF"/>
                  <w:vAlign w:val="center"/>
                  <w:hideMark/>
                </w:tcPr>
                <w:p w14:paraId="77DA4201"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2019-01-30</w:t>
                  </w:r>
                </w:p>
              </w:tc>
              <w:tc>
                <w:tcPr>
                  <w:tcW w:w="3969" w:type="dxa"/>
                  <w:tcBorders>
                    <w:top w:val="nil"/>
                    <w:left w:val="nil"/>
                    <w:bottom w:val="single" w:sz="4" w:space="0" w:color="auto"/>
                    <w:right w:val="single" w:sz="4" w:space="0" w:color="auto"/>
                  </w:tcBorders>
                  <w:shd w:val="clear" w:color="000000" w:fill="FFFFFF"/>
                </w:tcPr>
                <w:p w14:paraId="0B231C26" w14:textId="77777777" w:rsidR="00E16AC7"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p w14:paraId="5CFB9F84" w14:textId="77777777" w:rsidR="00E16AC7" w:rsidRDefault="00E16AC7" w:rsidP="00E16AC7">
                  <w:pPr>
                    <w:spacing w:after="0" w:line="240" w:lineRule="auto"/>
                    <w:jc w:val="center"/>
                    <w:rPr>
                      <w:rFonts w:ascii="Calibri" w:eastAsia="Times New Roman" w:hAnsi="Calibri" w:cs="Times New Roman"/>
                      <w:sz w:val="20"/>
                      <w:szCs w:val="20"/>
                      <w:lang w:eastAsia="pl-PL"/>
                    </w:rPr>
                  </w:pPr>
                </w:p>
                <w:p w14:paraId="3C237042" w14:textId="77777777" w:rsidR="00E16AC7" w:rsidRDefault="00E16AC7" w:rsidP="00E16AC7">
                  <w:pPr>
                    <w:spacing w:after="0" w:line="240" w:lineRule="auto"/>
                    <w:rPr>
                      <w:rFonts w:ascii="Calibri" w:eastAsia="Times New Roman" w:hAnsi="Calibri" w:cs="Times New Roman"/>
                      <w:i/>
                      <w:sz w:val="16"/>
                      <w:szCs w:val="20"/>
                      <w:lang w:eastAsia="pl-PL"/>
                    </w:rPr>
                  </w:pPr>
                  <w:r w:rsidRPr="00BC67D9">
                    <w:rPr>
                      <w:rFonts w:ascii="Calibri" w:eastAsia="Times New Roman" w:hAnsi="Calibri" w:cs="Times New Roman"/>
                      <w:i/>
                      <w:sz w:val="16"/>
                      <w:szCs w:val="20"/>
                      <w:lang w:eastAsia="pl-PL"/>
                    </w:rPr>
                    <w:t>Rozporządzenie Ministra Spraw Wewnętrznych i Administracji z dnia 29 stycznia 2019 r. zmieniające rozporządzenie w sprawie wzoru dowodu osobistego oraz sposobu i trybu postępowania w sprawach wydawania dowodów osobistych, ich utraty, uszkodzenia, unieważnienia i zwrotu – ogłoszone 6 lutego 2019 r Dz.U. 2019 poz. 224</w:t>
                  </w:r>
                </w:p>
                <w:p w14:paraId="36965DA2" w14:textId="77777777" w:rsidR="00E16AC7" w:rsidRDefault="00E16AC7" w:rsidP="00E16AC7">
                  <w:pPr>
                    <w:spacing w:after="0" w:line="240" w:lineRule="auto"/>
                    <w:rPr>
                      <w:rFonts w:ascii="Calibri" w:eastAsia="Times New Roman" w:hAnsi="Calibri" w:cs="Times New Roman"/>
                      <w:i/>
                      <w:sz w:val="16"/>
                      <w:szCs w:val="20"/>
                      <w:lang w:eastAsia="pl-PL"/>
                    </w:rPr>
                  </w:pPr>
                </w:p>
                <w:p w14:paraId="4192D888" w14:textId="77777777" w:rsidR="00E16AC7" w:rsidRPr="00BC67D9" w:rsidRDefault="00E16AC7" w:rsidP="00E16AC7">
                  <w:pPr>
                    <w:spacing w:after="0" w:line="240" w:lineRule="auto"/>
                    <w:rPr>
                      <w:rFonts w:ascii="Calibri" w:eastAsia="Times New Roman" w:hAnsi="Calibri" w:cs="Times New Roman"/>
                      <w:i/>
                      <w:sz w:val="16"/>
                      <w:szCs w:val="20"/>
                      <w:lang w:eastAsia="pl-PL"/>
                    </w:rPr>
                  </w:pPr>
                  <w:r w:rsidRPr="00BC67D9">
                    <w:rPr>
                      <w:rFonts w:ascii="Calibri" w:eastAsia="Times New Roman" w:hAnsi="Calibri" w:cs="Times New Roman"/>
                      <w:i/>
                      <w:sz w:val="16"/>
                      <w:szCs w:val="20"/>
                      <w:lang w:eastAsia="pl-PL"/>
                    </w:rPr>
                    <w:t>Rozporządzenie z dnia 26 lutego 2019 r. w sprawie warstwy elektronicznej dowodu osobistego – ogłoszone 1 marca 2019 r Dz.U. 2019 poz. 400</w:t>
                  </w:r>
                </w:p>
              </w:tc>
            </w:tr>
            <w:tr w:rsidR="00E16AC7" w:rsidRPr="00B9108F" w14:paraId="3AB73134"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73C7FCE2"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37</w:t>
                  </w:r>
                </w:p>
              </w:tc>
              <w:tc>
                <w:tcPr>
                  <w:tcW w:w="4145" w:type="dxa"/>
                  <w:tcBorders>
                    <w:top w:val="nil"/>
                    <w:left w:val="nil"/>
                    <w:bottom w:val="single" w:sz="4" w:space="0" w:color="auto"/>
                    <w:right w:val="single" w:sz="4" w:space="0" w:color="auto"/>
                  </w:tcBorders>
                  <w:shd w:val="clear" w:color="000000" w:fill="FFFFFF"/>
                  <w:hideMark/>
                </w:tcPr>
                <w:p w14:paraId="5A3D559F"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Wdrożenie produkcyjne</w:t>
                  </w:r>
                </w:p>
              </w:tc>
              <w:tc>
                <w:tcPr>
                  <w:tcW w:w="1276" w:type="dxa"/>
                  <w:tcBorders>
                    <w:top w:val="nil"/>
                    <w:left w:val="nil"/>
                    <w:bottom w:val="single" w:sz="4" w:space="0" w:color="auto"/>
                    <w:right w:val="single" w:sz="4" w:space="0" w:color="auto"/>
                  </w:tcBorders>
                  <w:shd w:val="clear" w:color="000000" w:fill="FFFFFF"/>
                  <w:vAlign w:val="center"/>
                  <w:hideMark/>
                </w:tcPr>
                <w:p w14:paraId="451B4874" w14:textId="77777777" w:rsidR="009A6CEB" w:rsidRDefault="00E16AC7" w:rsidP="00E16AC7">
                  <w:pPr>
                    <w:spacing w:after="0" w:line="240" w:lineRule="auto"/>
                    <w:jc w:val="center"/>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2019-02-28</w:t>
                  </w:r>
                  <w:r w:rsidR="009A6CEB">
                    <w:rPr>
                      <w:rFonts w:ascii="Calibri" w:eastAsia="Times New Roman" w:hAnsi="Calibri" w:cs="Times New Roman"/>
                      <w:sz w:val="20"/>
                      <w:szCs w:val="20"/>
                      <w:lang w:eastAsia="pl-PL"/>
                    </w:rPr>
                    <w:t xml:space="preserve"> </w:t>
                  </w:r>
                </w:p>
                <w:p w14:paraId="0DCBC528" w14:textId="5D574268" w:rsidR="009A6CEB" w:rsidRDefault="009A6CEB"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w:t>
                  </w:r>
                </w:p>
                <w:p w14:paraId="7E0AA7C6" w14:textId="42B751D9" w:rsidR="00E16AC7" w:rsidRPr="00B9108F" w:rsidRDefault="009A6CEB"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2019-03-04</w:t>
                  </w:r>
                </w:p>
              </w:tc>
              <w:tc>
                <w:tcPr>
                  <w:tcW w:w="3969" w:type="dxa"/>
                  <w:tcBorders>
                    <w:top w:val="nil"/>
                    <w:left w:val="nil"/>
                    <w:bottom w:val="single" w:sz="4" w:space="0" w:color="auto"/>
                    <w:right w:val="single" w:sz="4" w:space="0" w:color="auto"/>
                  </w:tcBorders>
                  <w:shd w:val="clear" w:color="000000" w:fill="FFFFFF"/>
                </w:tcPr>
                <w:p w14:paraId="79D35029"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tc>
            </w:tr>
            <w:tr w:rsidR="00E16AC7" w:rsidRPr="00B9108F" w14:paraId="05CFB963" w14:textId="77777777" w:rsidTr="00394E75">
              <w:trPr>
                <w:trHeight w:val="300"/>
              </w:trPr>
              <w:tc>
                <w:tcPr>
                  <w:tcW w:w="386" w:type="dxa"/>
                  <w:tcBorders>
                    <w:top w:val="nil"/>
                    <w:left w:val="single" w:sz="4" w:space="0" w:color="auto"/>
                    <w:bottom w:val="single" w:sz="4" w:space="0" w:color="auto"/>
                    <w:right w:val="single" w:sz="4" w:space="0" w:color="auto"/>
                  </w:tcBorders>
                  <w:shd w:val="clear" w:color="000000" w:fill="FFFFFF"/>
                  <w:vAlign w:val="center"/>
                  <w:hideMark/>
                </w:tcPr>
                <w:p w14:paraId="20E7588E"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sidRPr="00B9108F">
                    <w:rPr>
                      <w:rFonts w:ascii="Calibri" w:eastAsia="Times New Roman" w:hAnsi="Calibri" w:cs="Times New Roman"/>
                      <w:b/>
                      <w:bCs/>
                      <w:color w:val="000000"/>
                      <w:sz w:val="20"/>
                      <w:szCs w:val="20"/>
                      <w:lang w:eastAsia="pl-PL"/>
                    </w:rPr>
                    <w:t>38</w:t>
                  </w:r>
                </w:p>
              </w:tc>
              <w:tc>
                <w:tcPr>
                  <w:tcW w:w="4145" w:type="dxa"/>
                  <w:tcBorders>
                    <w:top w:val="nil"/>
                    <w:left w:val="nil"/>
                    <w:bottom w:val="single" w:sz="4" w:space="0" w:color="auto"/>
                    <w:right w:val="single" w:sz="4" w:space="0" w:color="auto"/>
                  </w:tcBorders>
                  <w:shd w:val="clear" w:color="000000" w:fill="FFFFFF"/>
                  <w:hideMark/>
                </w:tcPr>
                <w:p w14:paraId="663D100F" w14:textId="77777777" w:rsidR="00E16AC7" w:rsidRPr="00B9108F" w:rsidRDefault="00E16AC7" w:rsidP="00E16AC7">
                  <w:pPr>
                    <w:spacing w:after="0" w:line="240" w:lineRule="auto"/>
                    <w:rPr>
                      <w:rFonts w:ascii="Calibri" w:eastAsia="Times New Roman" w:hAnsi="Calibri" w:cs="Times New Roman"/>
                      <w:sz w:val="20"/>
                      <w:szCs w:val="20"/>
                      <w:lang w:eastAsia="pl-PL"/>
                    </w:rPr>
                  </w:pPr>
                  <w:r w:rsidRPr="00B9108F">
                    <w:rPr>
                      <w:rFonts w:ascii="Calibri" w:eastAsia="Times New Roman" w:hAnsi="Calibri" w:cs="Times New Roman"/>
                      <w:sz w:val="20"/>
                      <w:szCs w:val="20"/>
                      <w:lang w:eastAsia="pl-PL"/>
                    </w:rPr>
                    <w:t>Rozpoczęcie wydawania obywatelom e-dowodu</w:t>
                  </w:r>
                </w:p>
              </w:tc>
              <w:tc>
                <w:tcPr>
                  <w:tcW w:w="1276" w:type="dxa"/>
                  <w:tcBorders>
                    <w:top w:val="nil"/>
                    <w:left w:val="nil"/>
                    <w:bottom w:val="single" w:sz="4" w:space="0" w:color="auto"/>
                    <w:right w:val="single" w:sz="4" w:space="0" w:color="auto"/>
                  </w:tcBorders>
                  <w:shd w:val="clear" w:color="000000" w:fill="FFFFFF"/>
                  <w:vAlign w:val="center"/>
                  <w:hideMark/>
                </w:tcPr>
                <w:p w14:paraId="4F9DEC6F" w14:textId="77777777" w:rsidR="00E16AC7" w:rsidRPr="00B9108F"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2019-03-04</w:t>
                  </w:r>
                </w:p>
              </w:tc>
              <w:tc>
                <w:tcPr>
                  <w:tcW w:w="3969" w:type="dxa"/>
                  <w:tcBorders>
                    <w:top w:val="nil"/>
                    <w:left w:val="nil"/>
                    <w:bottom w:val="single" w:sz="4" w:space="0" w:color="auto"/>
                    <w:right w:val="single" w:sz="4" w:space="0" w:color="auto"/>
                  </w:tcBorders>
                  <w:shd w:val="clear" w:color="000000" w:fill="FFFFFF"/>
                </w:tcPr>
                <w:p w14:paraId="7884481F" w14:textId="77777777" w:rsidR="00E16AC7"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tc>
            </w:tr>
            <w:tr w:rsidR="00E16AC7" w:rsidRPr="00B9108F" w14:paraId="03D54C46" w14:textId="77777777" w:rsidTr="00394E75">
              <w:trPr>
                <w:trHeight w:val="300"/>
              </w:trPr>
              <w:tc>
                <w:tcPr>
                  <w:tcW w:w="386" w:type="dxa"/>
                  <w:tcBorders>
                    <w:top w:val="single" w:sz="4" w:space="0" w:color="auto"/>
                    <w:left w:val="single" w:sz="4" w:space="0" w:color="auto"/>
                    <w:bottom w:val="single" w:sz="4" w:space="0" w:color="auto"/>
                    <w:right w:val="single" w:sz="4" w:space="0" w:color="auto"/>
                  </w:tcBorders>
                  <w:shd w:val="clear" w:color="000000" w:fill="FFFFFF"/>
                  <w:vAlign w:val="center"/>
                </w:tcPr>
                <w:p w14:paraId="0D07C2A4"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Pr>
                      <w:rFonts w:ascii="Calibri" w:eastAsia="Times New Roman" w:hAnsi="Calibri" w:cs="Times New Roman"/>
                      <w:b/>
                      <w:bCs/>
                      <w:color w:val="000000"/>
                      <w:sz w:val="20"/>
                      <w:szCs w:val="20"/>
                      <w:lang w:eastAsia="pl-PL"/>
                    </w:rPr>
                    <w:t>39</w:t>
                  </w:r>
                </w:p>
              </w:tc>
              <w:tc>
                <w:tcPr>
                  <w:tcW w:w="4145" w:type="dxa"/>
                  <w:tcBorders>
                    <w:top w:val="single" w:sz="4" w:space="0" w:color="auto"/>
                    <w:left w:val="nil"/>
                    <w:bottom w:val="single" w:sz="4" w:space="0" w:color="auto"/>
                    <w:right w:val="single" w:sz="4" w:space="0" w:color="auto"/>
                  </w:tcBorders>
                  <w:shd w:val="clear" w:color="000000" w:fill="FFFFFF"/>
                </w:tcPr>
                <w:p w14:paraId="7DC2BF7A" w14:textId="77777777" w:rsidR="00E16AC7" w:rsidRPr="00B9108F" w:rsidRDefault="00E16AC7" w:rsidP="00E16AC7">
                  <w:pPr>
                    <w:spacing w:after="0" w:line="240" w:lineRule="auto"/>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Zintegrowanie KSM w e-dowodzie 1.0</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3338AA7A" w14:textId="77777777" w:rsidR="00E16AC7"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2017-12-01</w:t>
                  </w:r>
                </w:p>
              </w:tc>
              <w:tc>
                <w:tcPr>
                  <w:tcW w:w="3969" w:type="dxa"/>
                  <w:tcBorders>
                    <w:top w:val="single" w:sz="4" w:space="0" w:color="auto"/>
                    <w:left w:val="nil"/>
                    <w:bottom w:val="single" w:sz="4" w:space="0" w:color="auto"/>
                    <w:right w:val="single" w:sz="4" w:space="0" w:color="auto"/>
                  </w:tcBorders>
                  <w:shd w:val="clear" w:color="000000" w:fill="FFFFFF"/>
                </w:tcPr>
                <w:p w14:paraId="1FF0C73D" w14:textId="77777777" w:rsidR="00E16AC7"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Wyjęte z zakresu projektu</w:t>
                  </w:r>
                </w:p>
                <w:p w14:paraId="3ED2BCCA" w14:textId="77777777" w:rsidR="00E16AC7" w:rsidRDefault="00E16AC7" w:rsidP="00E16AC7">
                  <w:pPr>
                    <w:spacing w:after="0" w:line="240" w:lineRule="auto"/>
                    <w:jc w:val="center"/>
                    <w:rPr>
                      <w:rFonts w:ascii="Calibri" w:eastAsia="Times New Roman" w:hAnsi="Calibri" w:cs="Times New Roman"/>
                      <w:sz w:val="18"/>
                      <w:szCs w:val="20"/>
                      <w:lang w:eastAsia="pl-PL"/>
                    </w:rPr>
                  </w:pPr>
                </w:p>
                <w:p w14:paraId="73183C7C" w14:textId="77777777" w:rsidR="00E16AC7" w:rsidRDefault="00E16AC7" w:rsidP="00E16AC7">
                  <w:pPr>
                    <w:spacing w:after="0" w:line="240" w:lineRule="auto"/>
                    <w:rPr>
                      <w:rFonts w:ascii="Calibri" w:eastAsia="Times New Roman" w:hAnsi="Calibri" w:cs="Times New Roman"/>
                      <w:sz w:val="20"/>
                      <w:szCs w:val="20"/>
                      <w:lang w:eastAsia="pl-PL"/>
                    </w:rPr>
                  </w:pPr>
                  <w:r w:rsidRPr="00E16AC7">
                    <w:rPr>
                      <w:rFonts w:ascii="Calibri" w:eastAsia="Times New Roman" w:hAnsi="Calibri" w:cs="Times New Roman"/>
                      <w:sz w:val="16"/>
                      <w:szCs w:val="20"/>
                      <w:lang w:eastAsia="pl-PL"/>
                    </w:rPr>
                    <w:t xml:space="preserve">Zgodnie z przyjętą koncepcją rządową: </w:t>
                  </w:r>
                  <w:r w:rsidRPr="00E16AC7">
                    <w:rPr>
                      <w:rFonts w:ascii="Calibri" w:eastAsia="Times New Roman" w:hAnsi="Calibri" w:cs="Times New Roman"/>
                      <w:i/>
                      <w:sz w:val="16"/>
                      <w:szCs w:val="20"/>
                      <w:lang w:eastAsia="pl-PL"/>
                    </w:rPr>
                    <w:t>„Wdrożenie e-Dowodu i KSM będzie realizowane jako osobne projekty.”</w:t>
                  </w:r>
                </w:p>
              </w:tc>
            </w:tr>
            <w:tr w:rsidR="00E16AC7" w:rsidRPr="00B9108F" w14:paraId="45638557" w14:textId="77777777" w:rsidTr="00394E75">
              <w:trPr>
                <w:trHeight w:val="300"/>
              </w:trPr>
              <w:tc>
                <w:tcPr>
                  <w:tcW w:w="386" w:type="dxa"/>
                  <w:tcBorders>
                    <w:top w:val="single" w:sz="4" w:space="0" w:color="auto"/>
                    <w:left w:val="single" w:sz="4" w:space="0" w:color="auto"/>
                    <w:bottom w:val="single" w:sz="4" w:space="0" w:color="auto"/>
                    <w:right w:val="single" w:sz="4" w:space="0" w:color="auto"/>
                  </w:tcBorders>
                  <w:shd w:val="clear" w:color="000000" w:fill="FFFFFF"/>
                  <w:vAlign w:val="center"/>
                </w:tcPr>
                <w:p w14:paraId="28DBCA36" w14:textId="77777777" w:rsidR="00E16AC7" w:rsidRPr="00B9108F" w:rsidRDefault="00E16AC7" w:rsidP="00E16AC7">
                  <w:pPr>
                    <w:spacing w:after="0" w:line="240" w:lineRule="auto"/>
                    <w:rPr>
                      <w:rFonts w:ascii="Calibri" w:eastAsia="Times New Roman" w:hAnsi="Calibri" w:cs="Times New Roman"/>
                      <w:b/>
                      <w:bCs/>
                      <w:color w:val="000000"/>
                      <w:sz w:val="20"/>
                      <w:szCs w:val="20"/>
                      <w:lang w:eastAsia="pl-PL"/>
                    </w:rPr>
                  </w:pPr>
                  <w:r>
                    <w:rPr>
                      <w:rFonts w:ascii="Calibri" w:eastAsia="Times New Roman" w:hAnsi="Calibri" w:cs="Times New Roman"/>
                      <w:b/>
                      <w:bCs/>
                      <w:color w:val="000000"/>
                      <w:sz w:val="20"/>
                      <w:szCs w:val="20"/>
                      <w:lang w:eastAsia="pl-PL"/>
                    </w:rPr>
                    <w:t>40</w:t>
                  </w:r>
                </w:p>
              </w:tc>
              <w:tc>
                <w:tcPr>
                  <w:tcW w:w="4145" w:type="dxa"/>
                  <w:tcBorders>
                    <w:top w:val="single" w:sz="4" w:space="0" w:color="auto"/>
                    <w:left w:val="nil"/>
                    <w:bottom w:val="single" w:sz="4" w:space="0" w:color="auto"/>
                    <w:right w:val="single" w:sz="4" w:space="0" w:color="auto"/>
                  </w:tcBorders>
                  <w:shd w:val="clear" w:color="000000" w:fill="FFFFFF"/>
                </w:tcPr>
                <w:p w14:paraId="12E9369D" w14:textId="39E2237B" w:rsidR="00E16AC7" w:rsidRPr="00B9108F" w:rsidRDefault="00E16AC7" w:rsidP="00E16AC7">
                  <w:pPr>
                    <w:spacing w:after="0" w:line="240" w:lineRule="auto"/>
                    <w:rPr>
                      <w:rFonts w:ascii="Calibri" w:eastAsia="Times New Roman" w:hAnsi="Calibri" w:cs="Times New Roman"/>
                      <w:sz w:val="20"/>
                      <w:szCs w:val="20"/>
                      <w:lang w:eastAsia="pl-PL"/>
                    </w:rPr>
                  </w:pPr>
                  <w:r>
                    <w:rPr>
                      <w:rFonts w:ascii="Calibri" w:eastAsia="Times New Roman" w:hAnsi="Calibri" w:cs="Times New Roman"/>
                      <w:sz w:val="20"/>
                      <w:szCs w:val="20"/>
                      <w:lang w:eastAsia="pl-PL"/>
                    </w:rPr>
                    <w:t xml:space="preserve">Potwierdzenie obecności e-dowodem 1.0 </w:t>
                  </w:r>
                  <w:r w:rsidR="00F340F1">
                    <w:rPr>
                      <w:rFonts w:ascii="Calibri" w:eastAsia="Times New Roman" w:hAnsi="Calibri" w:cs="Times New Roman"/>
                      <w:sz w:val="20"/>
                      <w:szCs w:val="20"/>
                      <w:lang w:eastAsia="pl-PL"/>
                    </w:rPr>
                    <w:br/>
                  </w:r>
                  <w:r>
                    <w:rPr>
                      <w:rFonts w:ascii="Calibri" w:eastAsia="Times New Roman" w:hAnsi="Calibri" w:cs="Times New Roman"/>
                      <w:sz w:val="20"/>
                      <w:szCs w:val="20"/>
                      <w:lang w:eastAsia="pl-PL"/>
                    </w:rPr>
                    <w:t>w placówkach Ministerstwa Zdrowia</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17E0D2F8" w14:textId="77777777" w:rsidR="00E16AC7"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2019-03-04</w:t>
                  </w:r>
                </w:p>
              </w:tc>
              <w:tc>
                <w:tcPr>
                  <w:tcW w:w="3969" w:type="dxa"/>
                  <w:tcBorders>
                    <w:top w:val="single" w:sz="4" w:space="0" w:color="auto"/>
                    <w:left w:val="nil"/>
                    <w:bottom w:val="single" w:sz="4" w:space="0" w:color="auto"/>
                    <w:right w:val="single" w:sz="4" w:space="0" w:color="auto"/>
                  </w:tcBorders>
                  <w:shd w:val="clear" w:color="000000" w:fill="FFFFFF"/>
                </w:tcPr>
                <w:p w14:paraId="270A34D5" w14:textId="77777777" w:rsidR="00E16AC7" w:rsidRDefault="00E16AC7" w:rsidP="00E16AC7">
                  <w:pPr>
                    <w:spacing w:after="0" w:line="240" w:lineRule="auto"/>
                    <w:jc w:val="center"/>
                    <w:rPr>
                      <w:rFonts w:ascii="Calibri" w:eastAsia="Times New Roman" w:hAnsi="Calibri" w:cs="Times New Roman"/>
                      <w:sz w:val="20"/>
                      <w:szCs w:val="20"/>
                      <w:lang w:eastAsia="pl-PL"/>
                    </w:rPr>
                  </w:pPr>
                  <w:r>
                    <w:rPr>
                      <w:rFonts w:ascii="Calibri" w:eastAsia="Times New Roman" w:hAnsi="Calibri" w:cs="Times New Roman"/>
                      <w:sz w:val="20"/>
                      <w:szCs w:val="20"/>
                      <w:lang w:eastAsia="pl-PL"/>
                    </w:rPr>
                    <w:t>Zrealizowane</w:t>
                  </w:r>
                </w:p>
                <w:p w14:paraId="4D99A6D2" w14:textId="77777777" w:rsidR="00E16AC7" w:rsidRDefault="00E16AC7" w:rsidP="00E16AC7">
                  <w:pPr>
                    <w:spacing w:after="0" w:line="240" w:lineRule="auto"/>
                    <w:jc w:val="center"/>
                    <w:rPr>
                      <w:rFonts w:ascii="Calibri" w:eastAsia="Times New Roman" w:hAnsi="Calibri" w:cs="Times New Roman"/>
                      <w:sz w:val="20"/>
                      <w:szCs w:val="20"/>
                      <w:lang w:eastAsia="pl-PL"/>
                    </w:rPr>
                  </w:pPr>
                </w:p>
                <w:p w14:paraId="1AA19F28" w14:textId="6D981DEB" w:rsidR="00E16AC7" w:rsidRPr="00E16AC7" w:rsidRDefault="00E16AC7" w:rsidP="00E16AC7">
                  <w:pPr>
                    <w:spacing w:after="0" w:line="240" w:lineRule="auto"/>
                    <w:rPr>
                      <w:rFonts w:ascii="Calibri" w:eastAsia="Times New Roman" w:hAnsi="Calibri" w:cs="Times New Roman"/>
                      <w:i/>
                      <w:sz w:val="20"/>
                      <w:szCs w:val="20"/>
                      <w:lang w:eastAsia="pl-PL"/>
                    </w:rPr>
                  </w:pPr>
                  <w:r w:rsidRPr="00E16AC7">
                    <w:rPr>
                      <w:rFonts w:ascii="Calibri" w:eastAsia="Times New Roman" w:hAnsi="Calibri" w:cs="Times New Roman"/>
                      <w:i/>
                      <w:sz w:val="16"/>
                      <w:szCs w:val="20"/>
                      <w:lang w:eastAsia="pl-PL"/>
                    </w:rPr>
                    <w:t>e-dowód 1.0 umożliwia potwierdzenie obecności obywatela w placówce Ministerstwa Zdrowia (np.</w:t>
                  </w:r>
                  <w:r>
                    <w:rPr>
                      <w:rFonts w:ascii="Calibri" w:eastAsia="Times New Roman" w:hAnsi="Calibri" w:cs="Times New Roman"/>
                      <w:i/>
                      <w:sz w:val="16"/>
                      <w:szCs w:val="20"/>
                      <w:lang w:eastAsia="pl-PL"/>
                    </w:rPr>
                    <w:t xml:space="preserve"> przychod</w:t>
                  </w:r>
                  <w:r w:rsidR="004A50E2">
                    <w:rPr>
                      <w:rFonts w:ascii="Calibri" w:eastAsia="Times New Roman" w:hAnsi="Calibri" w:cs="Times New Roman"/>
                      <w:i/>
                      <w:sz w:val="16"/>
                      <w:szCs w:val="20"/>
                      <w:lang w:eastAsia="pl-PL"/>
                    </w:rPr>
                    <w:t>ni</w:t>
                  </w:r>
                  <w:r w:rsidRPr="00E16AC7">
                    <w:rPr>
                      <w:rFonts w:ascii="Calibri" w:eastAsia="Times New Roman" w:hAnsi="Calibri" w:cs="Times New Roman"/>
                      <w:i/>
                      <w:sz w:val="16"/>
                      <w:szCs w:val="20"/>
                      <w:lang w:eastAsia="pl-PL"/>
                    </w:rPr>
                    <w:t>). Na chwilę obecną brak infrastruktury po stronie MZ do użycia/zastosowania funkcjonalności e-dowodu 1.0.</w:t>
                  </w:r>
                </w:p>
              </w:tc>
            </w:tr>
          </w:tbl>
          <w:p w14:paraId="681C4B7E" w14:textId="3313F20F" w:rsidR="004B5EE9" w:rsidRPr="009C49DF" w:rsidRDefault="00E16AC7" w:rsidP="00E16AC7">
            <w:pPr>
              <w:jc w:val="both"/>
              <w:rPr>
                <w:i/>
                <w:sz w:val="18"/>
                <w:szCs w:val="20"/>
              </w:rPr>
            </w:pPr>
            <w:r>
              <w:rPr>
                <w:b/>
                <w:sz w:val="28"/>
                <w:szCs w:val="28"/>
              </w:rPr>
              <w:t xml:space="preserve"> </w:t>
            </w:r>
          </w:p>
        </w:tc>
      </w:tr>
      <w:tr w:rsidR="000B2B4D" w:rsidRPr="002450C4" w14:paraId="31E08BE4" w14:textId="77777777" w:rsidTr="00920CE8">
        <w:tc>
          <w:tcPr>
            <w:tcW w:w="480" w:type="dxa"/>
          </w:tcPr>
          <w:p w14:paraId="44CC0AA2" w14:textId="1E934FB0" w:rsidR="004D135D" w:rsidRPr="00F340F1" w:rsidRDefault="00F340F1" w:rsidP="00F340F1">
            <w:pPr>
              <w:rPr>
                <w:sz w:val="18"/>
                <w:szCs w:val="20"/>
              </w:rPr>
            </w:pPr>
            <w:r>
              <w:rPr>
                <w:sz w:val="18"/>
                <w:szCs w:val="20"/>
              </w:rPr>
              <w:lastRenderedPageBreak/>
              <w:t>6.</w:t>
            </w:r>
          </w:p>
        </w:tc>
        <w:tc>
          <w:tcPr>
            <w:tcW w:w="2350" w:type="dxa"/>
          </w:tcPr>
          <w:p w14:paraId="62C0D007" w14:textId="77777777" w:rsidR="004D135D" w:rsidRDefault="004D135D">
            <w:pPr>
              <w:rPr>
                <w:sz w:val="18"/>
                <w:szCs w:val="20"/>
              </w:rPr>
            </w:pPr>
            <w:r>
              <w:rPr>
                <w:sz w:val="18"/>
                <w:szCs w:val="20"/>
              </w:rPr>
              <w:t>E-usługi dla obywateli i przedsiębiorców</w:t>
            </w:r>
          </w:p>
        </w:tc>
        <w:tc>
          <w:tcPr>
            <w:tcW w:w="6232" w:type="dxa"/>
          </w:tcPr>
          <w:p w14:paraId="19F97AF5" w14:textId="1DF525F3" w:rsidR="00987646" w:rsidRDefault="00987646" w:rsidP="004B5EE9">
            <w:pPr>
              <w:jc w:val="both"/>
              <w:rPr>
                <w:bCs/>
                <w:i/>
                <w:sz w:val="18"/>
                <w:szCs w:val="20"/>
              </w:rPr>
            </w:pPr>
            <w:r w:rsidRPr="00987646">
              <w:rPr>
                <w:bCs/>
                <w:i/>
                <w:sz w:val="18"/>
                <w:szCs w:val="20"/>
              </w:rPr>
              <w:t xml:space="preserve">Wykorzystana </w:t>
            </w:r>
            <w:r>
              <w:rPr>
                <w:bCs/>
                <w:i/>
                <w:sz w:val="18"/>
                <w:szCs w:val="20"/>
              </w:rPr>
              <w:t xml:space="preserve">została </w:t>
            </w:r>
            <w:r w:rsidRPr="00987646">
              <w:rPr>
                <w:bCs/>
                <w:i/>
                <w:sz w:val="18"/>
                <w:szCs w:val="20"/>
              </w:rPr>
              <w:t>istniejąca</w:t>
            </w:r>
            <w:r>
              <w:rPr>
                <w:bCs/>
                <w:i/>
                <w:sz w:val="18"/>
                <w:szCs w:val="20"/>
              </w:rPr>
              <w:t xml:space="preserve"> infrastruktura </w:t>
            </w:r>
            <w:r w:rsidR="005E146E">
              <w:rPr>
                <w:bCs/>
                <w:i/>
                <w:sz w:val="18"/>
                <w:szCs w:val="20"/>
              </w:rPr>
              <w:t>Systemu Rejestrów Państwowych (</w:t>
            </w:r>
            <w:r>
              <w:rPr>
                <w:bCs/>
                <w:i/>
                <w:sz w:val="18"/>
                <w:szCs w:val="20"/>
              </w:rPr>
              <w:t>aplikacji</w:t>
            </w:r>
            <w:r w:rsidRPr="00987646">
              <w:rPr>
                <w:bCs/>
                <w:i/>
                <w:sz w:val="18"/>
                <w:szCs w:val="20"/>
              </w:rPr>
              <w:t xml:space="preserve"> Źródło </w:t>
            </w:r>
            <w:r w:rsidR="005E146E">
              <w:rPr>
                <w:bCs/>
                <w:i/>
                <w:sz w:val="18"/>
                <w:szCs w:val="20"/>
              </w:rPr>
              <w:t xml:space="preserve">i </w:t>
            </w:r>
            <w:r w:rsidRPr="00987646">
              <w:rPr>
                <w:bCs/>
                <w:i/>
                <w:sz w:val="18"/>
                <w:szCs w:val="20"/>
              </w:rPr>
              <w:t>rejest</w:t>
            </w:r>
            <w:r w:rsidR="005E146E">
              <w:rPr>
                <w:bCs/>
                <w:i/>
                <w:sz w:val="18"/>
                <w:szCs w:val="20"/>
              </w:rPr>
              <w:t>ru dowodów osobistych (RDO))</w:t>
            </w:r>
            <w:r w:rsidRPr="00987646">
              <w:rPr>
                <w:bCs/>
                <w:i/>
                <w:sz w:val="18"/>
                <w:szCs w:val="20"/>
              </w:rPr>
              <w:t>, która po modyfikacjach obsług</w:t>
            </w:r>
            <w:r>
              <w:rPr>
                <w:bCs/>
                <w:i/>
                <w:sz w:val="18"/>
                <w:szCs w:val="20"/>
              </w:rPr>
              <w:t>uje</w:t>
            </w:r>
            <w:r w:rsidRPr="00987646">
              <w:rPr>
                <w:bCs/>
                <w:i/>
                <w:sz w:val="18"/>
                <w:szCs w:val="20"/>
              </w:rPr>
              <w:t xml:space="preserve"> wnioski o wydanie dowodu i przechow</w:t>
            </w:r>
            <w:r>
              <w:rPr>
                <w:bCs/>
                <w:i/>
                <w:sz w:val="18"/>
                <w:szCs w:val="20"/>
              </w:rPr>
              <w:t>uje</w:t>
            </w:r>
            <w:r w:rsidRPr="00987646">
              <w:rPr>
                <w:bCs/>
                <w:i/>
                <w:sz w:val="18"/>
                <w:szCs w:val="20"/>
              </w:rPr>
              <w:t xml:space="preserve"> informacje o dowodzie z warstwą elektroniczną. </w:t>
            </w:r>
          </w:p>
          <w:p w14:paraId="60BDAB4D" w14:textId="77777777" w:rsidR="009A6CEB" w:rsidRPr="00987646" w:rsidRDefault="009A6CEB" w:rsidP="004B5EE9">
            <w:pPr>
              <w:jc w:val="both"/>
              <w:rPr>
                <w:bCs/>
                <w:i/>
                <w:sz w:val="18"/>
                <w:szCs w:val="20"/>
              </w:rPr>
            </w:pPr>
          </w:p>
          <w:p w14:paraId="3EC92111" w14:textId="77777777" w:rsidR="009A6CEB" w:rsidRDefault="009A6CEB" w:rsidP="004B5EE9">
            <w:pPr>
              <w:jc w:val="both"/>
              <w:rPr>
                <w:bCs/>
                <w:i/>
                <w:sz w:val="18"/>
                <w:szCs w:val="20"/>
              </w:rPr>
            </w:pPr>
            <w:r w:rsidRPr="009A6CEB">
              <w:rPr>
                <w:bCs/>
                <w:i/>
                <w:sz w:val="18"/>
                <w:szCs w:val="20"/>
              </w:rPr>
              <w:t>Dodatkowo nowo utworzony System Zarządzania Kartą został zintegrowany z SPD (System Personalizacji Dokumentów). System Zarządzania Kartą komunikuje się bezpośrednio z RDO i aplikacją Źródło, tak aby urzędnik miał jed</w:t>
            </w:r>
            <w:r>
              <w:rPr>
                <w:bCs/>
                <w:i/>
                <w:sz w:val="18"/>
                <w:szCs w:val="20"/>
              </w:rPr>
              <w:t>en spójny interfejs użytkownika.</w:t>
            </w:r>
          </w:p>
          <w:p w14:paraId="67618283" w14:textId="77777777" w:rsidR="009A6CEB" w:rsidRDefault="009A6CEB" w:rsidP="004B5EE9">
            <w:pPr>
              <w:jc w:val="both"/>
              <w:rPr>
                <w:bCs/>
                <w:i/>
                <w:sz w:val="18"/>
                <w:szCs w:val="20"/>
              </w:rPr>
            </w:pPr>
          </w:p>
          <w:p w14:paraId="12EEB763" w14:textId="45064E42" w:rsidR="004D135D" w:rsidRDefault="00987646" w:rsidP="004B5EE9">
            <w:pPr>
              <w:jc w:val="both"/>
              <w:rPr>
                <w:bCs/>
                <w:i/>
                <w:sz w:val="18"/>
                <w:szCs w:val="20"/>
              </w:rPr>
            </w:pPr>
            <w:r w:rsidRPr="00987646">
              <w:rPr>
                <w:bCs/>
                <w:i/>
                <w:sz w:val="18"/>
                <w:szCs w:val="20"/>
              </w:rPr>
              <w:t>Wykorzystane zosta</w:t>
            </w:r>
            <w:r>
              <w:rPr>
                <w:bCs/>
                <w:i/>
                <w:sz w:val="18"/>
                <w:szCs w:val="20"/>
              </w:rPr>
              <w:t>ły</w:t>
            </w:r>
            <w:r w:rsidRPr="00987646">
              <w:rPr>
                <w:bCs/>
                <w:i/>
                <w:sz w:val="18"/>
                <w:szCs w:val="20"/>
              </w:rPr>
              <w:t xml:space="preserve"> istniejące kanały uwierzytelnienia obywatela (w szczególności ePUAP</w:t>
            </w:r>
            <w:r w:rsidR="00AA2EFA">
              <w:rPr>
                <w:bCs/>
                <w:i/>
                <w:sz w:val="18"/>
                <w:szCs w:val="20"/>
              </w:rPr>
              <w:t>, Obywatel.gov.pl</w:t>
            </w:r>
            <w:r w:rsidRPr="00987646">
              <w:rPr>
                <w:bCs/>
                <w:i/>
                <w:sz w:val="18"/>
                <w:szCs w:val="20"/>
              </w:rPr>
              <w:t xml:space="preserve">), na których </w:t>
            </w:r>
            <w:r>
              <w:rPr>
                <w:bCs/>
                <w:i/>
                <w:sz w:val="18"/>
                <w:szCs w:val="20"/>
              </w:rPr>
              <w:t xml:space="preserve">zostały </w:t>
            </w:r>
            <w:r w:rsidRPr="00987646">
              <w:rPr>
                <w:bCs/>
                <w:i/>
                <w:sz w:val="18"/>
                <w:szCs w:val="20"/>
              </w:rPr>
              <w:t>uruchomione usługi pozwalające na zgłaszanie utraty dokumentu.</w:t>
            </w:r>
          </w:p>
          <w:p w14:paraId="6AFE1526" w14:textId="7595DBE0" w:rsidR="00987646" w:rsidRDefault="00987646" w:rsidP="004B5EE9">
            <w:pPr>
              <w:jc w:val="both"/>
              <w:rPr>
                <w:bCs/>
                <w:i/>
                <w:sz w:val="18"/>
                <w:szCs w:val="20"/>
              </w:rPr>
            </w:pPr>
          </w:p>
          <w:p w14:paraId="307E37E2" w14:textId="38389B26" w:rsidR="00987646" w:rsidRDefault="004B5EE9" w:rsidP="004B5EE9">
            <w:pPr>
              <w:jc w:val="both"/>
              <w:rPr>
                <w:bCs/>
                <w:i/>
                <w:sz w:val="18"/>
                <w:szCs w:val="20"/>
              </w:rPr>
            </w:pPr>
            <w:r>
              <w:rPr>
                <w:bCs/>
                <w:i/>
                <w:sz w:val="18"/>
                <w:szCs w:val="20"/>
              </w:rPr>
              <w:t>e-d</w:t>
            </w:r>
            <w:r w:rsidR="00987646" w:rsidRPr="00987646">
              <w:rPr>
                <w:bCs/>
                <w:i/>
                <w:sz w:val="18"/>
                <w:szCs w:val="20"/>
              </w:rPr>
              <w:t xml:space="preserve">owód </w:t>
            </w:r>
            <w:r w:rsidR="00987646">
              <w:rPr>
                <w:bCs/>
                <w:i/>
                <w:sz w:val="18"/>
                <w:szCs w:val="20"/>
              </w:rPr>
              <w:t>jest</w:t>
            </w:r>
            <w:r w:rsidR="00987646" w:rsidRPr="00987646">
              <w:rPr>
                <w:bCs/>
                <w:i/>
                <w:sz w:val="18"/>
                <w:szCs w:val="20"/>
              </w:rPr>
              <w:t xml:space="preserve"> też </w:t>
            </w:r>
            <w:r w:rsidR="00916CCE">
              <w:rPr>
                <w:bCs/>
                <w:i/>
                <w:sz w:val="18"/>
                <w:szCs w:val="20"/>
              </w:rPr>
              <w:t>zintegrowany</w:t>
            </w:r>
            <w:r w:rsidR="00987646" w:rsidRPr="00987646">
              <w:rPr>
                <w:bCs/>
                <w:i/>
                <w:sz w:val="18"/>
                <w:szCs w:val="20"/>
              </w:rPr>
              <w:t xml:space="preserve"> z </w:t>
            </w:r>
            <w:r w:rsidR="00987646">
              <w:rPr>
                <w:bCs/>
                <w:i/>
                <w:sz w:val="18"/>
                <w:szCs w:val="20"/>
              </w:rPr>
              <w:t>wdrożonym</w:t>
            </w:r>
            <w:r w:rsidR="00987646" w:rsidRPr="00987646">
              <w:rPr>
                <w:bCs/>
                <w:i/>
                <w:sz w:val="18"/>
                <w:szCs w:val="20"/>
              </w:rPr>
              <w:t xml:space="preserve"> Węzłem Krajowym (WK) Krajowego Schematu Identyfikacji Elektronicznej. Dzięki temu portale usługowe – przede wszystkim </w:t>
            </w:r>
            <w:r w:rsidR="00987646">
              <w:rPr>
                <w:bCs/>
                <w:i/>
                <w:sz w:val="18"/>
                <w:szCs w:val="20"/>
              </w:rPr>
              <w:t>działający</w:t>
            </w:r>
            <w:r w:rsidR="00987646" w:rsidRPr="00987646">
              <w:rPr>
                <w:bCs/>
                <w:i/>
                <w:sz w:val="18"/>
                <w:szCs w:val="20"/>
              </w:rPr>
              <w:t xml:space="preserve"> portal gov.pl, ale i pozostałe (epuap.gov.pl, empatia.mpips.gov.pl, </w:t>
            </w:r>
            <w:r w:rsidR="00AA2EFA">
              <w:rPr>
                <w:bCs/>
                <w:i/>
                <w:sz w:val="18"/>
                <w:szCs w:val="20"/>
              </w:rPr>
              <w:t xml:space="preserve">PUE ZUS, Portal Pacjenta, </w:t>
            </w:r>
            <w:r w:rsidR="00987646" w:rsidRPr="00987646">
              <w:rPr>
                <w:bCs/>
                <w:i/>
                <w:sz w:val="18"/>
                <w:szCs w:val="20"/>
              </w:rPr>
              <w:t xml:space="preserve">itd.) – </w:t>
            </w:r>
            <w:r w:rsidR="00987646">
              <w:rPr>
                <w:bCs/>
                <w:i/>
                <w:sz w:val="18"/>
                <w:szCs w:val="20"/>
              </w:rPr>
              <w:t xml:space="preserve"> mogą </w:t>
            </w:r>
            <w:r w:rsidR="00987646" w:rsidRPr="00987646">
              <w:rPr>
                <w:bCs/>
                <w:i/>
                <w:sz w:val="18"/>
                <w:szCs w:val="20"/>
              </w:rPr>
              <w:t>korzystać z możliwości uwierzyte</w:t>
            </w:r>
            <w:r w:rsidR="00916CCE">
              <w:rPr>
                <w:bCs/>
                <w:i/>
                <w:sz w:val="18"/>
                <w:szCs w:val="20"/>
              </w:rPr>
              <w:t>lniania i podpisywania</w:t>
            </w:r>
            <w:r w:rsidR="00AA2EFA">
              <w:rPr>
                <w:bCs/>
                <w:i/>
                <w:sz w:val="18"/>
                <w:szCs w:val="20"/>
              </w:rPr>
              <w:t xml:space="preserve"> </w:t>
            </w:r>
            <w:r w:rsidR="00916CCE">
              <w:rPr>
                <w:bCs/>
                <w:i/>
                <w:sz w:val="18"/>
                <w:szCs w:val="20"/>
              </w:rPr>
              <w:t>(off-line) e-dowodem</w:t>
            </w:r>
            <w:r w:rsidR="00987646" w:rsidRPr="00987646">
              <w:rPr>
                <w:bCs/>
                <w:i/>
                <w:sz w:val="18"/>
                <w:szCs w:val="20"/>
              </w:rPr>
              <w:t>.</w:t>
            </w:r>
          </w:p>
          <w:p w14:paraId="7532B449" w14:textId="77777777" w:rsidR="007064A4" w:rsidRDefault="007064A4" w:rsidP="004B5EE9">
            <w:pPr>
              <w:jc w:val="both"/>
              <w:rPr>
                <w:bCs/>
                <w:i/>
                <w:sz w:val="18"/>
                <w:szCs w:val="20"/>
              </w:rPr>
            </w:pPr>
          </w:p>
          <w:p w14:paraId="353B56E5" w14:textId="77777777" w:rsidR="00100A28" w:rsidRDefault="00916CCE" w:rsidP="004B5EE9">
            <w:pPr>
              <w:jc w:val="both"/>
              <w:rPr>
                <w:bCs/>
                <w:i/>
                <w:sz w:val="18"/>
                <w:szCs w:val="20"/>
              </w:rPr>
            </w:pPr>
            <w:r>
              <w:rPr>
                <w:bCs/>
                <w:i/>
                <w:sz w:val="18"/>
                <w:szCs w:val="20"/>
              </w:rPr>
              <w:t>Są to</w:t>
            </w:r>
            <w:r w:rsidR="004B5EE9">
              <w:rPr>
                <w:bCs/>
                <w:i/>
                <w:sz w:val="18"/>
                <w:szCs w:val="20"/>
              </w:rPr>
              <w:t xml:space="preserve"> m.in.</w:t>
            </w:r>
            <w:r>
              <w:rPr>
                <w:bCs/>
                <w:i/>
                <w:sz w:val="18"/>
                <w:szCs w:val="20"/>
              </w:rPr>
              <w:t xml:space="preserve"> usługi:</w:t>
            </w:r>
          </w:p>
          <w:p w14:paraId="40816B21" w14:textId="77777777" w:rsidR="00916CCE" w:rsidRDefault="00916CCE" w:rsidP="004B5EE9">
            <w:pPr>
              <w:rPr>
                <w:bCs/>
                <w:i/>
                <w:sz w:val="18"/>
                <w:szCs w:val="20"/>
              </w:rPr>
            </w:pPr>
          </w:p>
          <w:p w14:paraId="3FF7A5F5" w14:textId="77777777" w:rsidR="00E4051A" w:rsidRPr="00100A28" w:rsidRDefault="00E4051A" w:rsidP="004B5EE9">
            <w:pPr>
              <w:numPr>
                <w:ilvl w:val="0"/>
                <w:numId w:val="11"/>
              </w:numPr>
              <w:rPr>
                <w:b/>
                <w:bCs/>
                <w:i/>
                <w:sz w:val="18"/>
                <w:szCs w:val="20"/>
              </w:rPr>
            </w:pPr>
            <w:r w:rsidRPr="00100A28">
              <w:rPr>
                <w:b/>
                <w:bCs/>
                <w:i/>
                <w:sz w:val="18"/>
                <w:szCs w:val="20"/>
              </w:rPr>
              <w:t>Dokumenty i dane osobowe</w:t>
            </w:r>
            <w:r w:rsidR="00100A28">
              <w:rPr>
                <w:b/>
                <w:bCs/>
                <w:i/>
                <w:sz w:val="18"/>
                <w:szCs w:val="20"/>
              </w:rPr>
              <w:br/>
            </w:r>
            <w:r w:rsidR="004B5EE9">
              <w:rPr>
                <w:bCs/>
                <w:i/>
                <w:sz w:val="18"/>
                <w:szCs w:val="20"/>
              </w:rPr>
              <w:t>Wymiana Dowo</w:t>
            </w:r>
            <w:r w:rsidRPr="00100A28">
              <w:rPr>
                <w:bCs/>
                <w:i/>
                <w:sz w:val="18"/>
                <w:szCs w:val="20"/>
              </w:rPr>
              <w:t>d</w:t>
            </w:r>
            <w:r w:rsidR="004B5EE9">
              <w:rPr>
                <w:bCs/>
                <w:i/>
                <w:sz w:val="18"/>
                <w:szCs w:val="20"/>
              </w:rPr>
              <w:t>u osobistego</w:t>
            </w:r>
            <w:r w:rsidRPr="00100A28">
              <w:rPr>
                <w:bCs/>
                <w:i/>
                <w:sz w:val="18"/>
                <w:szCs w:val="20"/>
              </w:rPr>
              <w:t>, paszport</w:t>
            </w:r>
            <w:r w:rsidR="004B5EE9">
              <w:rPr>
                <w:bCs/>
                <w:i/>
                <w:sz w:val="18"/>
                <w:szCs w:val="20"/>
              </w:rPr>
              <w:t>u, prawa</w:t>
            </w:r>
            <w:r w:rsidRPr="00100A28">
              <w:rPr>
                <w:bCs/>
                <w:i/>
                <w:sz w:val="18"/>
                <w:szCs w:val="20"/>
              </w:rPr>
              <w:t xml:space="preserve"> jazdy. Zmiana i dostęp do danych osobowych</w:t>
            </w:r>
            <w:r w:rsidR="004B5EE9">
              <w:rPr>
                <w:bCs/>
                <w:i/>
                <w:sz w:val="18"/>
                <w:szCs w:val="20"/>
              </w:rPr>
              <w:t>.</w:t>
            </w:r>
          </w:p>
          <w:p w14:paraId="1AA68119" w14:textId="77777777" w:rsidR="00E4051A" w:rsidRPr="00100A28" w:rsidRDefault="00E4051A" w:rsidP="004B5EE9">
            <w:pPr>
              <w:numPr>
                <w:ilvl w:val="0"/>
                <w:numId w:val="11"/>
              </w:numPr>
              <w:rPr>
                <w:b/>
                <w:bCs/>
                <w:i/>
                <w:sz w:val="18"/>
                <w:szCs w:val="20"/>
              </w:rPr>
            </w:pPr>
            <w:r w:rsidRPr="00100A28">
              <w:rPr>
                <w:b/>
                <w:bCs/>
                <w:i/>
                <w:sz w:val="18"/>
                <w:szCs w:val="20"/>
              </w:rPr>
              <w:t>Kierowcy i pojazdy</w:t>
            </w:r>
            <w:r w:rsidR="00100A28">
              <w:rPr>
                <w:b/>
                <w:bCs/>
                <w:i/>
                <w:sz w:val="18"/>
                <w:szCs w:val="20"/>
              </w:rPr>
              <w:br/>
            </w:r>
            <w:r w:rsidRPr="00100A28">
              <w:rPr>
                <w:bCs/>
                <w:i/>
                <w:sz w:val="18"/>
                <w:szCs w:val="20"/>
              </w:rPr>
              <w:t>Punkty karne, prawo jazdy, rejestracja i wyrejestrowanie pojazdu</w:t>
            </w:r>
          </w:p>
          <w:p w14:paraId="00B34E70" w14:textId="77777777" w:rsidR="00E4051A" w:rsidRPr="00100A28" w:rsidRDefault="00E4051A" w:rsidP="004B5EE9">
            <w:pPr>
              <w:numPr>
                <w:ilvl w:val="0"/>
                <w:numId w:val="12"/>
              </w:numPr>
              <w:rPr>
                <w:b/>
                <w:bCs/>
                <w:i/>
                <w:sz w:val="18"/>
                <w:szCs w:val="20"/>
              </w:rPr>
            </w:pPr>
            <w:r w:rsidRPr="00100A28">
              <w:rPr>
                <w:b/>
                <w:bCs/>
                <w:i/>
                <w:sz w:val="18"/>
                <w:szCs w:val="20"/>
              </w:rPr>
              <w:t>Wyjazd za granicę</w:t>
            </w:r>
            <w:r w:rsidR="00100A28">
              <w:rPr>
                <w:b/>
                <w:bCs/>
                <w:i/>
                <w:sz w:val="18"/>
                <w:szCs w:val="20"/>
              </w:rPr>
              <w:br/>
            </w:r>
            <w:r w:rsidRPr="00100A28">
              <w:rPr>
                <w:bCs/>
                <w:i/>
                <w:sz w:val="18"/>
                <w:szCs w:val="20"/>
              </w:rPr>
              <w:t>EKUZ, paszport, paszport dla dziecka, zgłoszenie wyjazdu i powrotu</w:t>
            </w:r>
          </w:p>
          <w:p w14:paraId="79D4D48F" w14:textId="77777777" w:rsidR="00E4051A" w:rsidRPr="00100A28" w:rsidRDefault="00E4051A" w:rsidP="004B5EE9">
            <w:pPr>
              <w:numPr>
                <w:ilvl w:val="0"/>
                <w:numId w:val="12"/>
              </w:numPr>
              <w:rPr>
                <w:b/>
                <w:bCs/>
                <w:i/>
                <w:sz w:val="18"/>
                <w:szCs w:val="20"/>
              </w:rPr>
            </w:pPr>
            <w:r w:rsidRPr="00100A28">
              <w:rPr>
                <w:b/>
                <w:bCs/>
                <w:i/>
                <w:sz w:val="18"/>
                <w:szCs w:val="20"/>
              </w:rPr>
              <w:t>Małżeństwo</w:t>
            </w:r>
            <w:r w:rsidR="00100A28">
              <w:rPr>
                <w:b/>
                <w:bCs/>
                <w:i/>
                <w:sz w:val="18"/>
                <w:szCs w:val="20"/>
              </w:rPr>
              <w:br/>
            </w:r>
            <w:r w:rsidRPr="00100A28">
              <w:rPr>
                <w:bCs/>
                <w:i/>
                <w:sz w:val="18"/>
                <w:szCs w:val="20"/>
              </w:rPr>
              <w:t>Ślub cywilny i wyznaniowy, akt małżeństwa, zmiana nazwiska</w:t>
            </w:r>
          </w:p>
          <w:p w14:paraId="74EB62CA" w14:textId="77777777" w:rsidR="00E4051A" w:rsidRPr="00100A28" w:rsidRDefault="00E4051A" w:rsidP="004B5EE9">
            <w:pPr>
              <w:numPr>
                <w:ilvl w:val="0"/>
                <w:numId w:val="12"/>
              </w:numPr>
              <w:rPr>
                <w:b/>
                <w:bCs/>
                <w:i/>
                <w:sz w:val="18"/>
                <w:szCs w:val="20"/>
              </w:rPr>
            </w:pPr>
            <w:r w:rsidRPr="00100A28">
              <w:rPr>
                <w:b/>
                <w:bCs/>
                <w:i/>
                <w:sz w:val="18"/>
                <w:szCs w:val="20"/>
              </w:rPr>
              <w:t>Dzieci</w:t>
            </w:r>
            <w:r w:rsidR="00100A28">
              <w:rPr>
                <w:b/>
                <w:bCs/>
                <w:i/>
                <w:sz w:val="18"/>
                <w:szCs w:val="20"/>
              </w:rPr>
              <w:br/>
            </w:r>
            <w:r w:rsidRPr="00100A28">
              <w:rPr>
                <w:bCs/>
                <w:i/>
                <w:sz w:val="18"/>
                <w:szCs w:val="20"/>
              </w:rPr>
              <w:t>Narodziny, przedszkole, Karta Dużej Rodziny, ulgi i zasiłki</w:t>
            </w:r>
          </w:p>
          <w:p w14:paraId="0539D9E5" w14:textId="77777777" w:rsidR="00100A28" w:rsidRDefault="00E4051A" w:rsidP="004B5EE9">
            <w:pPr>
              <w:numPr>
                <w:ilvl w:val="0"/>
                <w:numId w:val="12"/>
              </w:numPr>
              <w:rPr>
                <w:b/>
                <w:bCs/>
                <w:i/>
                <w:sz w:val="18"/>
                <w:szCs w:val="20"/>
              </w:rPr>
            </w:pPr>
            <w:r w:rsidRPr="00100A28">
              <w:rPr>
                <w:b/>
                <w:bCs/>
                <w:i/>
                <w:sz w:val="18"/>
                <w:szCs w:val="20"/>
              </w:rPr>
              <w:t>Edukacja</w:t>
            </w:r>
          </w:p>
          <w:p w14:paraId="1768D912" w14:textId="77777777" w:rsidR="00E4051A" w:rsidRPr="00100A28" w:rsidRDefault="00E4051A" w:rsidP="004B5EE9">
            <w:pPr>
              <w:ind w:left="720"/>
              <w:rPr>
                <w:b/>
                <w:bCs/>
                <w:i/>
                <w:sz w:val="18"/>
                <w:szCs w:val="20"/>
              </w:rPr>
            </w:pPr>
            <w:r w:rsidRPr="00100A28">
              <w:rPr>
                <w:bCs/>
                <w:i/>
                <w:sz w:val="18"/>
                <w:szCs w:val="20"/>
              </w:rPr>
              <w:t>Szkoła, studia, zaświadczenia, dofinansowanie do podręczników</w:t>
            </w:r>
          </w:p>
          <w:p w14:paraId="2C5C47D4" w14:textId="77777777" w:rsidR="00E4051A" w:rsidRPr="00100A28" w:rsidRDefault="00E4051A" w:rsidP="004B5EE9">
            <w:pPr>
              <w:numPr>
                <w:ilvl w:val="0"/>
                <w:numId w:val="12"/>
              </w:numPr>
              <w:rPr>
                <w:b/>
                <w:bCs/>
                <w:i/>
                <w:sz w:val="18"/>
                <w:szCs w:val="20"/>
              </w:rPr>
            </w:pPr>
            <w:r w:rsidRPr="00100A28">
              <w:rPr>
                <w:b/>
                <w:bCs/>
                <w:i/>
                <w:sz w:val="18"/>
                <w:szCs w:val="20"/>
              </w:rPr>
              <w:t>Zgon</w:t>
            </w:r>
            <w:r w:rsidR="00100A28">
              <w:rPr>
                <w:b/>
                <w:bCs/>
                <w:i/>
                <w:sz w:val="18"/>
                <w:szCs w:val="20"/>
              </w:rPr>
              <w:br/>
            </w:r>
            <w:r w:rsidRPr="00100A28">
              <w:rPr>
                <w:bCs/>
                <w:i/>
                <w:sz w:val="18"/>
                <w:szCs w:val="20"/>
              </w:rPr>
              <w:t>Zasiłek pogrzebowy, akt zgonu, zgłoszenie zgonu</w:t>
            </w:r>
          </w:p>
          <w:p w14:paraId="6B3C6402" w14:textId="77777777" w:rsidR="00E4051A" w:rsidRPr="00100A28" w:rsidRDefault="00E4051A" w:rsidP="004B5EE9">
            <w:pPr>
              <w:numPr>
                <w:ilvl w:val="0"/>
                <w:numId w:val="12"/>
              </w:numPr>
              <w:rPr>
                <w:b/>
                <w:bCs/>
                <w:i/>
                <w:sz w:val="18"/>
                <w:szCs w:val="20"/>
              </w:rPr>
            </w:pPr>
            <w:r w:rsidRPr="00100A28">
              <w:rPr>
                <w:b/>
                <w:bCs/>
                <w:i/>
                <w:sz w:val="18"/>
                <w:szCs w:val="20"/>
              </w:rPr>
              <w:t>Zaświadczenia i odpisy</w:t>
            </w:r>
            <w:r w:rsidR="00100A28">
              <w:rPr>
                <w:b/>
                <w:bCs/>
                <w:i/>
                <w:sz w:val="18"/>
                <w:szCs w:val="20"/>
              </w:rPr>
              <w:br/>
            </w:r>
            <w:r w:rsidRPr="00100A28">
              <w:rPr>
                <w:bCs/>
                <w:i/>
                <w:sz w:val="18"/>
                <w:szCs w:val="20"/>
              </w:rPr>
              <w:t>Zaświadczenie o niekaralności, księgi wieczyste, odpis aktu urodzenia i inne</w:t>
            </w:r>
          </w:p>
          <w:p w14:paraId="06D59252" w14:textId="77777777" w:rsidR="00E4051A" w:rsidRPr="00100A28" w:rsidRDefault="00E4051A" w:rsidP="004B5EE9">
            <w:pPr>
              <w:numPr>
                <w:ilvl w:val="0"/>
                <w:numId w:val="12"/>
              </w:numPr>
              <w:rPr>
                <w:b/>
                <w:bCs/>
                <w:i/>
                <w:sz w:val="18"/>
                <w:szCs w:val="20"/>
              </w:rPr>
            </w:pPr>
            <w:r w:rsidRPr="00100A28">
              <w:rPr>
                <w:b/>
                <w:bCs/>
                <w:i/>
                <w:sz w:val="18"/>
                <w:szCs w:val="20"/>
              </w:rPr>
              <w:t>Nieruchomości i środowisko</w:t>
            </w:r>
            <w:r w:rsidR="00100A28">
              <w:rPr>
                <w:b/>
                <w:bCs/>
                <w:i/>
                <w:sz w:val="18"/>
                <w:szCs w:val="20"/>
              </w:rPr>
              <w:br/>
            </w:r>
            <w:r w:rsidRPr="00100A28">
              <w:rPr>
                <w:bCs/>
                <w:i/>
                <w:sz w:val="18"/>
                <w:szCs w:val="20"/>
              </w:rPr>
              <w:t>Budowa domu, Mieszkanie dla Młodych, wycinka drzew, prace geodezyjne i kartograficzne</w:t>
            </w:r>
          </w:p>
          <w:p w14:paraId="4A5B155A" w14:textId="77777777" w:rsidR="00E4051A" w:rsidRPr="00100A28" w:rsidRDefault="00E4051A" w:rsidP="004B5EE9">
            <w:pPr>
              <w:numPr>
                <w:ilvl w:val="0"/>
                <w:numId w:val="12"/>
              </w:numPr>
              <w:rPr>
                <w:b/>
                <w:bCs/>
                <w:i/>
                <w:sz w:val="18"/>
                <w:szCs w:val="20"/>
              </w:rPr>
            </w:pPr>
            <w:r w:rsidRPr="00100A28">
              <w:rPr>
                <w:b/>
                <w:bCs/>
                <w:i/>
                <w:sz w:val="18"/>
                <w:szCs w:val="20"/>
              </w:rPr>
              <w:t>Zasiłki i pomoc finansowa</w:t>
            </w:r>
            <w:r w:rsidR="00100A28">
              <w:rPr>
                <w:b/>
                <w:bCs/>
                <w:i/>
                <w:sz w:val="18"/>
                <w:szCs w:val="20"/>
              </w:rPr>
              <w:br/>
            </w:r>
            <w:r w:rsidRPr="00100A28">
              <w:rPr>
                <w:bCs/>
                <w:i/>
                <w:sz w:val="18"/>
                <w:szCs w:val="20"/>
              </w:rPr>
              <w:t>Urlop rodzicielski, dofinansowanie, ulga, zasiłek ZUS</w:t>
            </w:r>
          </w:p>
          <w:p w14:paraId="234EF510" w14:textId="77777777" w:rsidR="00E4051A" w:rsidRPr="00100A28" w:rsidRDefault="00E4051A" w:rsidP="004B5EE9">
            <w:pPr>
              <w:numPr>
                <w:ilvl w:val="0"/>
                <w:numId w:val="12"/>
              </w:numPr>
              <w:rPr>
                <w:b/>
                <w:bCs/>
                <w:i/>
                <w:sz w:val="18"/>
                <w:szCs w:val="20"/>
              </w:rPr>
            </w:pPr>
            <w:r w:rsidRPr="00100A28">
              <w:rPr>
                <w:b/>
                <w:bCs/>
                <w:i/>
                <w:sz w:val="18"/>
                <w:szCs w:val="20"/>
              </w:rPr>
              <w:t>Ochrona zdrowia i ubezpieczenia społeczne</w:t>
            </w:r>
            <w:r w:rsidR="00100A28">
              <w:rPr>
                <w:b/>
                <w:bCs/>
                <w:i/>
                <w:sz w:val="18"/>
                <w:szCs w:val="20"/>
              </w:rPr>
              <w:br/>
            </w:r>
            <w:r w:rsidRPr="00100A28">
              <w:rPr>
                <w:bCs/>
                <w:i/>
                <w:sz w:val="18"/>
                <w:szCs w:val="20"/>
              </w:rPr>
              <w:t>Emerytury, renty, świadczenia rehabilitacyjne oraz inne usługi ZUS i NFZ</w:t>
            </w:r>
          </w:p>
          <w:p w14:paraId="271C38B6" w14:textId="77777777" w:rsidR="00E4051A" w:rsidRPr="00100A28" w:rsidRDefault="00E4051A" w:rsidP="00100A28">
            <w:pPr>
              <w:numPr>
                <w:ilvl w:val="0"/>
                <w:numId w:val="12"/>
              </w:numPr>
              <w:rPr>
                <w:b/>
                <w:bCs/>
                <w:i/>
                <w:sz w:val="18"/>
                <w:szCs w:val="20"/>
              </w:rPr>
            </w:pPr>
            <w:r w:rsidRPr="00100A28">
              <w:rPr>
                <w:b/>
                <w:bCs/>
                <w:i/>
                <w:sz w:val="18"/>
                <w:szCs w:val="20"/>
              </w:rPr>
              <w:t>Meldunek</w:t>
            </w:r>
            <w:r w:rsidR="00100A28">
              <w:rPr>
                <w:b/>
                <w:bCs/>
                <w:i/>
                <w:sz w:val="18"/>
                <w:szCs w:val="20"/>
              </w:rPr>
              <w:br/>
            </w:r>
            <w:r w:rsidRPr="00100A28">
              <w:rPr>
                <w:bCs/>
                <w:i/>
                <w:sz w:val="18"/>
                <w:szCs w:val="20"/>
              </w:rPr>
              <w:t>Meldunek tymczasowy, meldunek stały, zameldowanie cudzoziemca</w:t>
            </w:r>
          </w:p>
          <w:p w14:paraId="00B8660D" w14:textId="77777777" w:rsidR="00E4051A" w:rsidRPr="00100A28" w:rsidRDefault="00E4051A" w:rsidP="00100A28">
            <w:pPr>
              <w:numPr>
                <w:ilvl w:val="0"/>
                <w:numId w:val="12"/>
              </w:numPr>
              <w:rPr>
                <w:b/>
                <w:bCs/>
                <w:i/>
                <w:sz w:val="18"/>
                <w:szCs w:val="20"/>
              </w:rPr>
            </w:pPr>
            <w:r w:rsidRPr="00100A28">
              <w:rPr>
                <w:b/>
                <w:bCs/>
                <w:i/>
                <w:sz w:val="18"/>
                <w:szCs w:val="20"/>
              </w:rPr>
              <w:lastRenderedPageBreak/>
              <w:t>Praca i biznes</w:t>
            </w:r>
            <w:r w:rsidR="00100A28">
              <w:rPr>
                <w:b/>
                <w:bCs/>
                <w:i/>
                <w:sz w:val="18"/>
                <w:szCs w:val="20"/>
              </w:rPr>
              <w:br/>
            </w:r>
            <w:r w:rsidRPr="00100A28">
              <w:rPr>
                <w:bCs/>
                <w:i/>
                <w:sz w:val="18"/>
                <w:szCs w:val="20"/>
              </w:rPr>
              <w:t>Działalność gospodarcza, podatki, prawa konsumenta, zasiłek</w:t>
            </w:r>
          </w:p>
          <w:p w14:paraId="3D2FC296" w14:textId="77777777" w:rsidR="00E4051A" w:rsidRPr="00100A28" w:rsidRDefault="00E4051A" w:rsidP="00100A28">
            <w:pPr>
              <w:numPr>
                <w:ilvl w:val="0"/>
                <w:numId w:val="12"/>
              </w:numPr>
              <w:rPr>
                <w:b/>
                <w:bCs/>
                <w:i/>
                <w:sz w:val="18"/>
                <w:szCs w:val="20"/>
              </w:rPr>
            </w:pPr>
            <w:r w:rsidRPr="00100A28">
              <w:rPr>
                <w:b/>
                <w:bCs/>
                <w:i/>
                <w:sz w:val="18"/>
                <w:szCs w:val="20"/>
              </w:rPr>
              <w:t>Podatki</w:t>
            </w:r>
            <w:r w:rsidR="00100A28">
              <w:rPr>
                <w:b/>
                <w:bCs/>
                <w:i/>
                <w:sz w:val="18"/>
                <w:szCs w:val="20"/>
              </w:rPr>
              <w:br/>
            </w:r>
            <w:r w:rsidRPr="00100A28">
              <w:rPr>
                <w:bCs/>
                <w:i/>
                <w:sz w:val="18"/>
                <w:szCs w:val="20"/>
              </w:rPr>
              <w:t>Interpretacje podatkowe, ulga podatkowa, formularze i zaświadczenia</w:t>
            </w:r>
          </w:p>
          <w:p w14:paraId="6C48C15E" w14:textId="77777777" w:rsidR="00100A28" w:rsidRPr="004B5EE9" w:rsidRDefault="00E4051A" w:rsidP="00100A28">
            <w:pPr>
              <w:numPr>
                <w:ilvl w:val="0"/>
                <w:numId w:val="12"/>
              </w:numPr>
              <w:rPr>
                <w:bCs/>
                <w:i/>
                <w:sz w:val="18"/>
                <w:szCs w:val="20"/>
              </w:rPr>
            </w:pPr>
            <w:r w:rsidRPr="004B5EE9">
              <w:rPr>
                <w:b/>
                <w:bCs/>
                <w:i/>
                <w:sz w:val="18"/>
                <w:szCs w:val="20"/>
              </w:rPr>
              <w:t>Bezpieczeństwo</w:t>
            </w:r>
            <w:r w:rsidR="00100A28" w:rsidRPr="004B5EE9">
              <w:rPr>
                <w:b/>
                <w:bCs/>
                <w:i/>
                <w:sz w:val="18"/>
                <w:szCs w:val="20"/>
              </w:rPr>
              <w:br/>
            </w:r>
            <w:r w:rsidRPr="004B5EE9">
              <w:rPr>
                <w:bCs/>
                <w:i/>
                <w:sz w:val="18"/>
                <w:szCs w:val="20"/>
              </w:rPr>
              <w:t>Policja, zgłoszenie przestępstwa, Wojsko Polskie, służba wojskowa</w:t>
            </w:r>
          </w:p>
          <w:p w14:paraId="779B766E" w14:textId="77777777" w:rsidR="00100A28" w:rsidRDefault="00100A28" w:rsidP="00100A28">
            <w:pPr>
              <w:rPr>
                <w:bCs/>
                <w:i/>
                <w:sz w:val="18"/>
                <w:szCs w:val="20"/>
              </w:rPr>
            </w:pPr>
          </w:p>
          <w:p w14:paraId="3E2F2663" w14:textId="3657EAA1" w:rsidR="009A6CEB" w:rsidRDefault="009A6CEB" w:rsidP="00100A28">
            <w:pPr>
              <w:rPr>
                <w:bCs/>
                <w:i/>
                <w:sz w:val="18"/>
                <w:szCs w:val="20"/>
              </w:rPr>
            </w:pPr>
          </w:p>
        </w:tc>
      </w:tr>
      <w:tr w:rsidR="000B2B4D" w:rsidRPr="002450C4" w14:paraId="531F6336" w14:textId="77777777" w:rsidTr="00920CE8">
        <w:tc>
          <w:tcPr>
            <w:tcW w:w="480" w:type="dxa"/>
          </w:tcPr>
          <w:p w14:paraId="0E638133" w14:textId="06384F6E" w:rsidR="00920CE8" w:rsidRPr="00F340F1" w:rsidRDefault="00F340F1" w:rsidP="00F340F1">
            <w:pPr>
              <w:rPr>
                <w:sz w:val="18"/>
                <w:szCs w:val="20"/>
              </w:rPr>
            </w:pPr>
            <w:r>
              <w:rPr>
                <w:sz w:val="18"/>
                <w:szCs w:val="20"/>
              </w:rPr>
              <w:lastRenderedPageBreak/>
              <w:t>7.</w:t>
            </w:r>
          </w:p>
        </w:tc>
        <w:tc>
          <w:tcPr>
            <w:tcW w:w="2350" w:type="dxa"/>
          </w:tcPr>
          <w:p w14:paraId="1A602D10" w14:textId="77777777" w:rsidR="00920CE8" w:rsidRPr="002450C4" w:rsidRDefault="00920CE8" w:rsidP="0092099A">
            <w:pPr>
              <w:rPr>
                <w:sz w:val="18"/>
                <w:szCs w:val="20"/>
              </w:rPr>
            </w:pPr>
            <w:r>
              <w:rPr>
                <w:sz w:val="18"/>
                <w:szCs w:val="20"/>
              </w:rPr>
              <w:t>Postęp w realizacji strategicznych celów Państwa</w:t>
            </w:r>
          </w:p>
        </w:tc>
        <w:tc>
          <w:tcPr>
            <w:tcW w:w="6232" w:type="dxa"/>
          </w:tcPr>
          <w:p w14:paraId="76AD86BE" w14:textId="3BB13C48" w:rsidR="00920CE8" w:rsidRDefault="00987646" w:rsidP="001C780D">
            <w:pPr>
              <w:jc w:val="both"/>
              <w:rPr>
                <w:i/>
                <w:sz w:val="18"/>
                <w:szCs w:val="20"/>
              </w:rPr>
            </w:pPr>
            <w:r>
              <w:rPr>
                <w:i/>
                <w:sz w:val="18"/>
                <w:szCs w:val="20"/>
              </w:rPr>
              <w:t>Po wdrożeniu e-dowodu, zostało złożone rozliczenie do Komisji Europejskiej pt. „</w:t>
            </w:r>
            <w:r w:rsidRPr="00987646">
              <w:rPr>
                <w:i/>
                <w:sz w:val="18"/>
                <w:szCs w:val="20"/>
              </w:rPr>
              <w:t>Zestawienie elementów decyzji KE z dnia 7 czerwca 2010 r. dotycząc</w:t>
            </w:r>
            <w:r w:rsidR="005E146E">
              <w:rPr>
                <w:i/>
                <w:sz w:val="18"/>
                <w:szCs w:val="20"/>
              </w:rPr>
              <w:t>e</w:t>
            </w:r>
            <w:r w:rsidRPr="00987646">
              <w:rPr>
                <w:i/>
                <w:sz w:val="18"/>
                <w:szCs w:val="20"/>
              </w:rPr>
              <w:t xml:space="preserve"> dużego projektu pl.ID-polska ID karta (CCI 2008PL161PR001) ze szczegółowymi informacjami nt. osiągnięcia </w:t>
            </w:r>
            <w:r w:rsidR="00F60F8A">
              <w:rPr>
                <w:i/>
                <w:sz w:val="18"/>
                <w:szCs w:val="20"/>
              </w:rPr>
              <w:br/>
            </w:r>
            <w:r w:rsidRPr="00987646">
              <w:rPr>
                <w:i/>
                <w:sz w:val="18"/>
                <w:szCs w:val="20"/>
              </w:rPr>
              <w:t>i wdrożenia poszczególnych produktów projektu</w:t>
            </w:r>
            <w:r>
              <w:rPr>
                <w:i/>
                <w:sz w:val="18"/>
                <w:szCs w:val="20"/>
              </w:rPr>
              <w:t xml:space="preserve">”. Wdrożenie e-dowodów </w:t>
            </w:r>
            <w:r w:rsidR="00AA2EFA">
              <w:rPr>
                <w:i/>
                <w:sz w:val="18"/>
                <w:szCs w:val="20"/>
              </w:rPr>
              <w:t>oraz</w:t>
            </w:r>
            <w:r w:rsidR="001C780D">
              <w:rPr>
                <w:i/>
                <w:sz w:val="18"/>
                <w:szCs w:val="20"/>
              </w:rPr>
              <w:t xml:space="preserve"> złożenie rozliczenia do KE 10 marca 2019 </w:t>
            </w:r>
            <w:r w:rsidR="00AA2EFA">
              <w:rPr>
                <w:i/>
                <w:sz w:val="18"/>
                <w:szCs w:val="20"/>
              </w:rPr>
              <w:t xml:space="preserve">r. </w:t>
            </w:r>
            <w:r w:rsidR="001C780D">
              <w:rPr>
                <w:i/>
                <w:sz w:val="18"/>
                <w:szCs w:val="20"/>
              </w:rPr>
              <w:t xml:space="preserve">pozwoliło uniknąć zobowiązania </w:t>
            </w:r>
            <w:r w:rsidR="00AA2EFA">
              <w:rPr>
                <w:i/>
                <w:sz w:val="18"/>
                <w:szCs w:val="20"/>
              </w:rPr>
              <w:t>zwrotu</w:t>
            </w:r>
            <w:r w:rsidR="001C780D" w:rsidRPr="001C780D">
              <w:rPr>
                <w:i/>
                <w:sz w:val="18"/>
                <w:szCs w:val="20"/>
              </w:rPr>
              <w:t xml:space="preserve"> d</w:t>
            </w:r>
            <w:r w:rsidR="00AA2EFA">
              <w:rPr>
                <w:i/>
                <w:sz w:val="18"/>
                <w:szCs w:val="20"/>
              </w:rPr>
              <w:t>o KE środków w wysokości 148 mln złotych</w:t>
            </w:r>
            <w:r w:rsidR="001C780D" w:rsidRPr="001C780D">
              <w:rPr>
                <w:i/>
                <w:sz w:val="18"/>
                <w:szCs w:val="20"/>
              </w:rPr>
              <w:t>.</w:t>
            </w:r>
          </w:p>
          <w:p w14:paraId="7A170F3F" w14:textId="77777777" w:rsidR="003C3381" w:rsidRDefault="003C3381" w:rsidP="001C780D">
            <w:pPr>
              <w:jc w:val="both"/>
              <w:rPr>
                <w:i/>
                <w:sz w:val="18"/>
                <w:szCs w:val="20"/>
              </w:rPr>
            </w:pPr>
          </w:p>
          <w:p w14:paraId="61B0D733" w14:textId="77777777" w:rsidR="00A53BC4" w:rsidRDefault="001C780D" w:rsidP="003C3381">
            <w:pPr>
              <w:jc w:val="both"/>
              <w:rPr>
                <w:i/>
                <w:sz w:val="18"/>
                <w:szCs w:val="20"/>
              </w:rPr>
            </w:pPr>
            <w:r>
              <w:rPr>
                <w:i/>
                <w:sz w:val="18"/>
                <w:szCs w:val="20"/>
              </w:rPr>
              <w:t>Obecnie w ramach stabilizacji po implementacji projektu prowadzone są prace optymalizacyjne mające na celu poprawę wydajności poszczególnych komponentów (</w:t>
            </w:r>
            <w:r w:rsidR="00AA2EFA">
              <w:rPr>
                <w:i/>
                <w:sz w:val="18"/>
                <w:szCs w:val="20"/>
              </w:rPr>
              <w:t xml:space="preserve">m.in. </w:t>
            </w:r>
            <w:r>
              <w:rPr>
                <w:i/>
                <w:sz w:val="18"/>
                <w:szCs w:val="20"/>
              </w:rPr>
              <w:t>skracanie czasu o</w:t>
            </w:r>
            <w:r w:rsidR="00AA2EFA">
              <w:rPr>
                <w:i/>
                <w:sz w:val="18"/>
                <w:szCs w:val="20"/>
              </w:rPr>
              <w:t>bsługi o</w:t>
            </w:r>
            <w:r w:rsidR="003C3381">
              <w:rPr>
                <w:i/>
                <w:sz w:val="18"/>
                <w:szCs w:val="20"/>
              </w:rPr>
              <w:t>bywateli i e-wniosków).</w:t>
            </w:r>
          </w:p>
          <w:p w14:paraId="583CAE58" w14:textId="77777777" w:rsidR="003C3381" w:rsidRDefault="003C3381" w:rsidP="003C3381">
            <w:pPr>
              <w:jc w:val="both"/>
              <w:rPr>
                <w:i/>
                <w:sz w:val="18"/>
                <w:szCs w:val="20"/>
              </w:rPr>
            </w:pPr>
          </w:p>
          <w:p w14:paraId="667EC02D" w14:textId="7E591CC2" w:rsidR="009A6CEB" w:rsidRDefault="003C3381" w:rsidP="009A6CEB">
            <w:pPr>
              <w:jc w:val="both"/>
              <w:rPr>
                <w:i/>
                <w:sz w:val="18"/>
                <w:szCs w:val="20"/>
              </w:rPr>
            </w:pPr>
            <w:r>
              <w:rPr>
                <w:i/>
                <w:sz w:val="18"/>
                <w:szCs w:val="20"/>
              </w:rPr>
              <w:t>Wdrożenie dowodu oso</w:t>
            </w:r>
            <w:r w:rsidR="004B5EE9">
              <w:rPr>
                <w:i/>
                <w:sz w:val="18"/>
                <w:szCs w:val="20"/>
              </w:rPr>
              <w:t xml:space="preserve">bistego z warstwą elektroniczną </w:t>
            </w:r>
            <w:r>
              <w:rPr>
                <w:i/>
                <w:sz w:val="18"/>
                <w:szCs w:val="20"/>
              </w:rPr>
              <w:t xml:space="preserve">przypieczętowało </w:t>
            </w:r>
            <w:r w:rsidRPr="003C3381">
              <w:rPr>
                <w:i/>
                <w:sz w:val="18"/>
                <w:szCs w:val="20"/>
              </w:rPr>
              <w:t>ustanowienie Krajowego schematu identyfikacji elektroniczne</w:t>
            </w:r>
            <w:r>
              <w:rPr>
                <w:i/>
                <w:sz w:val="18"/>
                <w:szCs w:val="20"/>
              </w:rPr>
              <w:t>j, w ramach którego następuje</w:t>
            </w:r>
            <w:r w:rsidRPr="003C3381">
              <w:rPr>
                <w:i/>
                <w:sz w:val="18"/>
                <w:szCs w:val="20"/>
              </w:rPr>
              <w:t xml:space="preserve"> wykorzystywanie systemów identyfikacji elektronicznej (w skrócie "eID")</w:t>
            </w:r>
            <w:r>
              <w:rPr>
                <w:i/>
                <w:sz w:val="18"/>
                <w:szCs w:val="20"/>
              </w:rPr>
              <w:t xml:space="preserve"> zarówno z sektora publicznego a w niedalekiej przyszłości </w:t>
            </w:r>
            <w:r w:rsidRPr="003C3381">
              <w:rPr>
                <w:i/>
                <w:sz w:val="18"/>
                <w:szCs w:val="20"/>
              </w:rPr>
              <w:t xml:space="preserve"> prywatnego (np. bankowego, telekomunikacyjnego) w usługach publicznych.</w:t>
            </w:r>
            <w:r w:rsidR="004B5EE9">
              <w:rPr>
                <w:i/>
                <w:sz w:val="18"/>
                <w:szCs w:val="20"/>
              </w:rPr>
              <w:t xml:space="preserve"> </w:t>
            </w:r>
            <w:r w:rsidR="009A6CEB">
              <w:rPr>
                <w:i/>
                <w:sz w:val="18"/>
                <w:szCs w:val="20"/>
              </w:rPr>
              <w:t>S</w:t>
            </w:r>
            <w:r w:rsidR="009A6CEB" w:rsidRPr="009A6CEB">
              <w:rPr>
                <w:i/>
                <w:sz w:val="18"/>
                <w:szCs w:val="20"/>
              </w:rPr>
              <w:t xml:space="preserve">ystem identyfikacji elektronicznej zgodnie z Rozporządzeniem (UE) nr 910/2014 z dnia 23 lipca 2014 r. w sprawie identyfikacji elektronicznej </w:t>
            </w:r>
            <w:r w:rsidR="00F60F8A">
              <w:rPr>
                <w:i/>
                <w:sz w:val="18"/>
                <w:szCs w:val="20"/>
              </w:rPr>
              <w:br/>
            </w:r>
            <w:r w:rsidR="009A6CEB" w:rsidRPr="009A6CEB">
              <w:rPr>
                <w:i/>
                <w:sz w:val="18"/>
                <w:szCs w:val="20"/>
              </w:rPr>
              <w:t xml:space="preserve">i usług zaufania w odniesieniu do transakcji elektronicznych na rynku wewnętrznym (eIDAS) </w:t>
            </w:r>
            <w:r w:rsidR="009A6CEB">
              <w:rPr>
                <w:i/>
                <w:sz w:val="18"/>
                <w:szCs w:val="20"/>
              </w:rPr>
              <w:t>będzie podlegał</w:t>
            </w:r>
            <w:r w:rsidR="009A6CEB" w:rsidRPr="009A6CEB">
              <w:rPr>
                <w:i/>
                <w:sz w:val="18"/>
                <w:szCs w:val="20"/>
              </w:rPr>
              <w:t xml:space="preserve"> notyfikacji.</w:t>
            </w:r>
          </w:p>
          <w:p w14:paraId="559C15DB" w14:textId="77777777" w:rsidR="009A6CEB" w:rsidRDefault="009A6CEB" w:rsidP="003C3381">
            <w:pPr>
              <w:jc w:val="both"/>
              <w:rPr>
                <w:i/>
                <w:sz w:val="18"/>
                <w:szCs w:val="20"/>
              </w:rPr>
            </w:pPr>
          </w:p>
          <w:p w14:paraId="2AF9589C" w14:textId="76920796" w:rsidR="004B5EE9" w:rsidRDefault="004B5EE9" w:rsidP="003C3381">
            <w:pPr>
              <w:jc w:val="both"/>
              <w:rPr>
                <w:i/>
                <w:sz w:val="18"/>
                <w:szCs w:val="20"/>
              </w:rPr>
            </w:pPr>
            <w:r>
              <w:rPr>
                <w:i/>
                <w:sz w:val="18"/>
                <w:szCs w:val="20"/>
              </w:rPr>
              <w:t xml:space="preserve">Projekt e-dowodu </w:t>
            </w:r>
            <w:r w:rsidR="009A6CEB">
              <w:rPr>
                <w:i/>
                <w:sz w:val="18"/>
                <w:szCs w:val="20"/>
              </w:rPr>
              <w:t xml:space="preserve">wpisuje się tym </w:t>
            </w:r>
            <w:r w:rsidR="00AA2EFA">
              <w:rPr>
                <w:i/>
                <w:sz w:val="18"/>
                <w:szCs w:val="20"/>
              </w:rPr>
              <w:t>samym w realizację jednego</w:t>
            </w:r>
            <w:r w:rsidR="004A50E2">
              <w:rPr>
                <w:i/>
                <w:sz w:val="18"/>
                <w:szCs w:val="20"/>
              </w:rPr>
              <w:t xml:space="preserve"> z kluczowych zadań wskazanych </w:t>
            </w:r>
            <w:r w:rsidR="00AA2EFA">
              <w:rPr>
                <w:i/>
                <w:sz w:val="18"/>
                <w:szCs w:val="20"/>
              </w:rPr>
              <w:t>w Programie</w:t>
            </w:r>
            <w:r>
              <w:rPr>
                <w:i/>
                <w:sz w:val="18"/>
                <w:szCs w:val="20"/>
              </w:rPr>
              <w:t xml:space="preserve"> Zintegrowanej Informatyzacji Państwa (PZIP).</w:t>
            </w:r>
          </w:p>
          <w:p w14:paraId="7F074983" w14:textId="77777777" w:rsidR="009A6CEB" w:rsidRDefault="009A6CEB" w:rsidP="003C3381">
            <w:pPr>
              <w:jc w:val="both"/>
              <w:rPr>
                <w:i/>
                <w:sz w:val="18"/>
                <w:szCs w:val="20"/>
              </w:rPr>
            </w:pPr>
          </w:p>
          <w:p w14:paraId="3AC92F11" w14:textId="77777777" w:rsidR="003C3381" w:rsidRPr="002450C4" w:rsidRDefault="003C3381" w:rsidP="009A6CEB">
            <w:pPr>
              <w:jc w:val="both"/>
              <w:rPr>
                <w:i/>
                <w:sz w:val="18"/>
                <w:szCs w:val="20"/>
              </w:rPr>
            </w:pPr>
          </w:p>
        </w:tc>
      </w:tr>
      <w:tr w:rsidR="000B2B4D" w:rsidRPr="002450C4" w14:paraId="424D74D9" w14:textId="77777777" w:rsidTr="00920CE8">
        <w:tc>
          <w:tcPr>
            <w:tcW w:w="480" w:type="dxa"/>
          </w:tcPr>
          <w:p w14:paraId="762DE5C1" w14:textId="753592FB" w:rsidR="007A0A3D" w:rsidRPr="00F340F1" w:rsidRDefault="00F340F1" w:rsidP="00F340F1">
            <w:pPr>
              <w:rPr>
                <w:sz w:val="18"/>
                <w:szCs w:val="20"/>
              </w:rPr>
            </w:pPr>
            <w:r>
              <w:rPr>
                <w:sz w:val="18"/>
                <w:szCs w:val="20"/>
              </w:rPr>
              <w:t>8.</w:t>
            </w:r>
          </w:p>
        </w:tc>
        <w:tc>
          <w:tcPr>
            <w:tcW w:w="2350" w:type="dxa"/>
          </w:tcPr>
          <w:p w14:paraId="59D426D5" w14:textId="77777777" w:rsidR="007A0A3D" w:rsidRPr="002450C4" w:rsidRDefault="005D4188" w:rsidP="00A6601B">
            <w:pPr>
              <w:rPr>
                <w:sz w:val="18"/>
                <w:szCs w:val="20"/>
              </w:rPr>
            </w:pPr>
            <w:r>
              <w:rPr>
                <w:sz w:val="18"/>
                <w:szCs w:val="20"/>
              </w:rPr>
              <w:t>Ryzyka i problemy</w:t>
            </w:r>
          </w:p>
        </w:tc>
        <w:tc>
          <w:tcPr>
            <w:tcW w:w="6232" w:type="dxa"/>
          </w:tcPr>
          <w:p w14:paraId="3AE28DD3" w14:textId="1E84091B" w:rsidR="007064A4" w:rsidRPr="00916CCE" w:rsidRDefault="00573A96" w:rsidP="00573A96">
            <w:pPr>
              <w:jc w:val="both"/>
              <w:rPr>
                <w:i/>
                <w:sz w:val="18"/>
                <w:szCs w:val="20"/>
              </w:rPr>
            </w:pPr>
            <w:r w:rsidRPr="00916CCE">
              <w:rPr>
                <w:i/>
                <w:sz w:val="18"/>
                <w:szCs w:val="20"/>
              </w:rPr>
              <w:t xml:space="preserve">Ze względu na brak centralnego systemu do zarządzania konfiguracją stacji roboczych w urzędach - największym ryzykiem była możliwość błędnej instalacji oprogramowania obsługującego e-dowód przez Lokalnych Administratorów Systemów. Zadaniem minimalizującym to ryzyko było zebranie </w:t>
            </w:r>
            <w:r w:rsidR="0074750D" w:rsidRPr="00916CCE">
              <w:rPr>
                <w:i/>
                <w:sz w:val="18"/>
                <w:szCs w:val="20"/>
              </w:rPr>
              <w:t xml:space="preserve">szczegółowych </w:t>
            </w:r>
            <w:r w:rsidRPr="00916CCE">
              <w:rPr>
                <w:i/>
                <w:sz w:val="18"/>
                <w:szCs w:val="20"/>
              </w:rPr>
              <w:t>raportów konfiguracji z wszystkich stacji roboczych</w:t>
            </w:r>
            <w:r w:rsidR="0074750D" w:rsidRPr="00916CCE">
              <w:rPr>
                <w:i/>
                <w:sz w:val="18"/>
                <w:szCs w:val="20"/>
              </w:rPr>
              <w:t xml:space="preserve"> przy użyciu systemów</w:t>
            </w:r>
            <w:r w:rsidRPr="00916CCE">
              <w:rPr>
                <w:i/>
                <w:sz w:val="18"/>
                <w:szCs w:val="20"/>
              </w:rPr>
              <w:t xml:space="preserve"> </w:t>
            </w:r>
            <w:r w:rsidR="0074750D" w:rsidRPr="00916CCE">
              <w:rPr>
                <w:i/>
                <w:sz w:val="18"/>
                <w:szCs w:val="20"/>
              </w:rPr>
              <w:br/>
            </w:r>
            <w:r w:rsidR="00023545">
              <w:rPr>
                <w:i/>
                <w:sz w:val="18"/>
                <w:szCs w:val="20"/>
              </w:rPr>
              <w:t>tele</w:t>
            </w:r>
            <w:r w:rsidRPr="00916CCE">
              <w:rPr>
                <w:i/>
                <w:sz w:val="18"/>
                <w:szCs w:val="20"/>
              </w:rPr>
              <w:t>informatyczn</w:t>
            </w:r>
            <w:r w:rsidR="0074750D" w:rsidRPr="00916CCE">
              <w:rPr>
                <w:i/>
                <w:sz w:val="18"/>
                <w:szCs w:val="20"/>
              </w:rPr>
              <w:t>ych</w:t>
            </w:r>
            <w:r w:rsidRPr="00916CCE">
              <w:rPr>
                <w:i/>
                <w:sz w:val="18"/>
                <w:szCs w:val="20"/>
              </w:rPr>
              <w:t xml:space="preserve"> w postaci „zrzutu konfiguracji”. Na tej podstawie </w:t>
            </w:r>
            <w:r w:rsidR="00AA2EFA">
              <w:rPr>
                <w:i/>
                <w:sz w:val="18"/>
                <w:szCs w:val="20"/>
              </w:rPr>
              <w:t xml:space="preserve">niezwłocznie został podjęty </w:t>
            </w:r>
            <w:r w:rsidRPr="00916CCE">
              <w:rPr>
                <w:i/>
                <w:sz w:val="18"/>
                <w:szCs w:val="20"/>
              </w:rPr>
              <w:t xml:space="preserve">plan naprawczy dla </w:t>
            </w:r>
            <w:r w:rsidR="00AA2EFA">
              <w:rPr>
                <w:i/>
                <w:sz w:val="18"/>
                <w:szCs w:val="20"/>
              </w:rPr>
              <w:t xml:space="preserve">poszczególnych stacji roboczych, który </w:t>
            </w:r>
            <w:r w:rsidR="0074750D" w:rsidRPr="00916CCE">
              <w:rPr>
                <w:i/>
                <w:sz w:val="18"/>
                <w:szCs w:val="20"/>
              </w:rPr>
              <w:t xml:space="preserve">pozwolił rozwiązać praktycznie wszystkie potencjalne usterki </w:t>
            </w:r>
            <w:r w:rsidRPr="00916CCE">
              <w:rPr>
                <w:i/>
                <w:sz w:val="18"/>
                <w:szCs w:val="20"/>
              </w:rPr>
              <w:t xml:space="preserve">jeszcze przed </w:t>
            </w:r>
            <w:r w:rsidR="00972E0E">
              <w:rPr>
                <w:i/>
                <w:sz w:val="18"/>
                <w:szCs w:val="20"/>
              </w:rPr>
              <w:t>rozpoczęciem</w:t>
            </w:r>
            <w:r w:rsidR="0074750D" w:rsidRPr="00916CCE">
              <w:rPr>
                <w:i/>
                <w:sz w:val="18"/>
                <w:szCs w:val="20"/>
              </w:rPr>
              <w:t xml:space="preserve"> wyda</w:t>
            </w:r>
            <w:r w:rsidR="00972E0E">
              <w:rPr>
                <w:i/>
                <w:sz w:val="18"/>
                <w:szCs w:val="20"/>
              </w:rPr>
              <w:t>wania</w:t>
            </w:r>
            <w:r w:rsidR="0074750D" w:rsidRPr="00916CCE">
              <w:rPr>
                <w:i/>
                <w:sz w:val="18"/>
                <w:szCs w:val="20"/>
              </w:rPr>
              <w:t xml:space="preserve"> e-dowodów.</w:t>
            </w:r>
          </w:p>
          <w:p w14:paraId="2067A654" w14:textId="77777777" w:rsidR="00594A86" w:rsidRPr="00AA727C" w:rsidRDefault="00594A86" w:rsidP="00BC120E">
            <w:pPr>
              <w:jc w:val="both"/>
              <w:rPr>
                <w:i/>
                <w:sz w:val="18"/>
                <w:szCs w:val="20"/>
              </w:rPr>
            </w:pPr>
          </w:p>
          <w:p w14:paraId="4364B3B7" w14:textId="6FA428CC" w:rsidR="007064A4" w:rsidRPr="00AA727C" w:rsidRDefault="004B5EE9" w:rsidP="00BC120E">
            <w:pPr>
              <w:jc w:val="both"/>
              <w:rPr>
                <w:i/>
                <w:sz w:val="18"/>
                <w:szCs w:val="20"/>
              </w:rPr>
            </w:pPr>
            <w:r w:rsidRPr="00AA727C">
              <w:rPr>
                <w:i/>
                <w:sz w:val="18"/>
                <w:szCs w:val="20"/>
              </w:rPr>
              <w:t xml:space="preserve">Od początku projektu </w:t>
            </w:r>
            <w:r w:rsidR="00972E0E">
              <w:rPr>
                <w:i/>
                <w:sz w:val="18"/>
                <w:szCs w:val="20"/>
              </w:rPr>
              <w:t>liczono się z</w:t>
            </w:r>
            <w:r w:rsidR="00594A86" w:rsidRPr="00AA727C">
              <w:rPr>
                <w:i/>
                <w:sz w:val="18"/>
                <w:szCs w:val="20"/>
              </w:rPr>
              <w:t xml:space="preserve"> </w:t>
            </w:r>
            <w:r w:rsidR="00972E0E">
              <w:rPr>
                <w:i/>
                <w:sz w:val="18"/>
                <w:szCs w:val="20"/>
              </w:rPr>
              <w:t xml:space="preserve">początkowo </w:t>
            </w:r>
            <w:r w:rsidR="00594A86" w:rsidRPr="00AA727C">
              <w:rPr>
                <w:i/>
                <w:sz w:val="18"/>
                <w:szCs w:val="20"/>
              </w:rPr>
              <w:t>nisk</w:t>
            </w:r>
            <w:r w:rsidR="00972E0E">
              <w:rPr>
                <w:i/>
                <w:sz w:val="18"/>
                <w:szCs w:val="20"/>
              </w:rPr>
              <w:t>ą</w:t>
            </w:r>
            <w:r w:rsidR="00594A86" w:rsidRPr="00AA727C">
              <w:rPr>
                <w:i/>
                <w:sz w:val="18"/>
                <w:szCs w:val="20"/>
              </w:rPr>
              <w:t xml:space="preserve"> </w:t>
            </w:r>
            <w:r w:rsidR="00972E0E" w:rsidRPr="00AA727C">
              <w:rPr>
                <w:i/>
                <w:sz w:val="18"/>
                <w:szCs w:val="20"/>
              </w:rPr>
              <w:t>używalnoś</w:t>
            </w:r>
            <w:r w:rsidR="00972E0E">
              <w:rPr>
                <w:i/>
                <w:sz w:val="18"/>
                <w:szCs w:val="20"/>
              </w:rPr>
              <w:t>cią</w:t>
            </w:r>
            <w:r w:rsidR="00594A86" w:rsidRPr="00AA727C">
              <w:rPr>
                <w:i/>
                <w:sz w:val="18"/>
                <w:szCs w:val="20"/>
              </w:rPr>
              <w:t xml:space="preserve"> </w:t>
            </w:r>
            <w:r w:rsidR="00972E0E">
              <w:rPr>
                <w:i/>
                <w:sz w:val="18"/>
                <w:szCs w:val="20"/>
              </w:rPr>
              <w:t xml:space="preserve">warstwy elektronicznej </w:t>
            </w:r>
            <w:r w:rsidR="00594A86" w:rsidRPr="00AA727C">
              <w:rPr>
                <w:i/>
                <w:sz w:val="18"/>
                <w:szCs w:val="20"/>
              </w:rPr>
              <w:t>e</w:t>
            </w:r>
            <w:r w:rsidRPr="00AA727C">
              <w:rPr>
                <w:i/>
                <w:sz w:val="18"/>
                <w:szCs w:val="20"/>
              </w:rPr>
              <w:t>-</w:t>
            </w:r>
            <w:r w:rsidR="00594A86" w:rsidRPr="00AA727C">
              <w:rPr>
                <w:i/>
                <w:sz w:val="18"/>
                <w:szCs w:val="20"/>
              </w:rPr>
              <w:t>dowodu z powodu braku natywnej aplikacji mobilnej</w:t>
            </w:r>
            <w:r w:rsidRPr="00AA727C">
              <w:rPr>
                <w:i/>
                <w:sz w:val="18"/>
                <w:szCs w:val="20"/>
              </w:rPr>
              <w:t xml:space="preserve">, przez co </w:t>
            </w:r>
            <w:r w:rsidR="00AA727C" w:rsidRPr="00AA727C">
              <w:rPr>
                <w:i/>
                <w:sz w:val="18"/>
                <w:szCs w:val="20"/>
              </w:rPr>
              <w:t>użytkownik</w:t>
            </w:r>
            <w:r w:rsidRPr="00AA727C">
              <w:rPr>
                <w:i/>
                <w:sz w:val="18"/>
                <w:szCs w:val="20"/>
              </w:rPr>
              <w:t xml:space="preserve"> jest zmuszony do zakupu czytnika RFID i korzystania z e-dowodu za </w:t>
            </w:r>
            <w:r w:rsidR="00AA727C" w:rsidRPr="00AA727C">
              <w:rPr>
                <w:i/>
                <w:sz w:val="18"/>
                <w:szCs w:val="20"/>
              </w:rPr>
              <w:t>pomocą</w:t>
            </w:r>
            <w:r w:rsidRPr="00AA727C">
              <w:rPr>
                <w:i/>
                <w:sz w:val="18"/>
                <w:szCs w:val="20"/>
              </w:rPr>
              <w:t xml:space="preserve"> aplikacji desktopowej</w:t>
            </w:r>
            <w:r w:rsidR="00AA727C" w:rsidRPr="00AA727C">
              <w:rPr>
                <w:i/>
                <w:sz w:val="18"/>
                <w:szCs w:val="20"/>
              </w:rPr>
              <w:t>. Decyzją Komitetu Sterującego projektu utworzenie i udostępnienie aplikacji zostało przesunięte do etap</w:t>
            </w:r>
            <w:r w:rsidR="00AA2EFA">
              <w:rPr>
                <w:i/>
                <w:sz w:val="18"/>
                <w:szCs w:val="20"/>
              </w:rPr>
              <w:t>u stabilizacji projektu (</w:t>
            </w:r>
            <w:r w:rsidR="00AA727C" w:rsidRPr="00AA727C">
              <w:rPr>
                <w:i/>
                <w:sz w:val="18"/>
                <w:szCs w:val="20"/>
              </w:rPr>
              <w:t>IV</w:t>
            </w:r>
            <w:r w:rsidR="00972E0E">
              <w:rPr>
                <w:i/>
                <w:sz w:val="18"/>
                <w:szCs w:val="20"/>
              </w:rPr>
              <w:t xml:space="preserve"> kw</w:t>
            </w:r>
            <w:r w:rsidR="00F340F1">
              <w:rPr>
                <w:i/>
                <w:sz w:val="18"/>
                <w:szCs w:val="20"/>
              </w:rPr>
              <w:t>.</w:t>
            </w:r>
            <w:r w:rsidR="006E3170">
              <w:rPr>
                <w:i/>
                <w:sz w:val="18"/>
                <w:szCs w:val="20"/>
              </w:rPr>
              <w:t xml:space="preserve"> 2019).</w:t>
            </w:r>
            <w:r w:rsidR="00AA727C" w:rsidRPr="00AA727C">
              <w:rPr>
                <w:i/>
                <w:sz w:val="18"/>
                <w:szCs w:val="20"/>
              </w:rPr>
              <w:t xml:space="preserve"> </w:t>
            </w:r>
            <w:r w:rsidR="006E3170">
              <w:rPr>
                <w:i/>
                <w:sz w:val="18"/>
                <w:szCs w:val="20"/>
              </w:rPr>
              <w:t>Naukowa i Akademicka Sieć Komputerowa, na zlecenie Ministerstwa</w:t>
            </w:r>
            <w:r w:rsidR="006F4A2C">
              <w:rPr>
                <w:i/>
                <w:sz w:val="18"/>
                <w:szCs w:val="20"/>
              </w:rPr>
              <w:t xml:space="preserve"> Cyfryzacji, przy współpracy z PWPW S.A. (w zakresie przygotowania</w:t>
            </w:r>
            <w:r w:rsidR="006E3170">
              <w:rPr>
                <w:i/>
                <w:sz w:val="18"/>
                <w:szCs w:val="20"/>
              </w:rPr>
              <w:t xml:space="preserve"> SDK dla rozwiązań mobilnych) pracuje nad przygotowaniem aplikacji na urządzenia mobilne, </w:t>
            </w:r>
            <w:r w:rsidR="00AA727C" w:rsidRPr="00AA727C">
              <w:rPr>
                <w:i/>
                <w:sz w:val="18"/>
                <w:szCs w:val="20"/>
              </w:rPr>
              <w:t>co powinno znacząco podnieść promocję e-dowodów, a przede wszystkim poziom używalności wśród obywateli.</w:t>
            </w:r>
            <w:r w:rsidR="006E3170">
              <w:rPr>
                <w:i/>
                <w:sz w:val="18"/>
                <w:szCs w:val="20"/>
              </w:rPr>
              <w:t xml:space="preserve"> </w:t>
            </w:r>
          </w:p>
          <w:p w14:paraId="094F4D19" w14:textId="77777777" w:rsidR="00A53BC4" w:rsidRPr="002450C4" w:rsidRDefault="00A53BC4" w:rsidP="00BC120E">
            <w:pPr>
              <w:jc w:val="both"/>
              <w:rPr>
                <w:i/>
                <w:sz w:val="18"/>
                <w:szCs w:val="20"/>
              </w:rPr>
            </w:pPr>
          </w:p>
        </w:tc>
      </w:tr>
      <w:tr w:rsidR="000B2B4D" w:rsidRPr="002450C4" w14:paraId="7B622A02" w14:textId="77777777" w:rsidTr="00813FEF">
        <w:tc>
          <w:tcPr>
            <w:tcW w:w="480" w:type="dxa"/>
          </w:tcPr>
          <w:p w14:paraId="30888E96" w14:textId="315C81F6" w:rsidR="00813FEF" w:rsidRPr="00F340F1" w:rsidRDefault="00F340F1" w:rsidP="00F340F1">
            <w:pPr>
              <w:rPr>
                <w:sz w:val="18"/>
                <w:szCs w:val="20"/>
              </w:rPr>
            </w:pPr>
            <w:r>
              <w:rPr>
                <w:sz w:val="18"/>
                <w:szCs w:val="20"/>
              </w:rPr>
              <w:lastRenderedPageBreak/>
              <w:t>9.</w:t>
            </w:r>
          </w:p>
        </w:tc>
        <w:tc>
          <w:tcPr>
            <w:tcW w:w="2350" w:type="dxa"/>
          </w:tcPr>
          <w:p w14:paraId="01D2DD99" w14:textId="77777777" w:rsidR="00813FEF" w:rsidRDefault="009D3D41" w:rsidP="009D3D41">
            <w:pPr>
              <w:rPr>
                <w:sz w:val="18"/>
                <w:szCs w:val="20"/>
              </w:rPr>
            </w:pPr>
            <w:r>
              <w:rPr>
                <w:sz w:val="18"/>
                <w:szCs w:val="20"/>
              </w:rPr>
              <w:t>U</w:t>
            </w:r>
            <w:r w:rsidR="00813FEF">
              <w:rPr>
                <w:sz w:val="18"/>
                <w:szCs w:val="20"/>
              </w:rPr>
              <w:t xml:space="preserve">zyskane korzyści </w:t>
            </w:r>
          </w:p>
        </w:tc>
        <w:tc>
          <w:tcPr>
            <w:tcW w:w="6232" w:type="dxa"/>
          </w:tcPr>
          <w:p w14:paraId="4A471C2F" w14:textId="77777777" w:rsidR="00F60F8A" w:rsidRPr="00F60F8A" w:rsidRDefault="00F60F8A" w:rsidP="00F60F8A">
            <w:pPr>
              <w:jc w:val="both"/>
              <w:rPr>
                <w:i/>
                <w:sz w:val="18"/>
                <w:szCs w:val="20"/>
              </w:rPr>
            </w:pPr>
            <w:r>
              <w:rPr>
                <w:i/>
                <w:sz w:val="18"/>
                <w:szCs w:val="20"/>
              </w:rPr>
              <w:t>Przy niezmienionych dotychczasowych funkcjach</w:t>
            </w:r>
            <w:r w:rsidRPr="00F60F8A">
              <w:rPr>
                <w:i/>
                <w:sz w:val="18"/>
                <w:szCs w:val="20"/>
              </w:rPr>
              <w:t xml:space="preserve"> dowodu osobistego – nadal potwierdza tożsamość i obywatelstwo oraz uprawnia do przekraczania granic niektórych państw, które uznają go za dokument podróży</w:t>
            </w:r>
            <w:r>
              <w:rPr>
                <w:i/>
                <w:sz w:val="18"/>
                <w:szCs w:val="20"/>
              </w:rPr>
              <w:t xml:space="preserve">, </w:t>
            </w:r>
            <w:r w:rsidRPr="00F60F8A">
              <w:rPr>
                <w:i/>
                <w:sz w:val="18"/>
                <w:szCs w:val="20"/>
              </w:rPr>
              <w:t>e-dowód jest bezpiecznym narzędziem, które umożliwia:</w:t>
            </w:r>
          </w:p>
          <w:p w14:paraId="25112106" w14:textId="21B90112" w:rsidR="00F60F8A" w:rsidRPr="00F60F8A" w:rsidRDefault="00F60F8A" w:rsidP="004B3481">
            <w:pPr>
              <w:numPr>
                <w:ilvl w:val="0"/>
                <w:numId w:val="23"/>
              </w:numPr>
              <w:jc w:val="both"/>
              <w:rPr>
                <w:i/>
                <w:sz w:val="18"/>
                <w:szCs w:val="20"/>
              </w:rPr>
            </w:pPr>
            <w:r w:rsidRPr="00F60F8A">
              <w:rPr>
                <w:i/>
                <w:sz w:val="18"/>
                <w:szCs w:val="20"/>
              </w:rPr>
              <w:t xml:space="preserve">uwierzytelnianie się w </w:t>
            </w:r>
            <w:r>
              <w:rPr>
                <w:i/>
                <w:sz w:val="18"/>
                <w:szCs w:val="20"/>
              </w:rPr>
              <w:t xml:space="preserve">systemach i </w:t>
            </w:r>
            <w:r w:rsidRPr="00F60F8A">
              <w:rPr>
                <w:i/>
                <w:sz w:val="18"/>
                <w:szCs w:val="20"/>
              </w:rPr>
              <w:t>e-usługach</w:t>
            </w:r>
            <w:r>
              <w:rPr>
                <w:i/>
                <w:sz w:val="18"/>
                <w:szCs w:val="20"/>
              </w:rPr>
              <w:t xml:space="preserve"> administracji publicznej</w:t>
            </w:r>
            <w:r w:rsidRPr="00F60F8A">
              <w:rPr>
                <w:i/>
                <w:sz w:val="18"/>
                <w:szCs w:val="20"/>
              </w:rPr>
              <w:t xml:space="preserve"> (</w:t>
            </w:r>
            <w:r w:rsidRPr="00F60F8A">
              <w:rPr>
                <w:b/>
                <w:bCs/>
                <w:i/>
                <w:sz w:val="18"/>
                <w:szCs w:val="20"/>
              </w:rPr>
              <w:t>certyfikat identyfikacji i uwierzytelnienia</w:t>
            </w:r>
            <w:r w:rsidRPr="00F60F8A">
              <w:rPr>
                <w:i/>
                <w:sz w:val="18"/>
                <w:szCs w:val="20"/>
              </w:rPr>
              <w:t>)</w:t>
            </w:r>
          </w:p>
          <w:p w14:paraId="1D2CB6E1" w14:textId="77777777" w:rsidR="00F60F8A" w:rsidRPr="00F60F8A" w:rsidRDefault="00F60F8A" w:rsidP="004B3481">
            <w:pPr>
              <w:numPr>
                <w:ilvl w:val="0"/>
                <w:numId w:val="23"/>
              </w:numPr>
              <w:jc w:val="both"/>
              <w:rPr>
                <w:i/>
                <w:sz w:val="18"/>
                <w:szCs w:val="20"/>
              </w:rPr>
            </w:pPr>
            <w:r w:rsidRPr="00F60F8A">
              <w:rPr>
                <w:i/>
                <w:sz w:val="18"/>
                <w:szCs w:val="20"/>
              </w:rPr>
              <w:t>podpisywanie dokumentów elektronicznych (</w:t>
            </w:r>
            <w:r w:rsidRPr="00F60F8A">
              <w:rPr>
                <w:b/>
                <w:bCs/>
                <w:i/>
                <w:sz w:val="18"/>
                <w:szCs w:val="20"/>
              </w:rPr>
              <w:t>certyfikat podpisu osobistego</w:t>
            </w:r>
            <w:r w:rsidRPr="00F60F8A">
              <w:rPr>
                <w:i/>
                <w:sz w:val="18"/>
                <w:szCs w:val="20"/>
              </w:rPr>
              <w:t>)</w:t>
            </w:r>
          </w:p>
          <w:p w14:paraId="57708518" w14:textId="77777777" w:rsidR="00F60F8A" w:rsidRPr="00F60F8A" w:rsidRDefault="00F60F8A" w:rsidP="004B3481">
            <w:pPr>
              <w:numPr>
                <w:ilvl w:val="0"/>
                <w:numId w:val="23"/>
              </w:numPr>
              <w:jc w:val="both"/>
              <w:rPr>
                <w:i/>
                <w:sz w:val="18"/>
                <w:szCs w:val="20"/>
              </w:rPr>
            </w:pPr>
            <w:r w:rsidRPr="00F60F8A">
              <w:rPr>
                <w:i/>
                <w:sz w:val="18"/>
                <w:szCs w:val="20"/>
              </w:rPr>
              <w:t>korzystanie z automa</w:t>
            </w:r>
            <w:bookmarkStart w:id="0" w:name="_GoBack"/>
            <w:bookmarkEnd w:id="0"/>
            <w:r w:rsidRPr="00F60F8A">
              <w:rPr>
                <w:i/>
                <w:sz w:val="18"/>
                <w:szCs w:val="20"/>
              </w:rPr>
              <w:t>tycznych bramek granicznych (np. na lotniskach) (</w:t>
            </w:r>
            <w:r w:rsidRPr="00F60F8A">
              <w:rPr>
                <w:b/>
                <w:bCs/>
                <w:i/>
                <w:sz w:val="18"/>
                <w:szCs w:val="20"/>
              </w:rPr>
              <w:t>aplikacja ICAO</w:t>
            </w:r>
            <w:r w:rsidRPr="00F60F8A">
              <w:rPr>
                <w:i/>
                <w:sz w:val="18"/>
                <w:szCs w:val="20"/>
              </w:rPr>
              <w:t>)</w:t>
            </w:r>
          </w:p>
          <w:p w14:paraId="36C3CEBB" w14:textId="77777777" w:rsidR="00F60F8A" w:rsidRPr="006E3170" w:rsidRDefault="00F60F8A" w:rsidP="004B3481">
            <w:pPr>
              <w:pStyle w:val="Akapitzlist"/>
              <w:numPr>
                <w:ilvl w:val="0"/>
                <w:numId w:val="23"/>
              </w:numPr>
              <w:jc w:val="both"/>
              <w:rPr>
                <w:i/>
                <w:sz w:val="18"/>
                <w:szCs w:val="20"/>
              </w:rPr>
            </w:pPr>
            <w:r>
              <w:rPr>
                <w:i/>
                <w:sz w:val="18"/>
                <w:szCs w:val="20"/>
              </w:rPr>
              <w:t>środek do podpisywania</w:t>
            </w:r>
            <w:r w:rsidRPr="006E3170">
              <w:rPr>
                <w:i/>
                <w:sz w:val="18"/>
                <w:szCs w:val="20"/>
              </w:rPr>
              <w:t xml:space="preserve"> dokumentów podpisem kwalifikowanym umieszczonym w e-dowodzie (po zakupieniu takiej usługi u dostawcy usług zaufania)</w:t>
            </w:r>
          </w:p>
          <w:p w14:paraId="12AEBBC5" w14:textId="77777777" w:rsidR="00F60F8A" w:rsidRPr="00F60F8A" w:rsidRDefault="00F60F8A" w:rsidP="004B3481">
            <w:pPr>
              <w:numPr>
                <w:ilvl w:val="0"/>
                <w:numId w:val="23"/>
              </w:numPr>
              <w:jc w:val="both"/>
              <w:rPr>
                <w:i/>
                <w:sz w:val="18"/>
                <w:szCs w:val="20"/>
              </w:rPr>
            </w:pPr>
            <w:r w:rsidRPr="00F60F8A">
              <w:rPr>
                <w:i/>
                <w:sz w:val="18"/>
                <w:szCs w:val="20"/>
              </w:rPr>
              <w:t>komunikację ze służbą zdrowia (</w:t>
            </w:r>
            <w:r w:rsidRPr="00F60F8A">
              <w:rPr>
                <w:b/>
                <w:bCs/>
                <w:i/>
                <w:sz w:val="18"/>
                <w:szCs w:val="20"/>
              </w:rPr>
              <w:t>certyfikat obecności</w:t>
            </w:r>
            <w:r w:rsidRPr="00F60F8A">
              <w:rPr>
                <w:i/>
                <w:sz w:val="18"/>
                <w:szCs w:val="20"/>
              </w:rPr>
              <w:t>)</w:t>
            </w:r>
          </w:p>
          <w:p w14:paraId="0F9747EC" w14:textId="4E40C5F9" w:rsidR="00F60F8A" w:rsidRPr="00F60F8A" w:rsidRDefault="00F60F8A" w:rsidP="004B3481">
            <w:pPr>
              <w:numPr>
                <w:ilvl w:val="0"/>
                <w:numId w:val="23"/>
              </w:numPr>
              <w:jc w:val="both"/>
              <w:rPr>
                <w:i/>
                <w:sz w:val="18"/>
                <w:szCs w:val="20"/>
              </w:rPr>
            </w:pPr>
            <w:r w:rsidRPr="00F60F8A">
              <w:rPr>
                <w:i/>
                <w:sz w:val="18"/>
                <w:szCs w:val="20"/>
              </w:rPr>
              <w:t>komunikację z podmiotami komercyjnymi</w:t>
            </w:r>
          </w:p>
          <w:p w14:paraId="25303E1A" w14:textId="77777777" w:rsidR="00F60F8A" w:rsidRDefault="00F60F8A" w:rsidP="006E3170">
            <w:pPr>
              <w:jc w:val="both"/>
              <w:rPr>
                <w:i/>
                <w:sz w:val="18"/>
                <w:szCs w:val="20"/>
              </w:rPr>
            </w:pPr>
          </w:p>
          <w:p w14:paraId="5E73ECAA" w14:textId="3F01B152" w:rsidR="004A3D11" w:rsidRPr="004A3D11" w:rsidRDefault="004A3D11" w:rsidP="004A3D11">
            <w:pPr>
              <w:jc w:val="both"/>
              <w:rPr>
                <w:i/>
                <w:sz w:val="18"/>
                <w:szCs w:val="20"/>
              </w:rPr>
            </w:pPr>
            <w:r w:rsidRPr="004A3D11">
              <w:rPr>
                <w:i/>
                <w:sz w:val="18"/>
                <w:szCs w:val="20"/>
              </w:rPr>
              <w:t xml:space="preserve">Nowy dowód tożsamości z warstwą elektroniczną jest zgodny z Rozporządzeniem Parlamentu Europejskiego i Rady (UE) nr 910/2014 </w:t>
            </w:r>
            <w:r w:rsidR="004A50E2">
              <w:rPr>
                <w:i/>
                <w:sz w:val="18"/>
                <w:szCs w:val="20"/>
              </w:rPr>
              <w:br/>
            </w:r>
            <w:r w:rsidRPr="004A3D11">
              <w:rPr>
                <w:i/>
                <w:sz w:val="18"/>
                <w:szCs w:val="20"/>
              </w:rPr>
              <w:t>z dnia 23 lipca 2014 r. w sprawie identyfikacji elektronicznej i usług zaufania w odniesieniu do transakcji elektronicznych na rynku wewnętrznym oraz uchylające dyrektywę 1999/93/WE:</w:t>
            </w:r>
            <w:r w:rsidR="004A50E2">
              <w:rPr>
                <w:i/>
                <w:sz w:val="18"/>
                <w:szCs w:val="20"/>
              </w:rPr>
              <w:t xml:space="preserve"> </w:t>
            </w:r>
            <w:hyperlink r:id="rId8" w:history="1">
              <w:r w:rsidR="004A50E2" w:rsidRPr="00CD448D">
                <w:rPr>
                  <w:rStyle w:val="Hipercze"/>
                  <w:i/>
                  <w:sz w:val="18"/>
                  <w:szCs w:val="20"/>
                </w:rPr>
                <w:t>https://eur-lex.europa.eu/legal-content/PL/TXT/?uri=celex%3A32014R0910</w:t>
              </w:r>
            </w:hyperlink>
            <w:r w:rsidR="004A50E2">
              <w:rPr>
                <w:i/>
                <w:sz w:val="18"/>
                <w:szCs w:val="20"/>
              </w:rPr>
              <w:t xml:space="preserve"> </w:t>
            </w:r>
          </w:p>
          <w:p w14:paraId="204B2DB8" w14:textId="77777777" w:rsidR="004A3D11" w:rsidRPr="004A3D11" w:rsidRDefault="004A3D11" w:rsidP="004A3D11">
            <w:pPr>
              <w:jc w:val="both"/>
              <w:rPr>
                <w:i/>
                <w:sz w:val="18"/>
                <w:szCs w:val="20"/>
              </w:rPr>
            </w:pPr>
          </w:p>
          <w:p w14:paraId="7F25BE43" w14:textId="77777777" w:rsidR="004A3D11" w:rsidRDefault="004A3D11" w:rsidP="004A3D11">
            <w:pPr>
              <w:jc w:val="both"/>
              <w:rPr>
                <w:i/>
                <w:sz w:val="18"/>
                <w:szCs w:val="20"/>
              </w:rPr>
            </w:pPr>
            <w:r w:rsidRPr="004A3D11">
              <w:rPr>
                <w:i/>
                <w:sz w:val="18"/>
                <w:szCs w:val="20"/>
              </w:rPr>
              <w:t>oraz krajowym ustawodawstwem, które zostało odpowiednio zmienione:</w:t>
            </w:r>
          </w:p>
          <w:p w14:paraId="6601090C" w14:textId="77777777" w:rsidR="00AA2EFA" w:rsidRPr="004A3D11" w:rsidRDefault="00AA2EFA" w:rsidP="004A3D11">
            <w:pPr>
              <w:jc w:val="both"/>
              <w:rPr>
                <w:i/>
                <w:sz w:val="18"/>
                <w:szCs w:val="20"/>
              </w:rPr>
            </w:pPr>
          </w:p>
          <w:p w14:paraId="50C5032D" w14:textId="77777777" w:rsidR="00AA2EFA" w:rsidRPr="00AA2EFA" w:rsidRDefault="00AA2EFA" w:rsidP="00F60F8A">
            <w:pPr>
              <w:pStyle w:val="Akapitzlist"/>
              <w:numPr>
                <w:ilvl w:val="0"/>
                <w:numId w:val="22"/>
              </w:numPr>
              <w:jc w:val="both"/>
              <w:rPr>
                <w:i/>
                <w:sz w:val="18"/>
                <w:szCs w:val="20"/>
              </w:rPr>
            </w:pPr>
            <w:r w:rsidRPr="00AA2EFA">
              <w:rPr>
                <w:i/>
                <w:sz w:val="18"/>
                <w:szCs w:val="20"/>
              </w:rPr>
              <w:t>Ustawa z dnia 6 grudnia 2018 r. o zmianie ustawy o dowodach osobistych oraz niektórych innych ustaw</w:t>
            </w:r>
          </w:p>
          <w:p w14:paraId="3117ABD1" w14:textId="7FA181F9" w:rsidR="00AA2EFA" w:rsidRPr="00AA2EFA" w:rsidRDefault="006159C8" w:rsidP="00AA2EFA">
            <w:pPr>
              <w:pStyle w:val="Akapitzlist"/>
              <w:jc w:val="both"/>
              <w:rPr>
                <w:i/>
                <w:sz w:val="18"/>
                <w:szCs w:val="20"/>
              </w:rPr>
            </w:pPr>
            <w:hyperlink r:id="rId9" w:history="1">
              <w:r w:rsidR="004A50E2" w:rsidRPr="00CD448D">
                <w:rPr>
                  <w:rStyle w:val="Hipercze"/>
                  <w:i/>
                  <w:sz w:val="18"/>
                  <w:szCs w:val="20"/>
                </w:rPr>
                <w:t>http://prawo.sejm.gov.pl/isap.nsf/DocDetails.xsp?id=WDU20190000060</w:t>
              </w:r>
            </w:hyperlink>
            <w:r w:rsidR="004A50E2">
              <w:rPr>
                <w:i/>
                <w:sz w:val="18"/>
                <w:szCs w:val="20"/>
              </w:rPr>
              <w:t xml:space="preserve"> </w:t>
            </w:r>
          </w:p>
          <w:p w14:paraId="74273BED" w14:textId="77777777" w:rsidR="004A3D11" w:rsidRPr="004A3D11" w:rsidRDefault="004A3D11" w:rsidP="004A3D11">
            <w:pPr>
              <w:jc w:val="both"/>
              <w:rPr>
                <w:i/>
                <w:sz w:val="18"/>
                <w:szCs w:val="20"/>
              </w:rPr>
            </w:pPr>
          </w:p>
          <w:p w14:paraId="2032EC7C" w14:textId="7CAB77ED" w:rsidR="004A3D11" w:rsidRPr="00AA2EFA" w:rsidRDefault="004A3D11" w:rsidP="00F60F8A">
            <w:pPr>
              <w:pStyle w:val="Akapitzlist"/>
              <w:numPr>
                <w:ilvl w:val="0"/>
                <w:numId w:val="22"/>
              </w:numPr>
              <w:jc w:val="both"/>
              <w:rPr>
                <w:i/>
                <w:sz w:val="18"/>
                <w:szCs w:val="20"/>
              </w:rPr>
            </w:pPr>
            <w:r w:rsidRPr="00AA2EFA">
              <w:rPr>
                <w:i/>
                <w:sz w:val="18"/>
                <w:szCs w:val="20"/>
              </w:rPr>
              <w:t>Rozporządzenie Ministra Spraw Wewnętrznych i Administracji z dnia 29 stycznia 2019 r. zmieniające rozporządzenie w sprawie wzoru dowodu osobistego oraz sposobu i trybu postępowania w sprawach wydawania dowodów osobistych, ich utraty, uszkodzenia, unieważnienia i zwrotu</w:t>
            </w:r>
            <w:r w:rsidR="004A50E2">
              <w:rPr>
                <w:i/>
                <w:sz w:val="18"/>
                <w:szCs w:val="20"/>
              </w:rPr>
              <w:t xml:space="preserve"> </w:t>
            </w:r>
            <w:hyperlink r:id="rId10" w:history="1">
              <w:r w:rsidR="004A50E2" w:rsidRPr="00CD448D">
                <w:rPr>
                  <w:rStyle w:val="Hipercze"/>
                  <w:i/>
                  <w:sz w:val="18"/>
                  <w:szCs w:val="20"/>
                </w:rPr>
                <w:t>http://prawo.sejm.gov.pl/isap.nsf/DocDetails.xsp?id=WDU20190000224</w:t>
              </w:r>
            </w:hyperlink>
            <w:r w:rsidR="004A50E2">
              <w:rPr>
                <w:i/>
                <w:sz w:val="18"/>
                <w:szCs w:val="20"/>
              </w:rPr>
              <w:t xml:space="preserve"> </w:t>
            </w:r>
            <w:r w:rsidRPr="00AA2EFA">
              <w:rPr>
                <w:i/>
                <w:sz w:val="18"/>
                <w:szCs w:val="20"/>
              </w:rPr>
              <w:t xml:space="preserve"> </w:t>
            </w:r>
          </w:p>
          <w:p w14:paraId="5CA70E69" w14:textId="77777777" w:rsidR="00AA2EFA" w:rsidRDefault="00AA2EFA" w:rsidP="00AA2EFA">
            <w:pPr>
              <w:pStyle w:val="Akapitzlist"/>
              <w:jc w:val="both"/>
              <w:rPr>
                <w:i/>
                <w:sz w:val="18"/>
                <w:szCs w:val="20"/>
              </w:rPr>
            </w:pPr>
          </w:p>
          <w:p w14:paraId="0FE0C949" w14:textId="7BFE6F3F" w:rsidR="007064A4" w:rsidRPr="00AA2EFA" w:rsidRDefault="004A3D11" w:rsidP="00F60F8A">
            <w:pPr>
              <w:pStyle w:val="Akapitzlist"/>
              <w:numPr>
                <w:ilvl w:val="0"/>
                <w:numId w:val="22"/>
              </w:numPr>
              <w:jc w:val="both"/>
              <w:rPr>
                <w:i/>
                <w:sz w:val="18"/>
                <w:szCs w:val="20"/>
              </w:rPr>
            </w:pPr>
            <w:r w:rsidRPr="00AA2EFA">
              <w:rPr>
                <w:i/>
                <w:sz w:val="18"/>
                <w:szCs w:val="20"/>
              </w:rPr>
              <w:t>Rozporządzenie Ministra Spraw Wewnętrznych i Administracji z dnia 26 lutego 2019 r. w sprawie warstwy elektronicznej dowodu osobistego</w:t>
            </w:r>
            <w:r w:rsidR="004A50E2">
              <w:rPr>
                <w:i/>
                <w:sz w:val="18"/>
                <w:szCs w:val="20"/>
              </w:rPr>
              <w:t xml:space="preserve"> </w:t>
            </w:r>
            <w:hyperlink r:id="rId11" w:history="1">
              <w:r w:rsidR="004A50E2" w:rsidRPr="00CD448D">
                <w:rPr>
                  <w:rStyle w:val="Hipercze"/>
                  <w:i/>
                  <w:sz w:val="18"/>
                  <w:szCs w:val="20"/>
                </w:rPr>
                <w:t>http://dziennikustaw.gov.pl/du/2019/400/1</w:t>
              </w:r>
            </w:hyperlink>
            <w:r w:rsidR="004A50E2">
              <w:rPr>
                <w:i/>
                <w:sz w:val="18"/>
                <w:szCs w:val="20"/>
              </w:rPr>
              <w:t xml:space="preserve"> </w:t>
            </w:r>
          </w:p>
          <w:p w14:paraId="3D96A1A7" w14:textId="77777777" w:rsidR="00A53BC4" w:rsidRDefault="00A53BC4" w:rsidP="004A3D11">
            <w:pPr>
              <w:jc w:val="both"/>
              <w:rPr>
                <w:i/>
                <w:sz w:val="18"/>
                <w:szCs w:val="20"/>
              </w:rPr>
            </w:pPr>
          </w:p>
          <w:p w14:paraId="51C5CFE1" w14:textId="77777777" w:rsidR="006E3170" w:rsidRDefault="006E3170" w:rsidP="004A3D11">
            <w:pPr>
              <w:jc w:val="both"/>
              <w:rPr>
                <w:i/>
                <w:sz w:val="18"/>
                <w:szCs w:val="20"/>
              </w:rPr>
            </w:pPr>
          </w:p>
          <w:p w14:paraId="6B1E103F" w14:textId="77777777" w:rsidR="007064A4" w:rsidRPr="001C780D" w:rsidRDefault="007064A4" w:rsidP="004A3D11">
            <w:pPr>
              <w:jc w:val="both"/>
              <w:rPr>
                <w:i/>
                <w:sz w:val="18"/>
                <w:szCs w:val="20"/>
              </w:rPr>
            </w:pPr>
          </w:p>
        </w:tc>
      </w:tr>
      <w:tr w:rsidR="000B2B4D" w:rsidRPr="002450C4" w14:paraId="6AB5A762" w14:textId="77777777" w:rsidTr="00813FEF">
        <w:tc>
          <w:tcPr>
            <w:tcW w:w="480" w:type="dxa"/>
          </w:tcPr>
          <w:p w14:paraId="7FF288EE" w14:textId="46CB3FBD" w:rsidR="00F82254" w:rsidRPr="00F340F1" w:rsidRDefault="00F340F1" w:rsidP="00F340F1">
            <w:pPr>
              <w:rPr>
                <w:sz w:val="18"/>
                <w:szCs w:val="20"/>
              </w:rPr>
            </w:pPr>
            <w:r>
              <w:rPr>
                <w:sz w:val="18"/>
                <w:szCs w:val="20"/>
              </w:rPr>
              <w:t>10.</w:t>
            </w:r>
          </w:p>
        </w:tc>
        <w:tc>
          <w:tcPr>
            <w:tcW w:w="2350" w:type="dxa"/>
          </w:tcPr>
          <w:p w14:paraId="167C1C8F" w14:textId="77777777" w:rsidR="00F82254" w:rsidRDefault="00F82254" w:rsidP="00F82254">
            <w:pPr>
              <w:rPr>
                <w:sz w:val="18"/>
                <w:szCs w:val="20"/>
              </w:rPr>
            </w:pPr>
            <w:r>
              <w:rPr>
                <w:sz w:val="18"/>
                <w:szCs w:val="20"/>
              </w:rPr>
              <w:t>E-usługi i r</w:t>
            </w:r>
            <w:r w:rsidRPr="00F82254">
              <w:rPr>
                <w:sz w:val="18"/>
                <w:szCs w:val="20"/>
              </w:rPr>
              <w:t>ejestry z jakimi zintegrował się wytworzony system w ramach realizacji projektu</w:t>
            </w:r>
          </w:p>
        </w:tc>
        <w:tc>
          <w:tcPr>
            <w:tcW w:w="6232" w:type="dxa"/>
          </w:tcPr>
          <w:p w14:paraId="3260446F" w14:textId="09062FC9" w:rsidR="001C780D" w:rsidRPr="001C780D" w:rsidRDefault="001C780D" w:rsidP="001C780D">
            <w:pPr>
              <w:jc w:val="both"/>
              <w:rPr>
                <w:i/>
                <w:sz w:val="18"/>
                <w:szCs w:val="18"/>
              </w:rPr>
            </w:pPr>
            <w:r w:rsidRPr="001C780D">
              <w:rPr>
                <w:i/>
                <w:sz w:val="18"/>
                <w:szCs w:val="18"/>
              </w:rPr>
              <w:t>W wyniku Programu pl.ID</w:t>
            </w:r>
            <w:r w:rsidR="00501582">
              <w:rPr>
                <w:i/>
                <w:sz w:val="18"/>
                <w:szCs w:val="18"/>
              </w:rPr>
              <w:t>, którego kontynuacją jest projekt e-dowód,</w:t>
            </w:r>
            <w:r w:rsidRPr="001C780D">
              <w:rPr>
                <w:i/>
                <w:sz w:val="18"/>
                <w:szCs w:val="18"/>
              </w:rPr>
              <w:t xml:space="preserve"> zmodyfikowano procesy wprowadzania danych do rejestrów, </w:t>
            </w:r>
            <w:r w:rsidR="00501582">
              <w:rPr>
                <w:i/>
                <w:sz w:val="18"/>
                <w:szCs w:val="18"/>
              </w:rPr>
              <w:br/>
            </w:r>
            <w:r w:rsidRPr="001C780D">
              <w:rPr>
                <w:i/>
                <w:sz w:val="18"/>
                <w:szCs w:val="18"/>
              </w:rPr>
              <w:t>a także zmodernizowano systemy pod kątem ich obsługi. Chodzi przede wszystkim o System Rejestrów Państwowych</w:t>
            </w:r>
            <w:r w:rsidR="00803DCB">
              <w:rPr>
                <w:i/>
                <w:sz w:val="18"/>
                <w:szCs w:val="18"/>
              </w:rPr>
              <w:t xml:space="preserve"> (SRP)</w:t>
            </w:r>
            <w:r w:rsidRPr="001C780D">
              <w:rPr>
                <w:i/>
                <w:sz w:val="18"/>
                <w:szCs w:val="18"/>
              </w:rPr>
              <w:t xml:space="preserve">, który zintegrował kluczowe dla funkcjonowania państwa rejestry gromadzące dane o obywatelach i dowodach osobistych oraz nowy rejestr stanu cywilnego. </w:t>
            </w:r>
          </w:p>
          <w:p w14:paraId="322E2FCA" w14:textId="1826E9C7" w:rsidR="001C780D" w:rsidRPr="001C780D" w:rsidRDefault="001C780D" w:rsidP="001C780D">
            <w:pPr>
              <w:jc w:val="both"/>
              <w:rPr>
                <w:i/>
                <w:sz w:val="18"/>
                <w:szCs w:val="18"/>
              </w:rPr>
            </w:pPr>
            <w:r w:rsidRPr="001C780D">
              <w:rPr>
                <w:i/>
                <w:sz w:val="18"/>
                <w:szCs w:val="18"/>
              </w:rPr>
              <w:t xml:space="preserve">W ramach </w:t>
            </w:r>
            <w:r w:rsidR="00C63806">
              <w:rPr>
                <w:i/>
                <w:sz w:val="18"/>
                <w:szCs w:val="18"/>
              </w:rPr>
              <w:t xml:space="preserve">cyt. wyżej </w:t>
            </w:r>
            <w:r w:rsidR="004B3481">
              <w:rPr>
                <w:i/>
                <w:sz w:val="18"/>
                <w:szCs w:val="18"/>
              </w:rPr>
              <w:t>przedsięwzięcia</w:t>
            </w:r>
            <w:r w:rsidR="00C63806">
              <w:rPr>
                <w:i/>
                <w:sz w:val="18"/>
                <w:szCs w:val="18"/>
              </w:rPr>
              <w:t xml:space="preserve"> </w:t>
            </w:r>
            <w:r w:rsidRPr="001C780D">
              <w:rPr>
                <w:i/>
                <w:sz w:val="18"/>
                <w:szCs w:val="18"/>
              </w:rPr>
              <w:t>rozwinięte zostały mechanizmy wymiany informacji pomiędzy rejestrami referency</w:t>
            </w:r>
            <w:r w:rsidR="004B3481">
              <w:rPr>
                <w:i/>
                <w:sz w:val="18"/>
                <w:szCs w:val="18"/>
              </w:rPr>
              <w:t>jnymi a ich architekturą, co</w:t>
            </w:r>
            <w:r w:rsidRPr="001C780D">
              <w:rPr>
                <w:i/>
                <w:sz w:val="18"/>
                <w:szCs w:val="18"/>
              </w:rPr>
              <w:t xml:space="preserve"> umożliwia efektywną komunikację</w:t>
            </w:r>
            <w:r w:rsidR="00B55049">
              <w:rPr>
                <w:i/>
                <w:sz w:val="18"/>
                <w:szCs w:val="18"/>
              </w:rPr>
              <w:t xml:space="preserve"> </w:t>
            </w:r>
            <w:r w:rsidRPr="001C780D">
              <w:rPr>
                <w:i/>
                <w:sz w:val="18"/>
                <w:szCs w:val="18"/>
              </w:rPr>
              <w:t>bezpieczeństwo przepływu danych</w:t>
            </w:r>
            <w:r w:rsidR="001C6FB2">
              <w:rPr>
                <w:i/>
                <w:sz w:val="18"/>
                <w:szCs w:val="18"/>
              </w:rPr>
              <w:t xml:space="preserve">, a także </w:t>
            </w:r>
            <w:r w:rsidR="00803DCB">
              <w:rPr>
                <w:i/>
                <w:sz w:val="18"/>
                <w:szCs w:val="18"/>
              </w:rPr>
              <w:t>uniezależnienie</w:t>
            </w:r>
            <w:r w:rsidR="001C6FB2">
              <w:rPr>
                <w:i/>
                <w:sz w:val="18"/>
                <w:szCs w:val="18"/>
              </w:rPr>
              <w:t xml:space="preserve"> </w:t>
            </w:r>
            <w:r w:rsidR="00803DCB">
              <w:rPr>
                <w:i/>
                <w:sz w:val="18"/>
                <w:szCs w:val="18"/>
              </w:rPr>
              <w:t xml:space="preserve">usług </w:t>
            </w:r>
            <w:r w:rsidR="001C6FB2">
              <w:rPr>
                <w:i/>
                <w:sz w:val="18"/>
                <w:szCs w:val="18"/>
              </w:rPr>
              <w:t>od miejsca zameldowania</w:t>
            </w:r>
            <w:r w:rsidR="00803DCB">
              <w:rPr>
                <w:i/>
                <w:sz w:val="18"/>
                <w:szCs w:val="18"/>
              </w:rPr>
              <w:t xml:space="preserve"> (np. wydanie dowodu osobistego</w:t>
            </w:r>
            <w:r w:rsidR="004B3481">
              <w:rPr>
                <w:i/>
                <w:sz w:val="18"/>
                <w:szCs w:val="18"/>
              </w:rPr>
              <w:t xml:space="preserve">, </w:t>
            </w:r>
            <w:r w:rsidR="00803DCB">
              <w:rPr>
                <w:i/>
                <w:sz w:val="18"/>
                <w:szCs w:val="18"/>
              </w:rPr>
              <w:t>uzyskanie odpisu aktu stanu cywilnego</w:t>
            </w:r>
            <w:r w:rsidR="001C6FB2">
              <w:rPr>
                <w:i/>
                <w:sz w:val="18"/>
                <w:szCs w:val="18"/>
              </w:rPr>
              <w:t xml:space="preserve"> </w:t>
            </w:r>
            <w:r w:rsidR="00803DCB">
              <w:rPr>
                <w:i/>
                <w:sz w:val="18"/>
                <w:szCs w:val="18"/>
              </w:rPr>
              <w:t>w dowolnej gminie)</w:t>
            </w:r>
            <w:r w:rsidR="004B3481">
              <w:rPr>
                <w:i/>
                <w:sz w:val="18"/>
                <w:szCs w:val="18"/>
              </w:rPr>
              <w:t>.</w:t>
            </w:r>
          </w:p>
          <w:p w14:paraId="30EC2D94" w14:textId="074DE81C" w:rsidR="001C780D" w:rsidRPr="001C780D" w:rsidRDefault="001C780D" w:rsidP="001C780D">
            <w:pPr>
              <w:jc w:val="both"/>
              <w:rPr>
                <w:i/>
                <w:sz w:val="18"/>
                <w:szCs w:val="18"/>
              </w:rPr>
            </w:pPr>
            <w:r w:rsidRPr="001C780D">
              <w:rPr>
                <w:i/>
                <w:sz w:val="18"/>
                <w:szCs w:val="18"/>
              </w:rPr>
              <w:t xml:space="preserve">Zintegrowanie </w:t>
            </w:r>
            <w:r w:rsidR="00C63806">
              <w:rPr>
                <w:i/>
                <w:sz w:val="18"/>
                <w:szCs w:val="18"/>
              </w:rPr>
              <w:t xml:space="preserve">w ramach wcześniejszych działań projektowych </w:t>
            </w:r>
            <w:r w:rsidRPr="001C780D">
              <w:rPr>
                <w:i/>
                <w:sz w:val="18"/>
                <w:szCs w:val="18"/>
              </w:rPr>
              <w:t xml:space="preserve">niżej wymienionych komponentów i aplikacji w jeden spójny system gwarantuje </w:t>
            </w:r>
            <w:r w:rsidR="00C63806">
              <w:rPr>
                <w:i/>
                <w:sz w:val="18"/>
                <w:szCs w:val="18"/>
              </w:rPr>
              <w:t xml:space="preserve">obecnie </w:t>
            </w:r>
            <w:r w:rsidRPr="001C780D">
              <w:rPr>
                <w:i/>
                <w:sz w:val="18"/>
                <w:szCs w:val="18"/>
              </w:rPr>
              <w:t xml:space="preserve">sprawne wsparcie najważniejszych procesów biznesowych związanych z obsługą obywateli i przedsiębiorców: </w:t>
            </w:r>
          </w:p>
          <w:p w14:paraId="6F9D4E65" w14:textId="77777777" w:rsidR="001C780D" w:rsidRPr="001C780D" w:rsidRDefault="001C780D" w:rsidP="001C780D">
            <w:pPr>
              <w:jc w:val="both"/>
              <w:rPr>
                <w:i/>
                <w:sz w:val="18"/>
                <w:szCs w:val="18"/>
              </w:rPr>
            </w:pPr>
          </w:p>
          <w:p w14:paraId="00D56B69" w14:textId="77777777" w:rsidR="001C780D" w:rsidRPr="001C780D" w:rsidRDefault="001C780D" w:rsidP="001C780D">
            <w:pPr>
              <w:numPr>
                <w:ilvl w:val="0"/>
                <w:numId w:val="9"/>
              </w:numPr>
              <w:jc w:val="both"/>
              <w:rPr>
                <w:i/>
                <w:sz w:val="18"/>
                <w:szCs w:val="18"/>
              </w:rPr>
            </w:pPr>
            <w:r w:rsidRPr="001C780D">
              <w:rPr>
                <w:i/>
                <w:sz w:val="18"/>
                <w:szCs w:val="18"/>
              </w:rPr>
              <w:t>PESEL – Powszechny Elektroniczny System Ewidencji Ludności,</w:t>
            </w:r>
          </w:p>
          <w:p w14:paraId="16865238" w14:textId="77777777" w:rsidR="001C780D" w:rsidRPr="001C780D" w:rsidRDefault="001C780D" w:rsidP="001C780D">
            <w:pPr>
              <w:numPr>
                <w:ilvl w:val="0"/>
                <w:numId w:val="9"/>
              </w:numPr>
              <w:jc w:val="both"/>
              <w:rPr>
                <w:i/>
                <w:sz w:val="18"/>
                <w:szCs w:val="18"/>
              </w:rPr>
            </w:pPr>
            <w:r w:rsidRPr="001C780D">
              <w:rPr>
                <w:i/>
                <w:sz w:val="18"/>
                <w:szCs w:val="18"/>
              </w:rPr>
              <w:t xml:space="preserve">RDO – Rejestr Dowodów Osobistych,  </w:t>
            </w:r>
          </w:p>
          <w:p w14:paraId="3A0CF53A" w14:textId="3B7B9994" w:rsidR="001C780D" w:rsidRPr="001C780D" w:rsidRDefault="00803DCB" w:rsidP="001C780D">
            <w:pPr>
              <w:numPr>
                <w:ilvl w:val="0"/>
                <w:numId w:val="9"/>
              </w:numPr>
              <w:jc w:val="both"/>
              <w:rPr>
                <w:i/>
                <w:sz w:val="18"/>
                <w:szCs w:val="18"/>
              </w:rPr>
            </w:pPr>
            <w:r w:rsidRPr="001C780D">
              <w:rPr>
                <w:i/>
                <w:sz w:val="18"/>
                <w:szCs w:val="18"/>
              </w:rPr>
              <w:lastRenderedPageBreak/>
              <w:t xml:space="preserve">RSC </w:t>
            </w:r>
            <w:r w:rsidR="001C780D" w:rsidRPr="001C780D">
              <w:rPr>
                <w:i/>
                <w:sz w:val="18"/>
                <w:szCs w:val="18"/>
              </w:rPr>
              <w:t xml:space="preserve">- </w:t>
            </w:r>
            <w:r>
              <w:rPr>
                <w:i/>
                <w:sz w:val="18"/>
                <w:szCs w:val="18"/>
              </w:rPr>
              <w:t>Rejestr Stanu Cywilnego</w:t>
            </w:r>
            <w:r w:rsidR="001C780D" w:rsidRPr="001C780D">
              <w:rPr>
                <w:i/>
                <w:sz w:val="18"/>
                <w:szCs w:val="18"/>
              </w:rPr>
              <w:t xml:space="preserve"> (</w:t>
            </w:r>
            <w:r>
              <w:rPr>
                <w:i/>
                <w:sz w:val="18"/>
                <w:szCs w:val="18"/>
              </w:rPr>
              <w:t>Baza Usług Stanu Cywilnego)</w:t>
            </w:r>
            <w:r w:rsidR="001C780D" w:rsidRPr="001C780D">
              <w:rPr>
                <w:i/>
                <w:sz w:val="18"/>
                <w:szCs w:val="18"/>
              </w:rPr>
              <w:t xml:space="preserve">), </w:t>
            </w:r>
          </w:p>
          <w:p w14:paraId="1E2890F8" w14:textId="77777777" w:rsidR="001C780D" w:rsidRPr="001C780D" w:rsidRDefault="001C780D" w:rsidP="001C780D">
            <w:pPr>
              <w:numPr>
                <w:ilvl w:val="0"/>
                <w:numId w:val="9"/>
              </w:numPr>
              <w:jc w:val="both"/>
              <w:rPr>
                <w:i/>
                <w:sz w:val="18"/>
                <w:szCs w:val="18"/>
              </w:rPr>
            </w:pPr>
            <w:r w:rsidRPr="001C780D">
              <w:rPr>
                <w:i/>
                <w:sz w:val="18"/>
                <w:szCs w:val="18"/>
              </w:rPr>
              <w:t xml:space="preserve">SOP - System Odznaczeń Państwowych,  </w:t>
            </w:r>
          </w:p>
          <w:p w14:paraId="154E42A1" w14:textId="77777777" w:rsidR="001C780D" w:rsidRPr="001C780D" w:rsidRDefault="001C780D" w:rsidP="001C780D">
            <w:pPr>
              <w:numPr>
                <w:ilvl w:val="0"/>
                <w:numId w:val="9"/>
              </w:numPr>
              <w:jc w:val="both"/>
              <w:rPr>
                <w:i/>
                <w:sz w:val="18"/>
                <w:szCs w:val="18"/>
              </w:rPr>
            </w:pPr>
            <w:r w:rsidRPr="001C780D">
              <w:rPr>
                <w:i/>
                <w:sz w:val="18"/>
                <w:szCs w:val="18"/>
              </w:rPr>
              <w:t xml:space="preserve">CRS – Centralny Rejestr Sprzeciwów,  </w:t>
            </w:r>
          </w:p>
          <w:p w14:paraId="2D1359C9" w14:textId="40F4DA36" w:rsidR="00F82254" w:rsidRDefault="001C780D" w:rsidP="00DB70A5">
            <w:pPr>
              <w:numPr>
                <w:ilvl w:val="0"/>
                <w:numId w:val="9"/>
              </w:numPr>
              <w:jc w:val="both"/>
              <w:rPr>
                <w:i/>
                <w:sz w:val="18"/>
                <w:szCs w:val="18"/>
              </w:rPr>
            </w:pPr>
            <w:r w:rsidRPr="001C780D">
              <w:rPr>
                <w:i/>
                <w:sz w:val="18"/>
                <w:szCs w:val="18"/>
              </w:rPr>
              <w:t>Aplikacja ŹRÓDŁO</w:t>
            </w:r>
            <w:r w:rsidR="00803DCB">
              <w:rPr>
                <w:i/>
                <w:sz w:val="18"/>
                <w:szCs w:val="18"/>
              </w:rPr>
              <w:t xml:space="preserve"> – aplikacja dostępowa do SRP</w:t>
            </w:r>
          </w:p>
          <w:p w14:paraId="5A683894" w14:textId="77777777" w:rsidR="00927F6D" w:rsidRDefault="00927F6D" w:rsidP="00852385">
            <w:pPr>
              <w:numPr>
                <w:ilvl w:val="0"/>
                <w:numId w:val="9"/>
              </w:numPr>
              <w:jc w:val="both"/>
              <w:rPr>
                <w:i/>
                <w:sz w:val="18"/>
                <w:szCs w:val="18"/>
              </w:rPr>
            </w:pPr>
            <w:r>
              <w:rPr>
                <w:i/>
                <w:sz w:val="18"/>
                <w:szCs w:val="18"/>
              </w:rPr>
              <w:t>SIE - System Identyfikacji Elektronicznej</w:t>
            </w:r>
          </w:p>
          <w:p w14:paraId="6B4F6752" w14:textId="77777777" w:rsidR="00A53BC4" w:rsidRDefault="003F3E5C" w:rsidP="00852385">
            <w:pPr>
              <w:numPr>
                <w:ilvl w:val="0"/>
                <w:numId w:val="9"/>
              </w:numPr>
              <w:jc w:val="both"/>
              <w:rPr>
                <w:i/>
                <w:sz w:val="18"/>
                <w:szCs w:val="18"/>
              </w:rPr>
            </w:pPr>
            <w:r>
              <w:rPr>
                <w:i/>
                <w:sz w:val="18"/>
                <w:szCs w:val="18"/>
              </w:rPr>
              <w:t>WK – Węzeł Krajowy (wraz z Profilem Zau</w:t>
            </w:r>
            <w:r w:rsidR="00852385">
              <w:rPr>
                <w:i/>
                <w:sz w:val="18"/>
                <w:szCs w:val="18"/>
              </w:rPr>
              <w:t>fanym)</w:t>
            </w:r>
          </w:p>
          <w:p w14:paraId="56554B5C" w14:textId="49DE8AFA" w:rsidR="00B54146" w:rsidRDefault="00B54146" w:rsidP="00852385">
            <w:pPr>
              <w:numPr>
                <w:ilvl w:val="0"/>
                <w:numId w:val="9"/>
              </w:numPr>
              <w:jc w:val="both"/>
              <w:rPr>
                <w:i/>
                <w:sz w:val="18"/>
                <w:szCs w:val="18"/>
              </w:rPr>
            </w:pPr>
            <w:r>
              <w:rPr>
                <w:i/>
                <w:sz w:val="18"/>
                <w:szCs w:val="18"/>
              </w:rPr>
              <w:t>SPD – System Personalizacji Dokumentów</w:t>
            </w:r>
          </w:p>
          <w:p w14:paraId="79867474" w14:textId="62835605" w:rsidR="00B54146" w:rsidRDefault="00B54146" w:rsidP="00852385">
            <w:pPr>
              <w:numPr>
                <w:ilvl w:val="0"/>
                <w:numId w:val="9"/>
              </w:numPr>
              <w:jc w:val="both"/>
              <w:rPr>
                <w:i/>
                <w:sz w:val="18"/>
                <w:szCs w:val="18"/>
              </w:rPr>
            </w:pPr>
            <w:r>
              <w:rPr>
                <w:i/>
                <w:sz w:val="18"/>
                <w:szCs w:val="18"/>
              </w:rPr>
              <w:t>SZK – System Zarządzania Kartą</w:t>
            </w:r>
          </w:p>
          <w:p w14:paraId="6387FB2B" w14:textId="50C20C6E" w:rsidR="00B54146" w:rsidRDefault="00B54146" w:rsidP="00852385">
            <w:pPr>
              <w:numPr>
                <w:ilvl w:val="0"/>
                <w:numId w:val="9"/>
              </w:numPr>
              <w:jc w:val="both"/>
              <w:rPr>
                <w:i/>
                <w:sz w:val="18"/>
                <w:szCs w:val="18"/>
              </w:rPr>
            </w:pPr>
            <w:r>
              <w:rPr>
                <w:i/>
                <w:sz w:val="18"/>
                <w:szCs w:val="18"/>
              </w:rPr>
              <w:t>PKI – Public Key Infrastructure – Infrastruktura Klucza Publicznego</w:t>
            </w:r>
          </w:p>
          <w:p w14:paraId="603BA1A9" w14:textId="77777777" w:rsidR="00852385" w:rsidRPr="001C780D" w:rsidRDefault="00852385" w:rsidP="00852385">
            <w:pPr>
              <w:ind w:left="720"/>
              <w:jc w:val="both"/>
              <w:rPr>
                <w:i/>
                <w:sz w:val="18"/>
                <w:szCs w:val="18"/>
              </w:rPr>
            </w:pPr>
          </w:p>
        </w:tc>
      </w:tr>
      <w:tr w:rsidR="000B2B4D" w:rsidRPr="002450C4" w14:paraId="2DFBC21C" w14:textId="77777777" w:rsidTr="00813FEF">
        <w:tc>
          <w:tcPr>
            <w:tcW w:w="480" w:type="dxa"/>
          </w:tcPr>
          <w:p w14:paraId="55E35662" w14:textId="362E8BF7" w:rsidR="007C54F9" w:rsidRPr="00F340F1" w:rsidRDefault="00F340F1" w:rsidP="00F340F1">
            <w:pPr>
              <w:rPr>
                <w:sz w:val="18"/>
                <w:szCs w:val="20"/>
              </w:rPr>
            </w:pPr>
            <w:r>
              <w:rPr>
                <w:sz w:val="18"/>
                <w:szCs w:val="20"/>
              </w:rPr>
              <w:lastRenderedPageBreak/>
              <w:t>11.</w:t>
            </w:r>
          </w:p>
        </w:tc>
        <w:tc>
          <w:tcPr>
            <w:tcW w:w="2350" w:type="dxa"/>
          </w:tcPr>
          <w:p w14:paraId="0D75CA24" w14:textId="77777777" w:rsidR="007C54F9" w:rsidRDefault="003B7BD6" w:rsidP="007C54F9">
            <w:pPr>
              <w:rPr>
                <w:sz w:val="18"/>
                <w:szCs w:val="20"/>
              </w:rPr>
            </w:pPr>
            <w:r>
              <w:rPr>
                <w:sz w:val="18"/>
                <w:szCs w:val="20"/>
              </w:rPr>
              <w:t>Zapewnienie utrzymania projektu (w okresie trwałości)</w:t>
            </w:r>
          </w:p>
        </w:tc>
        <w:tc>
          <w:tcPr>
            <w:tcW w:w="6232" w:type="dxa"/>
          </w:tcPr>
          <w:p w14:paraId="7AD88710" w14:textId="0A41E2B1" w:rsidR="00636D28" w:rsidRDefault="00636D28" w:rsidP="007C54F9">
            <w:pPr>
              <w:jc w:val="both"/>
              <w:rPr>
                <w:bCs/>
                <w:i/>
                <w:sz w:val="18"/>
                <w:szCs w:val="20"/>
              </w:rPr>
            </w:pPr>
            <w:r>
              <w:rPr>
                <w:bCs/>
                <w:i/>
                <w:sz w:val="18"/>
                <w:szCs w:val="20"/>
              </w:rPr>
              <w:t xml:space="preserve">Trwałość – po </w:t>
            </w:r>
            <w:r w:rsidR="00972E0E">
              <w:rPr>
                <w:bCs/>
                <w:i/>
                <w:sz w:val="18"/>
                <w:szCs w:val="20"/>
              </w:rPr>
              <w:t xml:space="preserve">zakończeniu </w:t>
            </w:r>
            <w:r w:rsidR="00927F6D">
              <w:rPr>
                <w:bCs/>
                <w:i/>
                <w:sz w:val="18"/>
                <w:szCs w:val="20"/>
              </w:rPr>
              <w:t>projektu infrastruktura tele</w:t>
            </w:r>
            <w:r>
              <w:rPr>
                <w:bCs/>
                <w:i/>
                <w:sz w:val="18"/>
                <w:szCs w:val="20"/>
              </w:rPr>
              <w:t>informatyczna w gminach</w:t>
            </w:r>
            <w:r w:rsidR="00401117">
              <w:rPr>
                <w:bCs/>
                <w:i/>
                <w:sz w:val="18"/>
                <w:szCs w:val="20"/>
              </w:rPr>
              <w:t xml:space="preserve"> wchodzi w okres 5-cio letniej</w:t>
            </w:r>
            <w:r w:rsidR="00927F6D">
              <w:rPr>
                <w:bCs/>
                <w:i/>
                <w:sz w:val="18"/>
                <w:szCs w:val="20"/>
              </w:rPr>
              <w:t xml:space="preserve"> trwałości</w:t>
            </w:r>
            <w:r>
              <w:rPr>
                <w:bCs/>
                <w:i/>
                <w:sz w:val="18"/>
                <w:szCs w:val="20"/>
              </w:rPr>
              <w:t>.</w:t>
            </w:r>
          </w:p>
          <w:p w14:paraId="5FC275A9" w14:textId="77777777" w:rsidR="00636D28" w:rsidRDefault="00636D28" w:rsidP="007C54F9">
            <w:pPr>
              <w:jc w:val="both"/>
              <w:rPr>
                <w:bCs/>
                <w:i/>
                <w:sz w:val="18"/>
                <w:szCs w:val="20"/>
              </w:rPr>
            </w:pPr>
          </w:p>
          <w:p w14:paraId="4228B02F" w14:textId="1BFE9940" w:rsidR="007C54F9" w:rsidRDefault="000B2B4D" w:rsidP="00972E0E">
            <w:pPr>
              <w:jc w:val="both"/>
              <w:rPr>
                <w:bCs/>
                <w:i/>
                <w:sz w:val="18"/>
                <w:szCs w:val="20"/>
              </w:rPr>
            </w:pPr>
            <w:r>
              <w:rPr>
                <w:bCs/>
                <w:i/>
                <w:sz w:val="18"/>
                <w:szCs w:val="20"/>
              </w:rPr>
              <w:t xml:space="preserve">Zakończenie </w:t>
            </w:r>
            <w:r w:rsidR="00972E0E">
              <w:rPr>
                <w:bCs/>
                <w:i/>
                <w:sz w:val="18"/>
                <w:szCs w:val="20"/>
              </w:rPr>
              <w:t>procesu wymiany dowodów osobistych</w:t>
            </w:r>
            <w:r w:rsidR="00927F6D">
              <w:rPr>
                <w:bCs/>
                <w:i/>
                <w:sz w:val="18"/>
                <w:szCs w:val="20"/>
              </w:rPr>
              <w:t>, związane z przyjętym naturalnym cyklem wymiany (wszystkich blankietów Dowodów Osobistych na nowe), zostało przewidziane na rok 2029.</w:t>
            </w:r>
          </w:p>
        </w:tc>
      </w:tr>
      <w:tr w:rsidR="000B2B4D" w:rsidRPr="002450C4" w14:paraId="0FAEC8C5" w14:textId="77777777" w:rsidTr="00813FEF">
        <w:tc>
          <w:tcPr>
            <w:tcW w:w="480" w:type="dxa"/>
          </w:tcPr>
          <w:p w14:paraId="2E526724" w14:textId="25C45E48" w:rsidR="009D3D41" w:rsidRPr="00F340F1" w:rsidRDefault="00F340F1" w:rsidP="00F340F1">
            <w:pPr>
              <w:rPr>
                <w:sz w:val="18"/>
                <w:szCs w:val="20"/>
              </w:rPr>
            </w:pPr>
            <w:r>
              <w:rPr>
                <w:sz w:val="18"/>
                <w:szCs w:val="20"/>
              </w:rPr>
              <w:t>12.</w:t>
            </w:r>
          </w:p>
        </w:tc>
        <w:tc>
          <w:tcPr>
            <w:tcW w:w="2350" w:type="dxa"/>
          </w:tcPr>
          <w:p w14:paraId="2A4BA80C" w14:textId="77777777" w:rsidR="009D3D41" w:rsidRDefault="009D3D41" w:rsidP="007E6098">
            <w:pPr>
              <w:rPr>
                <w:sz w:val="18"/>
                <w:szCs w:val="20"/>
              </w:rPr>
            </w:pPr>
            <w:r>
              <w:rPr>
                <w:sz w:val="18"/>
                <w:szCs w:val="20"/>
              </w:rPr>
              <w:t>Doświadczenia związane z realizacją projektu</w:t>
            </w:r>
          </w:p>
        </w:tc>
        <w:tc>
          <w:tcPr>
            <w:tcW w:w="6232" w:type="dxa"/>
          </w:tcPr>
          <w:p w14:paraId="337A9147" w14:textId="4967AA30" w:rsidR="009D3D41" w:rsidRDefault="00A53BC4" w:rsidP="00A53BC4">
            <w:pPr>
              <w:jc w:val="both"/>
              <w:rPr>
                <w:bCs/>
                <w:i/>
                <w:sz w:val="18"/>
                <w:szCs w:val="20"/>
              </w:rPr>
            </w:pPr>
            <w:r>
              <w:rPr>
                <w:bCs/>
                <w:i/>
                <w:sz w:val="18"/>
                <w:szCs w:val="20"/>
              </w:rPr>
              <w:t>Projekt został</w:t>
            </w:r>
            <w:r w:rsidR="000B2B4D">
              <w:rPr>
                <w:bCs/>
                <w:i/>
                <w:sz w:val="18"/>
                <w:szCs w:val="20"/>
              </w:rPr>
              <w:t xml:space="preserve"> wdrożony </w:t>
            </w:r>
            <w:r w:rsidR="00360EB9">
              <w:rPr>
                <w:bCs/>
                <w:i/>
                <w:sz w:val="18"/>
                <w:szCs w:val="20"/>
              </w:rPr>
              <w:t>z</w:t>
            </w:r>
            <w:r w:rsidR="000B2B4D">
              <w:rPr>
                <w:bCs/>
                <w:i/>
                <w:sz w:val="18"/>
                <w:szCs w:val="20"/>
              </w:rPr>
              <w:t>godnie z założonym h</w:t>
            </w:r>
            <w:r w:rsidR="00360EB9">
              <w:rPr>
                <w:bCs/>
                <w:i/>
                <w:sz w:val="18"/>
                <w:szCs w:val="20"/>
              </w:rPr>
              <w:t xml:space="preserve">armonogramem </w:t>
            </w:r>
            <w:r w:rsidR="00927F6D">
              <w:rPr>
                <w:bCs/>
                <w:i/>
                <w:sz w:val="18"/>
                <w:szCs w:val="20"/>
              </w:rPr>
              <w:t>zakończenia projektu i jego rozliczenia z Komisją Europejską</w:t>
            </w:r>
            <w:r w:rsidR="00360EB9">
              <w:rPr>
                <w:bCs/>
                <w:i/>
                <w:sz w:val="18"/>
                <w:szCs w:val="20"/>
              </w:rPr>
              <w:t>. Poniżej znajduje się jedna</w:t>
            </w:r>
            <w:r w:rsidR="00D16F21">
              <w:rPr>
                <w:bCs/>
                <w:i/>
                <w:sz w:val="18"/>
                <w:szCs w:val="20"/>
              </w:rPr>
              <w:t>k kilka punktów, które warto wymienić i podzielić się nimi w ramach wymiany doświadczeń w zarządzaniu projektami.</w:t>
            </w:r>
          </w:p>
          <w:p w14:paraId="00241E20" w14:textId="77777777" w:rsidR="00A53BC4" w:rsidRDefault="00A53BC4" w:rsidP="00A53BC4">
            <w:pPr>
              <w:jc w:val="both"/>
              <w:rPr>
                <w:bCs/>
                <w:i/>
                <w:sz w:val="18"/>
                <w:szCs w:val="20"/>
              </w:rPr>
            </w:pPr>
          </w:p>
          <w:p w14:paraId="04A45020" w14:textId="77777777" w:rsidR="00096B5B" w:rsidRPr="00360EB9" w:rsidRDefault="00096B5B" w:rsidP="00360EB9">
            <w:pPr>
              <w:pStyle w:val="Akapitzlist"/>
              <w:numPr>
                <w:ilvl w:val="0"/>
                <w:numId w:val="13"/>
              </w:numPr>
              <w:jc w:val="both"/>
              <w:rPr>
                <w:bCs/>
                <w:i/>
                <w:sz w:val="18"/>
                <w:szCs w:val="20"/>
              </w:rPr>
            </w:pPr>
            <w:r w:rsidRPr="00360EB9">
              <w:rPr>
                <w:bCs/>
                <w:i/>
                <w:sz w:val="18"/>
                <w:szCs w:val="20"/>
              </w:rPr>
              <w:t xml:space="preserve">Realizacja zaawansowanych projektów informatycznych w połączeniu z nośnikami danych wiąże się z dużą presją bezpieczeństwa danych, które jest podstawą zaufania do usług </w:t>
            </w:r>
            <w:r w:rsidR="00927F6D">
              <w:rPr>
                <w:bCs/>
                <w:i/>
                <w:sz w:val="18"/>
                <w:szCs w:val="20"/>
              </w:rPr>
              <w:t>p</w:t>
            </w:r>
            <w:r w:rsidRPr="00360EB9">
              <w:rPr>
                <w:bCs/>
                <w:i/>
                <w:sz w:val="18"/>
                <w:szCs w:val="20"/>
              </w:rPr>
              <w:t>aństwowych. Dlatego projekt e-dowodu wymagał zaangażowania dużego zespołu oraz bardzo szczegółowych i czasochłonnych testów.</w:t>
            </w:r>
          </w:p>
          <w:p w14:paraId="2EA28C55" w14:textId="77777777" w:rsidR="00096B5B" w:rsidRPr="00927F6D" w:rsidRDefault="00096B5B" w:rsidP="00927F6D">
            <w:pPr>
              <w:pStyle w:val="Akapitzlist"/>
              <w:numPr>
                <w:ilvl w:val="0"/>
                <w:numId w:val="17"/>
              </w:numPr>
              <w:jc w:val="both"/>
              <w:rPr>
                <w:bCs/>
                <w:i/>
                <w:sz w:val="18"/>
                <w:szCs w:val="20"/>
              </w:rPr>
            </w:pPr>
            <w:r w:rsidRPr="00927F6D">
              <w:rPr>
                <w:bCs/>
                <w:i/>
                <w:sz w:val="18"/>
                <w:szCs w:val="20"/>
              </w:rPr>
              <w:t>Projekt e-dowodu ze względu na swoją wielowymiarowość wymagał ogromnego zaangażowania kilku ministerstw, co miało przełożenie na szybkość podejmowanych decyzji biznesowych dotyczących poszczególnych etapów projektu, jak również samej koncepcji produktu.</w:t>
            </w:r>
          </w:p>
          <w:p w14:paraId="2CEE5D47" w14:textId="77777777" w:rsidR="00096B5B" w:rsidRPr="00927F6D" w:rsidRDefault="00096B5B" w:rsidP="00927F6D">
            <w:pPr>
              <w:pStyle w:val="Akapitzlist"/>
              <w:numPr>
                <w:ilvl w:val="0"/>
                <w:numId w:val="17"/>
              </w:numPr>
              <w:jc w:val="both"/>
              <w:rPr>
                <w:bCs/>
                <w:i/>
                <w:sz w:val="18"/>
                <w:szCs w:val="20"/>
              </w:rPr>
            </w:pPr>
            <w:r w:rsidRPr="00927F6D">
              <w:rPr>
                <w:bCs/>
                <w:i/>
                <w:sz w:val="18"/>
                <w:szCs w:val="20"/>
              </w:rPr>
              <w:t xml:space="preserve">Najistotniejszym punktem z perspektywy sukcesu i spójności wdrażanego rozwiązania jest </w:t>
            </w:r>
            <w:r w:rsidR="00360EB9" w:rsidRPr="00927F6D">
              <w:rPr>
                <w:bCs/>
                <w:i/>
                <w:sz w:val="18"/>
                <w:szCs w:val="20"/>
              </w:rPr>
              <w:t xml:space="preserve">zachowanie niskiej fluktuacji </w:t>
            </w:r>
            <w:r w:rsidR="00927F6D">
              <w:rPr>
                <w:bCs/>
                <w:i/>
                <w:sz w:val="18"/>
                <w:szCs w:val="20"/>
              </w:rPr>
              <w:t xml:space="preserve">kadr </w:t>
            </w:r>
            <w:r w:rsidR="00360EB9" w:rsidRPr="00927F6D">
              <w:rPr>
                <w:bCs/>
                <w:i/>
                <w:sz w:val="18"/>
                <w:szCs w:val="20"/>
              </w:rPr>
              <w:t xml:space="preserve">w zespole </w:t>
            </w:r>
            <w:r w:rsidR="00927F6D">
              <w:rPr>
                <w:bCs/>
                <w:i/>
                <w:sz w:val="18"/>
                <w:szCs w:val="20"/>
              </w:rPr>
              <w:t xml:space="preserve">projektowym i </w:t>
            </w:r>
            <w:r w:rsidR="00360EB9" w:rsidRPr="00927F6D">
              <w:rPr>
                <w:bCs/>
                <w:i/>
                <w:sz w:val="18"/>
                <w:szCs w:val="20"/>
              </w:rPr>
              <w:t>wdrażającym. Niestety nie był to łatwy punkt do realizacji podczas wykonywanych prac, co skutkowało dodatkowym obciążeniem pracowników do wdrażania nowych osób, jednak zawsze warto nad nim pracować, aby rotacja odbywała się na najniższym możliwym poziomie.</w:t>
            </w:r>
          </w:p>
          <w:p w14:paraId="29AF7B38" w14:textId="77777777" w:rsidR="00A53BC4" w:rsidRDefault="00A53BC4" w:rsidP="00972E0E">
            <w:pPr>
              <w:pStyle w:val="Akapitzlist"/>
              <w:numPr>
                <w:ilvl w:val="0"/>
                <w:numId w:val="17"/>
              </w:numPr>
              <w:jc w:val="both"/>
              <w:rPr>
                <w:bCs/>
                <w:i/>
                <w:sz w:val="18"/>
                <w:szCs w:val="20"/>
              </w:rPr>
            </w:pPr>
            <w:r w:rsidRPr="00927F6D">
              <w:rPr>
                <w:bCs/>
                <w:i/>
                <w:sz w:val="18"/>
                <w:szCs w:val="20"/>
              </w:rPr>
              <w:t xml:space="preserve">W ramach dzielenia się doświadczeniem: warto wdrożyć każdorazową informację dla Kierownika Projektu w ścieżce akceptacji wgrywanych poprawek. Dotyczy to przede wszystkim okresu ok 1-1,5 miesiąca przed samym wdrożeniem. Dzięki takiemu działaniu można uniknąć </w:t>
            </w:r>
            <w:r w:rsidR="00972E0E">
              <w:rPr>
                <w:bCs/>
                <w:i/>
                <w:sz w:val="18"/>
                <w:szCs w:val="20"/>
              </w:rPr>
              <w:t>późnych</w:t>
            </w:r>
            <w:r w:rsidR="00972E0E" w:rsidRPr="00927F6D">
              <w:rPr>
                <w:bCs/>
                <w:i/>
                <w:sz w:val="18"/>
                <w:szCs w:val="20"/>
              </w:rPr>
              <w:t xml:space="preserve"> </w:t>
            </w:r>
            <w:r w:rsidRPr="00927F6D">
              <w:rPr>
                <w:bCs/>
                <w:i/>
                <w:sz w:val="18"/>
                <w:szCs w:val="20"/>
              </w:rPr>
              <w:t xml:space="preserve">zmian </w:t>
            </w:r>
            <w:r w:rsidR="00972E0E">
              <w:rPr>
                <w:bCs/>
                <w:i/>
                <w:sz w:val="18"/>
                <w:szCs w:val="20"/>
              </w:rPr>
              <w:t xml:space="preserve">integracyjnych </w:t>
            </w:r>
            <w:r w:rsidRPr="00927F6D">
              <w:rPr>
                <w:bCs/>
                <w:i/>
                <w:sz w:val="18"/>
                <w:szCs w:val="20"/>
              </w:rPr>
              <w:t xml:space="preserve">w implementowanych komponentach systemów. </w:t>
            </w:r>
          </w:p>
          <w:p w14:paraId="4F7D2986" w14:textId="16CDA126" w:rsidR="00CD7D96" w:rsidRPr="00927F6D" w:rsidRDefault="00CD7D96" w:rsidP="0057478A">
            <w:pPr>
              <w:pStyle w:val="Akapitzlist"/>
              <w:numPr>
                <w:ilvl w:val="0"/>
                <w:numId w:val="17"/>
              </w:numPr>
              <w:jc w:val="both"/>
              <w:rPr>
                <w:bCs/>
                <w:i/>
                <w:sz w:val="18"/>
                <w:szCs w:val="20"/>
              </w:rPr>
            </w:pPr>
            <w:r>
              <w:rPr>
                <w:bCs/>
                <w:i/>
                <w:sz w:val="18"/>
                <w:szCs w:val="20"/>
              </w:rPr>
              <w:t xml:space="preserve">W przypadku realizacji projektów prowadzonych przez administrację rządową i wytwarzającą produkty, z których na co dzień korzystać będą pracownicy szczebla samorządowego warto włączać ich w testy tych produktów, aby w momencie uruchomienia produkcyjnego proces wdrażania do nowych rozwiązań był </w:t>
            </w:r>
            <w:r w:rsidR="0057478A">
              <w:rPr>
                <w:bCs/>
                <w:i/>
                <w:sz w:val="18"/>
                <w:szCs w:val="20"/>
              </w:rPr>
              <w:t>jak najmniej kłopotliwy</w:t>
            </w:r>
            <w:r>
              <w:rPr>
                <w:bCs/>
                <w:i/>
                <w:sz w:val="18"/>
                <w:szCs w:val="20"/>
              </w:rPr>
              <w:t xml:space="preserve">. Testy e-dowodu wykonywane były w </w:t>
            </w:r>
            <w:r w:rsidR="00023545">
              <w:rPr>
                <w:bCs/>
                <w:i/>
                <w:sz w:val="18"/>
                <w:szCs w:val="20"/>
              </w:rPr>
              <w:t xml:space="preserve">42 </w:t>
            </w:r>
            <w:r>
              <w:rPr>
                <w:bCs/>
                <w:i/>
                <w:sz w:val="18"/>
                <w:szCs w:val="20"/>
              </w:rPr>
              <w:t xml:space="preserve">organach gmin </w:t>
            </w:r>
            <w:r w:rsidR="00023545">
              <w:rPr>
                <w:bCs/>
                <w:i/>
                <w:sz w:val="18"/>
                <w:szCs w:val="20"/>
              </w:rPr>
              <w:t xml:space="preserve">i jednym wirtualnym urzędzie, </w:t>
            </w:r>
            <w:r>
              <w:rPr>
                <w:bCs/>
                <w:i/>
                <w:sz w:val="18"/>
                <w:szCs w:val="20"/>
              </w:rPr>
              <w:t>przy udziale urzędników na co dzień wydających dowody osobiste co pozwoliło z jednej strony na wyeliminowanie pojawiających się błędów a po wdrożeniu produkcyjnym płynną obsługę obywateli.</w:t>
            </w:r>
          </w:p>
        </w:tc>
      </w:tr>
    </w:tbl>
    <w:p w14:paraId="3F58E982" w14:textId="77777777" w:rsidR="007A0A3D" w:rsidRDefault="007A0A3D" w:rsidP="007A0A3D"/>
    <w:sectPr w:rsidR="007A0A3D" w:rsidSect="00E16AC7">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B6161A" w14:textId="77777777" w:rsidR="006159C8" w:rsidRDefault="006159C8" w:rsidP="00F340F1">
      <w:pPr>
        <w:spacing w:after="0" w:line="240" w:lineRule="auto"/>
      </w:pPr>
      <w:r>
        <w:separator/>
      </w:r>
    </w:p>
  </w:endnote>
  <w:endnote w:type="continuationSeparator" w:id="0">
    <w:p w14:paraId="11C125F3" w14:textId="77777777" w:rsidR="006159C8" w:rsidRDefault="006159C8" w:rsidP="00F340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4886835"/>
      <w:docPartObj>
        <w:docPartGallery w:val="Page Numbers (Bottom of Page)"/>
        <w:docPartUnique/>
      </w:docPartObj>
    </w:sdtPr>
    <w:sdtEndPr/>
    <w:sdtContent>
      <w:sdt>
        <w:sdtPr>
          <w:id w:val="-1769616900"/>
          <w:docPartObj>
            <w:docPartGallery w:val="Page Numbers (Top of Page)"/>
            <w:docPartUnique/>
          </w:docPartObj>
        </w:sdtPr>
        <w:sdtEndPr/>
        <w:sdtContent>
          <w:p w14:paraId="4279E104" w14:textId="7C42A33D" w:rsidR="00F340F1" w:rsidRDefault="00F340F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F4A2C">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F4A2C">
              <w:rPr>
                <w:b/>
                <w:bCs/>
                <w:noProof/>
              </w:rPr>
              <w:t>9</w:t>
            </w:r>
            <w:r>
              <w:rPr>
                <w:b/>
                <w:bCs/>
                <w:sz w:val="24"/>
                <w:szCs w:val="24"/>
              </w:rPr>
              <w:fldChar w:fldCharType="end"/>
            </w:r>
          </w:p>
        </w:sdtContent>
      </w:sdt>
    </w:sdtContent>
  </w:sdt>
  <w:p w14:paraId="000E23F4" w14:textId="77777777" w:rsidR="00F340F1" w:rsidRDefault="00F340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5705E" w14:textId="77777777" w:rsidR="006159C8" w:rsidRDefault="006159C8" w:rsidP="00F340F1">
      <w:pPr>
        <w:spacing w:after="0" w:line="240" w:lineRule="auto"/>
      </w:pPr>
      <w:r>
        <w:separator/>
      </w:r>
    </w:p>
  </w:footnote>
  <w:footnote w:type="continuationSeparator" w:id="0">
    <w:p w14:paraId="025385C6" w14:textId="77777777" w:rsidR="006159C8" w:rsidRDefault="006159C8" w:rsidP="00F340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88175E4"/>
    <w:multiLevelType w:val="hybridMultilevel"/>
    <w:tmpl w:val="FC28444C"/>
    <w:lvl w:ilvl="0" w:tplc="04150001">
      <w:start w:val="1"/>
      <w:numFmt w:val="bullet"/>
      <w:lvlText w:val=""/>
      <w:lvlJc w:val="left"/>
      <w:pPr>
        <w:tabs>
          <w:tab w:val="num" w:pos="720"/>
        </w:tabs>
        <w:ind w:left="720" w:hanging="360"/>
      </w:pPr>
      <w:rPr>
        <w:rFonts w:ascii="Symbol" w:hAnsi="Symbol" w:hint="default"/>
      </w:rPr>
    </w:lvl>
    <w:lvl w:ilvl="1" w:tplc="D152E6C0" w:tentative="1">
      <w:start w:val="1"/>
      <w:numFmt w:val="decimal"/>
      <w:lvlText w:val="%2."/>
      <w:lvlJc w:val="left"/>
      <w:pPr>
        <w:tabs>
          <w:tab w:val="num" w:pos="1440"/>
        </w:tabs>
        <w:ind w:left="1440" w:hanging="360"/>
      </w:pPr>
    </w:lvl>
    <w:lvl w:ilvl="2" w:tplc="129ADAB0" w:tentative="1">
      <w:start w:val="1"/>
      <w:numFmt w:val="decimal"/>
      <w:lvlText w:val="%3."/>
      <w:lvlJc w:val="left"/>
      <w:pPr>
        <w:tabs>
          <w:tab w:val="num" w:pos="2160"/>
        </w:tabs>
        <w:ind w:left="2160" w:hanging="360"/>
      </w:pPr>
    </w:lvl>
    <w:lvl w:ilvl="3" w:tplc="32CE5AF2" w:tentative="1">
      <w:start w:val="1"/>
      <w:numFmt w:val="decimal"/>
      <w:lvlText w:val="%4."/>
      <w:lvlJc w:val="left"/>
      <w:pPr>
        <w:tabs>
          <w:tab w:val="num" w:pos="2880"/>
        </w:tabs>
        <w:ind w:left="2880" w:hanging="360"/>
      </w:pPr>
    </w:lvl>
    <w:lvl w:ilvl="4" w:tplc="4B2437BA" w:tentative="1">
      <w:start w:val="1"/>
      <w:numFmt w:val="decimal"/>
      <w:lvlText w:val="%5."/>
      <w:lvlJc w:val="left"/>
      <w:pPr>
        <w:tabs>
          <w:tab w:val="num" w:pos="3600"/>
        </w:tabs>
        <w:ind w:left="3600" w:hanging="360"/>
      </w:pPr>
    </w:lvl>
    <w:lvl w:ilvl="5" w:tplc="4B9886B0" w:tentative="1">
      <w:start w:val="1"/>
      <w:numFmt w:val="decimal"/>
      <w:lvlText w:val="%6."/>
      <w:lvlJc w:val="left"/>
      <w:pPr>
        <w:tabs>
          <w:tab w:val="num" w:pos="4320"/>
        </w:tabs>
        <w:ind w:left="4320" w:hanging="360"/>
      </w:pPr>
    </w:lvl>
    <w:lvl w:ilvl="6" w:tplc="85E05C2A" w:tentative="1">
      <w:start w:val="1"/>
      <w:numFmt w:val="decimal"/>
      <w:lvlText w:val="%7."/>
      <w:lvlJc w:val="left"/>
      <w:pPr>
        <w:tabs>
          <w:tab w:val="num" w:pos="5040"/>
        </w:tabs>
        <w:ind w:left="5040" w:hanging="360"/>
      </w:pPr>
    </w:lvl>
    <w:lvl w:ilvl="7" w:tplc="4D74C53A" w:tentative="1">
      <w:start w:val="1"/>
      <w:numFmt w:val="decimal"/>
      <w:lvlText w:val="%8."/>
      <w:lvlJc w:val="left"/>
      <w:pPr>
        <w:tabs>
          <w:tab w:val="num" w:pos="5760"/>
        </w:tabs>
        <w:ind w:left="5760" w:hanging="360"/>
      </w:pPr>
    </w:lvl>
    <w:lvl w:ilvl="8" w:tplc="F112CB94" w:tentative="1">
      <w:start w:val="1"/>
      <w:numFmt w:val="decimal"/>
      <w:lvlText w:val="%9."/>
      <w:lvlJc w:val="left"/>
      <w:pPr>
        <w:tabs>
          <w:tab w:val="num" w:pos="6480"/>
        </w:tabs>
        <w:ind w:left="6480" w:hanging="360"/>
      </w:pPr>
    </w:lvl>
  </w:abstractNum>
  <w:abstractNum w:abstractNumId="2" w15:restartNumberingAfterBreak="0">
    <w:nsid w:val="08F9678D"/>
    <w:multiLevelType w:val="hybridMultilevel"/>
    <w:tmpl w:val="BE16F33C"/>
    <w:lvl w:ilvl="0" w:tplc="04150001">
      <w:start w:val="1"/>
      <w:numFmt w:val="bullet"/>
      <w:lvlText w:val=""/>
      <w:lvlJc w:val="left"/>
      <w:pPr>
        <w:ind w:left="764" w:hanging="360"/>
      </w:pPr>
      <w:rPr>
        <w:rFonts w:ascii="Symbol" w:hAnsi="Symbol" w:hint="default"/>
      </w:rPr>
    </w:lvl>
    <w:lvl w:ilvl="1" w:tplc="04150003" w:tentative="1">
      <w:start w:val="1"/>
      <w:numFmt w:val="bullet"/>
      <w:lvlText w:val="o"/>
      <w:lvlJc w:val="left"/>
      <w:pPr>
        <w:ind w:left="1484" w:hanging="360"/>
      </w:pPr>
      <w:rPr>
        <w:rFonts w:ascii="Courier New" w:hAnsi="Courier New" w:cs="Courier New" w:hint="default"/>
      </w:rPr>
    </w:lvl>
    <w:lvl w:ilvl="2" w:tplc="04150005" w:tentative="1">
      <w:start w:val="1"/>
      <w:numFmt w:val="bullet"/>
      <w:lvlText w:val=""/>
      <w:lvlJc w:val="left"/>
      <w:pPr>
        <w:ind w:left="2204" w:hanging="360"/>
      </w:pPr>
      <w:rPr>
        <w:rFonts w:ascii="Wingdings" w:hAnsi="Wingdings" w:hint="default"/>
      </w:rPr>
    </w:lvl>
    <w:lvl w:ilvl="3" w:tplc="04150001" w:tentative="1">
      <w:start w:val="1"/>
      <w:numFmt w:val="bullet"/>
      <w:lvlText w:val=""/>
      <w:lvlJc w:val="left"/>
      <w:pPr>
        <w:ind w:left="2924" w:hanging="360"/>
      </w:pPr>
      <w:rPr>
        <w:rFonts w:ascii="Symbol" w:hAnsi="Symbol" w:hint="default"/>
      </w:rPr>
    </w:lvl>
    <w:lvl w:ilvl="4" w:tplc="04150003" w:tentative="1">
      <w:start w:val="1"/>
      <w:numFmt w:val="bullet"/>
      <w:lvlText w:val="o"/>
      <w:lvlJc w:val="left"/>
      <w:pPr>
        <w:ind w:left="3644" w:hanging="360"/>
      </w:pPr>
      <w:rPr>
        <w:rFonts w:ascii="Courier New" w:hAnsi="Courier New" w:cs="Courier New" w:hint="default"/>
      </w:rPr>
    </w:lvl>
    <w:lvl w:ilvl="5" w:tplc="04150005" w:tentative="1">
      <w:start w:val="1"/>
      <w:numFmt w:val="bullet"/>
      <w:lvlText w:val=""/>
      <w:lvlJc w:val="left"/>
      <w:pPr>
        <w:ind w:left="4364" w:hanging="360"/>
      </w:pPr>
      <w:rPr>
        <w:rFonts w:ascii="Wingdings" w:hAnsi="Wingdings" w:hint="default"/>
      </w:rPr>
    </w:lvl>
    <w:lvl w:ilvl="6" w:tplc="04150001" w:tentative="1">
      <w:start w:val="1"/>
      <w:numFmt w:val="bullet"/>
      <w:lvlText w:val=""/>
      <w:lvlJc w:val="left"/>
      <w:pPr>
        <w:ind w:left="5084" w:hanging="360"/>
      </w:pPr>
      <w:rPr>
        <w:rFonts w:ascii="Symbol" w:hAnsi="Symbol" w:hint="default"/>
      </w:rPr>
    </w:lvl>
    <w:lvl w:ilvl="7" w:tplc="04150003" w:tentative="1">
      <w:start w:val="1"/>
      <w:numFmt w:val="bullet"/>
      <w:lvlText w:val="o"/>
      <w:lvlJc w:val="left"/>
      <w:pPr>
        <w:ind w:left="5804" w:hanging="360"/>
      </w:pPr>
      <w:rPr>
        <w:rFonts w:ascii="Courier New" w:hAnsi="Courier New" w:cs="Courier New" w:hint="default"/>
      </w:rPr>
    </w:lvl>
    <w:lvl w:ilvl="8" w:tplc="04150005" w:tentative="1">
      <w:start w:val="1"/>
      <w:numFmt w:val="bullet"/>
      <w:lvlText w:val=""/>
      <w:lvlJc w:val="left"/>
      <w:pPr>
        <w:ind w:left="6524" w:hanging="360"/>
      </w:pPr>
      <w:rPr>
        <w:rFonts w:ascii="Wingdings" w:hAnsi="Wingdings" w:hint="default"/>
      </w:rPr>
    </w:lvl>
  </w:abstractNum>
  <w:abstractNum w:abstractNumId="3" w15:restartNumberingAfterBreak="0">
    <w:nsid w:val="0A754A9E"/>
    <w:multiLevelType w:val="hybridMultilevel"/>
    <w:tmpl w:val="C126416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FD462EF"/>
    <w:multiLevelType w:val="hybridMultilevel"/>
    <w:tmpl w:val="640C87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7F72735"/>
    <w:multiLevelType w:val="hybridMultilevel"/>
    <w:tmpl w:val="C56C64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B03F6E"/>
    <w:multiLevelType w:val="hybridMultilevel"/>
    <w:tmpl w:val="4FB2F6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A56864"/>
    <w:multiLevelType w:val="hybridMultilevel"/>
    <w:tmpl w:val="1EAE77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06F15B5"/>
    <w:multiLevelType w:val="hybridMultilevel"/>
    <w:tmpl w:val="EC32D6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0CD40EC"/>
    <w:multiLevelType w:val="multilevel"/>
    <w:tmpl w:val="C6C04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4FF243CD"/>
    <w:multiLevelType w:val="hybridMultilevel"/>
    <w:tmpl w:val="88E2A8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16F4AA1"/>
    <w:multiLevelType w:val="hybridMultilevel"/>
    <w:tmpl w:val="7506E1A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58310C9A"/>
    <w:multiLevelType w:val="hybridMultilevel"/>
    <w:tmpl w:val="1F148678"/>
    <w:lvl w:ilvl="0" w:tplc="4FEED048">
      <w:start w:val="1"/>
      <w:numFmt w:val="decimal"/>
      <w:lvlText w:val="%1."/>
      <w:lvlJc w:val="left"/>
      <w:pPr>
        <w:tabs>
          <w:tab w:val="num" w:pos="720"/>
        </w:tabs>
        <w:ind w:left="720" w:hanging="360"/>
      </w:pPr>
    </w:lvl>
    <w:lvl w:ilvl="1" w:tplc="D152E6C0" w:tentative="1">
      <w:start w:val="1"/>
      <w:numFmt w:val="decimal"/>
      <w:lvlText w:val="%2."/>
      <w:lvlJc w:val="left"/>
      <w:pPr>
        <w:tabs>
          <w:tab w:val="num" w:pos="1440"/>
        </w:tabs>
        <w:ind w:left="1440" w:hanging="360"/>
      </w:pPr>
    </w:lvl>
    <w:lvl w:ilvl="2" w:tplc="129ADAB0" w:tentative="1">
      <w:start w:val="1"/>
      <w:numFmt w:val="decimal"/>
      <w:lvlText w:val="%3."/>
      <w:lvlJc w:val="left"/>
      <w:pPr>
        <w:tabs>
          <w:tab w:val="num" w:pos="2160"/>
        </w:tabs>
        <w:ind w:left="2160" w:hanging="360"/>
      </w:pPr>
    </w:lvl>
    <w:lvl w:ilvl="3" w:tplc="32CE5AF2" w:tentative="1">
      <w:start w:val="1"/>
      <w:numFmt w:val="decimal"/>
      <w:lvlText w:val="%4."/>
      <w:lvlJc w:val="left"/>
      <w:pPr>
        <w:tabs>
          <w:tab w:val="num" w:pos="2880"/>
        </w:tabs>
        <w:ind w:left="2880" w:hanging="360"/>
      </w:pPr>
    </w:lvl>
    <w:lvl w:ilvl="4" w:tplc="4B2437BA" w:tentative="1">
      <w:start w:val="1"/>
      <w:numFmt w:val="decimal"/>
      <w:lvlText w:val="%5."/>
      <w:lvlJc w:val="left"/>
      <w:pPr>
        <w:tabs>
          <w:tab w:val="num" w:pos="3600"/>
        </w:tabs>
        <w:ind w:left="3600" w:hanging="360"/>
      </w:pPr>
    </w:lvl>
    <w:lvl w:ilvl="5" w:tplc="4B9886B0" w:tentative="1">
      <w:start w:val="1"/>
      <w:numFmt w:val="decimal"/>
      <w:lvlText w:val="%6."/>
      <w:lvlJc w:val="left"/>
      <w:pPr>
        <w:tabs>
          <w:tab w:val="num" w:pos="4320"/>
        </w:tabs>
        <w:ind w:left="4320" w:hanging="360"/>
      </w:pPr>
    </w:lvl>
    <w:lvl w:ilvl="6" w:tplc="85E05C2A" w:tentative="1">
      <w:start w:val="1"/>
      <w:numFmt w:val="decimal"/>
      <w:lvlText w:val="%7."/>
      <w:lvlJc w:val="left"/>
      <w:pPr>
        <w:tabs>
          <w:tab w:val="num" w:pos="5040"/>
        </w:tabs>
        <w:ind w:left="5040" w:hanging="360"/>
      </w:pPr>
    </w:lvl>
    <w:lvl w:ilvl="7" w:tplc="4D74C53A" w:tentative="1">
      <w:start w:val="1"/>
      <w:numFmt w:val="decimal"/>
      <w:lvlText w:val="%8."/>
      <w:lvlJc w:val="left"/>
      <w:pPr>
        <w:tabs>
          <w:tab w:val="num" w:pos="5760"/>
        </w:tabs>
        <w:ind w:left="5760" w:hanging="360"/>
      </w:pPr>
    </w:lvl>
    <w:lvl w:ilvl="8" w:tplc="F112CB94" w:tentative="1">
      <w:start w:val="1"/>
      <w:numFmt w:val="decimal"/>
      <w:lvlText w:val="%9."/>
      <w:lvlJc w:val="left"/>
      <w:pPr>
        <w:tabs>
          <w:tab w:val="num" w:pos="6480"/>
        </w:tabs>
        <w:ind w:left="6480" w:hanging="360"/>
      </w:pPr>
    </w:lvl>
  </w:abstractNum>
  <w:abstractNum w:abstractNumId="16" w15:restartNumberingAfterBreak="0">
    <w:nsid w:val="59EA1D2C"/>
    <w:multiLevelType w:val="hybridMultilevel"/>
    <w:tmpl w:val="640C87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EE66BAF"/>
    <w:multiLevelType w:val="hybridMultilevel"/>
    <w:tmpl w:val="0D2CA5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1F3641D"/>
    <w:multiLevelType w:val="hybridMultilevel"/>
    <w:tmpl w:val="F63E5E0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3A332D9"/>
    <w:multiLevelType w:val="hybridMultilevel"/>
    <w:tmpl w:val="EAAA2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AE7696A"/>
    <w:multiLevelType w:val="hybridMultilevel"/>
    <w:tmpl w:val="896443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E586498"/>
    <w:multiLevelType w:val="hybridMultilevel"/>
    <w:tmpl w:val="BE44DB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num>
  <w:num w:numId="2">
    <w:abstractNumId w:val="10"/>
  </w:num>
  <w:num w:numId="3">
    <w:abstractNumId w:val="0"/>
  </w:num>
  <w:num w:numId="4">
    <w:abstractNumId w:val="14"/>
  </w:num>
  <w:num w:numId="5">
    <w:abstractNumId w:val="11"/>
  </w:num>
  <w:num w:numId="6">
    <w:abstractNumId w:val="22"/>
  </w:num>
  <w:num w:numId="7">
    <w:abstractNumId w:val="21"/>
  </w:num>
  <w:num w:numId="8">
    <w:abstractNumId w:val="9"/>
  </w:num>
  <w:num w:numId="9">
    <w:abstractNumId w:val="8"/>
  </w:num>
  <w:num w:numId="10">
    <w:abstractNumId w:val="7"/>
  </w:num>
  <w:num w:numId="11">
    <w:abstractNumId w:val="13"/>
  </w:num>
  <w:num w:numId="12">
    <w:abstractNumId w:val="12"/>
  </w:num>
  <w:num w:numId="13">
    <w:abstractNumId w:val="4"/>
  </w:num>
  <w:num w:numId="14">
    <w:abstractNumId w:val="6"/>
  </w:num>
  <w:num w:numId="15">
    <w:abstractNumId w:val="20"/>
  </w:num>
  <w:num w:numId="16">
    <w:abstractNumId w:val="17"/>
  </w:num>
  <w:num w:numId="17">
    <w:abstractNumId w:val="16"/>
  </w:num>
  <w:num w:numId="18">
    <w:abstractNumId w:val="2"/>
  </w:num>
  <w:num w:numId="19">
    <w:abstractNumId w:val="18"/>
  </w:num>
  <w:num w:numId="20">
    <w:abstractNumId w:val="5"/>
  </w:num>
  <w:num w:numId="21">
    <w:abstractNumId w:val="19"/>
  </w:num>
  <w:num w:numId="22">
    <w:abstractNumId w:val="15"/>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23545"/>
    <w:rsid w:val="000453D2"/>
    <w:rsid w:val="00055D0F"/>
    <w:rsid w:val="00062515"/>
    <w:rsid w:val="00096B5B"/>
    <w:rsid w:val="000B2B4D"/>
    <w:rsid w:val="000B3E38"/>
    <w:rsid w:val="000B6F1B"/>
    <w:rsid w:val="000D3CA9"/>
    <w:rsid w:val="000E0C6F"/>
    <w:rsid w:val="00100A28"/>
    <w:rsid w:val="00142D94"/>
    <w:rsid w:val="001455E8"/>
    <w:rsid w:val="001600BB"/>
    <w:rsid w:val="001806EC"/>
    <w:rsid w:val="001C611C"/>
    <w:rsid w:val="001C6D7D"/>
    <w:rsid w:val="001C6FB2"/>
    <w:rsid w:val="001C780D"/>
    <w:rsid w:val="001D58C0"/>
    <w:rsid w:val="0021582D"/>
    <w:rsid w:val="002450C4"/>
    <w:rsid w:val="0024543C"/>
    <w:rsid w:val="002A153C"/>
    <w:rsid w:val="002A728C"/>
    <w:rsid w:val="0030634B"/>
    <w:rsid w:val="00360EB9"/>
    <w:rsid w:val="00384193"/>
    <w:rsid w:val="00384413"/>
    <w:rsid w:val="003B107D"/>
    <w:rsid w:val="003B7BD6"/>
    <w:rsid w:val="003C3381"/>
    <w:rsid w:val="003D7919"/>
    <w:rsid w:val="003F3E5C"/>
    <w:rsid w:val="00401117"/>
    <w:rsid w:val="004046DC"/>
    <w:rsid w:val="00424383"/>
    <w:rsid w:val="004674ED"/>
    <w:rsid w:val="004713B9"/>
    <w:rsid w:val="00484277"/>
    <w:rsid w:val="004A3D11"/>
    <w:rsid w:val="004A50E2"/>
    <w:rsid w:val="004B19FE"/>
    <w:rsid w:val="004B3401"/>
    <w:rsid w:val="004B3481"/>
    <w:rsid w:val="004B5EE9"/>
    <w:rsid w:val="004D135D"/>
    <w:rsid w:val="004F2F06"/>
    <w:rsid w:val="004F674C"/>
    <w:rsid w:val="00501582"/>
    <w:rsid w:val="00505B28"/>
    <w:rsid w:val="00573A96"/>
    <w:rsid w:val="0057478A"/>
    <w:rsid w:val="0058262E"/>
    <w:rsid w:val="00594A86"/>
    <w:rsid w:val="005A4344"/>
    <w:rsid w:val="005C4337"/>
    <w:rsid w:val="005D4188"/>
    <w:rsid w:val="005D7321"/>
    <w:rsid w:val="005E146E"/>
    <w:rsid w:val="006074A4"/>
    <w:rsid w:val="006159C8"/>
    <w:rsid w:val="00617106"/>
    <w:rsid w:val="00620927"/>
    <w:rsid w:val="00631BAF"/>
    <w:rsid w:val="00632AA0"/>
    <w:rsid w:val="00636D28"/>
    <w:rsid w:val="00643672"/>
    <w:rsid w:val="00687AFE"/>
    <w:rsid w:val="006A5076"/>
    <w:rsid w:val="006A6317"/>
    <w:rsid w:val="006B7454"/>
    <w:rsid w:val="006E3170"/>
    <w:rsid w:val="006F4A2C"/>
    <w:rsid w:val="007064A4"/>
    <w:rsid w:val="00716201"/>
    <w:rsid w:val="007408A3"/>
    <w:rsid w:val="00743031"/>
    <w:rsid w:val="007437D9"/>
    <w:rsid w:val="00745512"/>
    <w:rsid w:val="0074750D"/>
    <w:rsid w:val="00773523"/>
    <w:rsid w:val="007736E7"/>
    <w:rsid w:val="007A0A3D"/>
    <w:rsid w:val="007C54F9"/>
    <w:rsid w:val="007E2F1F"/>
    <w:rsid w:val="007E6098"/>
    <w:rsid w:val="007F63EF"/>
    <w:rsid w:val="00803DCB"/>
    <w:rsid w:val="00813FEF"/>
    <w:rsid w:val="00814C23"/>
    <w:rsid w:val="008213A6"/>
    <w:rsid w:val="00830E8A"/>
    <w:rsid w:val="00852385"/>
    <w:rsid w:val="008632E4"/>
    <w:rsid w:val="00872450"/>
    <w:rsid w:val="008927DE"/>
    <w:rsid w:val="008B20F4"/>
    <w:rsid w:val="008E0416"/>
    <w:rsid w:val="00905779"/>
    <w:rsid w:val="00916CCE"/>
    <w:rsid w:val="0092099A"/>
    <w:rsid w:val="00920CE8"/>
    <w:rsid w:val="00927F6D"/>
    <w:rsid w:val="009564DF"/>
    <w:rsid w:val="00972E0E"/>
    <w:rsid w:val="00982DC4"/>
    <w:rsid w:val="00987646"/>
    <w:rsid w:val="009A6CEB"/>
    <w:rsid w:val="009C20C2"/>
    <w:rsid w:val="009C49DF"/>
    <w:rsid w:val="009D3D41"/>
    <w:rsid w:val="009E1398"/>
    <w:rsid w:val="00A12836"/>
    <w:rsid w:val="00A1534B"/>
    <w:rsid w:val="00A35157"/>
    <w:rsid w:val="00A522AB"/>
    <w:rsid w:val="00A53BC4"/>
    <w:rsid w:val="00A6601B"/>
    <w:rsid w:val="00A710B2"/>
    <w:rsid w:val="00AA1C73"/>
    <w:rsid w:val="00AA2EFA"/>
    <w:rsid w:val="00AA727C"/>
    <w:rsid w:val="00B16BDC"/>
    <w:rsid w:val="00B33C04"/>
    <w:rsid w:val="00B54146"/>
    <w:rsid w:val="00B55049"/>
    <w:rsid w:val="00B57299"/>
    <w:rsid w:val="00B76EA5"/>
    <w:rsid w:val="00B93735"/>
    <w:rsid w:val="00B96E05"/>
    <w:rsid w:val="00BB02EF"/>
    <w:rsid w:val="00BC120E"/>
    <w:rsid w:val="00BC38D1"/>
    <w:rsid w:val="00C37A3A"/>
    <w:rsid w:val="00C42446"/>
    <w:rsid w:val="00C546B0"/>
    <w:rsid w:val="00C56B53"/>
    <w:rsid w:val="00C63806"/>
    <w:rsid w:val="00C67B9B"/>
    <w:rsid w:val="00C948E6"/>
    <w:rsid w:val="00CA79E4"/>
    <w:rsid w:val="00CB1E83"/>
    <w:rsid w:val="00CD7D96"/>
    <w:rsid w:val="00CF04F9"/>
    <w:rsid w:val="00CF4111"/>
    <w:rsid w:val="00D16F21"/>
    <w:rsid w:val="00D22A05"/>
    <w:rsid w:val="00D2582C"/>
    <w:rsid w:val="00D507B0"/>
    <w:rsid w:val="00D57326"/>
    <w:rsid w:val="00D65F79"/>
    <w:rsid w:val="00DA5DDA"/>
    <w:rsid w:val="00DB4C39"/>
    <w:rsid w:val="00DB70A5"/>
    <w:rsid w:val="00E16AC7"/>
    <w:rsid w:val="00E30008"/>
    <w:rsid w:val="00E4051A"/>
    <w:rsid w:val="00E52249"/>
    <w:rsid w:val="00E8235C"/>
    <w:rsid w:val="00EF094D"/>
    <w:rsid w:val="00F12552"/>
    <w:rsid w:val="00F32CAA"/>
    <w:rsid w:val="00F340F1"/>
    <w:rsid w:val="00F528B6"/>
    <w:rsid w:val="00F60F8A"/>
    <w:rsid w:val="00F741B3"/>
    <w:rsid w:val="00F82254"/>
    <w:rsid w:val="00FA2C7F"/>
    <w:rsid w:val="00FD0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E0CDE"/>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character" w:styleId="Hipercze">
    <w:name w:val="Hyperlink"/>
    <w:basedOn w:val="Domylnaczcionkaakapitu"/>
    <w:uiPriority w:val="99"/>
    <w:unhideWhenUsed/>
    <w:rsid w:val="00A53BC4"/>
    <w:rPr>
      <w:color w:val="0563C1" w:themeColor="hyperlink"/>
      <w:u w:val="single"/>
    </w:rPr>
  </w:style>
  <w:style w:type="paragraph" w:styleId="Tekstpodstawowy2">
    <w:name w:val="Body Text 2"/>
    <w:basedOn w:val="Normalny"/>
    <w:link w:val="Tekstpodstawowy2Znak"/>
    <w:uiPriority w:val="99"/>
    <w:semiHidden/>
    <w:unhideWhenUsed/>
    <w:rsid w:val="004B3401"/>
    <w:pPr>
      <w:spacing w:after="120" w:line="480" w:lineRule="auto"/>
    </w:pPr>
  </w:style>
  <w:style w:type="character" w:customStyle="1" w:styleId="Tekstpodstawowy2Znak">
    <w:name w:val="Tekst podstawowy 2 Znak"/>
    <w:basedOn w:val="Domylnaczcionkaakapitu"/>
    <w:link w:val="Tekstpodstawowy2"/>
    <w:uiPriority w:val="99"/>
    <w:semiHidden/>
    <w:rsid w:val="004B3401"/>
  </w:style>
  <w:style w:type="paragraph" w:styleId="Tematkomentarza">
    <w:name w:val="annotation subject"/>
    <w:basedOn w:val="Tekstkomentarza"/>
    <w:next w:val="Tekstkomentarza"/>
    <w:link w:val="TematkomentarzaZnak"/>
    <w:uiPriority w:val="99"/>
    <w:semiHidden/>
    <w:unhideWhenUsed/>
    <w:rsid w:val="00972E0E"/>
    <w:rPr>
      <w:b/>
      <w:bCs/>
    </w:rPr>
  </w:style>
  <w:style w:type="character" w:customStyle="1" w:styleId="TematkomentarzaZnak">
    <w:name w:val="Temat komentarza Znak"/>
    <w:basedOn w:val="TekstkomentarzaZnak"/>
    <w:link w:val="Tematkomentarza"/>
    <w:uiPriority w:val="99"/>
    <w:semiHidden/>
    <w:rsid w:val="00972E0E"/>
    <w:rPr>
      <w:b/>
      <w:bCs/>
      <w:sz w:val="20"/>
      <w:szCs w:val="20"/>
    </w:rPr>
  </w:style>
  <w:style w:type="paragraph" w:styleId="Nagwek">
    <w:name w:val="header"/>
    <w:basedOn w:val="Normalny"/>
    <w:link w:val="NagwekZnak"/>
    <w:uiPriority w:val="99"/>
    <w:unhideWhenUsed/>
    <w:rsid w:val="00F340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40F1"/>
  </w:style>
  <w:style w:type="paragraph" w:styleId="Stopka">
    <w:name w:val="footer"/>
    <w:basedOn w:val="Normalny"/>
    <w:link w:val="StopkaZnak"/>
    <w:uiPriority w:val="99"/>
    <w:unhideWhenUsed/>
    <w:rsid w:val="00F340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40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81468">
      <w:bodyDiv w:val="1"/>
      <w:marLeft w:val="0"/>
      <w:marRight w:val="0"/>
      <w:marTop w:val="0"/>
      <w:marBottom w:val="0"/>
      <w:divBdr>
        <w:top w:val="none" w:sz="0" w:space="0" w:color="auto"/>
        <w:left w:val="none" w:sz="0" w:space="0" w:color="auto"/>
        <w:bottom w:val="none" w:sz="0" w:space="0" w:color="auto"/>
        <w:right w:val="none" w:sz="0" w:space="0" w:color="auto"/>
      </w:divBdr>
    </w:div>
    <w:div w:id="1257598791">
      <w:bodyDiv w:val="1"/>
      <w:marLeft w:val="0"/>
      <w:marRight w:val="0"/>
      <w:marTop w:val="0"/>
      <w:marBottom w:val="0"/>
      <w:divBdr>
        <w:top w:val="none" w:sz="0" w:space="0" w:color="auto"/>
        <w:left w:val="none" w:sz="0" w:space="0" w:color="auto"/>
        <w:bottom w:val="none" w:sz="0" w:space="0" w:color="auto"/>
        <w:right w:val="none" w:sz="0" w:space="0" w:color="auto"/>
      </w:divBdr>
      <w:divsChild>
        <w:div w:id="1235167733">
          <w:marLeft w:val="720"/>
          <w:marRight w:val="0"/>
          <w:marTop w:val="0"/>
          <w:marBottom w:val="0"/>
          <w:divBdr>
            <w:top w:val="none" w:sz="0" w:space="0" w:color="auto"/>
            <w:left w:val="none" w:sz="0" w:space="0" w:color="auto"/>
            <w:bottom w:val="none" w:sz="0" w:space="0" w:color="auto"/>
            <w:right w:val="none" w:sz="0" w:space="0" w:color="auto"/>
          </w:divBdr>
        </w:div>
        <w:div w:id="1238439630">
          <w:marLeft w:val="720"/>
          <w:marRight w:val="0"/>
          <w:marTop w:val="0"/>
          <w:marBottom w:val="0"/>
          <w:divBdr>
            <w:top w:val="none" w:sz="0" w:space="0" w:color="auto"/>
            <w:left w:val="none" w:sz="0" w:space="0" w:color="auto"/>
            <w:bottom w:val="none" w:sz="0" w:space="0" w:color="auto"/>
            <w:right w:val="none" w:sz="0" w:space="0" w:color="auto"/>
          </w:divBdr>
        </w:div>
        <w:div w:id="934553312">
          <w:marLeft w:val="720"/>
          <w:marRight w:val="0"/>
          <w:marTop w:val="0"/>
          <w:marBottom w:val="0"/>
          <w:divBdr>
            <w:top w:val="none" w:sz="0" w:space="0" w:color="auto"/>
            <w:left w:val="none" w:sz="0" w:space="0" w:color="auto"/>
            <w:bottom w:val="none" w:sz="0" w:space="0" w:color="auto"/>
            <w:right w:val="none" w:sz="0" w:space="0" w:color="auto"/>
          </w:divBdr>
        </w:div>
        <w:div w:id="1549535871">
          <w:marLeft w:val="720"/>
          <w:marRight w:val="0"/>
          <w:marTop w:val="0"/>
          <w:marBottom w:val="0"/>
          <w:divBdr>
            <w:top w:val="none" w:sz="0" w:space="0" w:color="auto"/>
            <w:left w:val="none" w:sz="0" w:space="0" w:color="auto"/>
            <w:bottom w:val="none" w:sz="0" w:space="0" w:color="auto"/>
            <w:right w:val="none" w:sz="0" w:space="0" w:color="auto"/>
          </w:divBdr>
        </w:div>
        <w:div w:id="767120025">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PL/TXT/?uri=celex%3A32014R091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ziennikustaw.gov.pl/du/2019/400/1" TargetMode="External"/><Relationship Id="rId5" Type="http://schemas.openxmlformats.org/officeDocument/2006/relationships/footnotes" Target="footnotes.xml"/><Relationship Id="rId10" Type="http://schemas.openxmlformats.org/officeDocument/2006/relationships/hyperlink" Target="http://prawo.sejm.gov.pl/isap.nsf/DocDetails.xsp?id=WDU20190000224" TargetMode="External"/><Relationship Id="rId4" Type="http://schemas.openxmlformats.org/officeDocument/2006/relationships/webSettings" Target="webSettings.xml"/><Relationship Id="rId9" Type="http://schemas.openxmlformats.org/officeDocument/2006/relationships/hyperlink" Target="http://prawo.sejm.gov.pl/isap.nsf/DocDetails.xsp?id=WDU20190000060"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2833</Words>
  <Characters>16998</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19792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Lukasz.Skowron@mc.gov.pl</dc:creator>
  <cp:keywords/>
  <dc:description/>
  <cp:lastModifiedBy>Łukasz Skowron</cp:lastModifiedBy>
  <cp:revision>2</cp:revision>
  <cp:lastPrinted>2019-08-12T11:05:00Z</cp:lastPrinted>
  <dcterms:created xsi:type="dcterms:W3CDTF">2019-09-10T09:39:00Z</dcterms:created>
  <dcterms:modified xsi:type="dcterms:W3CDTF">2019-09-10T09:39:00Z</dcterms:modified>
</cp:coreProperties>
</file>